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Borders>
          <w:top w:val="single" w:sz="4" w:space="0" w:color="CC1543"/>
          <w:left w:val="single" w:sz="4" w:space="0" w:color="CC1543"/>
          <w:bottom w:val="single" w:sz="4" w:space="0" w:color="CC1543"/>
          <w:right w:val="single" w:sz="4" w:space="0" w:color="CC1543"/>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417F14" w:rsidRPr="00E46386" w:rsidTr="00417F14">
        <w:tc>
          <w:tcPr>
            <w:tcW w:w="9016" w:type="dxa"/>
            <w:tcBorders>
              <w:top w:val="single" w:sz="4" w:space="0" w:color="CC1543"/>
              <w:left w:val="single" w:sz="4" w:space="0" w:color="CC1543"/>
              <w:bottom w:val="nil"/>
              <w:right w:val="single" w:sz="4" w:space="0" w:color="CC1543"/>
            </w:tcBorders>
            <w:shd w:val="clear" w:color="auto" w:fill="CC1543"/>
          </w:tcPr>
          <w:p w:rsidR="00417F14" w:rsidRPr="00E46386" w:rsidRDefault="00417F14">
            <w:pPr>
              <w:pStyle w:val="NoSpacing"/>
              <w:outlineLvl w:val="1"/>
              <w:rPr>
                <w:rFonts w:ascii="Calibri" w:hAnsi="Calibri" w:cs="Calibri"/>
                <w:b/>
                <w:i/>
                <w:color w:val="FFFFFF" w:themeColor="background1"/>
              </w:rPr>
            </w:pPr>
          </w:p>
          <w:p w:rsidR="00417F14" w:rsidRPr="00E46386" w:rsidRDefault="00417F14">
            <w:pPr>
              <w:pStyle w:val="NoSpacing"/>
              <w:outlineLvl w:val="1"/>
              <w:rPr>
                <w:rFonts w:ascii="Calibri" w:hAnsi="Calibri" w:cs="Calibri"/>
                <w:b/>
                <w:color w:val="FFFFFF" w:themeColor="background1"/>
                <w:sz w:val="24"/>
              </w:rPr>
            </w:pPr>
            <w:bookmarkStart w:id="0" w:name="_Toc475084364"/>
            <w:r w:rsidRPr="00E46386">
              <w:rPr>
                <w:rFonts w:ascii="Calibri" w:hAnsi="Calibri" w:cs="Calibri"/>
                <w:b/>
                <w:color w:val="FFFFFF" w:themeColor="background1"/>
                <w:sz w:val="24"/>
              </w:rPr>
              <w:t>Example: Child Safe Policy and Commitment to Child Safety</w:t>
            </w:r>
            <w:bookmarkEnd w:id="0"/>
          </w:p>
          <w:p w:rsidR="00417F14" w:rsidRPr="00E46386" w:rsidRDefault="00417F14">
            <w:pPr>
              <w:pStyle w:val="NoSpacing"/>
              <w:outlineLvl w:val="1"/>
              <w:rPr>
                <w:rFonts w:ascii="Calibri" w:hAnsi="Calibri" w:cs="Calibri"/>
                <w:b/>
                <w:i/>
                <w:color w:val="CC1543"/>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i/>
                <w:color w:val="CC1543"/>
              </w:rPr>
            </w:pPr>
          </w:p>
          <w:p w:rsidR="00417F14" w:rsidRPr="00E46386" w:rsidRDefault="00417F14">
            <w:pPr>
              <w:pStyle w:val="NoSpacing"/>
              <w:rPr>
                <w:rFonts w:ascii="Calibri" w:hAnsi="Calibri" w:cs="Calibri"/>
                <w:b/>
                <w:i/>
                <w:sz w:val="24"/>
              </w:rPr>
            </w:pPr>
            <w:r w:rsidRPr="00E46386">
              <w:rPr>
                <w:rFonts w:ascii="Calibri" w:hAnsi="Calibri" w:cs="Calibri"/>
                <w:b/>
                <w:i/>
                <w:sz w:val="24"/>
              </w:rPr>
              <w:t>[Organisation name]</w:t>
            </w:r>
          </w:p>
          <w:p w:rsidR="00417F14" w:rsidRPr="00E46386" w:rsidRDefault="00417F14">
            <w:pPr>
              <w:pStyle w:val="NoSpacing"/>
              <w:rPr>
                <w:rFonts w:ascii="Calibri" w:hAnsi="Calibri" w:cs="Calibri"/>
                <w:b/>
                <w:i/>
              </w:rPr>
            </w:pPr>
            <w:r w:rsidRPr="00E46386">
              <w:rPr>
                <w:rFonts w:ascii="Calibri" w:hAnsi="Calibri" w:cs="Calibri"/>
                <w:b/>
                <w:i/>
              </w:rPr>
              <w:t>Child Safe Policy</w:t>
            </w:r>
          </w:p>
          <w:p w:rsidR="00417F14" w:rsidRPr="00E46386" w:rsidRDefault="00417F14">
            <w:pPr>
              <w:pStyle w:val="NoSpacing"/>
              <w:rPr>
                <w:rFonts w:ascii="Calibri" w:hAnsi="Calibri" w:cs="Calibri"/>
                <w:b/>
                <w:color w:val="CC1543"/>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Scope</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rPr>
              <w:t>This policy applies to any adult person (over the age of 18) engaged by [</w:t>
            </w:r>
            <w:r w:rsidRPr="00E46386">
              <w:rPr>
                <w:rFonts w:ascii="Calibri" w:hAnsi="Calibri" w:cs="Calibri"/>
                <w:i/>
              </w:rPr>
              <w:t>organisation name</w:t>
            </w:r>
            <w:r w:rsidRPr="00E46386">
              <w:rPr>
                <w:rFonts w:ascii="Calibri" w:hAnsi="Calibri" w:cs="Calibri"/>
              </w:rPr>
              <w:t>] that may work or interact with children at any time including:</w:t>
            </w:r>
          </w:p>
          <w:p w:rsidR="00417F14" w:rsidRPr="00E46386" w:rsidRDefault="00417F14" w:rsidP="00417F14">
            <w:pPr>
              <w:pStyle w:val="ListParagraph"/>
              <w:numPr>
                <w:ilvl w:val="0"/>
                <w:numId w:val="1"/>
              </w:numPr>
              <w:spacing w:line="240" w:lineRule="auto"/>
              <w:rPr>
                <w:rFonts w:ascii="Calibri" w:hAnsi="Calibri" w:cs="Calibri"/>
              </w:rPr>
            </w:pPr>
            <w:r w:rsidRPr="00E46386">
              <w:rPr>
                <w:rFonts w:ascii="Calibri" w:hAnsi="Calibri" w:cs="Calibri"/>
              </w:rPr>
              <w:t xml:space="preserve">employees (permanent and casual): </w:t>
            </w:r>
          </w:p>
          <w:p w:rsidR="00417F14" w:rsidRPr="00E46386" w:rsidRDefault="00417F14" w:rsidP="00417F14">
            <w:pPr>
              <w:pStyle w:val="ListParagraph"/>
              <w:numPr>
                <w:ilvl w:val="1"/>
                <w:numId w:val="1"/>
              </w:numPr>
              <w:spacing w:line="240" w:lineRule="auto"/>
              <w:rPr>
                <w:rFonts w:ascii="Calibri" w:hAnsi="Calibri" w:cs="Calibri"/>
              </w:rPr>
            </w:pPr>
            <w:r w:rsidRPr="00E46386">
              <w:rPr>
                <w:rFonts w:ascii="Calibri" w:hAnsi="Calibri" w:cs="Calibri"/>
              </w:rPr>
              <w:t>leadership and management roles</w:t>
            </w:r>
          </w:p>
          <w:p w:rsidR="00417F14" w:rsidRPr="00E46386" w:rsidRDefault="00417F14" w:rsidP="00417F14">
            <w:pPr>
              <w:pStyle w:val="ListParagraph"/>
              <w:numPr>
                <w:ilvl w:val="1"/>
                <w:numId w:val="1"/>
              </w:numPr>
              <w:spacing w:line="240" w:lineRule="auto"/>
              <w:rPr>
                <w:rFonts w:ascii="Calibri" w:hAnsi="Calibri" w:cs="Calibri"/>
              </w:rPr>
            </w:pPr>
            <w:r w:rsidRPr="00E46386">
              <w:rPr>
                <w:rFonts w:ascii="Calibri" w:hAnsi="Calibri" w:cs="Calibri"/>
              </w:rPr>
              <w:t>administration</w:t>
            </w:r>
          </w:p>
          <w:p w:rsidR="00417F14" w:rsidRPr="00E46386" w:rsidRDefault="00417F14" w:rsidP="00417F14">
            <w:pPr>
              <w:pStyle w:val="ListParagraph"/>
              <w:numPr>
                <w:ilvl w:val="1"/>
                <w:numId w:val="1"/>
              </w:numPr>
              <w:spacing w:line="240" w:lineRule="auto"/>
              <w:rPr>
                <w:rFonts w:ascii="Calibri" w:hAnsi="Calibri" w:cs="Calibri"/>
              </w:rPr>
            </w:pPr>
            <w:r w:rsidRPr="00E46386">
              <w:rPr>
                <w:rFonts w:ascii="Calibri" w:hAnsi="Calibri" w:cs="Calibri"/>
              </w:rPr>
              <w:t>education instructors and youth workshop facilitators</w:t>
            </w:r>
          </w:p>
          <w:p w:rsidR="00417F14" w:rsidRPr="00E46386" w:rsidRDefault="00417F14" w:rsidP="00417F14">
            <w:pPr>
              <w:pStyle w:val="ListParagraph"/>
              <w:numPr>
                <w:ilvl w:val="1"/>
                <w:numId w:val="1"/>
              </w:numPr>
              <w:spacing w:line="240" w:lineRule="auto"/>
              <w:rPr>
                <w:rFonts w:ascii="Calibri" w:hAnsi="Calibri" w:cs="Calibri"/>
              </w:rPr>
            </w:pPr>
            <w:r w:rsidRPr="00E46386">
              <w:rPr>
                <w:rFonts w:ascii="Calibri" w:hAnsi="Calibri" w:cs="Calibri"/>
              </w:rPr>
              <w:t>production and venue personnel (actors, stage management, chaperones, technical crew, ushers, etc.)</w:t>
            </w:r>
          </w:p>
          <w:p w:rsidR="00417F14" w:rsidRPr="00E46386" w:rsidRDefault="00417F14" w:rsidP="00417F14">
            <w:pPr>
              <w:pStyle w:val="ListParagraph"/>
              <w:numPr>
                <w:ilvl w:val="0"/>
                <w:numId w:val="2"/>
              </w:numPr>
              <w:spacing w:line="240" w:lineRule="auto"/>
              <w:rPr>
                <w:rFonts w:ascii="Calibri" w:hAnsi="Calibri" w:cs="Calibri"/>
              </w:rPr>
            </w:pPr>
            <w:r w:rsidRPr="00E46386">
              <w:rPr>
                <w:rFonts w:ascii="Calibri" w:hAnsi="Calibri" w:cs="Calibri"/>
              </w:rPr>
              <w:t>volunteers</w:t>
            </w:r>
          </w:p>
          <w:p w:rsidR="00417F14" w:rsidRPr="00E46386" w:rsidRDefault="00417F14" w:rsidP="00417F14">
            <w:pPr>
              <w:pStyle w:val="ListParagraph"/>
              <w:numPr>
                <w:ilvl w:val="0"/>
                <w:numId w:val="2"/>
              </w:numPr>
              <w:spacing w:line="240" w:lineRule="auto"/>
              <w:rPr>
                <w:rFonts w:ascii="Calibri" w:hAnsi="Calibri" w:cs="Calibri"/>
              </w:rPr>
            </w:pPr>
            <w:r w:rsidRPr="00E46386">
              <w:rPr>
                <w:rFonts w:ascii="Calibri" w:hAnsi="Calibri" w:cs="Calibri"/>
              </w:rPr>
              <w:t>contractors and sub-contractors</w:t>
            </w:r>
          </w:p>
          <w:p w:rsidR="00417F14" w:rsidRPr="00E46386" w:rsidRDefault="00417F14" w:rsidP="00417F14">
            <w:pPr>
              <w:pStyle w:val="ListParagraph"/>
              <w:numPr>
                <w:ilvl w:val="0"/>
                <w:numId w:val="2"/>
              </w:numPr>
              <w:spacing w:line="240" w:lineRule="auto"/>
              <w:rPr>
                <w:rFonts w:ascii="Calibri" w:hAnsi="Calibri" w:cs="Calibri"/>
              </w:rPr>
            </w:pPr>
            <w:r w:rsidRPr="00E46386">
              <w:rPr>
                <w:rFonts w:ascii="Calibri" w:hAnsi="Calibri" w:cs="Calibri"/>
              </w:rPr>
              <w:t>work experience students/interns/secondments</w:t>
            </w:r>
          </w:p>
          <w:p w:rsidR="00417F14" w:rsidRPr="00E46386" w:rsidRDefault="00417F14" w:rsidP="00417F14">
            <w:pPr>
              <w:pStyle w:val="ListParagraph"/>
              <w:numPr>
                <w:ilvl w:val="0"/>
                <w:numId w:val="2"/>
              </w:numPr>
              <w:spacing w:line="240" w:lineRule="auto"/>
              <w:rPr>
                <w:rFonts w:ascii="Calibri" w:hAnsi="Calibri" w:cs="Calibri"/>
              </w:rPr>
            </w:pPr>
            <w:r w:rsidRPr="00E46386">
              <w:rPr>
                <w:rFonts w:ascii="Calibri" w:hAnsi="Calibri" w:cs="Calibri"/>
              </w:rPr>
              <w:t>any other individual in the organisation that may deal with children</w:t>
            </w:r>
          </w:p>
          <w:p w:rsidR="00417F14" w:rsidRPr="00E46386" w:rsidRDefault="00417F14">
            <w:pPr>
              <w:pStyle w:val="NoSpacing"/>
              <w:rPr>
                <w:rFonts w:ascii="Calibri" w:hAnsi="Calibri" w:cs="Calibri"/>
              </w:rPr>
            </w:pPr>
            <w:r w:rsidRPr="00E46386">
              <w:rPr>
                <w:rFonts w:ascii="Calibri" w:hAnsi="Calibri" w:cs="Calibri"/>
              </w:rPr>
              <w:t>(Note: In this Policy, the term “employee” is used to cover all persons occupying any position listed above.)</w:t>
            </w:r>
          </w:p>
          <w:p w:rsidR="00417F14" w:rsidRPr="00E46386" w:rsidRDefault="00417F14">
            <w:pPr>
              <w:pStyle w:val="NoSpacing"/>
              <w:rPr>
                <w:rFonts w:ascii="Calibri" w:hAnsi="Calibri" w:cs="Calibri"/>
              </w:rPr>
            </w:pPr>
          </w:p>
          <w:p w:rsidR="00417F14" w:rsidRPr="00E46386" w:rsidRDefault="00417F14">
            <w:pPr>
              <w:pStyle w:val="NoSpacing"/>
              <w:rPr>
                <w:rFonts w:ascii="Calibri" w:hAnsi="Calibri" w:cs="Calibri"/>
              </w:rPr>
            </w:pPr>
            <w:r w:rsidRPr="00E46386">
              <w:rPr>
                <w:rFonts w:ascii="Calibri" w:hAnsi="Calibri" w:cs="Calibri"/>
              </w:rPr>
              <w:t>A child includes children and young people up to the age of 18 (unless otherwise specified).</w:t>
            </w:r>
          </w:p>
          <w:p w:rsidR="00417F14" w:rsidRPr="00E46386" w:rsidRDefault="00417F14">
            <w:pPr>
              <w:spacing w:line="240" w:lineRule="auto"/>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Commitment to Child Safety</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rPr>
              <w:t xml:space="preserve">All children working with or engaged by </w:t>
            </w:r>
            <w:r w:rsidRPr="00E46386">
              <w:rPr>
                <w:rFonts w:ascii="Calibri" w:hAnsi="Calibri" w:cs="Calibri"/>
                <w:i/>
              </w:rPr>
              <w:t>[organisation name]</w:t>
            </w:r>
            <w:r w:rsidRPr="00E46386">
              <w:rPr>
                <w:rFonts w:ascii="Calibri" w:hAnsi="Calibri" w:cs="Calibri"/>
              </w:rPr>
              <w:t xml:space="preserve"> have a right to feel and be safe, respected, valued and protected from harm. Children should be made aware of and feel confident in their rights and responsibilities.</w:t>
            </w:r>
          </w:p>
          <w:p w:rsidR="00417F14" w:rsidRPr="00E46386" w:rsidRDefault="00417F14">
            <w:pPr>
              <w:spacing w:line="240" w:lineRule="auto"/>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i/>
              </w:rPr>
              <w:t>[Organisation name]</w:t>
            </w:r>
            <w:r w:rsidRPr="00E46386">
              <w:rPr>
                <w:rFonts w:ascii="Calibri" w:hAnsi="Calibri" w:cs="Calibri"/>
              </w:rPr>
              <w:t xml:space="preserve"> is strongly committed to the safety and well-being of all children that interact with our organisation as employees, audience members, education program participants or otherwise by creating and maintaining a child safe environment. The welfare of children entrusted under our care is our first priority and we have zero tolerance for child abuse.</w:t>
            </w:r>
          </w:p>
          <w:p w:rsidR="00417F14" w:rsidRPr="00E46386" w:rsidRDefault="00417F14">
            <w:pPr>
              <w:pStyle w:val="NoSpacing"/>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i/>
              </w:rPr>
              <w:t>[Organisation name]</w:t>
            </w:r>
            <w:r w:rsidRPr="00E46386">
              <w:rPr>
                <w:rFonts w:ascii="Calibri" w:hAnsi="Calibri" w:cs="Calibri"/>
              </w:rPr>
              <w:t xml:space="preserve"> will take all necessary steps to prevent and protect children from abuse and neglect including: </w:t>
            </w:r>
          </w:p>
          <w:p w:rsidR="00417F14" w:rsidRPr="00E46386" w:rsidRDefault="00417F14" w:rsidP="00417F14">
            <w:pPr>
              <w:pStyle w:val="ListParagraph"/>
              <w:numPr>
                <w:ilvl w:val="0"/>
                <w:numId w:val="3"/>
              </w:numPr>
              <w:spacing w:line="240" w:lineRule="auto"/>
              <w:rPr>
                <w:rFonts w:ascii="Calibri" w:hAnsi="Calibri" w:cs="Calibri"/>
              </w:rPr>
            </w:pPr>
            <w:r w:rsidRPr="00E46386">
              <w:rPr>
                <w:rFonts w:ascii="Calibri" w:hAnsi="Calibri" w:cs="Calibri"/>
                <w:i/>
              </w:rPr>
              <w:t>Physical abuse:</w:t>
            </w:r>
            <w:r w:rsidRPr="00E46386">
              <w:rPr>
                <w:rFonts w:ascii="Calibri" w:hAnsi="Calibri" w:cs="Calibri"/>
              </w:rPr>
              <w:t xml:space="preserve"> purposefully injuring or threatening to injure a child</w:t>
            </w:r>
          </w:p>
          <w:p w:rsidR="00417F14" w:rsidRPr="00E46386" w:rsidRDefault="00417F14" w:rsidP="00417F14">
            <w:pPr>
              <w:pStyle w:val="ListParagraph"/>
              <w:numPr>
                <w:ilvl w:val="0"/>
                <w:numId w:val="3"/>
              </w:numPr>
              <w:spacing w:line="240" w:lineRule="auto"/>
              <w:rPr>
                <w:rFonts w:ascii="Calibri" w:hAnsi="Calibri" w:cs="Calibri"/>
              </w:rPr>
            </w:pPr>
            <w:r w:rsidRPr="00E46386">
              <w:rPr>
                <w:rFonts w:ascii="Calibri" w:hAnsi="Calibri" w:cs="Calibri"/>
                <w:i/>
              </w:rPr>
              <w:t>Emotional abuse:</w:t>
            </w:r>
            <w:r w:rsidRPr="00E46386">
              <w:rPr>
                <w:rFonts w:ascii="Calibri" w:hAnsi="Calibri" w:cs="Calibri"/>
              </w:rPr>
              <w:t xml:space="preserve"> an attack on a child’s self-esteem e.g. through bullying, threatening, ridiculing, intimidating or isolating the child</w:t>
            </w:r>
          </w:p>
          <w:p w:rsidR="00417F14" w:rsidRPr="00E46386" w:rsidRDefault="00417F14" w:rsidP="00417F14">
            <w:pPr>
              <w:pStyle w:val="ListParagraph"/>
              <w:numPr>
                <w:ilvl w:val="0"/>
                <w:numId w:val="3"/>
              </w:numPr>
              <w:spacing w:line="240" w:lineRule="auto"/>
              <w:rPr>
                <w:rFonts w:ascii="Calibri" w:hAnsi="Calibri" w:cs="Calibri"/>
              </w:rPr>
            </w:pPr>
            <w:r w:rsidRPr="00E46386">
              <w:rPr>
                <w:rFonts w:ascii="Calibri" w:hAnsi="Calibri" w:cs="Calibri"/>
                <w:i/>
              </w:rPr>
              <w:t xml:space="preserve">Sexual abuse: </w:t>
            </w:r>
            <w:r w:rsidRPr="00E46386">
              <w:rPr>
                <w:rFonts w:ascii="Calibri" w:hAnsi="Calibri" w:cs="Calibri"/>
              </w:rPr>
              <w:t>any sexual act or sexual threat imposed upon a child</w:t>
            </w:r>
          </w:p>
          <w:p w:rsidR="00417F14" w:rsidRPr="00E46386" w:rsidRDefault="00417F14" w:rsidP="00417F14">
            <w:pPr>
              <w:pStyle w:val="ListParagraph"/>
              <w:numPr>
                <w:ilvl w:val="0"/>
                <w:numId w:val="3"/>
              </w:numPr>
              <w:spacing w:line="240" w:lineRule="auto"/>
              <w:rPr>
                <w:rFonts w:ascii="Calibri" w:hAnsi="Calibri" w:cs="Calibri"/>
              </w:rPr>
            </w:pPr>
            <w:r w:rsidRPr="00E46386">
              <w:rPr>
                <w:rFonts w:ascii="Calibri" w:hAnsi="Calibri" w:cs="Calibri"/>
                <w:i/>
              </w:rPr>
              <w:t>Neglect:</w:t>
            </w:r>
            <w:r w:rsidRPr="00E46386">
              <w:rPr>
                <w:rFonts w:ascii="Calibri" w:hAnsi="Calibri" w:cs="Calibri"/>
              </w:rPr>
              <w:t xml:space="preserve"> harming a child by failing to provide basic physical or emotional necessities. </w:t>
            </w:r>
          </w:p>
          <w:p w:rsidR="00417F14" w:rsidRPr="00E46386" w:rsidRDefault="00417F14">
            <w:pPr>
              <w:pStyle w:val="NoSpacing"/>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Supporting Children’s Participation and Satisfaction</w:t>
            </w:r>
          </w:p>
          <w:p w:rsidR="00417F14" w:rsidRPr="00E46386" w:rsidRDefault="00417F14">
            <w:pPr>
              <w:pStyle w:val="NoSpacing"/>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i/>
              </w:rPr>
              <w:t>[Organisation name]</w:t>
            </w:r>
            <w:r w:rsidRPr="00E46386">
              <w:rPr>
                <w:rFonts w:ascii="Calibri" w:hAnsi="Calibri" w:cs="Calibri"/>
              </w:rPr>
              <w:t xml:space="preserve"> supports, enables and promotes the </w:t>
            </w:r>
            <w:r w:rsidRPr="00E46386">
              <w:rPr>
                <w:rFonts w:ascii="Calibri" w:hAnsi="Calibri" w:cs="Calibri"/>
                <w:b/>
              </w:rPr>
              <w:t>active participation</w:t>
            </w:r>
            <w:r w:rsidRPr="00E46386">
              <w:rPr>
                <w:rFonts w:ascii="Calibri" w:hAnsi="Calibri" w:cs="Calibri"/>
              </w:rPr>
              <w:t xml:space="preserve"> of children by:</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t>encouraging expression of and respecting the views of children and parents (including carers or legal guardians)</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t>encouraging and empowering children and parents to raise any concerns or complaints</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lastRenderedPageBreak/>
              <w:t xml:space="preserve">listening to and acting upon any concerns raised by children and parents, carers or legal guardians </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t>seeking the input of children when making decisions about matters that concern them</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t>ensuring children understand their rights and the appropriate behaviour expected of both adults and children</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t>teaching children what they can do and who they can turn to if they feel unsafe</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t>ensuring employees dealing with children are skilful in facilitating their participation</w:t>
            </w:r>
          </w:p>
          <w:p w:rsidR="00417F14" w:rsidRPr="00E46386" w:rsidRDefault="00417F14" w:rsidP="00417F14">
            <w:pPr>
              <w:pStyle w:val="ListParagraph"/>
              <w:numPr>
                <w:ilvl w:val="0"/>
                <w:numId w:val="4"/>
              </w:numPr>
              <w:spacing w:line="240" w:lineRule="auto"/>
              <w:rPr>
                <w:rFonts w:ascii="Calibri" w:hAnsi="Calibri" w:cs="Calibri"/>
              </w:rPr>
            </w:pPr>
            <w:r w:rsidRPr="00E46386">
              <w:rPr>
                <w:rFonts w:ascii="Calibri" w:hAnsi="Calibri" w:cs="Calibri"/>
              </w:rPr>
              <w:t>valuing diversity and not tolerating any discriminatory practices.</w:t>
            </w:r>
          </w:p>
          <w:p w:rsidR="00417F14" w:rsidRPr="00E46386" w:rsidRDefault="00417F14">
            <w:pPr>
              <w:spacing w:line="240" w:lineRule="auto"/>
              <w:rPr>
                <w:rFonts w:ascii="Calibri" w:hAnsi="Calibri" w:cs="Calibri"/>
                <w:i/>
              </w:rPr>
            </w:pPr>
          </w:p>
          <w:p w:rsidR="00417F14" w:rsidRPr="00E46386" w:rsidRDefault="00417F14">
            <w:pPr>
              <w:spacing w:line="240" w:lineRule="auto"/>
              <w:rPr>
                <w:rFonts w:ascii="Calibri" w:hAnsi="Calibri" w:cs="Calibri"/>
              </w:rPr>
            </w:pPr>
            <w:r w:rsidRPr="00E46386">
              <w:rPr>
                <w:rFonts w:ascii="Calibri" w:hAnsi="Calibri" w:cs="Calibri"/>
                <w:i/>
              </w:rPr>
              <w:t>[Organisation name]</w:t>
            </w:r>
            <w:r w:rsidRPr="00E46386">
              <w:rPr>
                <w:rFonts w:ascii="Calibri" w:hAnsi="Calibri" w:cs="Calibri"/>
              </w:rPr>
              <w:t xml:space="preserve"> aims to create an environment where children gain </w:t>
            </w:r>
            <w:r w:rsidRPr="00E46386">
              <w:rPr>
                <w:rFonts w:ascii="Calibri" w:hAnsi="Calibri" w:cs="Calibri"/>
                <w:b/>
              </w:rPr>
              <w:t>satisfaction</w:t>
            </w:r>
            <w:r w:rsidRPr="00E46386">
              <w:rPr>
                <w:rFonts w:ascii="Calibri" w:hAnsi="Calibri" w:cs="Calibri"/>
              </w:rPr>
              <w:t xml:space="preserve"> from their interaction with our organisation as employees, participants in a class/program/workshop, or other activity by:</w:t>
            </w:r>
          </w:p>
          <w:p w:rsidR="00417F14" w:rsidRPr="00E46386" w:rsidRDefault="00417F14" w:rsidP="00417F14">
            <w:pPr>
              <w:pStyle w:val="ListParagraph"/>
              <w:numPr>
                <w:ilvl w:val="0"/>
                <w:numId w:val="5"/>
              </w:numPr>
              <w:spacing w:line="240" w:lineRule="auto"/>
              <w:rPr>
                <w:rFonts w:ascii="Calibri" w:hAnsi="Calibri" w:cs="Calibri"/>
              </w:rPr>
            </w:pPr>
            <w:r w:rsidRPr="00E46386">
              <w:rPr>
                <w:rFonts w:ascii="Calibri" w:hAnsi="Calibri" w:cs="Calibri"/>
              </w:rPr>
              <w:t>supporting children to feel respected and in control of their behaviour/work</w:t>
            </w:r>
          </w:p>
          <w:p w:rsidR="00417F14" w:rsidRPr="00E46386" w:rsidRDefault="00417F14" w:rsidP="00417F14">
            <w:pPr>
              <w:pStyle w:val="ListParagraph"/>
              <w:numPr>
                <w:ilvl w:val="0"/>
                <w:numId w:val="5"/>
              </w:numPr>
              <w:spacing w:line="240" w:lineRule="auto"/>
              <w:rPr>
                <w:rFonts w:ascii="Calibri" w:hAnsi="Calibri" w:cs="Calibri"/>
              </w:rPr>
            </w:pPr>
            <w:r w:rsidRPr="00E46386">
              <w:rPr>
                <w:rFonts w:ascii="Calibri" w:hAnsi="Calibri" w:cs="Calibri"/>
              </w:rPr>
              <w:t xml:space="preserve">ensuring children enjoy the overall experience of being engaged with </w:t>
            </w:r>
            <w:r w:rsidRPr="00E46386">
              <w:rPr>
                <w:rFonts w:ascii="Calibri" w:hAnsi="Calibri" w:cs="Calibri"/>
                <w:iCs/>
              </w:rPr>
              <w:t>a production or other organisational activity</w:t>
            </w:r>
          </w:p>
          <w:p w:rsidR="00417F14" w:rsidRPr="00E46386" w:rsidRDefault="00417F14" w:rsidP="00417F14">
            <w:pPr>
              <w:pStyle w:val="ListParagraph"/>
              <w:numPr>
                <w:ilvl w:val="0"/>
                <w:numId w:val="5"/>
              </w:numPr>
              <w:spacing w:line="240" w:lineRule="auto"/>
              <w:rPr>
                <w:rFonts w:ascii="Calibri" w:hAnsi="Calibri" w:cs="Calibri"/>
              </w:rPr>
            </w:pPr>
            <w:r w:rsidRPr="00E46386">
              <w:rPr>
                <w:rFonts w:ascii="Calibri" w:hAnsi="Calibri" w:cs="Calibri"/>
              </w:rPr>
              <w:t>encouraging children to assist each other in fulfilling their employment obligations and developing a positive sense of pride in their work (e.g. discussing character development and stagecraft in groups and leading warmup activities)</w:t>
            </w:r>
          </w:p>
          <w:p w:rsidR="00417F14" w:rsidRPr="00E46386" w:rsidRDefault="00417F14" w:rsidP="00417F14">
            <w:pPr>
              <w:pStyle w:val="ListParagraph"/>
              <w:numPr>
                <w:ilvl w:val="0"/>
                <w:numId w:val="5"/>
              </w:numPr>
              <w:spacing w:line="240" w:lineRule="auto"/>
              <w:rPr>
                <w:rFonts w:ascii="Calibri" w:hAnsi="Calibri" w:cs="Calibri"/>
              </w:rPr>
            </w:pPr>
            <w:r w:rsidRPr="00E46386">
              <w:rPr>
                <w:rFonts w:ascii="Calibri" w:hAnsi="Calibri" w:cs="Calibri"/>
              </w:rPr>
              <w:t>offering opportunities for children to derive personal satisfaction and a sense of achievement throughout their experience and the relationships they make</w:t>
            </w:r>
          </w:p>
          <w:p w:rsidR="00417F14" w:rsidRPr="00E46386" w:rsidRDefault="00417F14" w:rsidP="00417F14">
            <w:pPr>
              <w:pStyle w:val="ListParagraph"/>
              <w:numPr>
                <w:ilvl w:val="0"/>
                <w:numId w:val="5"/>
              </w:numPr>
              <w:spacing w:line="240" w:lineRule="auto"/>
              <w:rPr>
                <w:rFonts w:ascii="Calibri" w:hAnsi="Calibri" w:cs="Calibri"/>
              </w:rPr>
            </w:pPr>
            <w:r w:rsidRPr="00E46386">
              <w:rPr>
                <w:rFonts w:ascii="Calibri" w:hAnsi="Calibri" w:cs="Calibri"/>
              </w:rPr>
              <w:t xml:space="preserve">encouraging children to develop self-discipline in balancing their commitment to their performance, their education and their social and family activities. </w:t>
            </w:r>
          </w:p>
          <w:p w:rsidR="00417F14" w:rsidRPr="00E46386" w:rsidRDefault="00417F14">
            <w:pPr>
              <w:pStyle w:val="NoSpacing"/>
              <w:rPr>
                <w:rFonts w:ascii="Calibri" w:hAnsi="Calibri" w:cs="Calibri"/>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lastRenderedPageBreak/>
              <w:t>Valuing Diversity</w:t>
            </w:r>
          </w:p>
          <w:p w:rsidR="00417F14" w:rsidRPr="00E46386" w:rsidRDefault="00417F14">
            <w:pPr>
              <w:pStyle w:val="NoSpacing"/>
              <w:rPr>
                <w:rFonts w:ascii="Calibri" w:hAnsi="Calibri" w:cs="Calibri"/>
              </w:rPr>
            </w:pPr>
          </w:p>
          <w:p w:rsidR="00417F14" w:rsidRPr="00E46386" w:rsidRDefault="00417F14">
            <w:pPr>
              <w:pStyle w:val="NoSpacing"/>
              <w:rPr>
                <w:rFonts w:ascii="Calibri" w:hAnsi="Calibri" w:cs="Calibri"/>
              </w:rPr>
            </w:pPr>
            <w:r w:rsidRPr="00E46386">
              <w:rPr>
                <w:rFonts w:ascii="Calibri" w:hAnsi="Calibri" w:cs="Calibri"/>
                <w:i/>
              </w:rPr>
              <w:t>[Organisation name]</w:t>
            </w:r>
            <w:r w:rsidRPr="00E46386">
              <w:rPr>
                <w:rFonts w:ascii="Calibri" w:hAnsi="Calibri" w:cs="Calibri"/>
              </w:rPr>
              <w:t xml:space="preserve"> values diversity and we do not tolerate any discriminatory practices.</w:t>
            </w:r>
          </w:p>
          <w:p w:rsidR="00417F14" w:rsidRPr="00E46386" w:rsidRDefault="00417F14">
            <w:pPr>
              <w:pStyle w:val="NoSpacing"/>
              <w:rPr>
                <w:rFonts w:ascii="Calibri" w:hAnsi="Calibri" w:cs="Calibri"/>
              </w:rPr>
            </w:pPr>
            <w:bookmarkStart w:id="1" w:name="_GoBack"/>
            <w:bookmarkEnd w:id="1"/>
          </w:p>
          <w:p w:rsidR="00417F14" w:rsidRPr="00E46386" w:rsidRDefault="00417F14">
            <w:pPr>
              <w:pStyle w:val="NoSpacing"/>
              <w:rPr>
                <w:rFonts w:ascii="Calibri" w:hAnsi="Calibri" w:cs="Calibri"/>
              </w:rPr>
            </w:pPr>
            <w:r w:rsidRPr="00E46386">
              <w:rPr>
                <w:rFonts w:ascii="Calibri" w:hAnsi="Calibri" w:cs="Calibri"/>
              </w:rPr>
              <w:t>Our organisation is committed to protecting children engaged with our organisation from physical, sexual, emotional and psychological abuse, as well as neglect and contempt, ridicule, hatred, or negativity towards a child because of their race, culture, religion, gender (including transgender status), sexual orientation or disability.</w:t>
            </w:r>
          </w:p>
          <w:p w:rsidR="00417F14" w:rsidRPr="00E46386" w:rsidRDefault="00417F14">
            <w:pPr>
              <w:pStyle w:val="NoSpacing"/>
              <w:rPr>
                <w:rFonts w:ascii="Calibri" w:hAnsi="Calibri" w:cs="Calibri"/>
              </w:rPr>
            </w:pPr>
          </w:p>
          <w:p w:rsidR="00417F14" w:rsidRPr="00E46386" w:rsidRDefault="00417F14">
            <w:pPr>
              <w:pStyle w:val="NoSpacing"/>
              <w:rPr>
                <w:rFonts w:ascii="Calibri" w:hAnsi="Calibri" w:cs="Calibri"/>
              </w:rPr>
            </w:pPr>
            <w:r w:rsidRPr="00E46386">
              <w:rPr>
                <w:rFonts w:ascii="Calibri" w:hAnsi="Calibri" w:cs="Calibri"/>
              </w:rPr>
              <w:t>In our activities with children we will:</w:t>
            </w:r>
          </w:p>
          <w:p w:rsidR="00417F14" w:rsidRPr="00E46386" w:rsidRDefault="00417F14" w:rsidP="00417F14">
            <w:pPr>
              <w:pStyle w:val="NoSpacing"/>
              <w:numPr>
                <w:ilvl w:val="0"/>
                <w:numId w:val="6"/>
              </w:numPr>
              <w:rPr>
                <w:rFonts w:ascii="Calibri" w:hAnsi="Calibri" w:cs="Calibri"/>
              </w:rPr>
            </w:pPr>
            <w:r w:rsidRPr="00E46386">
              <w:rPr>
                <w:rFonts w:ascii="Calibri" w:hAnsi="Calibri" w:cs="Calibri"/>
              </w:rPr>
              <w:t>promote the cultural safety of Aboriginal children</w:t>
            </w:r>
          </w:p>
          <w:p w:rsidR="00417F14" w:rsidRPr="00E46386" w:rsidRDefault="00417F14" w:rsidP="00417F14">
            <w:pPr>
              <w:pStyle w:val="NoSpacing"/>
              <w:numPr>
                <w:ilvl w:val="0"/>
                <w:numId w:val="6"/>
              </w:numPr>
              <w:rPr>
                <w:rFonts w:ascii="Calibri" w:hAnsi="Calibri" w:cs="Calibri"/>
              </w:rPr>
            </w:pPr>
            <w:r w:rsidRPr="00E46386">
              <w:rPr>
                <w:rFonts w:ascii="Calibri" w:hAnsi="Calibri" w:cs="Calibri"/>
              </w:rPr>
              <w:t xml:space="preserve">promote the cultural safety of children from culturally and/or linguistically diverse backgrounds </w:t>
            </w:r>
          </w:p>
          <w:p w:rsidR="00417F14" w:rsidRPr="00E46386" w:rsidRDefault="00417F14" w:rsidP="00417F14">
            <w:pPr>
              <w:pStyle w:val="NoSpacing"/>
              <w:numPr>
                <w:ilvl w:val="0"/>
                <w:numId w:val="6"/>
              </w:numPr>
              <w:rPr>
                <w:rFonts w:ascii="Calibri" w:hAnsi="Calibri" w:cs="Calibri"/>
              </w:rPr>
            </w:pPr>
            <w:r w:rsidRPr="00E46386">
              <w:rPr>
                <w:rFonts w:ascii="Calibri" w:hAnsi="Calibri" w:cs="Calibri"/>
              </w:rPr>
              <w:t>promote the safety of children with a disability</w:t>
            </w:r>
          </w:p>
          <w:p w:rsidR="00417F14" w:rsidRPr="00E46386" w:rsidRDefault="00417F14" w:rsidP="00417F14">
            <w:pPr>
              <w:pStyle w:val="NoSpacing"/>
              <w:numPr>
                <w:ilvl w:val="0"/>
                <w:numId w:val="6"/>
              </w:numPr>
              <w:rPr>
                <w:rFonts w:ascii="Calibri" w:hAnsi="Calibri" w:cs="Calibri"/>
              </w:rPr>
            </w:pPr>
            <w:r w:rsidRPr="00E46386">
              <w:rPr>
                <w:rFonts w:ascii="Calibri" w:hAnsi="Calibri" w:cs="Calibri"/>
              </w:rPr>
              <w:t>promote the safety of LGBTI children and young people</w:t>
            </w:r>
          </w:p>
          <w:p w:rsidR="00417F14" w:rsidRPr="00E46386" w:rsidRDefault="00417F14">
            <w:pPr>
              <w:pStyle w:val="NoSpacing"/>
              <w:rPr>
                <w:rFonts w:ascii="Calibri" w:hAnsi="Calibri" w:cs="Calibri"/>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Recruitment Practices</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i/>
              </w:rPr>
              <w:t xml:space="preserve">[Organisation name] </w:t>
            </w:r>
            <w:r w:rsidRPr="00E46386">
              <w:rPr>
                <w:rFonts w:ascii="Calibri" w:hAnsi="Calibri" w:cs="Calibri"/>
              </w:rPr>
              <w:t>will take</w:t>
            </w:r>
            <w:r w:rsidRPr="00E46386">
              <w:rPr>
                <w:rFonts w:ascii="Calibri" w:hAnsi="Calibri" w:cs="Calibri"/>
                <w:i/>
              </w:rPr>
              <w:t xml:space="preserve"> </w:t>
            </w:r>
            <w:r w:rsidRPr="00E46386">
              <w:rPr>
                <w:rFonts w:ascii="Calibri" w:hAnsi="Calibri" w:cs="Calibri"/>
              </w:rPr>
              <w:t>all reasonable steps to ensure we</w:t>
            </w:r>
            <w:r w:rsidRPr="00E46386">
              <w:rPr>
                <w:rFonts w:ascii="Calibri" w:hAnsi="Calibri" w:cs="Calibri"/>
                <w:i/>
              </w:rPr>
              <w:t xml:space="preserve"> </w:t>
            </w:r>
            <w:r w:rsidRPr="00E46386">
              <w:rPr>
                <w:rFonts w:ascii="Calibri" w:hAnsi="Calibri" w:cs="Calibri"/>
              </w:rPr>
              <w:t>engage the most suitable and appropriate people to work with children.</w:t>
            </w:r>
          </w:p>
          <w:p w:rsidR="00417F14" w:rsidRPr="00E46386" w:rsidRDefault="00417F14">
            <w:pPr>
              <w:spacing w:line="240" w:lineRule="auto"/>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rPr>
              <w:t>This involves maintaining a rigorous and consistent recruitment, screening and selection process.</w:t>
            </w:r>
          </w:p>
          <w:p w:rsidR="00417F14" w:rsidRPr="00E46386" w:rsidRDefault="00417F14">
            <w:pPr>
              <w:spacing w:line="240" w:lineRule="auto"/>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rPr>
              <w:t>It is</w:t>
            </w:r>
            <w:r w:rsidRPr="00E46386">
              <w:rPr>
                <w:rFonts w:ascii="Calibri" w:hAnsi="Calibri" w:cs="Calibri"/>
                <w:i/>
              </w:rPr>
              <w:t xml:space="preserve"> [Organisation name]</w:t>
            </w:r>
            <w:r w:rsidRPr="00E46386">
              <w:rPr>
                <w:rFonts w:ascii="Calibri" w:hAnsi="Calibri" w:cs="Calibri"/>
              </w:rPr>
              <w:t>’s</w:t>
            </w:r>
            <w:r w:rsidRPr="00E46386">
              <w:rPr>
                <w:rFonts w:ascii="Calibri" w:hAnsi="Calibri" w:cs="Calibri"/>
                <w:i/>
              </w:rPr>
              <w:t xml:space="preserve"> </w:t>
            </w:r>
            <w:r w:rsidRPr="00E46386">
              <w:rPr>
                <w:rFonts w:ascii="Calibri" w:hAnsi="Calibri" w:cs="Calibri"/>
              </w:rPr>
              <w:t>policy to:</w:t>
            </w:r>
          </w:p>
          <w:p w:rsidR="00417F14" w:rsidRPr="00E46386" w:rsidRDefault="00417F14" w:rsidP="00417F14">
            <w:pPr>
              <w:pStyle w:val="ListParagraph"/>
              <w:numPr>
                <w:ilvl w:val="0"/>
                <w:numId w:val="7"/>
              </w:numPr>
              <w:spacing w:line="240" w:lineRule="auto"/>
              <w:rPr>
                <w:rFonts w:ascii="Calibri" w:hAnsi="Calibri" w:cs="Calibri"/>
              </w:rPr>
            </w:pPr>
            <w:r w:rsidRPr="00E46386">
              <w:rPr>
                <w:rFonts w:ascii="Calibri" w:hAnsi="Calibri" w:cs="Calibri"/>
              </w:rPr>
              <w:t>interview and conduct thorough referee checks on all employees (with their most recent supervisors)</w:t>
            </w:r>
          </w:p>
          <w:p w:rsidR="00417F14" w:rsidRPr="00E46386" w:rsidRDefault="00417F14" w:rsidP="00417F14">
            <w:pPr>
              <w:pStyle w:val="ListParagraph"/>
              <w:numPr>
                <w:ilvl w:val="0"/>
                <w:numId w:val="7"/>
              </w:numPr>
              <w:spacing w:line="240" w:lineRule="auto"/>
              <w:rPr>
                <w:rFonts w:ascii="Calibri" w:hAnsi="Calibri" w:cs="Calibri"/>
              </w:rPr>
            </w:pPr>
            <w:r w:rsidRPr="00E46386">
              <w:rPr>
                <w:rFonts w:ascii="Calibri" w:hAnsi="Calibri" w:cs="Calibri"/>
              </w:rPr>
              <w:t>develop clear duty statements and job descriptions for roles that involve work with children that state clearly our commitment to providing safe environments for children</w:t>
            </w:r>
          </w:p>
          <w:p w:rsidR="00417F14" w:rsidRPr="00E46386" w:rsidRDefault="00417F14" w:rsidP="00417F14">
            <w:pPr>
              <w:pStyle w:val="ListParagraph"/>
              <w:numPr>
                <w:ilvl w:val="0"/>
                <w:numId w:val="7"/>
              </w:numPr>
              <w:spacing w:line="240" w:lineRule="auto"/>
              <w:rPr>
                <w:rFonts w:ascii="Calibri" w:hAnsi="Calibri" w:cs="Calibri"/>
              </w:rPr>
            </w:pPr>
            <w:r w:rsidRPr="00E46386">
              <w:rPr>
                <w:rFonts w:ascii="Calibri" w:hAnsi="Calibri" w:cs="Calibri"/>
              </w:rPr>
              <w:lastRenderedPageBreak/>
              <w:t>attain and keep a record of Working with Children or criminal history/police checks for anyone with direct and unsupervised contact with children, such as employees designated to supervise or chaperone children</w:t>
            </w:r>
          </w:p>
          <w:p w:rsidR="00417F14" w:rsidRPr="00E46386" w:rsidRDefault="00417F14" w:rsidP="00417F14">
            <w:pPr>
              <w:pStyle w:val="ListParagraph"/>
              <w:numPr>
                <w:ilvl w:val="0"/>
                <w:numId w:val="7"/>
              </w:numPr>
              <w:spacing w:line="240" w:lineRule="auto"/>
              <w:rPr>
                <w:rFonts w:ascii="Calibri" w:hAnsi="Calibri" w:cs="Calibri"/>
              </w:rPr>
            </w:pPr>
            <w:r w:rsidRPr="00E46386">
              <w:rPr>
                <w:rFonts w:ascii="Calibri" w:hAnsi="Calibri" w:cs="Calibri"/>
              </w:rPr>
              <w:t>ensure supervisors and chaperones recruited are suitably experienced and qualified to care for the safety and well-being of children in accordance with their age and needs.</w:t>
            </w:r>
          </w:p>
          <w:p w:rsidR="00417F14" w:rsidRPr="00E46386" w:rsidRDefault="00417F14">
            <w:pPr>
              <w:pStyle w:val="NoSpacing"/>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lastRenderedPageBreak/>
              <w:t>Support for Employees</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i/>
              </w:rPr>
              <w:t xml:space="preserve">[Organisation name] </w:t>
            </w:r>
            <w:r w:rsidRPr="00E46386">
              <w:rPr>
                <w:rFonts w:ascii="Calibri" w:hAnsi="Calibri" w:cs="Calibri"/>
              </w:rPr>
              <w:t>seeks to support employees by:</w:t>
            </w:r>
          </w:p>
          <w:p w:rsidR="00417F14" w:rsidRPr="00E46386" w:rsidRDefault="00417F14" w:rsidP="00417F14">
            <w:pPr>
              <w:pStyle w:val="ListParagraph"/>
              <w:numPr>
                <w:ilvl w:val="0"/>
                <w:numId w:val="8"/>
              </w:numPr>
              <w:spacing w:line="240" w:lineRule="auto"/>
              <w:rPr>
                <w:rFonts w:ascii="Calibri" w:hAnsi="Calibri" w:cs="Calibri"/>
              </w:rPr>
            </w:pPr>
            <w:r w:rsidRPr="00E46386">
              <w:rPr>
                <w:rFonts w:ascii="Calibri" w:hAnsi="Calibri" w:cs="Calibri"/>
              </w:rPr>
              <w:t>inducting new employees to our Child Safe Policy, Code of Conduct and other relevant policies and procedures</w:t>
            </w:r>
          </w:p>
          <w:p w:rsidR="00417F14" w:rsidRPr="00E46386" w:rsidRDefault="00417F14" w:rsidP="00417F14">
            <w:pPr>
              <w:pStyle w:val="ListParagraph"/>
              <w:numPr>
                <w:ilvl w:val="0"/>
                <w:numId w:val="9"/>
              </w:numPr>
              <w:spacing w:line="240" w:lineRule="auto"/>
              <w:rPr>
                <w:rFonts w:ascii="Calibri" w:hAnsi="Calibri" w:cs="Calibri"/>
              </w:rPr>
            </w:pPr>
            <w:r w:rsidRPr="00E46386">
              <w:rPr>
                <w:rFonts w:ascii="Calibri" w:hAnsi="Calibri" w:cs="Calibri"/>
              </w:rPr>
              <w:t>encouraging relevant employees to attend periodical information sessions as they become available, to remain up-to-date with knowledge of child protection, nature and signs of child abuse, cultural competency, regulation updates and other matters that affect children</w:t>
            </w:r>
          </w:p>
          <w:p w:rsidR="00417F14" w:rsidRPr="00E46386" w:rsidRDefault="00417F14" w:rsidP="00417F14">
            <w:pPr>
              <w:pStyle w:val="ListParagraph"/>
              <w:numPr>
                <w:ilvl w:val="0"/>
                <w:numId w:val="9"/>
              </w:numPr>
              <w:spacing w:line="240" w:lineRule="auto"/>
              <w:rPr>
                <w:rFonts w:ascii="Calibri" w:hAnsi="Calibri" w:cs="Calibri"/>
              </w:rPr>
            </w:pPr>
            <w:r w:rsidRPr="00E46386">
              <w:rPr>
                <w:rFonts w:ascii="Calibri" w:hAnsi="Calibri" w:cs="Calibri"/>
              </w:rPr>
              <w:t>appointing a Child Safety Officer to be the first point of contact to provide advice and support to employees on the safety and well-being of children engaged with the organisation</w:t>
            </w:r>
          </w:p>
          <w:p w:rsidR="00417F14" w:rsidRPr="00E46386" w:rsidRDefault="00417F14" w:rsidP="00417F14">
            <w:pPr>
              <w:pStyle w:val="ListParagraph"/>
              <w:numPr>
                <w:ilvl w:val="0"/>
                <w:numId w:val="9"/>
              </w:numPr>
              <w:spacing w:line="240" w:lineRule="auto"/>
              <w:rPr>
                <w:rFonts w:ascii="Calibri" w:hAnsi="Calibri" w:cs="Calibri"/>
              </w:rPr>
            </w:pPr>
            <w:r w:rsidRPr="00E46386">
              <w:rPr>
                <w:rFonts w:ascii="Calibri" w:hAnsi="Calibri" w:cs="Calibri"/>
              </w:rPr>
              <w:t>ensuring employees feel encouraged and empowered to report any complaints, concerns or perceived risks to child safety to the Child Safety Officer or other relevant management position</w:t>
            </w:r>
          </w:p>
          <w:p w:rsidR="00417F14" w:rsidRPr="00E46386" w:rsidRDefault="00417F14" w:rsidP="00417F14">
            <w:pPr>
              <w:pStyle w:val="ListParagraph"/>
              <w:numPr>
                <w:ilvl w:val="0"/>
                <w:numId w:val="9"/>
              </w:numPr>
              <w:spacing w:line="240" w:lineRule="auto"/>
              <w:rPr>
                <w:rFonts w:ascii="Calibri" w:hAnsi="Calibri" w:cs="Calibri"/>
              </w:rPr>
            </w:pPr>
            <w:r w:rsidRPr="00E46386">
              <w:rPr>
                <w:rFonts w:ascii="Calibri" w:hAnsi="Calibri" w:cs="Calibri"/>
              </w:rPr>
              <w:t>ensuring designated supervisors and chaperones of children that are new to the role work with experienced supervisors sufficiently before working on productions or programs requiring single supervisors.</w:t>
            </w:r>
          </w:p>
          <w:p w:rsidR="00417F14" w:rsidRPr="00E46386" w:rsidRDefault="00417F14">
            <w:pPr>
              <w:pStyle w:val="NoSpacing"/>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 xml:space="preserve">Code of Conduct </w:t>
            </w:r>
          </w:p>
          <w:p w:rsidR="00417F14" w:rsidRPr="00E46386" w:rsidRDefault="00417F14">
            <w:pPr>
              <w:pStyle w:val="NoSpacing"/>
              <w:rPr>
                <w:rFonts w:ascii="Calibri" w:hAnsi="Calibri" w:cs="Calibri"/>
                <w:b/>
              </w:rPr>
            </w:pPr>
          </w:p>
          <w:p w:rsidR="00417F14" w:rsidRPr="00E46386" w:rsidRDefault="00417F14">
            <w:pPr>
              <w:pStyle w:val="NoSpacing"/>
              <w:rPr>
                <w:rFonts w:ascii="Calibri" w:hAnsi="Calibri" w:cs="Calibri"/>
              </w:rPr>
            </w:pPr>
            <w:r w:rsidRPr="00E46386">
              <w:rPr>
                <w:rFonts w:ascii="Calibri" w:hAnsi="Calibri" w:cs="Calibri"/>
                <w:i/>
              </w:rPr>
              <w:t>[Organisation name]</w:t>
            </w:r>
            <w:r w:rsidRPr="00E46386">
              <w:rPr>
                <w:rFonts w:ascii="Calibri" w:hAnsi="Calibri" w:cs="Calibri"/>
              </w:rPr>
              <w:t xml:space="preserve"> has developed a Code of Conduct to provide guidance to our employees on expected behaviours when in direct contact with or working around children.</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rPr>
              <w:t xml:space="preserve">All employees must abide by the Code of Conduct. </w:t>
            </w:r>
          </w:p>
          <w:p w:rsidR="00417F14" w:rsidRPr="00E46386" w:rsidRDefault="00417F14">
            <w:pPr>
              <w:spacing w:line="240" w:lineRule="auto"/>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rPr>
              <w:t>We ask relevant employees to sign a written statement confirming they have read, understood and will comply with the Code of Conduct. We retain a copy of all signed statements.</w:t>
            </w:r>
          </w:p>
          <w:p w:rsidR="00417F14" w:rsidRPr="00E46386" w:rsidRDefault="00417F14">
            <w:pPr>
              <w:pStyle w:val="NoSpacing"/>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Communication</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i/>
                <w:lang w:val="en-US"/>
              </w:rPr>
              <w:t>[</w:t>
            </w:r>
            <w:proofErr w:type="spellStart"/>
            <w:r w:rsidRPr="00E46386">
              <w:rPr>
                <w:rFonts w:ascii="Calibri" w:hAnsi="Calibri" w:cs="Calibri"/>
                <w:i/>
                <w:lang w:val="en-US"/>
              </w:rPr>
              <w:t>Organisation</w:t>
            </w:r>
            <w:proofErr w:type="spellEnd"/>
            <w:r w:rsidRPr="00E46386">
              <w:rPr>
                <w:rFonts w:ascii="Calibri" w:hAnsi="Calibri" w:cs="Calibri"/>
                <w:i/>
                <w:lang w:val="en-US"/>
              </w:rPr>
              <w:t xml:space="preserve"> name]</w:t>
            </w:r>
            <w:r w:rsidRPr="00E46386">
              <w:rPr>
                <w:rFonts w:ascii="Calibri" w:hAnsi="Calibri" w:cs="Calibri"/>
                <w:lang w:val="en-US"/>
              </w:rPr>
              <w:t xml:space="preserve"> is committed to encouraging employees, children and parents (including </w:t>
            </w:r>
            <w:proofErr w:type="spellStart"/>
            <w:r w:rsidRPr="00E46386">
              <w:rPr>
                <w:rFonts w:ascii="Calibri" w:hAnsi="Calibri" w:cs="Calibri"/>
                <w:lang w:val="en-US"/>
              </w:rPr>
              <w:t>carers</w:t>
            </w:r>
            <w:proofErr w:type="spellEnd"/>
            <w:r w:rsidRPr="00E46386">
              <w:rPr>
                <w:rFonts w:ascii="Calibri" w:hAnsi="Calibri" w:cs="Calibri"/>
                <w:lang w:val="en-US"/>
              </w:rPr>
              <w:t xml:space="preserve"> or legal guardians) to raise any concerns or provide their views on the well-being of children involved with our </w:t>
            </w:r>
            <w:proofErr w:type="spellStart"/>
            <w:r w:rsidRPr="00E46386">
              <w:rPr>
                <w:rFonts w:ascii="Calibri" w:hAnsi="Calibri" w:cs="Calibri"/>
                <w:lang w:val="en-US"/>
              </w:rPr>
              <w:t>organisation</w:t>
            </w:r>
            <w:proofErr w:type="spellEnd"/>
            <w:r w:rsidRPr="00E46386">
              <w:rPr>
                <w:rFonts w:ascii="Calibri" w:hAnsi="Calibri" w:cs="Calibri"/>
                <w:lang w:val="en-US"/>
              </w:rPr>
              <w:t xml:space="preserve">. </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i/>
              </w:rPr>
              <w:t>[Organisation name]</w:t>
            </w:r>
            <w:r w:rsidRPr="00E46386">
              <w:rPr>
                <w:rFonts w:ascii="Calibri" w:hAnsi="Calibri" w:cs="Calibri"/>
              </w:rPr>
              <w:t xml:space="preserve"> keeps employees, parents (including carers or legal guardians) and children informed of our organisation’s child safe policies and procedures by:</w:t>
            </w:r>
          </w:p>
          <w:p w:rsidR="00417F14" w:rsidRPr="00E46386" w:rsidRDefault="00417F14">
            <w:pPr>
              <w:spacing w:line="240" w:lineRule="auto"/>
              <w:rPr>
                <w:rFonts w:ascii="Calibri" w:hAnsi="Calibri" w:cs="Calibri"/>
              </w:rPr>
            </w:pPr>
          </w:p>
          <w:p w:rsidR="00417F14" w:rsidRPr="00E46386" w:rsidRDefault="00417F14" w:rsidP="00417F14">
            <w:pPr>
              <w:pStyle w:val="ListParagraph"/>
              <w:numPr>
                <w:ilvl w:val="0"/>
                <w:numId w:val="8"/>
              </w:numPr>
              <w:spacing w:line="240" w:lineRule="auto"/>
              <w:rPr>
                <w:rFonts w:ascii="Calibri" w:hAnsi="Calibri" w:cs="Calibri"/>
              </w:rPr>
            </w:pPr>
            <w:r w:rsidRPr="00E46386">
              <w:rPr>
                <w:rFonts w:ascii="Calibri" w:hAnsi="Calibri" w:cs="Calibri"/>
              </w:rPr>
              <w:t>ensuring that employees have read, understood, and are aware of their obligation under the Child Safe Policy, Code of Conduct, and any other relevant policies and procedures</w:t>
            </w:r>
          </w:p>
          <w:p w:rsidR="00417F14" w:rsidRPr="00E46386" w:rsidRDefault="00417F14" w:rsidP="00417F14">
            <w:pPr>
              <w:pStyle w:val="ListParagraph"/>
              <w:numPr>
                <w:ilvl w:val="0"/>
                <w:numId w:val="8"/>
              </w:numPr>
              <w:spacing w:line="240" w:lineRule="auto"/>
              <w:rPr>
                <w:rFonts w:ascii="Calibri" w:hAnsi="Calibri" w:cs="Calibri"/>
              </w:rPr>
            </w:pPr>
            <w:r w:rsidRPr="00E46386">
              <w:rPr>
                <w:rFonts w:ascii="Calibri" w:hAnsi="Calibri" w:cs="Calibri"/>
              </w:rPr>
              <w:t>making relevant documents easily accessible by displaying child safe materials in areas of common traffic, uploading relevant documents to our website, distributing documents to all relevant individuals, and having copies available upon request</w:t>
            </w:r>
          </w:p>
          <w:p w:rsidR="00417F14" w:rsidRPr="00E46386" w:rsidRDefault="00417F14" w:rsidP="00417F14">
            <w:pPr>
              <w:pStyle w:val="ListParagraph"/>
              <w:numPr>
                <w:ilvl w:val="0"/>
                <w:numId w:val="8"/>
              </w:numPr>
              <w:spacing w:line="240" w:lineRule="auto"/>
              <w:rPr>
                <w:rFonts w:ascii="Calibri" w:hAnsi="Calibri" w:cs="Calibri"/>
              </w:rPr>
            </w:pPr>
            <w:r w:rsidRPr="00E46386">
              <w:rPr>
                <w:rFonts w:ascii="Calibri" w:hAnsi="Calibri" w:cs="Calibri"/>
              </w:rPr>
              <w:t xml:space="preserve">providing children and parents </w:t>
            </w:r>
            <w:r w:rsidRPr="00E46386">
              <w:rPr>
                <w:rFonts w:ascii="Calibri" w:hAnsi="Calibri" w:cs="Calibri"/>
                <w:lang w:val="en-US"/>
              </w:rPr>
              <w:t xml:space="preserve">(including </w:t>
            </w:r>
            <w:proofErr w:type="spellStart"/>
            <w:r w:rsidRPr="00E46386">
              <w:rPr>
                <w:rFonts w:ascii="Calibri" w:hAnsi="Calibri" w:cs="Calibri"/>
                <w:lang w:val="en-US"/>
              </w:rPr>
              <w:t>carers</w:t>
            </w:r>
            <w:proofErr w:type="spellEnd"/>
            <w:r w:rsidRPr="00E46386">
              <w:rPr>
                <w:rFonts w:ascii="Calibri" w:hAnsi="Calibri" w:cs="Calibri"/>
                <w:lang w:val="en-US"/>
              </w:rPr>
              <w:t xml:space="preserve"> and legal guardians) </w:t>
            </w:r>
            <w:r w:rsidRPr="00E46386">
              <w:rPr>
                <w:rFonts w:ascii="Calibri" w:hAnsi="Calibri" w:cs="Calibri"/>
              </w:rPr>
              <w:t>with relevant Plain English child safe materials.</w:t>
            </w:r>
          </w:p>
          <w:p w:rsidR="00417F14" w:rsidRPr="00E46386" w:rsidRDefault="00417F14">
            <w:pPr>
              <w:pStyle w:val="ListParagraph"/>
              <w:spacing w:line="240" w:lineRule="auto"/>
              <w:rPr>
                <w:rFonts w:ascii="Calibri" w:hAnsi="Calibri" w:cs="Calibri"/>
              </w:rPr>
            </w:pPr>
          </w:p>
          <w:p w:rsidR="00417F14" w:rsidRPr="00E46386" w:rsidRDefault="00417F14">
            <w:pPr>
              <w:pStyle w:val="NoSpacing"/>
              <w:rPr>
                <w:rFonts w:ascii="Calibri" w:hAnsi="Calibri" w:cs="Calibri"/>
                <w:b/>
              </w:rPr>
            </w:pPr>
            <w:r w:rsidRPr="00E46386">
              <w:rPr>
                <w:rFonts w:ascii="Calibri" w:hAnsi="Calibri" w:cs="Calibri"/>
                <w:lang w:val="en-US"/>
              </w:rPr>
              <w:lastRenderedPageBreak/>
              <w:t xml:space="preserve">Parents </w:t>
            </w:r>
            <w:r w:rsidRPr="00E46386">
              <w:rPr>
                <w:rFonts w:ascii="Calibri" w:hAnsi="Calibri" w:cs="Calibri"/>
              </w:rPr>
              <w:t>(including carers or legal guardians)</w:t>
            </w:r>
            <w:r w:rsidRPr="00E46386">
              <w:rPr>
                <w:rFonts w:ascii="Calibri" w:hAnsi="Calibri" w:cs="Calibri"/>
                <w:lang w:val="en-US"/>
              </w:rPr>
              <w:t xml:space="preserve"> of children employed by [</w:t>
            </w:r>
            <w:proofErr w:type="spellStart"/>
            <w:r w:rsidRPr="00E46386">
              <w:rPr>
                <w:rFonts w:ascii="Calibri" w:hAnsi="Calibri" w:cs="Calibri"/>
                <w:i/>
                <w:lang w:val="en-US"/>
              </w:rPr>
              <w:t>organisation</w:t>
            </w:r>
            <w:proofErr w:type="spellEnd"/>
            <w:r w:rsidRPr="00E46386">
              <w:rPr>
                <w:rFonts w:ascii="Calibri" w:hAnsi="Calibri" w:cs="Calibri"/>
                <w:i/>
                <w:lang w:val="en-US"/>
              </w:rPr>
              <w:t xml:space="preserve"> name</w:t>
            </w:r>
            <w:r w:rsidRPr="00E46386">
              <w:rPr>
                <w:rFonts w:ascii="Calibri" w:hAnsi="Calibri" w:cs="Calibri"/>
                <w:lang w:val="en-US"/>
              </w:rPr>
              <w:t xml:space="preserve">] as performers are provided with at least one contact from </w:t>
            </w:r>
            <w:r w:rsidRPr="00E46386">
              <w:rPr>
                <w:rFonts w:ascii="Calibri" w:hAnsi="Calibri" w:cs="Calibri"/>
                <w:i/>
                <w:lang w:val="en-US"/>
              </w:rPr>
              <w:t>[</w:t>
            </w:r>
            <w:proofErr w:type="spellStart"/>
            <w:r w:rsidRPr="00E46386">
              <w:rPr>
                <w:rFonts w:ascii="Calibri" w:hAnsi="Calibri" w:cs="Calibri"/>
                <w:i/>
                <w:lang w:val="en-US"/>
              </w:rPr>
              <w:t>organisation</w:t>
            </w:r>
            <w:proofErr w:type="spellEnd"/>
            <w:r w:rsidRPr="00E46386">
              <w:rPr>
                <w:rFonts w:ascii="Calibri" w:hAnsi="Calibri" w:cs="Calibri"/>
                <w:i/>
                <w:lang w:val="en-US"/>
              </w:rPr>
              <w:t xml:space="preserve"> name]</w:t>
            </w:r>
            <w:r w:rsidRPr="00E46386">
              <w:rPr>
                <w:rFonts w:ascii="Calibri" w:hAnsi="Calibri" w:cs="Calibri"/>
                <w:lang w:val="en-US"/>
              </w:rPr>
              <w:t xml:space="preserve"> that is available to speak with them or to facilitate speaking with their children at any time during periods of work.</w:t>
            </w:r>
          </w:p>
          <w:p w:rsidR="00417F14" w:rsidRPr="00E46386" w:rsidRDefault="00417F14">
            <w:pPr>
              <w:spacing w:line="240" w:lineRule="auto"/>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rPr>
              <w:t>We provide parents (including carers or legal guardians) and child employees with information on:</w:t>
            </w:r>
          </w:p>
          <w:p w:rsidR="00417F14" w:rsidRPr="00E46386" w:rsidRDefault="00417F14" w:rsidP="00417F14">
            <w:pPr>
              <w:pStyle w:val="ListParagraph"/>
              <w:numPr>
                <w:ilvl w:val="0"/>
                <w:numId w:val="10"/>
              </w:numPr>
              <w:spacing w:line="240" w:lineRule="auto"/>
              <w:rPr>
                <w:rFonts w:ascii="Calibri" w:hAnsi="Calibri" w:cs="Calibri"/>
              </w:rPr>
            </w:pPr>
            <w:r w:rsidRPr="00E46386">
              <w:rPr>
                <w:rFonts w:ascii="Calibri" w:hAnsi="Calibri" w:cs="Calibri"/>
              </w:rPr>
              <w:t>the child’s expected role, activities, responsibilities and actions during their period of employment</w:t>
            </w:r>
          </w:p>
          <w:p w:rsidR="00417F14" w:rsidRPr="00E46386" w:rsidRDefault="00417F14" w:rsidP="00417F14">
            <w:pPr>
              <w:pStyle w:val="ListParagraph"/>
              <w:numPr>
                <w:ilvl w:val="0"/>
                <w:numId w:val="10"/>
              </w:numPr>
              <w:spacing w:line="240" w:lineRule="auto"/>
              <w:rPr>
                <w:rFonts w:ascii="Calibri" w:hAnsi="Calibri" w:cs="Calibri"/>
              </w:rPr>
            </w:pPr>
            <w:r w:rsidRPr="00E46386">
              <w:rPr>
                <w:rFonts w:ascii="Calibri" w:hAnsi="Calibri" w:cs="Calibri"/>
              </w:rPr>
              <w:t>the child’s progress throughout the production and timely notice of schedules</w:t>
            </w:r>
          </w:p>
          <w:p w:rsidR="00417F14" w:rsidRPr="00E46386" w:rsidRDefault="00417F14" w:rsidP="00417F14">
            <w:pPr>
              <w:pStyle w:val="ListParagraph"/>
              <w:numPr>
                <w:ilvl w:val="0"/>
                <w:numId w:val="10"/>
              </w:numPr>
              <w:spacing w:line="240" w:lineRule="auto"/>
              <w:rPr>
                <w:rFonts w:ascii="Calibri" w:hAnsi="Calibri" w:cs="Calibri"/>
              </w:rPr>
            </w:pPr>
            <w:r w:rsidRPr="00E46386">
              <w:rPr>
                <w:rFonts w:ascii="Calibri" w:hAnsi="Calibri" w:cs="Calibri"/>
              </w:rPr>
              <w:t>the rights of parents and children regarding supervision and workplace conditions, as determined by relevant state regulation</w:t>
            </w:r>
          </w:p>
          <w:p w:rsidR="00417F14" w:rsidRPr="00E46386" w:rsidRDefault="00417F14" w:rsidP="00417F14">
            <w:pPr>
              <w:pStyle w:val="ListParagraph"/>
              <w:numPr>
                <w:ilvl w:val="0"/>
                <w:numId w:val="10"/>
              </w:numPr>
              <w:spacing w:line="240" w:lineRule="auto"/>
              <w:rPr>
                <w:rFonts w:ascii="Calibri" w:hAnsi="Calibri" w:cs="Calibri"/>
              </w:rPr>
            </w:pPr>
            <w:r w:rsidRPr="00E46386">
              <w:rPr>
                <w:rFonts w:ascii="Calibri" w:hAnsi="Calibri" w:cs="Calibri"/>
              </w:rPr>
              <w:t>our Child Safe Policy, Code of Conduct, and any other relevant policies and procedures.</w:t>
            </w:r>
          </w:p>
          <w:p w:rsidR="00417F14" w:rsidRPr="00E46386" w:rsidRDefault="00417F14">
            <w:pPr>
              <w:spacing w:line="240" w:lineRule="auto"/>
              <w:rPr>
                <w:rFonts w:ascii="Calibri" w:hAnsi="Calibri" w:cs="Calibri"/>
              </w:rPr>
            </w:pPr>
            <w:r w:rsidRPr="00E46386">
              <w:rPr>
                <w:rFonts w:ascii="Calibri" w:hAnsi="Calibri" w:cs="Calibri"/>
              </w:rPr>
              <w:br/>
              <w:t>Children are encouraged to communicate and ask questions regarding their employment.</w:t>
            </w:r>
          </w:p>
          <w:p w:rsidR="00417F14" w:rsidRPr="00E46386" w:rsidRDefault="00417F14">
            <w:pPr>
              <w:spacing w:line="240" w:lineRule="auto"/>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lastRenderedPageBreak/>
              <w:t>Complaints and Reporting Procedure</w:t>
            </w:r>
          </w:p>
          <w:p w:rsidR="00417F14" w:rsidRPr="00E46386" w:rsidRDefault="00417F14">
            <w:pPr>
              <w:pStyle w:val="NoSpacing"/>
              <w:rPr>
                <w:rFonts w:ascii="Calibri" w:hAnsi="Calibri" w:cs="Calibri"/>
                <w:b/>
              </w:rPr>
            </w:pPr>
          </w:p>
          <w:p w:rsidR="00417F14" w:rsidRPr="00E46386" w:rsidRDefault="00417F14">
            <w:pPr>
              <w:pStyle w:val="NoSpacing"/>
              <w:rPr>
                <w:rFonts w:ascii="Calibri" w:hAnsi="Calibri" w:cs="Calibri"/>
              </w:rPr>
            </w:pPr>
            <w:r w:rsidRPr="00E46386">
              <w:rPr>
                <w:rFonts w:ascii="Calibri" w:hAnsi="Calibri" w:cs="Calibri"/>
              </w:rPr>
              <w:t>We believe employees, parents (including carers or legal guardians), and children should feel enabled, empowered and supported to safely raise any concerns or complaints about any perceived risks to a child’s safety or signs of abuse.</w:t>
            </w:r>
          </w:p>
          <w:p w:rsidR="00417F14" w:rsidRPr="00E46386" w:rsidRDefault="00417F14">
            <w:pPr>
              <w:pStyle w:val="NoSpacing"/>
              <w:rPr>
                <w:rFonts w:ascii="Calibri" w:hAnsi="Calibri" w:cs="Calibri"/>
                <w:b/>
              </w:rPr>
            </w:pPr>
          </w:p>
          <w:p w:rsidR="00417F14" w:rsidRPr="00E46386" w:rsidRDefault="00417F14">
            <w:pPr>
              <w:pStyle w:val="NoSpacing"/>
              <w:rPr>
                <w:rFonts w:ascii="Calibri" w:hAnsi="Calibri" w:cs="Calibri"/>
                <w:b/>
              </w:rPr>
            </w:pPr>
            <w:r w:rsidRPr="00E46386">
              <w:rPr>
                <w:rFonts w:ascii="Calibri" w:hAnsi="Calibri" w:cs="Calibri"/>
                <w:i/>
              </w:rPr>
              <w:t xml:space="preserve">[Organisation name] </w:t>
            </w:r>
            <w:r w:rsidRPr="00E46386">
              <w:rPr>
                <w:rFonts w:ascii="Calibri" w:hAnsi="Calibri" w:cs="Calibri"/>
              </w:rPr>
              <w:t>has developed a procedure to respond to any complaint of abuse or conduct not in keeping with this Policy and Code of Conduct, including means to take disciplinary action or rectify issues when necessary.</w:t>
            </w:r>
          </w:p>
          <w:p w:rsidR="00417F14" w:rsidRPr="00E46386" w:rsidRDefault="00417F14">
            <w:pPr>
              <w:spacing w:line="240" w:lineRule="auto"/>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Risk Management</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i/>
              </w:rPr>
              <w:t>[Organisation name]</w:t>
            </w:r>
            <w:r w:rsidRPr="00E46386">
              <w:rPr>
                <w:rFonts w:ascii="Calibri" w:hAnsi="Calibri" w:cs="Calibri"/>
              </w:rPr>
              <w:t xml:space="preserve"> takes a preventative and proactive approach to minimising the risk of harm to children. As part of our organisation’s WH&amp;S risk management process we periodically conduct reviews to identify potential risks to the safety and well-being of children. </w:t>
            </w:r>
          </w:p>
          <w:p w:rsidR="00417F14" w:rsidRPr="00E46386" w:rsidRDefault="00417F14">
            <w:pPr>
              <w:spacing w:line="240" w:lineRule="auto"/>
              <w:rPr>
                <w:rFonts w:ascii="Calibri" w:hAnsi="Calibri" w:cs="Calibri"/>
                <w:b/>
              </w:rPr>
            </w:pPr>
          </w:p>
        </w:tc>
      </w:tr>
      <w:tr w:rsidR="00417F14" w:rsidRPr="00E46386" w:rsidTr="00417F14">
        <w:tc>
          <w:tcPr>
            <w:tcW w:w="9016" w:type="dxa"/>
            <w:tcBorders>
              <w:top w:val="nil"/>
              <w:left w:val="nil"/>
              <w:bottom w:val="nil"/>
              <w:right w:val="nil"/>
            </w:tcBorders>
            <w:shd w:val="clear" w:color="auto" w:fill="F2F2F2" w:themeFill="background1" w:themeFillShade="F2"/>
          </w:tcPr>
          <w:p w:rsidR="00417F14" w:rsidRPr="00E46386" w:rsidRDefault="00417F14">
            <w:pPr>
              <w:pStyle w:val="NoSpacing"/>
              <w:rPr>
                <w:rFonts w:ascii="Calibri" w:hAnsi="Calibri" w:cs="Calibri"/>
                <w:b/>
                <w:color w:val="CC1543"/>
                <w:sz w:val="24"/>
              </w:rPr>
            </w:pPr>
            <w:r w:rsidRPr="00E46386">
              <w:rPr>
                <w:rFonts w:ascii="Calibri" w:hAnsi="Calibri" w:cs="Calibri"/>
                <w:b/>
                <w:color w:val="CC1543"/>
                <w:sz w:val="24"/>
              </w:rPr>
              <w:t>Implementation and Review Process</w:t>
            </w:r>
          </w:p>
          <w:p w:rsidR="00417F14" w:rsidRPr="00E46386" w:rsidRDefault="00417F14">
            <w:pPr>
              <w:pStyle w:val="NoSpacing"/>
              <w:rPr>
                <w:rFonts w:ascii="Calibri" w:hAnsi="Calibri" w:cs="Calibri"/>
                <w:b/>
              </w:rPr>
            </w:pPr>
          </w:p>
          <w:p w:rsidR="00417F14" w:rsidRPr="00E46386" w:rsidRDefault="00417F14">
            <w:pPr>
              <w:spacing w:line="240" w:lineRule="auto"/>
              <w:rPr>
                <w:rFonts w:ascii="Calibri" w:hAnsi="Calibri" w:cs="Calibri"/>
              </w:rPr>
            </w:pPr>
            <w:r w:rsidRPr="00E46386">
              <w:rPr>
                <w:rFonts w:ascii="Calibri" w:hAnsi="Calibri" w:cs="Calibri"/>
                <w:i/>
              </w:rPr>
              <w:t>[Position of staff member appointed as Child Safety Officer/s]</w:t>
            </w:r>
            <w:r w:rsidRPr="00E46386">
              <w:rPr>
                <w:rFonts w:ascii="Calibri" w:hAnsi="Calibri" w:cs="Calibri"/>
              </w:rPr>
              <w:t xml:space="preserve"> have been appointed as </w:t>
            </w:r>
            <w:r w:rsidRPr="00E46386">
              <w:rPr>
                <w:rFonts w:ascii="Calibri" w:hAnsi="Calibri" w:cs="Calibri"/>
                <w:b/>
              </w:rPr>
              <w:t>Child Safety Officer/s</w:t>
            </w:r>
            <w:r w:rsidRPr="00E46386">
              <w:rPr>
                <w:rFonts w:ascii="Calibri" w:hAnsi="Calibri" w:cs="Calibri"/>
              </w:rPr>
              <w:t>, responsible for being the first point of contact to provide advice and support to children, parents (including carers or legal guardians) and employees regarding the safety and well-being of children engaged with the organisation. This includes being the first point of contact for dealing with any complaint of abuse or conduct not in keeping with this Policy and Code of Conduct.</w:t>
            </w:r>
          </w:p>
          <w:p w:rsidR="00417F14" w:rsidRPr="00E46386" w:rsidRDefault="00417F14">
            <w:pPr>
              <w:spacing w:line="240" w:lineRule="auto"/>
              <w:rPr>
                <w:rFonts w:ascii="Calibri" w:hAnsi="Calibri" w:cs="Calibri"/>
              </w:rPr>
            </w:pPr>
          </w:p>
          <w:p w:rsidR="00417F14" w:rsidRPr="00E46386" w:rsidRDefault="00417F14">
            <w:pPr>
              <w:spacing w:line="240" w:lineRule="auto"/>
              <w:rPr>
                <w:rFonts w:ascii="Calibri" w:hAnsi="Calibri" w:cs="Calibri"/>
              </w:rPr>
            </w:pPr>
            <w:r w:rsidRPr="00E46386">
              <w:rPr>
                <w:rFonts w:ascii="Calibri" w:hAnsi="Calibri" w:cs="Calibri"/>
              </w:rPr>
              <w:t xml:space="preserve">Our Child Safe Policy will be reviewed every </w:t>
            </w:r>
            <w:r w:rsidRPr="00E46386">
              <w:rPr>
                <w:rFonts w:ascii="Calibri" w:hAnsi="Calibri" w:cs="Calibri"/>
                <w:i/>
              </w:rPr>
              <w:t xml:space="preserve">[number] </w:t>
            </w:r>
            <w:r w:rsidRPr="00E46386">
              <w:rPr>
                <w:rFonts w:ascii="Calibri" w:hAnsi="Calibri" w:cs="Calibri"/>
              </w:rPr>
              <w:t>years and we will undertake to incorporate feedback from children, parents (including carers and legal guardians), employees and any other relevant personnel.</w:t>
            </w:r>
          </w:p>
          <w:p w:rsidR="00417F14" w:rsidRPr="00E46386" w:rsidRDefault="00417F14">
            <w:pPr>
              <w:pStyle w:val="NoSpacing"/>
              <w:rPr>
                <w:rFonts w:ascii="Calibri" w:hAnsi="Calibri" w:cs="Calibri"/>
                <w:b/>
              </w:rPr>
            </w:pPr>
          </w:p>
        </w:tc>
      </w:tr>
    </w:tbl>
    <w:p w:rsidR="00915E86" w:rsidRDefault="00915E86"/>
    <w:sectPr w:rsidR="00915E86" w:rsidSect="00190B5F">
      <w:headerReference w:type="default" r:id="rId7"/>
      <w:footerReference w:type="default" r:id="rId8"/>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F14" w:rsidRDefault="00417F14" w:rsidP="00417F14">
      <w:pPr>
        <w:spacing w:after="0" w:line="240" w:lineRule="auto"/>
      </w:pPr>
      <w:r>
        <w:separator/>
      </w:r>
    </w:p>
  </w:endnote>
  <w:endnote w:type="continuationSeparator" w:id="0">
    <w:p w:rsidR="00417F14" w:rsidRDefault="00417F14" w:rsidP="0041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387080323"/>
      <w:docPartObj>
        <w:docPartGallery w:val="Page Numbers (Bottom of Page)"/>
        <w:docPartUnique/>
      </w:docPartObj>
    </w:sdtPr>
    <w:sdtEndPr>
      <w:rPr>
        <w:noProof/>
      </w:rPr>
    </w:sdtEndPr>
    <w:sdtContent>
      <w:p w:rsidR="00417F14" w:rsidRPr="00417F14" w:rsidRDefault="00417F14" w:rsidP="00417F14">
        <w:pPr>
          <w:pStyle w:val="Footer"/>
          <w:jc w:val="right"/>
          <w:rPr>
            <w:rFonts w:ascii="Arial" w:hAnsi="Arial" w:cs="Arial"/>
            <w:color w:val="808080" w:themeColor="background1" w:themeShade="80"/>
            <w:sz w:val="16"/>
            <w:szCs w:val="16"/>
          </w:rPr>
        </w:pPr>
        <w:r w:rsidRPr="00417F14">
          <w:rPr>
            <w:rFonts w:ascii="Arial" w:hAnsi="Arial" w:cs="Arial"/>
            <w:color w:val="808080" w:themeColor="background1" w:themeShade="80"/>
            <w:sz w:val="16"/>
            <w:szCs w:val="16"/>
          </w:rPr>
          <w:t xml:space="preserve">Live Performance Australia </w:t>
        </w:r>
        <w:r w:rsidRPr="00417F14">
          <w:rPr>
            <w:rFonts w:ascii="Arial" w:hAnsi="Arial" w:cs="Arial"/>
            <w:b/>
            <w:color w:val="808080" w:themeColor="background1" w:themeShade="80"/>
            <w:sz w:val="16"/>
            <w:szCs w:val="16"/>
          </w:rPr>
          <w:t xml:space="preserve">I </w:t>
        </w:r>
        <w:r w:rsidRPr="00417F14">
          <w:rPr>
            <w:rFonts w:ascii="Arial" w:hAnsi="Arial" w:cs="Arial"/>
            <w:color w:val="808080" w:themeColor="background1" w:themeShade="80"/>
            <w:sz w:val="16"/>
            <w:szCs w:val="16"/>
          </w:rPr>
          <w:fldChar w:fldCharType="begin"/>
        </w:r>
        <w:r w:rsidRPr="00417F14">
          <w:rPr>
            <w:rFonts w:ascii="Arial" w:hAnsi="Arial" w:cs="Arial"/>
            <w:color w:val="808080" w:themeColor="background1" w:themeShade="80"/>
            <w:sz w:val="16"/>
            <w:szCs w:val="16"/>
          </w:rPr>
          <w:instrText xml:space="preserve"> PAGE   \* MERGEFORMAT </w:instrText>
        </w:r>
        <w:r w:rsidRPr="00417F14">
          <w:rPr>
            <w:rFonts w:ascii="Arial" w:hAnsi="Arial" w:cs="Arial"/>
            <w:color w:val="808080" w:themeColor="background1" w:themeShade="80"/>
            <w:sz w:val="16"/>
            <w:szCs w:val="16"/>
          </w:rPr>
          <w:fldChar w:fldCharType="separate"/>
        </w:r>
        <w:r w:rsidR="00190B5F">
          <w:rPr>
            <w:rFonts w:ascii="Arial" w:hAnsi="Arial" w:cs="Arial"/>
            <w:noProof/>
            <w:color w:val="808080" w:themeColor="background1" w:themeShade="80"/>
            <w:sz w:val="16"/>
            <w:szCs w:val="16"/>
          </w:rPr>
          <w:t>4</w:t>
        </w:r>
        <w:r w:rsidRPr="00417F14">
          <w:rPr>
            <w:rFonts w:ascii="Arial" w:hAnsi="Arial" w:cs="Arial"/>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F14" w:rsidRDefault="00417F14" w:rsidP="00417F14">
      <w:pPr>
        <w:spacing w:after="0" w:line="240" w:lineRule="auto"/>
      </w:pPr>
      <w:r>
        <w:separator/>
      </w:r>
    </w:p>
  </w:footnote>
  <w:footnote w:type="continuationSeparator" w:id="0">
    <w:p w:rsidR="00417F14" w:rsidRDefault="00417F14" w:rsidP="0041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F14" w:rsidRDefault="00417F14" w:rsidP="00417F14">
    <w:pPr>
      <w:pStyle w:val="Header"/>
      <w:jc w:val="right"/>
      <w:rPr>
        <w:rFonts w:ascii="Arial" w:hAnsi="Arial" w:cs="Arial"/>
        <w:i/>
        <w:color w:val="808080" w:themeColor="background1" w:themeShade="80"/>
        <w:sz w:val="20"/>
      </w:rPr>
    </w:pPr>
    <w:r>
      <w:rPr>
        <w:rFonts w:ascii="Arial" w:hAnsi="Arial" w:cs="Arial"/>
        <w:i/>
        <w:color w:val="808080" w:themeColor="background1" w:themeShade="80"/>
        <w:sz w:val="20"/>
      </w:rPr>
      <w:t>LPA Guide to Child Safety in the Live Performance Industry</w:t>
    </w:r>
  </w:p>
  <w:p w:rsidR="00417F14" w:rsidRDefault="00E46386" w:rsidP="00417F14">
    <w:pPr>
      <w:tabs>
        <w:tab w:val="center" w:pos="4513"/>
        <w:tab w:val="right" w:pos="9026"/>
      </w:tabs>
      <w:spacing w:after="0" w:line="240" w:lineRule="auto"/>
      <w:jc w:val="center"/>
      <w:rPr>
        <w:rFonts w:ascii="Arial" w:hAnsi="Arial" w:cs="Arial"/>
        <w:b/>
        <w:i/>
        <w:color w:val="808080" w:themeColor="background1" w:themeShade="80"/>
      </w:rPr>
    </w:pPr>
    <w:r>
      <w:rPr>
        <w:rFonts w:ascii="Arial" w:hAnsi="Arial" w:cs="Arial"/>
        <w:b/>
        <w:i/>
        <w:color w:val="808080" w:themeColor="background1" w:themeShade="80"/>
      </w:rPr>
      <w:pict>
        <v:rect id="_x0000_i1025" style="width:451.3pt;height:1.5pt" o:hralign="center" o:hrstd="t" o:hrnoshade="t" o:hr="t" fillcolor="#a5a5a5 [2092]" stroked="f"/>
      </w:pict>
    </w:r>
  </w:p>
  <w:p w:rsidR="00417F14" w:rsidRDefault="0041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E6E"/>
    <w:multiLevelType w:val="hybridMultilevel"/>
    <w:tmpl w:val="6FF2F058"/>
    <w:lvl w:ilvl="0" w:tplc="0B7858AA">
      <w:start w:val="1"/>
      <w:numFmt w:val="bullet"/>
      <w:lvlText w:val=""/>
      <w:lvlJc w:val="left"/>
      <w:pPr>
        <w:ind w:left="720" w:hanging="360"/>
      </w:pPr>
      <w:rPr>
        <w:rFonts w:ascii="Symbol" w:hAnsi="Symbol"/>
        <w:color w:val="CC1543"/>
      </w:rPr>
    </w:lvl>
    <w:lvl w:ilvl="1" w:tplc="97C609BE">
      <w:start w:val="1"/>
      <w:numFmt w:val="bullet"/>
      <w:lvlText w:val="o"/>
      <w:lvlJc w:val="left"/>
      <w:pPr>
        <w:ind w:left="1440" w:hanging="360"/>
      </w:pPr>
      <w:rPr>
        <w:rFonts w:ascii="Courier New" w:hAnsi="Courier New"/>
      </w:rPr>
    </w:lvl>
    <w:lvl w:ilvl="2" w:tplc="08760EBE">
      <w:start w:val="1"/>
      <w:numFmt w:val="bullet"/>
      <w:lvlText w:val=""/>
      <w:lvlJc w:val="left"/>
      <w:pPr>
        <w:ind w:left="2160" w:hanging="360"/>
      </w:pPr>
      <w:rPr>
        <w:rFonts w:ascii="Wingdings" w:hAnsi="Wingdings"/>
      </w:rPr>
    </w:lvl>
    <w:lvl w:ilvl="3" w:tplc="D7B833BA">
      <w:start w:val="1"/>
      <w:numFmt w:val="bullet"/>
      <w:lvlText w:val=""/>
      <w:lvlJc w:val="left"/>
      <w:pPr>
        <w:ind w:left="2880" w:hanging="360"/>
      </w:pPr>
      <w:rPr>
        <w:rFonts w:ascii="Symbol" w:hAnsi="Symbol"/>
      </w:rPr>
    </w:lvl>
    <w:lvl w:ilvl="4" w:tplc="C8B8E4A2">
      <w:start w:val="1"/>
      <w:numFmt w:val="bullet"/>
      <w:lvlText w:val="o"/>
      <w:lvlJc w:val="left"/>
      <w:pPr>
        <w:ind w:left="3600" w:hanging="360"/>
      </w:pPr>
      <w:rPr>
        <w:rFonts w:ascii="Courier New" w:hAnsi="Courier New"/>
      </w:rPr>
    </w:lvl>
    <w:lvl w:ilvl="5" w:tplc="A53EC268">
      <w:start w:val="1"/>
      <w:numFmt w:val="bullet"/>
      <w:lvlText w:val=""/>
      <w:lvlJc w:val="left"/>
      <w:pPr>
        <w:ind w:left="4320" w:hanging="360"/>
      </w:pPr>
      <w:rPr>
        <w:rFonts w:ascii="Wingdings" w:hAnsi="Wingdings"/>
      </w:rPr>
    </w:lvl>
    <w:lvl w:ilvl="6" w:tplc="9514CC7A">
      <w:start w:val="1"/>
      <w:numFmt w:val="bullet"/>
      <w:lvlText w:val=""/>
      <w:lvlJc w:val="left"/>
      <w:pPr>
        <w:ind w:left="5040" w:hanging="360"/>
      </w:pPr>
      <w:rPr>
        <w:rFonts w:ascii="Symbol" w:hAnsi="Symbol"/>
      </w:rPr>
    </w:lvl>
    <w:lvl w:ilvl="7" w:tplc="1A42A9FC">
      <w:start w:val="1"/>
      <w:numFmt w:val="bullet"/>
      <w:lvlText w:val="o"/>
      <w:lvlJc w:val="left"/>
      <w:pPr>
        <w:ind w:left="5760" w:hanging="360"/>
      </w:pPr>
      <w:rPr>
        <w:rFonts w:ascii="Courier New" w:hAnsi="Courier New"/>
      </w:rPr>
    </w:lvl>
    <w:lvl w:ilvl="8" w:tplc="C67E5F60">
      <w:start w:val="1"/>
      <w:numFmt w:val="bullet"/>
      <w:lvlText w:val=""/>
      <w:lvlJc w:val="left"/>
      <w:pPr>
        <w:ind w:left="6480" w:hanging="360"/>
      </w:pPr>
      <w:rPr>
        <w:rFonts w:ascii="Wingdings" w:hAnsi="Wingdings"/>
      </w:rPr>
    </w:lvl>
  </w:abstractNum>
  <w:abstractNum w:abstractNumId="1" w15:restartNumberingAfterBreak="0">
    <w:nsid w:val="1992197C"/>
    <w:multiLevelType w:val="hybridMultilevel"/>
    <w:tmpl w:val="3FB67BF4"/>
    <w:lvl w:ilvl="0" w:tplc="B0B80B70">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DDE79BB"/>
    <w:multiLevelType w:val="hybridMultilevel"/>
    <w:tmpl w:val="9B9643B8"/>
    <w:lvl w:ilvl="0" w:tplc="BA840EDE">
      <w:start w:val="1"/>
      <w:numFmt w:val="bullet"/>
      <w:lvlText w:val=""/>
      <w:lvlJc w:val="left"/>
      <w:pPr>
        <w:ind w:left="720" w:hanging="360"/>
      </w:pPr>
      <w:rPr>
        <w:rFonts w:ascii="Symbol" w:hAnsi="Symbol"/>
        <w:color w:val="CC1543"/>
      </w:rPr>
    </w:lvl>
    <w:lvl w:ilvl="1" w:tplc="763C4146">
      <w:start w:val="1"/>
      <w:numFmt w:val="bullet"/>
      <w:lvlText w:val="o"/>
      <w:lvlJc w:val="left"/>
      <w:pPr>
        <w:ind w:left="1440" w:hanging="360"/>
      </w:pPr>
      <w:rPr>
        <w:rFonts w:ascii="Courier New" w:hAnsi="Courier New"/>
        <w:color w:val="CC1543"/>
      </w:rPr>
    </w:lvl>
    <w:lvl w:ilvl="2" w:tplc="6F50BDC0">
      <w:start w:val="1"/>
      <w:numFmt w:val="bullet"/>
      <w:lvlText w:val=""/>
      <w:lvlJc w:val="left"/>
      <w:pPr>
        <w:ind w:left="2160" w:hanging="360"/>
      </w:pPr>
      <w:rPr>
        <w:rFonts w:ascii="Wingdings" w:hAnsi="Wingdings"/>
      </w:rPr>
    </w:lvl>
    <w:lvl w:ilvl="3" w:tplc="00807F06">
      <w:start w:val="1"/>
      <w:numFmt w:val="bullet"/>
      <w:lvlText w:val=""/>
      <w:lvlJc w:val="left"/>
      <w:pPr>
        <w:ind w:left="2880" w:hanging="360"/>
      </w:pPr>
      <w:rPr>
        <w:rFonts w:ascii="Symbol" w:hAnsi="Symbol"/>
      </w:rPr>
    </w:lvl>
    <w:lvl w:ilvl="4" w:tplc="9E966F06">
      <w:start w:val="1"/>
      <w:numFmt w:val="bullet"/>
      <w:lvlText w:val="o"/>
      <w:lvlJc w:val="left"/>
      <w:pPr>
        <w:ind w:left="3600" w:hanging="360"/>
      </w:pPr>
      <w:rPr>
        <w:rFonts w:ascii="Courier New" w:hAnsi="Courier New"/>
      </w:rPr>
    </w:lvl>
    <w:lvl w:ilvl="5" w:tplc="B3649C5C">
      <w:start w:val="1"/>
      <w:numFmt w:val="bullet"/>
      <w:lvlText w:val=""/>
      <w:lvlJc w:val="left"/>
      <w:pPr>
        <w:ind w:left="4320" w:hanging="360"/>
      </w:pPr>
      <w:rPr>
        <w:rFonts w:ascii="Wingdings" w:hAnsi="Wingdings"/>
      </w:rPr>
    </w:lvl>
    <w:lvl w:ilvl="6" w:tplc="214CA4E2">
      <w:start w:val="1"/>
      <w:numFmt w:val="bullet"/>
      <w:lvlText w:val=""/>
      <w:lvlJc w:val="left"/>
      <w:pPr>
        <w:ind w:left="5040" w:hanging="360"/>
      </w:pPr>
      <w:rPr>
        <w:rFonts w:ascii="Symbol" w:hAnsi="Symbol"/>
      </w:rPr>
    </w:lvl>
    <w:lvl w:ilvl="7" w:tplc="F7F4D724">
      <w:start w:val="1"/>
      <w:numFmt w:val="bullet"/>
      <w:lvlText w:val="o"/>
      <w:lvlJc w:val="left"/>
      <w:pPr>
        <w:ind w:left="5760" w:hanging="360"/>
      </w:pPr>
      <w:rPr>
        <w:rFonts w:ascii="Courier New" w:hAnsi="Courier New"/>
      </w:rPr>
    </w:lvl>
    <w:lvl w:ilvl="8" w:tplc="316C7DF8">
      <w:start w:val="1"/>
      <w:numFmt w:val="bullet"/>
      <w:lvlText w:val=""/>
      <w:lvlJc w:val="left"/>
      <w:pPr>
        <w:ind w:left="6480" w:hanging="360"/>
      </w:pPr>
      <w:rPr>
        <w:rFonts w:ascii="Wingdings" w:hAnsi="Wingdings"/>
      </w:rPr>
    </w:lvl>
  </w:abstractNum>
  <w:abstractNum w:abstractNumId="3" w15:restartNumberingAfterBreak="0">
    <w:nsid w:val="23D3217E"/>
    <w:multiLevelType w:val="hybridMultilevel"/>
    <w:tmpl w:val="B7F838E8"/>
    <w:lvl w:ilvl="0" w:tplc="8D4AE3DE">
      <w:start w:val="1"/>
      <w:numFmt w:val="bullet"/>
      <w:lvlText w:val=""/>
      <w:lvlJc w:val="left"/>
      <w:pPr>
        <w:ind w:left="720" w:hanging="360"/>
      </w:pPr>
      <w:rPr>
        <w:rFonts w:ascii="Symbol" w:hAnsi="Symbol"/>
        <w:color w:val="CC1543"/>
      </w:rPr>
    </w:lvl>
    <w:lvl w:ilvl="1" w:tplc="D3B8F050">
      <w:start w:val="1"/>
      <w:numFmt w:val="bullet"/>
      <w:lvlText w:val="o"/>
      <w:lvlJc w:val="left"/>
      <w:pPr>
        <w:ind w:left="1440" w:hanging="360"/>
      </w:pPr>
      <w:rPr>
        <w:rFonts w:ascii="Courier New" w:hAnsi="Courier New"/>
      </w:rPr>
    </w:lvl>
    <w:lvl w:ilvl="2" w:tplc="B560D19A">
      <w:start w:val="1"/>
      <w:numFmt w:val="bullet"/>
      <w:lvlText w:val=""/>
      <w:lvlJc w:val="left"/>
      <w:pPr>
        <w:ind w:left="2160" w:hanging="360"/>
      </w:pPr>
      <w:rPr>
        <w:rFonts w:ascii="Wingdings" w:hAnsi="Wingdings"/>
      </w:rPr>
    </w:lvl>
    <w:lvl w:ilvl="3" w:tplc="858E010C">
      <w:start w:val="1"/>
      <w:numFmt w:val="bullet"/>
      <w:lvlText w:val=""/>
      <w:lvlJc w:val="left"/>
      <w:pPr>
        <w:ind w:left="2880" w:hanging="360"/>
      </w:pPr>
      <w:rPr>
        <w:rFonts w:ascii="Symbol" w:hAnsi="Symbol"/>
      </w:rPr>
    </w:lvl>
    <w:lvl w:ilvl="4" w:tplc="9EFA7FB6">
      <w:start w:val="1"/>
      <w:numFmt w:val="bullet"/>
      <w:lvlText w:val="o"/>
      <w:lvlJc w:val="left"/>
      <w:pPr>
        <w:ind w:left="3600" w:hanging="360"/>
      </w:pPr>
      <w:rPr>
        <w:rFonts w:ascii="Courier New" w:hAnsi="Courier New"/>
      </w:rPr>
    </w:lvl>
    <w:lvl w:ilvl="5" w:tplc="0E5AE93A">
      <w:start w:val="1"/>
      <w:numFmt w:val="bullet"/>
      <w:lvlText w:val=""/>
      <w:lvlJc w:val="left"/>
      <w:pPr>
        <w:ind w:left="4320" w:hanging="360"/>
      </w:pPr>
      <w:rPr>
        <w:rFonts w:ascii="Wingdings" w:hAnsi="Wingdings"/>
      </w:rPr>
    </w:lvl>
    <w:lvl w:ilvl="6" w:tplc="1A1628F0">
      <w:start w:val="1"/>
      <w:numFmt w:val="bullet"/>
      <w:lvlText w:val=""/>
      <w:lvlJc w:val="left"/>
      <w:pPr>
        <w:ind w:left="5040" w:hanging="360"/>
      </w:pPr>
      <w:rPr>
        <w:rFonts w:ascii="Symbol" w:hAnsi="Symbol"/>
      </w:rPr>
    </w:lvl>
    <w:lvl w:ilvl="7" w:tplc="EC7A9978">
      <w:start w:val="1"/>
      <w:numFmt w:val="bullet"/>
      <w:lvlText w:val="o"/>
      <w:lvlJc w:val="left"/>
      <w:pPr>
        <w:ind w:left="5760" w:hanging="360"/>
      </w:pPr>
      <w:rPr>
        <w:rFonts w:ascii="Courier New" w:hAnsi="Courier New"/>
      </w:rPr>
    </w:lvl>
    <w:lvl w:ilvl="8" w:tplc="205CBD36">
      <w:start w:val="1"/>
      <w:numFmt w:val="bullet"/>
      <w:lvlText w:val=""/>
      <w:lvlJc w:val="left"/>
      <w:pPr>
        <w:ind w:left="6480" w:hanging="360"/>
      </w:pPr>
      <w:rPr>
        <w:rFonts w:ascii="Wingdings" w:hAnsi="Wingdings"/>
      </w:rPr>
    </w:lvl>
  </w:abstractNum>
  <w:abstractNum w:abstractNumId="4" w15:restartNumberingAfterBreak="0">
    <w:nsid w:val="2D39249B"/>
    <w:multiLevelType w:val="hybridMultilevel"/>
    <w:tmpl w:val="E1D2C3AE"/>
    <w:lvl w:ilvl="0" w:tplc="7048D3FC">
      <w:start w:val="1"/>
      <w:numFmt w:val="bullet"/>
      <w:lvlText w:val=""/>
      <w:lvlJc w:val="left"/>
      <w:pPr>
        <w:ind w:left="720" w:hanging="360"/>
      </w:pPr>
      <w:rPr>
        <w:rFonts w:ascii="Symbol" w:hAnsi="Symbo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4E0266"/>
    <w:multiLevelType w:val="hybridMultilevel"/>
    <w:tmpl w:val="477E2180"/>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5E5B23"/>
    <w:multiLevelType w:val="hybridMultilevel"/>
    <w:tmpl w:val="439419CE"/>
    <w:lvl w:ilvl="0" w:tplc="BA840EDE">
      <w:start w:val="1"/>
      <w:numFmt w:val="bullet"/>
      <w:lvlText w:val=""/>
      <w:lvlJc w:val="left"/>
      <w:pPr>
        <w:ind w:left="720" w:hanging="360"/>
      </w:pPr>
      <w:rPr>
        <w:rFonts w:ascii="Symbol" w:hAnsi="Symbol"/>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7944551"/>
    <w:multiLevelType w:val="hybridMultilevel"/>
    <w:tmpl w:val="24426F96"/>
    <w:lvl w:ilvl="0" w:tplc="4D3EA872">
      <w:start w:val="1"/>
      <w:numFmt w:val="bullet"/>
      <w:lvlText w:val=""/>
      <w:lvlJc w:val="left"/>
      <w:pPr>
        <w:ind w:left="720" w:hanging="360"/>
      </w:pPr>
      <w:rPr>
        <w:rFonts w:ascii="Symbol" w:hAnsi="Symbol"/>
        <w:color w:val="CC1543"/>
      </w:rPr>
    </w:lvl>
    <w:lvl w:ilvl="1" w:tplc="F2624B9A">
      <w:start w:val="1"/>
      <w:numFmt w:val="bullet"/>
      <w:lvlText w:val="o"/>
      <w:lvlJc w:val="left"/>
      <w:pPr>
        <w:ind w:left="1440" w:hanging="360"/>
      </w:pPr>
      <w:rPr>
        <w:rFonts w:ascii="Courier New" w:hAnsi="Courier New"/>
      </w:rPr>
    </w:lvl>
    <w:lvl w:ilvl="2" w:tplc="BC4E6DE4">
      <w:start w:val="1"/>
      <w:numFmt w:val="bullet"/>
      <w:lvlText w:val=""/>
      <w:lvlJc w:val="left"/>
      <w:pPr>
        <w:ind w:left="2160" w:hanging="360"/>
      </w:pPr>
      <w:rPr>
        <w:rFonts w:ascii="Wingdings" w:hAnsi="Wingdings"/>
      </w:rPr>
    </w:lvl>
    <w:lvl w:ilvl="3" w:tplc="4830C1A2">
      <w:start w:val="1"/>
      <w:numFmt w:val="bullet"/>
      <w:lvlText w:val=""/>
      <w:lvlJc w:val="left"/>
      <w:pPr>
        <w:ind w:left="2880" w:hanging="360"/>
      </w:pPr>
      <w:rPr>
        <w:rFonts w:ascii="Symbol" w:hAnsi="Symbol"/>
      </w:rPr>
    </w:lvl>
    <w:lvl w:ilvl="4" w:tplc="E2207E18">
      <w:start w:val="1"/>
      <w:numFmt w:val="bullet"/>
      <w:lvlText w:val="o"/>
      <w:lvlJc w:val="left"/>
      <w:pPr>
        <w:ind w:left="3600" w:hanging="360"/>
      </w:pPr>
      <w:rPr>
        <w:rFonts w:ascii="Courier New" w:hAnsi="Courier New"/>
      </w:rPr>
    </w:lvl>
    <w:lvl w:ilvl="5" w:tplc="ED709D1C">
      <w:start w:val="1"/>
      <w:numFmt w:val="bullet"/>
      <w:lvlText w:val=""/>
      <w:lvlJc w:val="left"/>
      <w:pPr>
        <w:ind w:left="4320" w:hanging="360"/>
      </w:pPr>
      <w:rPr>
        <w:rFonts w:ascii="Wingdings" w:hAnsi="Wingdings"/>
      </w:rPr>
    </w:lvl>
    <w:lvl w:ilvl="6" w:tplc="A30C86D6">
      <w:start w:val="1"/>
      <w:numFmt w:val="bullet"/>
      <w:lvlText w:val=""/>
      <w:lvlJc w:val="left"/>
      <w:pPr>
        <w:ind w:left="5040" w:hanging="360"/>
      </w:pPr>
      <w:rPr>
        <w:rFonts w:ascii="Symbol" w:hAnsi="Symbol"/>
      </w:rPr>
    </w:lvl>
    <w:lvl w:ilvl="7" w:tplc="46DCCE7A">
      <w:start w:val="1"/>
      <w:numFmt w:val="bullet"/>
      <w:lvlText w:val="o"/>
      <w:lvlJc w:val="left"/>
      <w:pPr>
        <w:ind w:left="5760" w:hanging="360"/>
      </w:pPr>
      <w:rPr>
        <w:rFonts w:ascii="Courier New" w:hAnsi="Courier New"/>
      </w:rPr>
    </w:lvl>
    <w:lvl w:ilvl="8" w:tplc="AD227546">
      <w:start w:val="1"/>
      <w:numFmt w:val="bullet"/>
      <w:lvlText w:val=""/>
      <w:lvlJc w:val="left"/>
      <w:pPr>
        <w:ind w:left="6480" w:hanging="360"/>
      </w:pPr>
      <w:rPr>
        <w:rFonts w:ascii="Wingdings" w:hAnsi="Wingdings"/>
      </w:rPr>
    </w:lvl>
  </w:abstractNum>
  <w:abstractNum w:abstractNumId="8" w15:restartNumberingAfterBreak="0">
    <w:nsid w:val="5C223D86"/>
    <w:multiLevelType w:val="hybridMultilevel"/>
    <w:tmpl w:val="06CE5344"/>
    <w:lvl w:ilvl="0" w:tplc="B7F48A56">
      <w:numFmt w:val="bullet"/>
      <w:lvlText w:val=""/>
      <w:lvlJc w:val="left"/>
      <w:pPr>
        <w:ind w:left="720" w:hanging="360"/>
      </w:pPr>
      <w:rPr>
        <w:rFonts w:ascii="Symbol" w:hAnsi="Symbol" w:cs="Arial" w:hint="default"/>
        <w:color w:val="CC15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17E4490"/>
    <w:multiLevelType w:val="hybridMultilevel"/>
    <w:tmpl w:val="3E7EF400"/>
    <w:lvl w:ilvl="0" w:tplc="4238B300">
      <w:start w:val="1"/>
      <w:numFmt w:val="bullet"/>
      <w:lvlText w:val=""/>
      <w:lvlJc w:val="left"/>
      <w:pPr>
        <w:ind w:left="767" w:hanging="360"/>
      </w:pPr>
      <w:rPr>
        <w:rFonts w:ascii="Symbol" w:hAnsi="Symbol" w:hint="default"/>
        <w:color w:val="CC1543"/>
      </w:rPr>
    </w:lvl>
    <w:lvl w:ilvl="1" w:tplc="0C090003">
      <w:start w:val="1"/>
      <w:numFmt w:val="bullet"/>
      <w:lvlText w:val="o"/>
      <w:lvlJc w:val="left"/>
      <w:pPr>
        <w:ind w:left="1487" w:hanging="360"/>
      </w:pPr>
      <w:rPr>
        <w:rFonts w:ascii="Courier New" w:hAnsi="Courier New" w:cs="Courier New" w:hint="default"/>
      </w:rPr>
    </w:lvl>
    <w:lvl w:ilvl="2" w:tplc="0C090005">
      <w:start w:val="1"/>
      <w:numFmt w:val="bullet"/>
      <w:lvlText w:val=""/>
      <w:lvlJc w:val="left"/>
      <w:pPr>
        <w:ind w:left="2207" w:hanging="360"/>
      </w:pPr>
      <w:rPr>
        <w:rFonts w:ascii="Wingdings" w:hAnsi="Wingdings" w:hint="default"/>
      </w:rPr>
    </w:lvl>
    <w:lvl w:ilvl="3" w:tplc="0C090001">
      <w:start w:val="1"/>
      <w:numFmt w:val="bullet"/>
      <w:lvlText w:val=""/>
      <w:lvlJc w:val="left"/>
      <w:pPr>
        <w:ind w:left="2927" w:hanging="360"/>
      </w:pPr>
      <w:rPr>
        <w:rFonts w:ascii="Symbol" w:hAnsi="Symbol" w:hint="default"/>
      </w:rPr>
    </w:lvl>
    <w:lvl w:ilvl="4" w:tplc="0C090003">
      <w:start w:val="1"/>
      <w:numFmt w:val="bullet"/>
      <w:lvlText w:val="o"/>
      <w:lvlJc w:val="left"/>
      <w:pPr>
        <w:ind w:left="3647" w:hanging="360"/>
      </w:pPr>
      <w:rPr>
        <w:rFonts w:ascii="Courier New" w:hAnsi="Courier New" w:cs="Courier New" w:hint="default"/>
      </w:rPr>
    </w:lvl>
    <w:lvl w:ilvl="5" w:tplc="0C090005">
      <w:start w:val="1"/>
      <w:numFmt w:val="bullet"/>
      <w:lvlText w:val=""/>
      <w:lvlJc w:val="left"/>
      <w:pPr>
        <w:ind w:left="4367" w:hanging="360"/>
      </w:pPr>
      <w:rPr>
        <w:rFonts w:ascii="Wingdings" w:hAnsi="Wingdings" w:hint="default"/>
      </w:rPr>
    </w:lvl>
    <w:lvl w:ilvl="6" w:tplc="0C090001">
      <w:start w:val="1"/>
      <w:numFmt w:val="bullet"/>
      <w:lvlText w:val=""/>
      <w:lvlJc w:val="left"/>
      <w:pPr>
        <w:ind w:left="5087" w:hanging="360"/>
      </w:pPr>
      <w:rPr>
        <w:rFonts w:ascii="Symbol" w:hAnsi="Symbol" w:hint="default"/>
      </w:rPr>
    </w:lvl>
    <w:lvl w:ilvl="7" w:tplc="0C090003">
      <w:start w:val="1"/>
      <w:numFmt w:val="bullet"/>
      <w:lvlText w:val="o"/>
      <w:lvlJc w:val="left"/>
      <w:pPr>
        <w:ind w:left="5807" w:hanging="360"/>
      </w:pPr>
      <w:rPr>
        <w:rFonts w:ascii="Courier New" w:hAnsi="Courier New" w:cs="Courier New" w:hint="default"/>
      </w:rPr>
    </w:lvl>
    <w:lvl w:ilvl="8" w:tplc="0C090005">
      <w:start w:val="1"/>
      <w:numFmt w:val="bullet"/>
      <w:lvlText w:val=""/>
      <w:lvlJc w:val="left"/>
      <w:pPr>
        <w:ind w:left="6527"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9"/>
  </w:num>
  <w:num w:numId="6">
    <w:abstractNumId w:val="8"/>
  </w:num>
  <w:num w:numId="7">
    <w:abstractNumId w:val="0"/>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14"/>
    <w:rsid w:val="00190B5F"/>
    <w:rsid w:val="00417F14"/>
    <w:rsid w:val="00915E86"/>
    <w:rsid w:val="00D443C1"/>
    <w:rsid w:val="00E46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D500390D-A89D-476F-A281-ED9DA794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F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F14"/>
  </w:style>
  <w:style w:type="paragraph" w:styleId="Footer">
    <w:name w:val="footer"/>
    <w:basedOn w:val="Normal"/>
    <w:link w:val="FooterChar"/>
    <w:uiPriority w:val="99"/>
    <w:unhideWhenUsed/>
    <w:rsid w:val="00417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F14"/>
  </w:style>
  <w:style w:type="paragraph" w:styleId="NoSpacing">
    <w:name w:val="No Spacing"/>
    <w:uiPriority w:val="1"/>
    <w:qFormat/>
    <w:rsid w:val="00417F14"/>
    <w:pPr>
      <w:spacing w:after="0" w:line="240" w:lineRule="auto"/>
    </w:pPr>
  </w:style>
  <w:style w:type="paragraph" w:styleId="ListParagraph">
    <w:name w:val="List Paragraph"/>
    <w:basedOn w:val="Normal"/>
    <w:uiPriority w:val="34"/>
    <w:qFormat/>
    <w:rsid w:val="00417F14"/>
    <w:pPr>
      <w:ind w:left="720"/>
      <w:contextualSpacing/>
    </w:pPr>
  </w:style>
  <w:style w:type="table" w:styleId="TableGrid">
    <w:name w:val="Table Grid"/>
    <w:basedOn w:val="TableNormal"/>
    <w:uiPriority w:val="59"/>
    <w:rsid w:val="00417F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79511">
      <w:bodyDiv w:val="1"/>
      <w:marLeft w:val="0"/>
      <w:marRight w:val="0"/>
      <w:marTop w:val="0"/>
      <w:marBottom w:val="0"/>
      <w:divBdr>
        <w:top w:val="none" w:sz="0" w:space="0" w:color="auto"/>
        <w:left w:val="none" w:sz="0" w:space="0" w:color="auto"/>
        <w:bottom w:val="none" w:sz="0" w:space="0" w:color="auto"/>
        <w:right w:val="none" w:sz="0" w:space="0" w:color="auto"/>
      </w:divBdr>
    </w:div>
    <w:div w:id="5739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32755E56</Template>
  <TotalTime>21</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Crain</dc:creator>
  <cp:keywords/>
  <dc:description/>
  <cp:lastModifiedBy>Sarah Pudelko</cp:lastModifiedBy>
  <cp:revision>3</cp:revision>
  <cp:lastPrinted>2017-02-22T02:56:00Z</cp:lastPrinted>
  <dcterms:created xsi:type="dcterms:W3CDTF">2017-02-22T02:49:00Z</dcterms:created>
  <dcterms:modified xsi:type="dcterms:W3CDTF">2019-03-28T02:45:00Z</dcterms:modified>
</cp:coreProperties>
</file>