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E5F88" w14:textId="77777777" w:rsidR="008E5085" w:rsidRDefault="008E5085" w:rsidP="00CA7C3C">
      <w:pPr>
        <w:jc w:val="center"/>
        <w:rPr>
          <w:rFonts w:cs="Arial"/>
          <w:b/>
          <w:sz w:val="20"/>
        </w:rPr>
      </w:pPr>
    </w:p>
    <w:p w14:paraId="01F3C5E4" w14:textId="77777777" w:rsidR="00CA7C3C" w:rsidRPr="00DF49E7" w:rsidRDefault="00DF49E7" w:rsidP="00CA7C3C">
      <w:pPr>
        <w:jc w:val="center"/>
        <w:rPr>
          <w:rFonts w:cs="Arial"/>
          <w:b/>
          <w:sz w:val="20"/>
        </w:rPr>
      </w:pPr>
      <w:r w:rsidRPr="00DF49E7">
        <w:rPr>
          <w:rFonts w:cs="Arial"/>
          <w:b/>
          <w:sz w:val="20"/>
        </w:rPr>
        <w:t>Media R</w:t>
      </w:r>
      <w:r w:rsidR="00CA7C3C" w:rsidRPr="00DF49E7">
        <w:rPr>
          <w:rFonts w:cs="Arial"/>
          <w:b/>
          <w:sz w:val="20"/>
        </w:rPr>
        <w:t>elease – For immediate release</w:t>
      </w:r>
    </w:p>
    <w:p w14:paraId="7FFB7B5D" w14:textId="1C99B919" w:rsidR="0053134A" w:rsidRDefault="005718EE" w:rsidP="00964E5A">
      <w:pPr>
        <w:spacing w:after="0" w:line="240" w:lineRule="auto"/>
        <w:rPr>
          <w:rFonts w:cs="Arial"/>
          <w:b/>
          <w:sz w:val="20"/>
          <w:szCs w:val="20"/>
        </w:rPr>
      </w:pPr>
      <w:r>
        <w:rPr>
          <w:rFonts w:cs="Arial"/>
          <w:b/>
          <w:sz w:val="20"/>
          <w:szCs w:val="20"/>
        </w:rPr>
        <w:t>13</w:t>
      </w:r>
      <w:r w:rsidR="00313D29">
        <w:rPr>
          <w:rFonts w:cs="Arial"/>
          <w:b/>
          <w:sz w:val="20"/>
          <w:szCs w:val="20"/>
        </w:rPr>
        <w:t xml:space="preserve"> November</w:t>
      </w:r>
      <w:r w:rsidR="00190753">
        <w:rPr>
          <w:rFonts w:cs="Arial"/>
          <w:b/>
          <w:sz w:val="20"/>
          <w:szCs w:val="20"/>
        </w:rPr>
        <w:t xml:space="preserve"> 2019</w:t>
      </w:r>
    </w:p>
    <w:p w14:paraId="6DB8A030" w14:textId="77777777" w:rsidR="0053134A" w:rsidRDefault="0053134A" w:rsidP="00964E5A">
      <w:pPr>
        <w:spacing w:after="0" w:line="240" w:lineRule="auto"/>
        <w:rPr>
          <w:rFonts w:cs="Arial"/>
          <w:b/>
          <w:sz w:val="20"/>
          <w:szCs w:val="20"/>
        </w:rPr>
      </w:pPr>
    </w:p>
    <w:p w14:paraId="63FBC464" w14:textId="35C944B9" w:rsidR="00313D29" w:rsidRPr="00DF49E7" w:rsidRDefault="00EA25F1" w:rsidP="00964E5A">
      <w:pPr>
        <w:spacing w:after="0" w:line="240" w:lineRule="auto"/>
        <w:rPr>
          <w:rFonts w:cs="Arial"/>
          <w:b/>
          <w:sz w:val="30"/>
          <w:szCs w:val="30"/>
        </w:rPr>
      </w:pPr>
      <w:r>
        <w:rPr>
          <w:rFonts w:cs="Arial"/>
          <w:b/>
          <w:sz w:val="30"/>
          <w:szCs w:val="30"/>
        </w:rPr>
        <w:t>L</w:t>
      </w:r>
      <w:r w:rsidR="004E6C1E">
        <w:rPr>
          <w:rFonts w:cs="Arial"/>
          <w:b/>
          <w:sz w:val="30"/>
          <w:szCs w:val="30"/>
        </w:rPr>
        <w:t>ive music industry</w:t>
      </w:r>
      <w:r>
        <w:rPr>
          <w:rFonts w:cs="Arial"/>
          <w:b/>
          <w:sz w:val="30"/>
          <w:szCs w:val="30"/>
        </w:rPr>
        <w:t xml:space="preserve"> welcome</w:t>
      </w:r>
      <w:r w:rsidR="004E6C1E">
        <w:rPr>
          <w:rFonts w:cs="Arial"/>
          <w:b/>
          <w:sz w:val="30"/>
          <w:szCs w:val="30"/>
        </w:rPr>
        <w:t>s</w:t>
      </w:r>
      <w:r>
        <w:rPr>
          <w:rFonts w:cs="Arial"/>
          <w:b/>
          <w:sz w:val="30"/>
          <w:szCs w:val="30"/>
        </w:rPr>
        <w:t xml:space="preserve"> </w:t>
      </w:r>
      <w:r w:rsidR="0011586F">
        <w:rPr>
          <w:rFonts w:cs="Arial"/>
          <w:b/>
          <w:sz w:val="30"/>
          <w:szCs w:val="30"/>
        </w:rPr>
        <w:t xml:space="preserve">sensible </w:t>
      </w:r>
      <w:r w:rsidR="005718EE">
        <w:rPr>
          <w:rFonts w:cs="Arial"/>
          <w:b/>
          <w:sz w:val="30"/>
          <w:szCs w:val="30"/>
        </w:rPr>
        <w:t>ame</w:t>
      </w:r>
      <w:bookmarkStart w:id="0" w:name="_GoBack"/>
      <w:bookmarkEnd w:id="0"/>
      <w:r w:rsidR="005718EE">
        <w:rPr>
          <w:rFonts w:cs="Arial"/>
          <w:b/>
          <w:sz w:val="30"/>
          <w:szCs w:val="30"/>
        </w:rPr>
        <w:t>ndments to NSW Music Festivals Bill</w:t>
      </w:r>
    </w:p>
    <w:p w14:paraId="40C64124" w14:textId="77777777" w:rsidR="00DF49E7" w:rsidRPr="00DF49E7" w:rsidRDefault="00DF49E7" w:rsidP="00694C4A">
      <w:pPr>
        <w:spacing w:after="0" w:line="240" w:lineRule="auto"/>
        <w:rPr>
          <w:rFonts w:cs="Arial"/>
          <w:b/>
          <w:sz w:val="30"/>
          <w:szCs w:val="30"/>
        </w:rPr>
      </w:pPr>
    </w:p>
    <w:p w14:paraId="11DF4AC1" w14:textId="2EA5E747" w:rsidR="008B5079" w:rsidRDefault="004E6C1E" w:rsidP="00EA25F1">
      <w:pPr>
        <w:rPr>
          <w:sz w:val="20"/>
          <w:szCs w:val="20"/>
        </w:rPr>
      </w:pPr>
      <w:r>
        <w:rPr>
          <w:rFonts w:eastAsia="Times New Roman" w:cs="Arial"/>
          <w:color w:val="231F20"/>
          <w:sz w:val="20"/>
          <w:szCs w:val="20"/>
          <w:lang w:val="en-US"/>
        </w:rPr>
        <w:t xml:space="preserve">Music industry bodies </w:t>
      </w:r>
      <w:r w:rsidR="00EA25F1">
        <w:rPr>
          <w:rFonts w:eastAsia="Times New Roman" w:cs="Arial"/>
          <w:color w:val="231F20"/>
          <w:sz w:val="20"/>
          <w:szCs w:val="20"/>
          <w:lang w:val="en-US"/>
        </w:rPr>
        <w:t>today welcomed</w:t>
      </w:r>
      <w:r w:rsidR="008B5079">
        <w:rPr>
          <w:rFonts w:eastAsia="Times New Roman" w:cs="Arial"/>
          <w:color w:val="231F20"/>
          <w:sz w:val="20"/>
          <w:szCs w:val="20"/>
          <w:lang w:val="en-US"/>
        </w:rPr>
        <w:t xml:space="preserve"> </w:t>
      </w:r>
      <w:r w:rsidR="008B5079" w:rsidRPr="008B5079">
        <w:rPr>
          <w:sz w:val="20"/>
          <w:szCs w:val="20"/>
        </w:rPr>
        <w:t>the</w:t>
      </w:r>
      <w:r w:rsidR="0011586F">
        <w:rPr>
          <w:sz w:val="20"/>
          <w:szCs w:val="20"/>
        </w:rPr>
        <w:t xml:space="preserve"> sensible</w:t>
      </w:r>
      <w:r w:rsidR="008B5079" w:rsidRPr="008B5079">
        <w:rPr>
          <w:sz w:val="20"/>
          <w:szCs w:val="20"/>
        </w:rPr>
        <w:t xml:space="preserve"> </w:t>
      </w:r>
      <w:r w:rsidR="00523E9B">
        <w:rPr>
          <w:sz w:val="20"/>
          <w:szCs w:val="20"/>
        </w:rPr>
        <w:t>amendments to the Music Festivals Bill passed in the NSW Upper House today.</w:t>
      </w:r>
    </w:p>
    <w:p w14:paraId="6834BE33" w14:textId="1CDFF042" w:rsidR="005718EE" w:rsidRDefault="005718EE" w:rsidP="005718EE">
      <w:pPr>
        <w:rPr>
          <w:rFonts w:eastAsia="Times New Roman" w:cs="Arial"/>
          <w:color w:val="231F20"/>
          <w:sz w:val="20"/>
          <w:szCs w:val="20"/>
          <w:lang w:val="en-US"/>
        </w:rPr>
      </w:pPr>
      <w:r>
        <w:rPr>
          <w:sz w:val="20"/>
          <w:szCs w:val="20"/>
        </w:rPr>
        <w:t xml:space="preserve">The NSW Upper House </w:t>
      </w:r>
      <w:r w:rsidR="0011586F">
        <w:rPr>
          <w:sz w:val="20"/>
          <w:szCs w:val="20"/>
        </w:rPr>
        <w:t xml:space="preserve">has </w:t>
      </w:r>
      <w:r>
        <w:rPr>
          <w:sz w:val="20"/>
          <w:szCs w:val="20"/>
        </w:rPr>
        <w:t>voted to amend the</w:t>
      </w:r>
      <w:r w:rsidR="00D037C2">
        <w:rPr>
          <w:sz w:val="20"/>
          <w:szCs w:val="20"/>
        </w:rPr>
        <w:t xml:space="preserve"> </w:t>
      </w:r>
      <w:r w:rsidR="0011586F">
        <w:rPr>
          <w:sz w:val="20"/>
          <w:szCs w:val="20"/>
        </w:rPr>
        <w:t xml:space="preserve">Music Festivals Bill </w:t>
      </w:r>
      <w:r>
        <w:rPr>
          <w:sz w:val="20"/>
          <w:szCs w:val="20"/>
        </w:rPr>
        <w:t>to</w:t>
      </w:r>
      <w:r w:rsidR="0011586F">
        <w:rPr>
          <w:rFonts w:eastAsia="Times New Roman" w:cs="Arial"/>
          <w:color w:val="231F20"/>
          <w:sz w:val="20"/>
          <w:szCs w:val="20"/>
          <w:lang w:val="en-US"/>
        </w:rPr>
        <w:t xml:space="preserve"> ensure the establishment</w:t>
      </w:r>
      <w:r w:rsidR="00D037C2">
        <w:rPr>
          <w:rFonts w:eastAsia="Times New Roman" w:cs="Arial"/>
          <w:color w:val="231F20"/>
          <w:sz w:val="20"/>
          <w:szCs w:val="20"/>
          <w:lang w:val="en-US"/>
        </w:rPr>
        <w:t xml:space="preserve"> </w:t>
      </w:r>
      <w:r w:rsidR="0011586F">
        <w:rPr>
          <w:rFonts w:eastAsia="Times New Roman" w:cs="Arial"/>
          <w:color w:val="231F20"/>
          <w:sz w:val="20"/>
          <w:szCs w:val="20"/>
          <w:lang w:val="en-US"/>
        </w:rPr>
        <w:t>of</w:t>
      </w:r>
      <w:r>
        <w:rPr>
          <w:rFonts w:eastAsia="Times New Roman" w:cs="Arial"/>
          <w:color w:val="231F20"/>
          <w:sz w:val="20"/>
          <w:szCs w:val="20"/>
          <w:lang w:val="en-US"/>
        </w:rPr>
        <w:t xml:space="preserve"> an industry roundtable to en</w:t>
      </w:r>
      <w:r w:rsidR="0011586F">
        <w:rPr>
          <w:rFonts w:eastAsia="Times New Roman" w:cs="Arial"/>
          <w:color w:val="231F20"/>
          <w:sz w:val="20"/>
          <w:szCs w:val="20"/>
          <w:lang w:val="en-US"/>
        </w:rPr>
        <w:t>able</w:t>
      </w:r>
      <w:r>
        <w:rPr>
          <w:rFonts w:eastAsia="Times New Roman" w:cs="Arial"/>
          <w:color w:val="231F20"/>
          <w:sz w:val="20"/>
          <w:szCs w:val="20"/>
          <w:lang w:val="en-US"/>
        </w:rPr>
        <w:t xml:space="preserve"> ongoing consultation and transparency on the operation of the regulations.</w:t>
      </w:r>
    </w:p>
    <w:p w14:paraId="1BFCA99E" w14:textId="184CD940" w:rsidR="00843C5A" w:rsidRDefault="00EA25F1" w:rsidP="00C969C6">
      <w:pPr>
        <w:rPr>
          <w:rFonts w:eastAsia="Times New Roman" w:cs="Arial"/>
          <w:color w:val="231F20"/>
          <w:sz w:val="20"/>
          <w:szCs w:val="20"/>
          <w:lang w:val="en-US"/>
        </w:rPr>
      </w:pPr>
      <w:r>
        <w:rPr>
          <w:rFonts w:eastAsia="Times New Roman" w:cs="Arial"/>
          <w:color w:val="231F20"/>
          <w:sz w:val="20"/>
          <w:szCs w:val="20"/>
          <w:lang w:val="en-US"/>
        </w:rPr>
        <w:t>L</w:t>
      </w:r>
      <w:r w:rsidR="004E6C1E">
        <w:rPr>
          <w:rFonts w:eastAsia="Times New Roman" w:cs="Arial"/>
          <w:color w:val="231F20"/>
          <w:sz w:val="20"/>
          <w:szCs w:val="20"/>
          <w:lang w:val="en-US"/>
        </w:rPr>
        <w:t>ive Performance Australia</w:t>
      </w:r>
      <w:r w:rsidR="00020DB4">
        <w:rPr>
          <w:rFonts w:eastAsia="Times New Roman" w:cs="Arial"/>
          <w:color w:val="231F20"/>
          <w:sz w:val="20"/>
          <w:szCs w:val="20"/>
          <w:lang w:val="en-US"/>
        </w:rPr>
        <w:t xml:space="preserve">’s </w:t>
      </w:r>
      <w:r>
        <w:rPr>
          <w:rFonts w:eastAsia="Times New Roman" w:cs="Arial"/>
          <w:color w:val="231F20"/>
          <w:sz w:val="20"/>
          <w:szCs w:val="20"/>
          <w:lang w:val="en-US"/>
        </w:rPr>
        <w:t>Chief Executive, Evelyn Richardson, said, “</w:t>
      </w:r>
      <w:r w:rsidR="008B3BAE">
        <w:rPr>
          <w:rFonts w:eastAsia="Times New Roman" w:cs="Arial"/>
          <w:color w:val="231F20"/>
          <w:sz w:val="20"/>
          <w:szCs w:val="20"/>
          <w:lang w:val="en-US"/>
        </w:rPr>
        <w:t xml:space="preserve">Industry has been calling for meaningful consultation for more than twelve months. </w:t>
      </w:r>
      <w:r w:rsidR="00EC3F6F">
        <w:rPr>
          <w:rFonts w:eastAsia="Times New Roman" w:cs="Arial"/>
          <w:color w:val="231F20"/>
          <w:sz w:val="20"/>
          <w:szCs w:val="20"/>
          <w:lang w:val="en-US"/>
        </w:rPr>
        <w:t>We’ve also been calling for</w:t>
      </w:r>
      <w:r w:rsidR="008B3BAE">
        <w:rPr>
          <w:rFonts w:eastAsia="Times New Roman" w:cs="Arial"/>
          <w:color w:val="231F20"/>
          <w:sz w:val="20"/>
          <w:szCs w:val="20"/>
          <w:lang w:val="en-US"/>
        </w:rPr>
        <w:t xml:space="preserve"> establishment of an industry roundtable</w:t>
      </w:r>
      <w:r w:rsidR="0011586F">
        <w:rPr>
          <w:rFonts w:eastAsia="Times New Roman" w:cs="Arial"/>
          <w:color w:val="231F20"/>
          <w:sz w:val="20"/>
          <w:szCs w:val="20"/>
          <w:lang w:val="en-US"/>
        </w:rPr>
        <w:t xml:space="preserve"> so industry and government can work together</w:t>
      </w:r>
      <w:r w:rsidR="00523E9B">
        <w:rPr>
          <w:rFonts w:eastAsia="Times New Roman" w:cs="Arial"/>
          <w:color w:val="231F20"/>
          <w:sz w:val="20"/>
          <w:szCs w:val="20"/>
          <w:lang w:val="en-US"/>
        </w:rPr>
        <w:t xml:space="preserve"> </w:t>
      </w:r>
      <w:r w:rsidR="003A0654">
        <w:rPr>
          <w:rFonts w:eastAsia="Times New Roman" w:cs="Arial"/>
          <w:color w:val="231F20"/>
          <w:sz w:val="20"/>
          <w:szCs w:val="20"/>
          <w:lang w:val="en-US"/>
        </w:rPr>
        <w:t>to</w:t>
      </w:r>
      <w:r w:rsidR="0011586F">
        <w:rPr>
          <w:rFonts w:eastAsia="Times New Roman" w:cs="Arial"/>
          <w:color w:val="231F20"/>
          <w:sz w:val="20"/>
          <w:szCs w:val="20"/>
          <w:lang w:val="en-US"/>
        </w:rPr>
        <w:t xml:space="preserve"> deliver better safety outcomes </w:t>
      </w:r>
      <w:r w:rsidR="003A0654">
        <w:rPr>
          <w:rFonts w:eastAsia="Times New Roman" w:cs="Arial"/>
          <w:color w:val="231F20"/>
          <w:sz w:val="20"/>
          <w:szCs w:val="20"/>
          <w:lang w:val="en-US"/>
        </w:rPr>
        <w:t>at music festivals</w:t>
      </w:r>
      <w:r w:rsidR="00EC3F6F">
        <w:rPr>
          <w:rFonts w:eastAsia="Times New Roman" w:cs="Arial"/>
          <w:color w:val="231F20"/>
          <w:sz w:val="20"/>
          <w:szCs w:val="20"/>
          <w:lang w:val="en-US"/>
        </w:rPr>
        <w:t>.</w:t>
      </w:r>
    </w:p>
    <w:p w14:paraId="6413F484" w14:textId="5610C32E" w:rsidR="00EA25F1" w:rsidRDefault="004E6C1E" w:rsidP="00EA25F1">
      <w:pPr>
        <w:rPr>
          <w:rFonts w:eastAsia="Times New Roman" w:cs="Arial"/>
          <w:color w:val="231F20"/>
          <w:sz w:val="20"/>
          <w:szCs w:val="20"/>
          <w:lang w:val="en-US"/>
        </w:rPr>
      </w:pPr>
      <w:r>
        <w:rPr>
          <w:rFonts w:eastAsia="Times New Roman" w:cs="Arial"/>
          <w:color w:val="231F20"/>
          <w:sz w:val="20"/>
          <w:szCs w:val="20"/>
          <w:lang w:val="en-US"/>
        </w:rPr>
        <w:t>“W</w:t>
      </w:r>
      <w:r w:rsidR="00112B7E">
        <w:rPr>
          <w:rFonts w:eastAsia="Times New Roman" w:cs="Arial"/>
          <w:color w:val="231F20"/>
          <w:sz w:val="20"/>
          <w:szCs w:val="20"/>
          <w:lang w:val="en-US"/>
        </w:rPr>
        <w:t>e believe it’s important that the consultation process is set out clearly in the legislation</w:t>
      </w:r>
      <w:r w:rsidR="00EC3F6F">
        <w:rPr>
          <w:rFonts w:eastAsia="Times New Roman" w:cs="Arial"/>
          <w:color w:val="231F20"/>
          <w:sz w:val="20"/>
          <w:szCs w:val="20"/>
          <w:lang w:val="en-US"/>
        </w:rPr>
        <w:t>.</w:t>
      </w:r>
      <w:r w:rsidR="00843C5A">
        <w:rPr>
          <w:rFonts w:eastAsia="Times New Roman" w:cs="Arial"/>
          <w:color w:val="231F20"/>
          <w:sz w:val="20"/>
          <w:szCs w:val="20"/>
          <w:lang w:val="en-US"/>
        </w:rPr>
        <w:t xml:space="preserve"> </w:t>
      </w:r>
      <w:r w:rsidR="00EC3F6F">
        <w:rPr>
          <w:rFonts w:eastAsia="Times New Roman" w:cs="Arial"/>
          <w:color w:val="231F20"/>
          <w:sz w:val="20"/>
          <w:szCs w:val="20"/>
          <w:lang w:val="en-US"/>
        </w:rPr>
        <w:t xml:space="preserve">We </w:t>
      </w:r>
      <w:r w:rsidR="0011586F">
        <w:rPr>
          <w:rFonts w:eastAsia="Times New Roman" w:cs="Arial"/>
          <w:color w:val="231F20"/>
          <w:sz w:val="20"/>
          <w:szCs w:val="20"/>
          <w:lang w:val="en-US"/>
        </w:rPr>
        <w:t>welcome</w:t>
      </w:r>
      <w:r w:rsidR="00EC3F6F">
        <w:rPr>
          <w:rFonts w:eastAsia="Times New Roman" w:cs="Arial"/>
          <w:color w:val="231F20"/>
          <w:sz w:val="20"/>
          <w:szCs w:val="20"/>
          <w:lang w:val="en-US"/>
        </w:rPr>
        <w:t xml:space="preserve"> the</w:t>
      </w:r>
      <w:r w:rsidR="0011586F">
        <w:rPr>
          <w:rFonts w:eastAsia="Times New Roman" w:cs="Arial"/>
          <w:color w:val="231F20"/>
          <w:sz w:val="20"/>
          <w:szCs w:val="20"/>
          <w:lang w:val="en-US"/>
        </w:rPr>
        <w:t xml:space="preserve"> Upper House’s</w:t>
      </w:r>
      <w:r w:rsidR="00EC3F6F">
        <w:rPr>
          <w:rFonts w:eastAsia="Times New Roman" w:cs="Arial"/>
          <w:color w:val="231F20"/>
          <w:sz w:val="20"/>
          <w:szCs w:val="20"/>
          <w:lang w:val="en-US"/>
        </w:rPr>
        <w:t xml:space="preserve"> support</w:t>
      </w:r>
      <w:r w:rsidR="00D037C2">
        <w:rPr>
          <w:rFonts w:eastAsia="Times New Roman" w:cs="Arial"/>
          <w:color w:val="231F20"/>
          <w:sz w:val="20"/>
          <w:szCs w:val="20"/>
          <w:lang w:val="en-US"/>
        </w:rPr>
        <w:t xml:space="preserve"> </w:t>
      </w:r>
      <w:r w:rsidR="0011586F">
        <w:rPr>
          <w:rFonts w:eastAsia="Times New Roman" w:cs="Arial"/>
          <w:color w:val="231F20"/>
          <w:sz w:val="20"/>
          <w:szCs w:val="20"/>
          <w:lang w:val="en-US"/>
        </w:rPr>
        <w:t>for this approach</w:t>
      </w:r>
      <w:r w:rsidR="00EC3F6F">
        <w:rPr>
          <w:rFonts w:eastAsia="Times New Roman" w:cs="Arial"/>
          <w:color w:val="231F20"/>
          <w:sz w:val="20"/>
          <w:szCs w:val="20"/>
          <w:lang w:val="en-US"/>
        </w:rPr>
        <w:t>,</w:t>
      </w:r>
      <w:r w:rsidR="00EA25F1" w:rsidRPr="00313D29">
        <w:rPr>
          <w:rFonts w:eastAsia="Times New Roman" w:cs="Arial"/>
          <w:color w:val="231F20"/>
          <w:sz w:val="20"/>
          <w:szCs w:val="20"/>
          <w:lang w:val="en-US"/>
        </w:rPr>
        <w:t xml:space="preserve">” </w:t>
      </w:r>
      <w:proofErr w:type="spellStart"/>
      <w:r w:rsidR="00EA25F1" w:rsidRPr="00313D29">
        <w:rPr>
          <w:rFonts w:eastAsia="Times New Roman" w:cs="Arial"/>
          <w:color w:val="231F20"/>
          <w:sz w:val="20"/>
          <w:szCs w:val="20"/>
          <w:lang w:val="en-US"/>
        </w:rPr>
        <w:t>Ms</w:t>
      </w:r>
      <w:proofErr w:type="spellEnd"/>
      <w:r w:rsidR="00EA25F1" w:rsidRPr="00313D29">
        <w:rPr>
          <w:rFonts w:eastAsia="Times New Roman" w:cs="Arial"/>
          <w:color w:val="231F20"/>
          <w:sz w:val="20"/>
          <w:szCs w:val="20"/>
          <w:lang w:val="en-US"/>
        </w:rPr>
        <w:t xml:space="preserve"> Richardson said.</w:t>
      </w:r>
    </w:p>
    <w:p w14:paraId="08014C63" w14:textId="38F1E54F" w:rsidR="004E6C1E" w:rsidRDefault="004E6C1E" w:rsidP="00EA25F1">
      <w:pPr>
        <w:rPr>
          <w:rFonts w:eastAsia="Times New Roman" w:cs="Arial"/>
          <w:color w:val="231F20"/>
          <w:sz w:val="20"/>
          <w:szCs w:val="20"/>
          <w:lang w:val="en-US"/>
        </w:rPr>
      </w:pPr>
      <w:r>
        <w:rPr>
          <w:rFonts w:eastAsia="Times New Roman" w:cs="Arial"/>
          <w:color w:val="231F20"/>
          <w:sz w:val="20"/>
          <w:szCs w:val="20"/>
          <w:lang w:val="en-US"/>
        </w:rPr>
        <w:t>“We</w:t>
      </w:r>
      <w:r w:rsidR="0011586F">
        <w:rPr>
          <w:rFonts w:eastAsia="Times New Roman" w:cs="Arial"/>
          <w:color w:val="231F20"/>
          <w:sz w:val="20"/>
          <w:szCs w:val="20"/>
          <w:lang w:val="en-US"/>
        </w:rPr>
        <w:t xml:space="preserve"> now</w:t>
      </w:r>
      <w:r>
        <w:rPr>
          <w:rFonts w:eastAsia="Times New Roman" w:cs="Arial"/>
          <w:color w:val="231F20"/>
          <w:sz w:val="20"/>
          <w:szCs w:val="20"/>
          <w:lang w:val="en-US"/>
        </w:rPr>
        <w:t xml:space="preserve"> look forward to Minister </w:t>
      </w:r>
      <w:proofErr w:type="spellStart"/>
      <w:r>
        <w:rPr>
          <w:rFonts w:eastAsia="Times New Roman" w:cs="Arial"/>
          <w:color w:val="231F20"/>
          <w:sz w:val="20"/>
          <w:szCs w:val="20"/>
          <w:lang w:val="en-US"/>
        </w:rPr>
        <w:t>Dominello</w:t>
      </w:r>
      <w:proofErr w:type="spellEnd"/>
      <w:r w:rsidR="0011586F">
        <w:rPr>
          <w:rFonts w:eastAsia="Times New Roman" w:cs="Arial"/>
          <w:color w:val="231F20"/>
          <w:sz w:val="20"/>
          <w:szCs w:val="20"/>
          <w:lang w:val="en-US"/>
        </w:rPr>
        <w:t xml:space="preserve"> actually</w:t>
      </w:r>
      <w:r>
        <w:rPr>
          <w:rFonts w:eastAsia="Times New Roman" w:cs="Arial"/>
          <w:color w:val="231F20"/>
          <w:sz w:val="20"/>
          <w:szCs w:val="20"/>
          <w:lang w:val="en-US"/>
        </w:rPr>
        <w:t xml:space="preserve"> </w:t>
      </w:r>
      <w:r w:rsidR="00020DB4">
        <w:rPr>
          <w:rFonts w:eastAsia="Times New Roman" w:cs="Arial"/>
          <w:color w:val="231F20"/>
          <w:sz w:val="20"/>
          <w:szCs w:val="20"/>
          <w:lang w:val="en-US"/>
        </w:rPr>
        <w:t>delivering on his commitment to industry, reaffirmed in the Parliament, to convene the first roundtable meeting before the end of the year.</w:t>
      </w:r>
      <w:r>
        <w:rPr>
          <w:rFonts w:eastAsia="Times New Roman" w:cs="Arial"/>
          <w:color w:val="231F20"/>
          <w:sz w:val="20"/>
          <w:szCs w:val="20"/>
          <w:lang w:val="en-US"/>
        </w:rPr>
        <w:t xml:space="preserve"> </w:t>
      </w:r>
      <w:r w:rsidR="00020DB4">
        <w:rPr>
          <w:rFonts w:eastAsia="Times New Roman" w:cs="Arial"/>
          <w:color w:val="231F20"/>
          <w:sz w:val="20"/>
          <w:szCs w:val="20"/>
          <w:lang w:val="en-US"/>
        </w:rPr>
        <w:t>We</w:t>
      </w:r>
      <w:r w:rsidR="00EC3F6F">
        <w:rPr>
          <w:rFonts w:eastAsia="Times New Roman" w:cs="Arial"/>
          <w:color w:val="231F20"/>
          <w:sz w:val="20"/>
          <w:szCs w:val="20"/>
          <w:lang w:val="en-US"/>
        </w:rPr>
        <w:t xml:space="preserve">’re </w:t>
      </w:r>
      <w:r w:rsidR="008B3BAE">
        <w:rPr>
          <w:rFonts w:eastAsia="Times New Roman" w:cs="Arial"/>
          <w:color w:val="231F20"/>
          <w:sz w:val="20"/>
          <w:szCs w:val="20"/>
          <w:lang w:val="en-US"/>
        </w:rPr>
        <w:t xml:space="preserve">ready to </w:t>
      </w:r>
      <w:r w:rsidR="00EC3F6F">
        <w:rPr>
          <w:rFonts w:eastAsia="Times New Roman" w:cs="Arial"/>
          <w:color w:val="231F20"/>
          <w:sz w:val="20"/>
          <w:szCs w:val="20"/>
          <w:lang w:val="en-US"/>
        </w:rPr>
        <w:t>sit down and work with government and th</w:t>
      </w:r>
      <w:r w:rsidR="00B60327">
        <w:rPr>
          <w:rFonts w:eastAsia="Times New Roman" w:cs="Arial"/>
          <w:color w:val="231F20"/>
          <w:sz w:val="20"/>
          <w:szCs w:val="20"/>
          <w:lang w:val="en-US"/>
        </w:rPr>
        <w:t>is</w:t>
      </w:r>
      <w:r w:rsidR="00936D64">
        <w:rPr>
          <w:rFonts w:eastAsia="Times New Roman" w:cs="Arial"/>
          <w:color w:val="231F20"/>
          <w:sz w:val="20"/>
          <w:szCs w:val="20"/>
          <w:lang w:val="en-US"/>
        </w:rPr>
        <w:t xml:space="preserve"> industry</w:t>
      </w:r>
      <w:r w:rsidR="00EC3F6F">
        <w:rPr>
          <w:rFonts w:eastAsia="Times New Roman" w:cs="Arial"/>
          <w:color w:val="231F20"/>
          <w:sz w:val="20"/>
          <w:szCs w:val="20"/>
          <w:lang w:val="en-US"/>
        </w:rPr>
        <w:t xml:space="preserve"> roundtable provides the mechanism for genuine dialogue,” </w:t>
      </w:r>
      <w:r w:rsidR="008B3BAE">
        <w:rPr>
          <w:rFonts w:eastAsia="Times New Roman" w:cs="Arial"/>
          <w:color w:val="231F20"/>
          <w:sz w:val="20"/>
          <w:szCs w:val="20"/>
          <w:lang w:val="en-US"/>
        </w:rPr>
        <w:t>she said.</w:t>
      </w:r>
      <w:r w:rsidR="00020DB4">
        <w:rPr>
          <w:rFonts w:eastAsia="Times New Roman" w:cs="Arial"/>
          <w:color w:val="231F20"/>
          <w:sz w:val="20"/>
          <w:szCs w:val="20"/>
          <w:lang w:val="en-US"/>
        </w:rPr>
        <w:t xml:space="preserve"> </w:t>
      </w:r>
    </w:p>
    <w:p w14:paraId="10BDDE18" w14:textId="70A871DA" w:rsidR="000F2B5F" w:rsidRDefault="00570767" w:rsidP="00C969C6">
      <w:pPr>
        <w:rPr>
          <w:rFonts w:cs="Arial"/>
          <w:b/>
          <w:i/>
        </w:rPr>
      </w:pPr>
      <w:r w:rsidRPr="00DF49E7">
        <w:rPr>
          <w:rFonts w:cs="Arial"/>
          <w:b/>
          <w:i/>
        </w:rPr>
        <w:t>ENDS</w:t>
      </w:r>
    </w:p>
    <w:p w14:paraId="0924A778" w14:textId="5BDFAA77" w:rsidR="003A0654" w:rsidRPr="003A0654" w:rsidRDefault="003A0654" w:rsidP="00C969C6">
      <w:pPr>
        <w:rPr>
          <w:rFonts w:eastAsia="Times New Roman" w:cs="Arial"/>
          <w:iCs/>
          <w:color w:val="231F20"/>
          <w:sz w:val="20"/>
          <w:szCs w:val="20"/>
          <w:lang w:val="en-US"/>
        </w:rPr>
      </w:pPr>
      <w:r w:rsidRPr="003A0654">
        <w:rPr>
          <w:rFonts w:cs="Arial"/>
          <w:b/>
          <w:iCs/>
          <w:sz w:val="20"/>
          <w:szCs w:val="20"/>
        </w:rPr>
        <w:t>Statement Issued by:</w:t>
      </w:r>
      <w:r w:rsidRPr="003A0654">
        <w:rPr>
          <w:rFonts w:cs="Arial"/>
          <w:b/>
          <w:iCs/>
          <w:sz w:val="20"/>
          <w:szCs w:val="20"/>
        </w:rPr>
        <w:br/>
      </w:r>
      <w:r w:rsidRPr="003A0654">
        <w:rPr>
          <w:rFonts w:cs="Arial"/>
          <w:bCs/>
          <w:iCs/>
          <w:sz w:val="20"/>
          <w:szCs w:val="20"/>
        </w:rPr>
        <w:t>Live Performance Australia</w:t>
      </w:r>
      <w:r w:rsidRPr="003A0654">
        <w:rPr>
          <w:rFonts w:cs="Arial"/>
          <w:bCs/>
          <w:iCs/>
          <w:sz w:val="20"/>
          <w:szCs w:val="20"/>
        </w:rPr>
        <w:br/>
        <w:t>Australian Festival Association</w:t>
      </w:r>
      <w:r w:rsidRPr="003A0654">
        <w:rPr>
          <w:rFonts w:cs="Arial"/>
          <w:bCs/>
          <w:iCs/>
          <w:sz w:val="20"/>
          <w:szCs w:val="20"/>
        </w:rPr>
        <w:br/>
        <w:t>APRA AMCOS</w:t>
      </w:r>
      <w:r w:rsidRPr="003A0654">
        <w:rPr>
          <w:rFonts w:cs="Arial"/>
          <w:bCs/>
          <w:iCs/>
          <w:sz w:val="20"/>
          <w:szCs w:val="20"/>
        </w:rPr>
        <w:br/>
        <w:t>Live Music Office</w:t>
      </w:r>
      <w:r w:rsidRPr="003A0654">
        <w:rPr>
          <w:rFonts w:cs="Arial"/>
          <w:bCs/>
          <w:iCs/>
          <w:sz w:val="20"/>
          <w:szCs w:val="20"/>
        </w:rPr>
        <w:br/>
        <w:t>Music NSW</w:t>
      </w:r>
    </w:p>
    <w:p w14:paraId="5EFDF44A" w14:textId="77777777" w:rsidR="00570767" w:rsidRPr="00DF49E7" w:rsidRDefault="003B685A" w:rsidP="00570767">
      <w:pPr>
        <w:rPr>
          <w:rFonts w:cs="Arial"/>
          <w:b/>
        </w:rPr>
      </w:pPr>
      <w:r w:rsidRPr="00DF49E7">
        <w:rPr>
          <w:rFonts w:cs="Arial"/>
          <w:b/>
        </w:rPr>
        <w:t>Media contact</w:t>
      </w:r>
    </w:p>
    <w:p w14:paraId="4F91B637" w14:textId="77777777" w:rsidR="00AB3E17" w:rsidRPr="00A0150C" w:rsidRDefault="00AB3E17" w:rsidP="00AB3E17">
      <w:pPr>
        <w:rPr>
          <w:rFonts w:ascii="Calibri" w:hAnsi="Calibri" w:cs="Arial"/>
          <w:sz w:val="20"/>
        </w:rPr>
      </w:pPr>
      <w:r w:rsidRPr="00A0150C">
        <w:rPr>
          <w:rFonts w:ascii="Calibri" w:hAnsi="Calibri" w:cs="Arial"/>
          <w:sz w:val="20"/>
        </w:rPr>
        <w:t>Susan Fitzpatrick</w:t>
      </w:r>
      <w:r>
        <w:rPr>
          <w:rFonts w:ascii="Calibri" w:hAnsi="Calibri" w:cs="Arial"/>
          <w:sz w:val="20"/>
        </w:rPr>
        <w:t>-Napier</w:t>
      </w:r>
      <w:r>
        <w:rPr>
          <w:rFonts w:ascii="Calibri" w:hAnsi="Calibri" w:cs="Arial"/>
          <w:sz w:val="20"/>
        </w:rPr>
        <w:br/>
        <w:t>DMG USA/Australia</w:t>
      </w:r>
      <w:r>
        <w:rPr>
          <w:rFonts w:ascii="Calibri" w:hAnsi="Calibri" w:cs="Arial"/>
          <w:sz w:val="20"/>
        </w:rPr>
        <w:br/>
      </w:r>
      <w:r w:rsidRPr="00A0150C">
        <w:rPr>
          <w:rFonts w:ascii="Calibri" w:hAnsi="Calibri" w:cs="Arial"/>
          <w:sz w:val="20"/>
        </w:rPr>
        <w:t xml:space="preserve">Office: +1 61 2 </w:t>
      </w:r>
      <w:r w:rsidR="0097279D">
        <w:rPr>
          <w:rFonts w:ascii="Calibri" w:hAnsi="Calibri" w:cs="Arial"/>
          <w:sz w:val="20"/>
        </w:rPr>
        <w:t>8218 2144</w:t>
      </w:r>
      <w:r>
        <w:rPr>
          <w:rFonts w:ascii="Calibri" w:hAnsi="Calibri" w:cs="Arial"/>
          <w:sz w:val="20"/>
        </w:rPr>
        <w:br/>
      </w:r>
      <w:r w:rsidRPr="00A0150C">
        <w:rPr>
          <w:rFonts w:ascii="Calibri" w:hAnsi="Calibri" w:cs="Arial"/>
          <w:sz w:val="20"/>
        </w:rPr>
        <w:t>susan@dm</w:t>
      </w:r>
      <w:r w:rsidR="0097279D">
        <w:rPr>
          <w:rFonts w:ascii="Calibri" w:hAnsi="Calibri" w:cs="Arial"/>
          <w:sz w:val="20"/>
        </w:rPr>
        <w:t>g</w:t>
      </w:r>
      <w:r w:rsidRPr="00A0150C">
        <w:rPr>
          <w:rFonts w:ascii="Calibri" w:hAnsi="Calibri" w:cs="Arial"/>
          <w:sz w:val="20"/>
        </w:rPr>
        <w:t>p</w:t>
      </w:r>
      <w:r>
        <w:rPr>
          <w:rFonts w:ascii="Calibri" w:hAnsi="Calibri" w:cs="Arial"/>
          <w:sz w:val="20"/>
        </w:rPr>
        <w:t>r</w:t>
      </w:r>
      <w:r w:rsidRPr="00A0150C">
        <w:rPr>
          <w:rFonts w:ascii="Calibri" w:hAnsi="Calibri" w:cs="Arial"/>
          <w:sz w:val="20"/>
        </w:rPr>
        <w:t>.com</w:t>
      </w:r>
    </w:p>
    <w:p w14:paraId="691B9914" w14:textId="10A04A58" w:rsidR="006A646E" w:rsidRPr="00B60327" w:rsidRDefault="00CA7C3C" w:rsidP="00570767">
      <w:pPr>
        <w:rPr>
          <w:rFonts w:cs="Arial"/>
          <w:sz w:val="20"/>
          <w:szCs w:val="20"/>
        </w:rPr>
      </w:pPr>
      <w:r w:rsidRPr="00AB3E17">
        <w:rPr>
          <w:rFonts w:cs="Arial"/>
          <w:sz w:val="20"/>
          <w:szCs w:val="20"/>
        </w:rPr>
        <w:t xml:space="preserve">Join the conversation on LPA’s </w:t>
      </w:r>
      <w:hyperlink r:id="rId7" w:history="1">
        <w:r w:rsidRPr="00AB3E17">
          <w:rPr>
            <w:rStyle w:val="Hyperlink"/>
            <w:rFonts w:cs="Arial"/>
            <w:sz w:val="20"/>
            <w:szCs w:val="20"/>
          </w:rPr>
          <w:t>Facebook</w:t>
        </w:r>
      </w:hyperlink>
      <w:r w:rsidRPr="00AB3E17">
        <w:rPr>
          <w:rFonts w:cs="Arial"/>
          <w:sz w:val="20"/>
          <w:szCs w:val="20"/>
        </w:rPr>
        <w:t xml:space="preserve"> and </w:t>
      </w:r>
      <w:hyperlink r:id="rId8" w:history="1">
        <w:r w:rsidRPr="00AB3E17">
          <w:rPr>
            <w:rStyle w:val="Hyperlink"/>
            <w:rFonts w:cs="Arial"/>
            <w:sz w:val="20"/>
            <w:szCs w:val="20"/>
          </w:rPr>
          <w:t>Twitter</w:t>
        </w:r>
      </w:hyperlink>
      <w:r w:rsidR="00313D29">
        <w:rPr>
          <w:rFonts w:cs="Arial"/>
          <w:sz w:val="20"/>
          <w:szCs w:val="20"/>
        </w:rPr>
        <w:t>.</w:t>
      </w:r>
    </w:p>
    <w:p w14:paraId="4370E5BA" w14:textId="77777777" w:rsidR="00D037C2" w:rsidRDefault="00D037C2" w:rsidP="00570767">
      <w:pPr>
        <w:rPr>
          <w:rFonts w:cs="Arial"/>
          <w:b/>
          <w:color w:val="808080" w:themeColor="background1" w:themeShade="80"/>
        </w:rPr>
      </w:pPr>
    </w:p>
    <w:p w14:paraId="69E8CC40" w14:textId="32F6DC5F" w:rsidR="00CA7C3C" w:rsidRPr="003029D4" w:rsidRDefault="00CA7C3C" w:rsidP="00570767">
      <w:pPr>
        <w:rPr>
          <w:rFonts w:cs="Arial"/>
          <w:b/>
          <w:color w:val="808080" w:themeColor="background1" w:themeShade="80"/>
        </w:rPr>
      </w:pPr>
      <w:r w:rsidRPr="003029D4">
        <w:rPr>
          <w:rFonts w:cs="Arial"/>
          <w:b/>
          <w:color w:val="808080" w:themeColor="background1" w:themeShade="80"/>
        </w:rPr>
        <w:t>About LPA</w:t>
      </w:r>
    </w:p>
    <w:p w14:paraId="25E8B36E" w14:textId="77777777" w:rsidR="001964D2" w:rsidRDefault="001964D2" w:rsidP="001964D2">
      <w:pPr>
        <w:rPr>
          <w:sz w:val="20"/>
          <w:szCs w:val="20"/>
        </w:rPr>
      </w:pPr>
      <w:r w:rsidRPr="00DB4060">
        <w:rPr>
          <w:sz w:val="20"/>
          <w:szCs w:val="20"/>
        </w:rPr>
        <w:t xml:space="preserve">LPA is the peak body for Australia’s live performance industry. Established over 100 years ago in 1917 and registered as an employers’ organisation under the </w:t>
      </w:r>
      <w:r w:rsidRPr="00DB4060">
        <w:rPr>
          <w:i/>
          <w:iCs/>
          <w:sz w:val="20"/>
          <w:szCs w:val="20"/>
        </w:rPr>
        <w:t>Fair Work (Registered Organisations) Act 2009</w:t>
      </w:r>
      <w:r w:rsidRPr="00DB4060">
        <w:rPr>
          <w:sz w:val="20"/>
          <w:szCs w:val="20"/>
        </w:rPr>
        <w:t xml:space="preserve">, LPA has over 400 Members nationally. We represent commercial producers, music promoters, major performing arts </w:t>
      </w:r>
      <w:r w:rsidRPr="00DB4060">
        <w:rPr>
          <w:sz w:val="20"/>
          <w:szCs w:val="20"/>
        </w:rPr>
        <w:lastRenderedPageBreak/>
        <w:t>companies, small to medium companies, independent producers, major performing arts centres, metropolitan and regional venues, commercial theatres, stadiums and arenas, arts festivals, music festivals, and service providers such as ticketing companies and technical suppliers. Our membership spans from small-medium and not-for-profit organisations to large commercial entities.</w:t>
      </w:r>
    </w:p>
    <w:p w14:paraId="6B384BCA" w14:textId="77777777" w:rsidR="001964D2" w:rsidRPr="00AF108D" w:rsidRDefault="001964D2" w:rsidP="001964D2">
      <w:pPr>
        <w:rPr>
          <w:sz w:val="20"/>
          <w:szCs w:val="20"/>
        </w:rPr>
      </w:pPr>
      <w:r w:rsidRPr="00AF108D">
        <w:rPr>
          <w:sz w:val="20"/>
          <w:szCs w:val="20"/>
        </w:rPr>
        <w:t>LPA has a clear mandate to advocate for and support policy decisions that ensure industry sustainability and future growth.</w:t>
      </w:r>
    </w:p>
    <w:p w14:paraId="5339635A" w14:textId="2CA08A5C" w:rsidR="00CA7C3C" w:rsidRPr="00CA7C3C" w:rsidRDefault="00CA7C3C" w:rsidP="001964D2">
      <w:pPr>
        <w:spacing w:after="0"/>
        <w:rPr>
          <w:rFonts w:ascii="Arial" w:hAnsi="Arial" w:cs="Arial"/>
          <w:b/>
          <w:sz w:val="20"/>
        </w:rPr>
      </w:pPr>
    </w:p>
    <w:sectPr w:rsidR="00CA7C3C" w:rsidRPr="00CA7C3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E5BD9" w14:textId="77777777" w:rsidR="00A536A4" w:rsidRDefault="00A536A4" w:rsidP="00CA7C3C">
      <w:pPr>
        <w:spacing w:after="0" w:line="240" w:lineRule="auto"/>
      </w:pPr>
      <w:r>
        <w:separator/>
      </w:r>
    </w:p>
  </w:endnote>
  <w:endnote w:type="continuationSeparator" w:id="0">
    <w:p w14:paraId="4274460E" w14:textId="77777777" w:rsidR="00A536A4" w:rsidRDefault="00A536A4" w:rsidP="00CA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EA89E" w14:textId="77777777" w:rsidR="00A536A4" w:rsidRDefault="00A536A4" w:rsidP="00CA7C3C">
      <w:pPr>
        <w:spacing w:after="0" w:line="240" w:lineRule="auto"/>
      </w:pPr>
      <w:r>
        <w:separator/>
      </w:r>
    </w:p>
  </w:footnote>
  <w:footnote w:type="continuationSeparator" w:id="0">
    <w:p w14:paraId="18F61977" w14:textId="77777777" w:rsidR="00A536A4" w:rsidRDefault="00A536A4" w:rsidP="00CA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5C69" w14:textId="0BDC1AD1" w:rsidR="00CA7C3C" w:rsidRDefault="00085D80" w:rsidP="00CA7C3C">
    <w:pPr>
      <w:pStyle w:val="Header"/>
      <w:jc w:val="center"/>
    </w:pPr>
    <w:r w:rsidRPr="0036018B">
      <w:rPr>
        <w:noProof/>
        <w:lang w:eastAsia="en-AU"/>
      </w:rPr>
      <w:drawing>
        <wp:inline distT="0" distB="0" distL="0" distR="0" wp14:anchorId="15FD7AC7" wp14:editId="385BD645">
          <wp:extent cx="2786743" cy="1031709"/>
          <wp:effectExtent l="0" t="0" r="0" b="0"/>
          <wp:docPr id="1" name="Picture 1" descr="C:\Users\hcrain\AppData\Local\Microsoft\Windows\Temporary Internet Files\Content.Outlook\OQMBZXDQ\LPA Logo Colour 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rain\AppData\Local\Microsoft\Windows\Temporary Internet Files\Content.Outlook\OQMBZXDQ\LPA Logo Colour RGB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726" cy="1040588"/>
                  </a:xfrm>
                  <a:prstGeom prst="rect">
                    <a:avLst/>
                  </a:prstGeom>
                  <a:noFill/>
                  <a:ln>
                    <a:noFill/>
                  </a:ln>
                </pic:spPr>
              </pic:pic>
            </a:graphicData>
          </a:graphic>
        </wp:inline>
      </w:drawing>
    </w:r>
  </w:p>
  <w:p w14:paraId="6C8AF23F" w14:textId="77777777" w:rsidR="00CA7C3C" w:rsidRDefault="00CA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97174"/>
    <w:multiLevelType w:val="hybridMultilevel"/>
    <w:tmpl w:val="8A6E0574"/>
    <w:lvl w:ilvl="0" w:tplc="BBBEF7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FD3224"/>
    <w:multiLevelType w:val="hybridMultilevel"/>
    <w:tmpl w:val="BC6C1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DE"/>
    <w:rsid w:val="000065A6"/>
    <w:rsid w:val="00020DB4"/>
    <w:rsid w:val="00023DBE"/>
    <w:rsid w:val="00033ABE"/>
    <w:rsid w:val="00085D80"/>
    <w:rsid w:val="00093694"/>
    <w:rsid w:val="000A6731"/>
    <w:rsid w:val="000C03D5"/>
    <w:rsid w:val="000F2B5F"/>
    <w:rsid w:val="00112B7E"/>
    <w:rsid w:val="0011586F"/>
    <w:rsid w:val="00180C63"/>
    <w:rsid w:val="00182B79"/>
    <w:rsid w:val="00190753"/>
    <w:rsid w:val="001964D2"/>
    <w:rsid w:val="001B77E2"/>
    <w:rsid w:val="002374AF"/>
    <w:rsid w:val="00283EA6"/>
    <w:rsid w:val="002A70B8"/>
    <w:rsid w:val="002B416E"/>
    <w:rsid w:val="002B75E6"/>
    <w:rsid w:val="002C4610"/>
    <w:rsid w:val="002D7E82"/>
    <w:rsid w:val="00301C73"/>
    <w:rsid w:val="00302325"/>
    <w:rsid w:val="003029D4"/>
    <w:rsid w:val="00313D29"/>
    <w:rsid w:val="003252EE"/>
    <w:rsid w:val="00337E85"/>
    <w:rsid w:val="00340AB1"/>
    <w:rsid w:val="003A0654"/>
    <w:rsid w:val="003B0B53"/>
    <w:rsid w:val="003B685A"/>
    <w:rsid w:val="003C1DF5"/>
    <w:rsid w:val="003C2092"/>
    <w:rsid w:val="003C486F"/>
    <w:rsid w:val="003C6791"/>
    <w:rsid w:val="004352E5"/>
    <w:rsid w:val="00445B0E"/>
    <w:rsid w:val="00495439"/>
    <w:rsid w:val="004B776F"/>
    <w:rsid w:val="004E6C1E"/>
    <w:rsid w:val="004F1FB7"/>
    <w:rsid w:val="00523E9B"/>
    <w:rsid w:val="0053134A"/>
    <w:rsid w:val="00560EB0"/>
    <w:rsid w:val="00570767"/>
    <w:rsid w:val="005718EE"/>
    <w:rsid w:val="005A5351"/>
    <w:rsid w:val="005C0712"/>
    <w:rsid w:val="005C7514"/>
    <w:rsid w:val="005D218E"/>
    <w:rsid w:val="005D5376"/>
    <w:rsid w:val="005F0621"/>
    <w:rsid w:val="00612A44"/>
    <w:rsid w:val="006479DE"/>
    <w:rsid w:val="00694C4A"/>
    <w:rsid w:val="006A646E"/>
    <w:rsid w:val="0071273A"/>
    <w:rsid w:val="007B0567"/>
    <w:rsid w:val="007B5772"/>
    <w:rsid w:val="007E48E4"/>
    <w:rsid w:val="008361F2"/>
    <w:rsid w:val="00843C5A"/>
    <w:rsid w:val="0087689D"/>
    <w:rsid w:val="00885975"/>
    <w:rsid w:val="008B3BAE"/>
    <w:rsid w:val="008B5079"/>
    <w:rsid w:val="008C0CB4"/>
    <w:rsid w:val="008E5085"/>
    <w:rsid w:val="00936D64"/>
    <w:rsid w:val="00955281"/>
    <w:rsid w:val="00964E5A"/>
    <w:rsid w:val="0097279D"/>
    <w:rsid w:val="00982200"/>
    <w:rsid w:val="009973F4"/>
    <w:rsid w:val="009D357F"/>
    <w:rsid w:val="009D3FAF"/>
    <w:rsid w:val="009D4D18"/>
    <w:rsid w:val="00A20D39"/>
    <w:rsid w:val="00A323D2"/>
    <w:rsid w:val="00A36C04"/>
    <w:rsid w:val="00A46C6D"/>
    <w:rsid w:val="00A536A4"/>
    <w:rsid w:val="00A833B6"/>
    <w:rsid w:val="00A86165"/>
    <w:rsid w:val="00AB3E17"/>
    <w:rsid w:val="00B30C5C"/>
    <w:rsid w:val="00B60327"/>
    <w:rsid w:val="00BA70D7"/>
    <w:rsid w:val="00BE7AB1"/>
    <w:rsid w:val="00C03813"/>
    <w:rsid w:val="00C25DDD"/>
    <w:rsid w:val="00C630E0"/>
    <w:rsid w:val="00C748BA"/>
    <w:rsid w:val="00C8268F"/>
    <w:rsid w:val="00C969C6"/>
    <w:rsid w:val="00CA7C3C"/>
    <w:rsid w:val="00CB326F"/>
    <w:rsid w:val="00CC2FFC"/>
    <w:rsid w:val="00CC7974"/>
    <w:rsid w:val="00CE5CF5"/>
    <w:rsid w:val="00D037C2"/>
    <w:rsid w:val="00D268BF"/>
    <w:rsid w:val="00D53A96"/>
    <w:rsid w:val="00D91734"/>
    <w:rsid w:val="00DD06F1"/>
    <w:rsid w:val="00DF44FF"/>
    <w:rsid w:val="00DF49E7"/>
    <w:rsid w:val="00E26087"/>
    <w:rsid w:val="00E931D7"/>
    <w:rsid w:val="00EA25F1"/>
    <w:rsid w:val="00EC3F6F"/>
    <w:rsid w:val="00ED5AB0"/>
    <w:rsid w:val="00F2275A"/>
    <w:rsid w:val="00F30CD6"/>
    <w:rsid w:val="00F55676"/>
    <w:rsid w:val="00FE0E54"/>
    <w:rsid w:val="00FE7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9596C"/>
  <w15:chartTrackingRefBased/>
  <w15:docId w15:val="{E4A3A2DF-2E3A-4DD5-A030-35ACE030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5F"/>
    <w:pPr>
      <w:ind w:left="720"/>
      <w:contextualSpacing/>
    </w:pPr>
  </w:style>
  <w:style w:type="character" w:styleId="Hyperlink">
    <w:name w:val="Hyperlink"/>
    <w:basedOn w:val="DefaultParagraphFont"/>
    <w:uiPriority w:val="99"/>
    <w:unhideWhenUsed/>
    <w:rsid w:val="00570767"/>
    <w:rPr>
      <w:color w:val="0563C1" w:themeColor="hyperlink"/>
      <w:u w:val="single"/>
    </w:rPr>
  </w:style>
  <w:style w:type="paragraph" w:styleId="Header">
    <w:name w:val="header"/>
    <w:basedOn w:val="Normal"/>
    <w:link w:val="HeaderChar"/>
    <w:uiPriority w:val="99"/>
    <w:unhideWhenUsed/>
    <w:rsid w:val="00CA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3C"/>
  </w:style>
  <w:style w:type="paragraph" w:styleId="Footer">
    <w:name w:val="footer"/>
    <w:basedOn w:val="Normal"/>
    <w:link w:val="FooterChar"/>
    <w:uiPriority w:val="99"/>
    <w:unhideWhenUsed/>
    <w:rsid w:val="00CA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3C"/>
  </w:style>
  <w:style w:type="paragraph" w:styleId="BalloonText">
    <w:name w:val="Balloon Text"/>
    <w:basedOn w:val="Normal"/>
    <w:link w:val="BalloonTextChar"/>
    <w:uiPriority w:val="99"/>
    <w:semiHidden/>
    <w:unhideWhenUsed/>
    <w:rsid w:val="00BE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AB1"/>
    <w:rPr>
      <w:rFonts w:ascii="Segoe UI" w:hAnsi="Segoe UI" w:cs="Segoe UI"/>
      <w:sz w:val="18"/>
      <w:szCs w:val="18"/>
    </w:rPr>
  </w:style>
  <w:style w:type="character" w:styleId="Strong">
    <w:name w:val="Strong"/>
    <w:basedOn w:val="DefaultParagraphFont"/>
    <w:uiPriority w:val="22"/>
    <w:qFormat/>
    <w:rsid w:val="005D5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ivePerfAust" TargetMode="External"/><Relationship Id="rId3" Type="http://schemas.openxmlformats.org/officeDocument/2006/relationships/settings" Target="settings.xml"/><Relationship Id="rId7" Type="http://schemas.openxmlformats.org/officeDocument/2006/relationships/hyperlink" Target="https://www.facebook.com/pages/Live-Performance-Australia/285191078241875?ref=bookma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45927676</Template>
  <TotalTime>1</TotalTime>
  <Pages>2</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Lemon</dc:creator>
  <cp:keywords/>
  <dc:description/>
  <cp:lastModifiedBy>Sarah Pudelko</cp:lastModifiedBy>
  <cp:revision>2</cp:revision>
  <cp:lastPrinted>2019-11-13T04:22:00Z</cp:lastPrinted>
  <dcterms:created xsi:type="dcterms:W3CDTF">2019-11-13T04:23:00Z</dcterms:created>
  <dcterms:modified xsi:type="dcterms:W3CDTF">2019-11-13T04:23:00Z</dcterms:modified>
</cp:coreProperties>
</file>