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55AA96" w14:textId="77777777" w:rsidR="00CE7168" w:rsidRPr="00A35F1F" w:rsidRDefault="008F2FE8">
      <w:pPr>
        <w:pStyle w:val="Body"/>
        <w:spacing w:after="200" w:line="276" w:lineRule="auto"/>
        <w:rPr>
          <w:rFonts w:ascii="Calibri" w:eastAsia="Calibri" w:hAnsi="Calibri" w:cs="Calibri"/>
          <w:b/>
          <w:bCs/>
          <w:sz w:val="28"/>
          <w:szCs w:val="28"/>
        </w:rPr>
      </w:pPr>
      <w:r w:rsidRPr="00A35F1F">
        <w:rPr>
          <w:rFonts w:ascii="Calibri" w:eastAsia="Calibri" w:hAnsi="Calibri" w:cs="Calibri"/>
          <w:b/>
          <w:bCs/>
          <w:sz w:val="28"/>
          <w:szCs w:val="28"/>
          <w:lang w:val="en-US"/>
        </w:rPr>
        <w:t xml:space="preserve">MEAA – </w:t>
      </w:r>
      <w:r w:rsidR="005F4232" w:rsidRPr="00A35F1F">
        <w:rPr>
          <w:rFonts w:ascii="Calibri" w:eastAsia="Calibri" w:hAnsi="Calibri" w:cs="Calibri"/>
          <w:b/>
          <w:bCs/>
          <w:sz w:val="28"/>
          <w:szCs w:val="28"/>
          <w:lang w:val="en-US"/>
        </w:rPr>
        <w:t>LPA Template</w:t>
      </w:r>
      <w:r w:rsidRPr="00A35F1F">
        <w:rPr>
          <w:rFonts w:ascii="Calibri" w:eastAsia="Calibri" w:hAnsi="Calibri" w:cs="Calibri"/>
          <w:b/>
          <w:bCs/>
          <w:sz w:val="28"/>
          <w:szCs w:val="28"/>
          <w:lang w:val="en-US"/>
        </w:rPr>
        <w:t xml:space="preserve"> Recording Agreement</w:t>
      </w:r>
      <w:r w:rsidR="005F4232" w:rsidRPr="00A35F1F">
        <w:rPr>
          <w:rFonts w:ascii="Calibri" w:eastAsia="Calibri" w:hAnsi="Calibri" w:cs="Calibri"/>
          <w:b/>
          <w:bCs/>
          <w:sz w:val="28"/>
          <w:szCs w:val="28"/>
          <w:lang w:val="en-US"/>
        </w:rPr>
        <w:t xml:space="preserve"> (C</w:t>
      </w:r>
      <w:r w:rsidR="003C6502" w:rsidRPr="00A35F1F">
        <w:rPr>
          <w:rFonts w:ascii="Calibri" w:eastAsia="Calibri" w:hAnsi="Calibri" w:cs="Calibri"/>
          <w:b/>
          <w:bCs/>
          <w:sz w:val="28"/>
          <w:szCs w:val="28"/>
          <w:lang w:val="en-US"/>
        </w:rPr>
        <w:t>OVID</w:t>
      </w:r>
      <w:r w:rsidR="005F4232" w:rsidRPr="00A35F1F">
        <w:rPr>
          <w:rFonts w:ascii="Calibri" w:eastAsia="Calibri" w:hAnsi="Calibri" w:cs="Calibri"/>
          <w:b/>
          <w:bCs/>
          <w:sz w:val="28"/>
          <w:szCs w:val="28"/>
          <w:lang w:val="en-US"/>
        </w:rPr>
        <w:t>-19)</w:t>
      </w:r>
      <w:r w:rsidRPr="00A35F1F">
        <w:rPr>
          <w:rFonts w:ascii="Calibri" w:eastAsia="Calibri" w:hAnsi="Calibri" w:cs="Calibri"/>
          <w:b/>
          <w:bCs/>
          <w:sz w:val="28"/>
          <w:szCs w:val="28"/>
          <w:lang w:val="en-US"/>
        </w:rPr>
        <w:t xml:space="preserve"> </w:t>
      </w:r>
      <w:r w:rsidR="00637EC8" w:rsidRPr="00A35F1F">
        <w:rPr>
          <w:rFonts w:ascii="Calibri" w:eastAsia="Calibri" w:hAnsi="Calibri" w:cs="Calibri"/>
          <w:b/>
          <w:bCs/>
          <w:sz w:val="28"/>
          <w:szCs w:val="28"/>
          <w:lang w:val="de-DE"/>
        </w:rPr>
        <w:t>2020</w:t>
      </w:r>
    </w:p>
    <w:p w14:paraId="5E7E2CBC" w14:textId="77777777" w:rsidR="00F71FC0" w:rsidRPr="00A35F1F" w:rsidRDefault="00F71FC0" w:rsidP="00F71FC0">
      <w:pPr>
        <w:pStyle w:val="Body"/>
        <w:spacing w:line="276" w:lineRule="auto"/>
        <w:rPr>
          <w:rFonts w:ascii="Calibri" w:eastAsia="Calibri" w:hAnsi="Calibri" w:cs="Calibri"/>
          <w:sz w:val="22"/>
          <w:szCs w:val="22"/>
          <w:u w:val="single"/>
          <w:lang w:val="en-US"/>
        </w:rPr>
      </w:pPr>
      <w:r w:rsidRPr="00A35F1F">
        <w:rPr>
          <w:rFonts w:ascii="Calibri" w:hAnsi="Calibri" w:cs="Calibri"/>
          <w:sz w:val="22"/>
          <w:szCs w:val="22"/>
        </w:rPr>
        <w:t xml:space="preserve">The Media, Entertainment and Arts Alliance </w:t>
      </w:r>
      <w:r w:rsidRPr="00A35F1F">
        <w:rPr>
          <w:rFonts w:ascii="Calibri" w:eastAsia="Calibri" w:hAnsi="Calibri" w:cs="Calibri"/>
          <w:sz w:val="22"/>
          <w:szCs w:val="22"/>
          <w:lang w:val="en-US"/>
        </w:rPr>
        <w:t>and Live Performance Australia have agreed to the following governing principles and template provisions in regard to the recording, streaming, broadcast and transmission of live theatre and archival footage in the circumstances created by the COVID-19 pandemic. These principles are agreed as below between the following parties:</w:t>
      </w:r>
    </w:p>
    <w:p w14:paraId="298705E2" w14:textId="77777777" w:rsidR="00F71FC0" w:rsidRPr="00A35F1F" w:rsidRDefault="00F71FC0" w:rsidP="00F71FC0">
      <w:pPr>
        <w:pStyle w:val="ListParagraph"/>
        <w:ind w:left="680"/>
        <w:rPr>
          <w:rFonts w:ascii="Calibri" w:hAnsi="Calibri" w:cs="Calibri"/>
          <w:b/>
          <w:sz w:val="22"/>
          <w:szCs w:val="22"/>
        </w:rPr>
      </w:pPr>
    </w:p>
    <w:p w14:paraId="3BF983EC" w14:textId="77777777" w:rsidR="00F71FC0" w:rsidRPr="00A35F1F" w:rsidRDefault="00F71FC0" w:rsidP="00F71FC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A35F1F">
        <w:rPr>
          <w:rFonts w:ascii="Calibri" w:hAnsi="Calibri" w:cs="Calibri"/>
          <w:sz w:val="22"/>
          <w:szCs w:val="22"/>
        </w:rPr>
        <w:t>Australian Entertainment Industry Association trading as “Live Performance Australia” (“</w:t>
      </w:r>
      <w:r w:rsidRPr="00A35F1F">
        <w:rPr>
          <w:rFonts w:ascii="Calibri" w:hAnsi="Calibri" w:cs="Calibri"/>
          <w:b/>
          <w:bCs/>
          <w:sz w:val="22"/>
          <w:szCs w:val="22"/>
        </w:rPr>
        <w:t>LPA</w:t>
      </w:r>
      <w:r w:rsidRPr="00A35F1F">
        <w:rPr>
          <w:rFonts w:ascii="Calibri" w:hAnsi="Calibri" w:cs="Calibri"/>
          <w:sz w:val="22"/>
          <w:szCs w:val="22"/>
        </w:rPr>
        <w:t>”</w:t>
      </w:r>
      <w:proofErr w:type="gramStart"/>
      <w:r w:rsidRPr="00A35F1F">
        <w:rPr>
          <w:rFonts w:ascii="Calibri" w:hAnsi="Calibri" w:cs="Calibri"/>
          <w:sz w:val="22"/>
          <w:szCs w:val="22"/>
        </w:rPr>
        <w:t>);</w:t>
      </w:r>
      <w:proofErr w:type="gramEnd"/>
    </w:p>
    <w:p w14:paraId="6E46BFE3" w14:textId="77777777" w:rsidR="00F71FC0" w:rsidRPr="00A35F1F" w:rsidRDefault="00F71FC0" w:rsidP="00F71FC0">
      <w:pPr>
        <w:rPr>
          <w:rFonts w:ascii="Calibri" w:hAnsi="Calibri" w:cs="Calibri"/>
          <w:sz w:val="22"/>
          <w:szCs w:val="22"/>
        </w:rPr>
      </w:pPr>
    </w:p>
    <w:p w14:paraId="2B3C486C" w14:textId="77777777" w:rsidR="00F71FC0" w:rsidRPr="00A35F1F" w:rsidRDefault="00F71FC0" w:rsidP="00F71FC0">
      <w:pPr>
        <w:rPr>
          <w:rFonts w:ascii="Calibri" w:hAnsi="Calibri" w:cs="Calibri"/>
          <w:b/>
          <w:bCs/>
          <w:sz w:val="22"/>
          <w:szCs w:val="22"/>
        </w:rPr>
      </w:pPr>
      <w:r w:rsidRPr="00A35F1F">
        <w:rPr>
          <w:rFonts w:ascii="Calibri" w:hAnsi="Calibri" w:cs="Calibri"/>
          <w:b/>
          <w:bCs/>
          <w:sz w:val="22"/>
          <w:szCs w:val="22"/>
        </w:rPr>
        <w:t>AND</w:t>
      </w:r>
    </w:p>
    <w:p w14:paraId="42B332DF" w14:textId="77777777" w:rsidR="00F71FC0" w:rsidRPr="00A35F1F" w:rsidRDefault="00F71FC0" w:rsidP="00F71FC0">
      <w:pPr>
        <w:rPr>
          <w:rFonts w:ascii="Calibri" w:hAnsi="Calibri" w:cs="Calibri"/>
          <w:sz w:val="22"/>
          <w:szCs w:val="22"/>
        </w:rPr>
      </w:pPr>
    </w:p>
    <w:p w14:paraId="6FB37478" w14:textId="77777777" w:rsidR="00F71FC0" w:rsidRPr="00A35F1F" w:rsidRDefault="00F71FC0" w:rsidP="00F71FC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A35F1F">
        <w:rPr>
          <w:rFonts w:ascii="Calibri" w:hAnsi="Calibri" w:cs="Calibri"/>
          <w:sz w:val="22"/>
          <w:szCs w:val="22"/>
        </w:rPr>
        <w:t>The Media, Entertainment and Arts Alliance (“</w:t>
      </w:r>
      <w:r w:rsidRPr="00A35F1F">
        <w:rPr>
          <w:rFonts w:ascii="Calibri" w:hAnsi="Calibri" w:cs="Calibri"/>
          <w:b/>
          <w:bCs/>
          <w:sz w:val="22"/>
          <w:szCs w:val="22"/>
        </w:rPr>
        <w:t>MEAA</w:t>
      </w:r>
      <w:r w:rsidRPr="00A35F1F">
        <w:rPr>
          <w:rFonts w:ascii="Calibri" w:hAnsi="Calibri" w:cs="Calibri"/>
          <w:sz w:val="22"/>
          <w:szCs w:val="22"/>
        </w:rPr>
        <w:t xml:space="preserve">”) </w:t>
      </w:r>
    </w:p>
    <w:p w14:paraId="5288092B" w14:textId="77777777" w:rsidR="00F71FC0" w:rsidRPr="00A35F1F" w:rsidRDefault="00F71FC0" w:rsidP="00F71FC0">
      <w:pPr>
        <w:pStyle w:val="Body"/>
        <w:spacing w:line="276" w:lineRule="auto"/>
        <w:rPr>
          <w:rFonts w:ascii="Calibri" w:eastAsia="Calibri" w:hAnsi="Calibri" w:cs="Calibri"/>
          <w:sz w:val="22"/>
          <w:szCs w:val="22"/>
          <w:u w:val="single"/>
          <w:lang w:val="en-US"/>
        </w:rPr>
      </w:pPr>
    </w:p>
    <w:p w14:paraId="47D48DEA" w14:textId="77777777" w:rsidR="00F71FC0" w:rsidRPr="00A35F1F" w:rsidRDefault="00F71FC0" w:rsidP="00F71FC0">
      <w:pPr>
        <w:pStyle w:val="Body"/>
        <w:spacing w:line="276" w:lineRule="auto"/>
        <w:rPr>
          <w:rFonts w:ascii="Calibri" w:eastAsia="Calibri" w:hAnsi="Calibri" w:cs="Calibri"/>
          <w:sz w:val="22"/>
          <w:szCs w:val="22"/>
          <w:lang w:val="en-US"/>
        </w:rPr>
      </w:pPr>
      <w:r w:rsidRPr="00A35F1F">
        <w:rPr>
          <w:rFonts w:ascii="Calibri" w:eastAsia="Calibri" w:hAnsi="Calibri" w:cs="Calibri"/>
          <w:sz w:val="22"/>
          <w:szCs w:val="22"/>
          <w:lang w:val="en-US"/>
        </w:rPr>
        <w:t xml:space="preserve">These principles and template provisions are designed to be adopted, adapted and tailored by producers and performers to </w:t>
      </w:r>
      <w:proofErr w:type="gramStart"/>
      <w:r w:rsidRPr="00A35F1F">
        <w:rPr>
          <w:rFonts w:ascii="Calibri" w:eastAsia="Calibri" w:hAnsi="Calibri" w:cs="Calibri"/>
          <w:sz w:val="22"/>
          <w:szCs w:val="22"/>
          <w:lang w:val="en-US"/>
        </w:rPr>
        <w:t>take into account</w:t>
      </w:r>
      <w:proofErr w:type="gramEnd"/>
      <w:r w:rsidRPr="00A35F1F">
        <w:rPr>
          <w:rFonts w:ascii="Calibri" w:eastAsia="Calibri" w:hAnsi="Calibri" w:cs="Calibri"/>
          <w:sz w:val="22"/>
          <w:szCs w:val="22"/>
          <w:lang w:val="en-US"/>
        </w:rPr>
        <w:t xml:space="preserve"> the terms agreed in their individual circumstances. </w:t>
      </w:r>
    </w:p>
    <w:p w14:paraId="405514F0" w14:textId="77777777" w:rsidR="0022039D" w:rsidRPr="00A35F1F" w:rsidRDefault="0022039D" w:rsidP="008F2FE8">
      <w:pPr>
        <w:pStyle w:val="Body"/>
        <w:spacing w:after="200" w:line="276" w:lineRule="auto"/>
        <w:rPr>
          <w:rFonts w:ascii="Calibri" w:eastAsia="Calibri" w:hAnsi="Calibri" w:cs="Calibri"/>
          <w:b/>
          <w:bCs/>
          <w:sz w:val="22"/>
          <w:szCs w:val="22"/>
          <w:u w:val="single"/>
          <w:lang w:val="en-US"/>
        </w:rPr>
      </w:pPr>
    </w:p>
    <w:p w14:paraId="1B11073E" w14:textId="77777777" w:rsidR="008F2FE8" w:rsidRPr="00A35F1F" w:rsidRDefault="005D520E" w:rsidP="008F2FE8">
      <w:pPr>
        <w:pStyle w:val="Body"/>
        <w:spacing w:after="200" w:line="276" w:lineRule="auto"/>
        <w:rPr>
          <w:rFonts w:ascii="Calibri" w:eastAsia="Calibri" w:hAnsi="Calibri" w:cs="Calibri"/>
          <w:b/>
          <w:bCs/>
          <w:sz w:val="22"/>
          <w:szCs w:val="22"/>
          <w:u w:val="single"/>
          <w:lang w:val="en-US"/>
        </w:rPr>
      </w:pPr>
      <w:r w:rsidRPr="00A35F1F">
        <w:rPr>
          <w:rFonts w:ascii="Calibri" w:eastAsia="Calibri" w:hAnsi="Calibri" w:cs="Calibri"/>
          <w:b/>
          <w:bCs/>
          <w:sz w:val="22"/>
          <w:szCs w:val="22"/>
          <w:u w:val="single"/>
          <w:lang w:val="en-US"/>
        </w:rPr>
        <w:t>PRINCIPLES OF AGREEMENT</w:t>
      </w:r>
    </w:p>
    <w:p w14:paraId="774F9702" w14:textId="429BDC51" w:rsidR="005F4232" w:rsidRPr="00A35F1F" w:rsidRDefault="005F4232" w:rsidP="008F2FE8">
      <w:pPr>
        <w:pStyle w:val="Body"/>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MEAA, LPA and all Parties to th</w:t>
      </w:r>
      <w:r w:rsidR="00F71FC0" w:rsidRPr="00A35F1F">
        <w:rPr>
          <w:rFonts w:ascii="Calibri" w:eastAsia="Calibri" w:hAnsi="Calibri" w:cs="Calibri"/>
          <w:bCs/>
          <w:sz w:val="22"/>
          <w:szCs w:val="22"/>
          <w:lang w:val="en-US"/>
        </w:rPr>
        <w:t xml:space="preserve">is </w:t>
      </w:r>
      <w:r w:rsidR="00F71FC0" w:rsidRPr="00A35F1F">
        <w:rPr>
          <w:rFonts w:ascii="Calibri" w:eastAsia="Calibri" w:hAnsi="Calibri" w:cs="Calibri"/>
          <w:b/>
          <w:bCs/>
          <w:sz w:val="22"/>
          <w:szCs w:val="22"/>
          <w:lang w:val="en-US"/>
        </w:rPr>
        <w:t xml:space="preserve">Recording Agreement (COVID-19) </w:t>
      </w:r>
      <w:r w:rsidR="00F71FC0" w:rsidRPr="00A35F1F">
        <w:rPr>
          <w:rFonts w:ascii="Calibri" w:eastAsia="Calibri" w:hAnsi="Calibri" w:cs="Calibri"/>
          <w:b/>
          <w:bCs/>
          <w:sz w:val="22"/>
          <w:szCs w:val="22"/>
          <w:lang w:val="de-DE"/>
        </w:rPr>
        <w:t>2020</w:t>
      </w:r>
      <w:r w:rsidRPr="00A35F1F">
        <w:rPr>
          <w:rFonts w:ascii="Calibri" w:eastAsia="Calibri" w:hAnsi="Calibri" w:cs="Calibri"/>
          <w:bCs/>
          <w:sz w:val="22"/>
          <w:szCs w:val="22"/>
          <w:lang w:val="en-US"/>
        </w:rPr>
        <w:t xml:space="preserve"> </w:t>
      </w:r>
      <w:r w:rsidR="00F71FC0" w:rsidRPr="00A35F1F">
        <w:rPr>
          <w:rFonts w:ascii="Calibri" w:eastAsia="Calibri" w:hAnsi="Calibri" w:cs="Calibri"/>
          <w:bCs/>
          <w:sz w:val="22"/>
          <w:szCs w:val="22"/>
          <w:lang w:val="en-US"/>
        </w:rPr>
        <w:t>(“</w:t>
      </w:r>
      <w:r w:rsidRPr="00A35F1F">
        <w:rPr>
          <w:rFonts w:ascii="Calibri" w:eastAsia="Calibri" w:hAnsi="Calibri" w:cs="Calibri"/>
          <w:b/>
          <w:sz w:val="22"/>
          <w:szCs w:val="22"/>
          <w:lang w:val="en-US"/>
        </w:rPr>
        <w:t>Agreement</w:t>
      </w:r>
      <w:r w:rsidR="00F71FC0" w:rsidRPr="00A35F1F">
        <w:rPr>
          <w:rFonts w:ascii="Calibri" w:eastAsia="Calibri" w:hAnsi="Calibri" w:cs="Calibri"/>
          <w:b/>
          <w:sz w:val="22"/>
          <w:szCs w:val="22"/>
          <w:lang w:val="en-US"/>
        </w:rPr>
        <w:t>”</w:t>
      </w:r>
      <w:r w:rsidR="00F71FC0" w:rsidRPr="00A35F1F">
        <w:rPr>
          <w:rFonts w:ascii="Calibri" w:eastAsia="Calibri" w:hAnsi="Calibri" w:cs="Calibri"/>
          <w:bCs/>
          <w:sz w:val="22"/>
          <w:szCs w:val="22"/>
          <w:lang w:val="en-US"/>
        </w:rPr>
        <w:t>)</w:t>
      </w:r>
      <w:r w:rsidRPr="00A35F1F">
        <w:rPr>
          <w:rFonts w:ascii="Calibri" w:eastAsia="Calibri" w:hAnsi="Calibri" w:cs="Calibri"/>
          <w:b/>
          <w:sz w:val="22"/>
          <w:szCs w:val="22"/>
          <w:lang w:val="en-US"/>
        </w:rPr>
        <w:t xml:space="preserve"> </w:t>
      </w:r>
      <w:r w:rsidRPr="00A35F1F">
        <w:rPr>
          <w:rFonts w:ascii="Calibri" w:eastAsia="Calibri" w:hAnsi="Calibri" w:cs="Calibri"/>
          <w:bCs/>
          <w:sz w:val="22"/>
          <w:szCs w:val="22"/>
          <w:lang w:val="en-US"/>
        </w:rPr>
        <w:t xml:space="preserve">agree to the following </w:t>
      </w:r>
      <w:r w:rsidR="00F8385D" w:rsidRPr="00A35F1F">
        <w:rPr>
          <w:rFonts w:ascii="Calibri" w:eastAsia="Calibri" w:hAnsi="Calibri" w:cs="Calibri"/>
          <w:bCs/>
          <w:sz w:val="22"/>
          <w:szCs w:val="22"/>
          <w:lang w:val="en-US"/>
        </w:rPr>
        <w:t>Principles r</w:t>
      </w:r>
      <w:r w:rsidR="0005054A" w:rsidRPr="00A35F1F">
        <w:rPr>
          <w:rFonts w:ascii="Calibri" w:eastAsia="Calibri" w:hAnsi="Calibri" w:cs="Calibri"/>
          <w:bCs/>
          <w:sz w:val="22"/>
          <w:szCs w:val="22"/>
          <w:lang w:val="en-US"/>
        </w:rPr>
        <w:t>elevant to the recording and streaming of live theatre or streaming/</w:t>
      </w:r>
      <w:r w:rsidR="00F71FC0" w:rsidRPr="00A35F1F">
        <w:rPr>
          <w:rFonts w:ascii="Calibri" w:eastAsia="Calibri" w:hAnsi="Calibri" w:cs="Calibri"/>
          <w:bCs/>
          <w:sz w:val="22"/>
          <w:szCs w:val="22"/>
          <w:lang w:val="en-US"/>
        </w:rPr>
        <w:t>transmission/</w:t>
      </w:r>
      <w:r w:rsidR="0005054A" w:rsidRPr="00A35F1F">
        <w:rPr>
          <w:rFonts w:ascii="Calibri" w:eastAsia="Calibri" w:hAnsi="Calibri" w:cs="Calibri"/>
          <w:bCs/>
          <w:sz w:val="22"/>
          <w:szCs w:val="22"/>
          <w:lang w:val="en-US"/>
        </w:rPr>
        <w:t>broadcasting of archival footage</w:t>
      </w:r>
      <w:r w:rsidRPr="00A35F1F">
        <w:rPr>
          <w:rFonts w:ascii="Calibri" w:eastAsia="Calibri" w:hAnsi="Calibri" w:cs="Calibri"/>
          <w:bCs/>
          <w:sz w:val="22"/>
          <w:szCs w:val="22"/>
          <w:lang w:val="en-US"/>
        </w:rPr>
        <w:t>:</w:t>
      </w:r>
    </w:p>
    <w:p w14:paraId="43611E7D" w14:textId="285140BA" w:rsidR="008F2FE8" w:rsidRPr="00A35F1F" w:rsidRDefault="005F4232" w:rsidP="008F2FE8">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Th</w:t>
      </w:r>
      <w:r w:rsidR="0005054A" w:rsidRPr="00A35F1F">
        <w:rPr>
          <w:rFonts w:ascii="Calibri" w:eastAsia="Calibri" w:hAnsi="Calibri" w:cs="Calibri"/>
          <w:bCs/>
          <w:sz w:val="22"/>
          <w:szCs w:val="22"/>
          <w:lang w:val="en-US"/>
        </w:rPr>
        <w:t>e right to record and stream a live theatre production or stream/</w:t>
      </w:r>
      <w:r w:rsidR="00965BF2" w:rsidRPr="00A35F1F">
        <w:rPr>
          <w:rFonts w:ascii="Calibri" w:eastAsia="Calibri" w:hAnsi="Calibri" w:cs="Calibri"/>
          <w:bCs/>
          <w:sz w:val="22"/>
          <w:szCs w:val="22"/>
          <w:lang w:val="en-US"/>
        </w:rPr>
        <w:t>transmit/</w:t>
      </w:r>
      <w:r w:rsidR="0005054A" w:rsidRPr="00A35F1F">
        <w:rPr>
          <w:rFonts w:ascii="Calibri" w:eastAsia="Calibri" w:hAnsi="Calibri" w:cs="Calibri"/>
          <w:bCs/>
          <w:sz w:val="22"/>
          <w:szCs w:val="22"/>
          <w:lang w:val="en-US"/>
        </w:rPr>
        <w:t xml:space="preserve">broadcast archival footage already recorded </w:t>
      </w:r>
      <w:r w:rsidRPr="00A35F1F">
        <w:rPr>
          <w:rFonts w:ascii="Calibri" w:eastAsia="Calibri" w:hAnsi="Calibri" w:cs="Calibri"/>
          <w:bCs/>
          <w:sz w:val="22"/>
          <w:szCs w:val="22"/>
          <w:lang w:val="en-US"/>
        </w:rPr>
        <w:t>is</w:t>
      </w:r>
      <w:r w:rsidR="0005054A" w:rsidRPr="00A35F1F">
        <w:rPr>
          <w:rFonts w:ascii="Calibri" w:eastAsia="Calibri" w:hAnsi="Calibri" w:cs="Calibri"/>
          <w:bCs/>
          <w:sz w:val="22"/>
          <w:szCs w:val="22"/>
          <w:lang w:val="en-US"/>
        </w:rPr>
        <w:t>, and always will be,</w:t>
      </w:r>
      <w:r w:rsidR="008F2FE8" w:rsidRPr="00A35F1F">
        <w:rPr>
          <w:rFonts w:ascii="Calibri" w:eastAsia="Calibri" w:hAnsi="Calibri" w:cs="Calibri"/>
          <w:bCs/>
          <w:sz w:val="22"/>
          <w:szCs w:val="22"/>
          <w:lang w:val="en-US"/>
        </w:rPr>
        <w:t xml:space="preserve"> subject to agreement between the producer/theatre company and </w:t>
      </w:r>
      <w:r w:rsidR="00F8385D" w:rsidRPr="00A35F1F">
        <w:rPr>
          <w:rFonts w:ascii="Calibri" w:eastAsia="Calibri" w:hAnsi="Calibri" w:cs="Calibri"/>
          <w:bCs/>
          <w:sz w:val="22"/>
          <w:szCs w:val="22"/>
          <w:lang w:val="en-US"/>
        </w:rPr>
        <w:t xml:space="preserve">the </w:t>
      </w:r>
      <w:r w:rsidR="008F2FE8" w:rsidRPr="00A35F1F">
        <w:rPr>
          <w:rFonts w:ascii="Calibri" w:eastAsia="Calibri" w:hAnsi="Calibri" w:cs="Calibri"/>
          <w:bCs/>
          <w:sz w:val="22"/>
          <w:szCs w:val="22"/>
          <w:lang w:val="en-US"/>
        </w:rPr>
        <w:t>cast</w:t>
      </w:r>
      <w:r w:rsidR="00F167E3" w:rsidRPr="00A35F1F">
        <w:rPr>
          <w:rFonts w:ascii="Calibri" w:eastAsia="Calibri" w:hAnsi="Calibri" w:cs="Calibri"/>
          <w:bCs/>
          <w:sz w:val="22"/>
          <w:szCs w:val="22"/>
          <w:lang w:val="en-US"/>
        </w:rPr>
        <w:t>.</w:t>
      </w:r>
      <w:r w:rsidR="00965BF2" w:rsidRPr="00A35F1F">
        <w:rPr>
          <w:rFonts w:ascii="Calibri" w:eastAsia="Calibri" w:hAnsi="Calibri" w:cs="Calibri"/>
          <w:bCs/>
          <w:sz w:val="22"/>
          <w:szCs w:val="22"/>
          <w:lang w:val="en-US"/>
        </w:rPr>
        <w:t xml:space="preserve"> For the avoidance of doubt, unless expressly stated, nothing in this Agreement shall derogate from or replace existing agreements between producers, organisations and performers </w:t>
      </w:r>
      <w:proofErr w:type="gramStart"/>
      <w:r w:rsidR="00965BF2" w:rsidRPr="00A35F1F">
        <w:rPr>
          <w:rFonts w:ascii="Calibri" w:eastAsia="Calibri" w:hAnsi="Calibri" w:cs="Calibri"/>
          <w:bCs/>
          <w:sz w:val="22"/>
          <w:szCs w:val="22"/>
          <w:lang w:val="en-US"/>
        </w:rPr>
        <w:t>in regard to</w:t>
      </w:r>
      <w:proofErr w:type="gramEnd"/>
      <w:r w:rsidR="00965BF2" w:rsidRPr="00A35F1F">
        <w:rPr>
          <w:rFonts w:ascii="Calibri" w:eastAsia="Calibri" w:hAnsi="Calibri" w:cs="Calibri"/>
          <w:bCs/>
          <w:sz w:val="22"/>
          <w:szCs w:val="22"/>
          <w:lang w:val="en-US"/>
        </w:rPr>
        <w:t xml:space="preserve"> recordings or relevant performances.</w:t>
      </w:r>
    </w:p>
    <w:p w14:paraId="7FDB7780" w14:textId="77777777" w:rsidR="00EB74BD" w:rsidRPr="00A35F1F" w:rsidRDefault="00F8385D" w:rsidP="00EB74BD">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All </w:t>
      </w:r>
      <w:r w:rsidR="00EB74BD" w:rsidRPr="00A35F1F">
        <w:rPr>
          <w:rFonts w:ascii="Calibri" w:eastAsia="Calibri" w:hAnsi="Calibri" w:cs="Calibri"/>
          <w:bCs/>
          <w:sz w:val="22"/>
          <w:szCs w:val="22"/>
          <w:lang w:val="en-US"/>
        </w:rPr>
        <w:t>cast member</w:t>
      </w:r>
      <w:r w:rsidRPr="00A35F1F">
        <w:rPr>
          <w:rFonts w:ascii="Calibri" w:eastAsia="Calibri" w:hAnsi="Calibri" w:cs="Calibri"/>
          <w:bCs/>
          <w:sz w:val="22"/>
          <w:szCs w:val="22"/>
          <w:lang w:val="en-US"/>
        </w:rPr>
        <w:t>s</w:t>
      </w:r>
      <w:r w:rsidR="00EB74BD" w:rsidRPr="00A35F1F">
        <w:rPr>
          <w:rFonts w:ascii="Calibri" w:eastAsia="Calibri" w:hAnsi="Calibri" w:cs="Calibri"/>
          <w:bCs/>
          <w:sz w:val="22"/>
          <w:szCs w:val="22"/>
          <w:lang w:val="en-US"/>
        </w:rPr>
        <w:t xml:space="preserve"> </w:t>
      </w:r>
      <w:r w:rsidR="00F71FC0" w:rsidRPr="00A35F1F">
        <w:rPr>
          <w:rFonts w:ascii="Calibri" w:eastAsia="Calibri" w:hAnsi="Calibri" w:cs="Calibri"/>
          <w:bCs/>
          <w:sz w:val="22"/>
          <w:szCs w:val="22"/>
          <w:lang w:val="en-US"/>
        </w:rPr>
        <w:t xml:space="preserve">appearing in a relevant recording </w:t>
      </w:r>
      <w:r w:rsidR="00EB74BD" w:rsidRPr="00A35F1F">
        <w:rPr>
          <w:rFonts w:ascii="Calibri" w:eastAsia="Calibri" w:hAnsi="Calibri" w:cs="Calibri"/>
          <w:bCs/>
          <w:sz w:val="22"/>
          <w:szCs w:val="22"/>
          <w:lang w:val="en-US"/>
        </w:rPr>
        <w:t>must agree to the streaming or broadcast of any recording – be it an archival recording or a live theatre recording made for this purpose</w:t>
      </w:r>
      <w:r w:rsidRPr="00A35F1F">
        <w:rPr>
          <w:rFonts w:ascii="Calibri" w:eastAsia="Calibri" w:hAnsi="Calibri" w:cs="Calibri"/>
          <w:bCs/>
          <w:sz w:val="22"/>
          <w:szCs w:val="22"/>
          <w:lang w:val="en-US"/>
        </w:rPr>
        <w:t xml:space="preserve"> (herein collectively referred to as “</w:t>
      </w:r>
      <w:r w:rsidR="00C576AD" w:rsidRPr="00A35F1F">
        <w:rPr>
          <w:rFonts w:ascii="Calibri" w:eastAsia="Calibri" w:hAnsi="Calibri" w:cs="Calibri"/>
          <w:bCs/>
          <w:sz w:val="22"/>
          <w:szCs w:val="22"/>
          <w:lang w:val="en-US"/>
        </w:rPr>
        <w:t>t</w:t>
      </w:r>
      <w:r w:rsidRPr="00A35F1F">
        <w:rPr>
          <w:rFonts w:ascii="Calibri" w:eastAsia="Calibri" w:hAnsi="Calibri" w:cs="Calibri"/>
          <w:bCs/>
          <w:sz w:val="22"/>
          <w:szCs w:val="22"/>
          <w:lang w:val="en-US"/>
        </w:rPr>
        <w:t>he Recording”</w:t>
      </w:r>
      <w:r w:rsidR="00C576AD" w:rsidRPr="00A35F1F">
        <w:rPr>
          <w:rFonts w:ascii="Calibri" w:eastAsia="Calibri" w:hAnsi="Calibri" w:cs="Calibri"/>
          <w:bCs/>
          <w:sz w:val="22"/>
          <w:szCs w:val="22"/>
          <w:lang w:val="en-US"/>
        </w:rPr>
        <w:t>)</w:t>
      </w:r>
      <w:r w:rsidR="002E0786" w:rsidRPr="00A35F1F">
        <w:rPr>
          <w:rFonts w:ascii="Calibri" w:eastAsia="Calibri" w:hAnsi="Calibri" w:cs="Calibri"/>
          <w:bCs/>
          <w:sz w:val="22"/>
          <w:szCs w:val="22"/>
          <w:lang w:val="en-US"/>
        </w:rPr>
        <w:t>.</w:t>
      </w:r>
    </w:p>
    <w:p w14:paraId="21845E64" w14:textId="77777777" w:rsidR="0005054A" w:rsidRPr="00A35F1F" w:rsidRDefault="0005054A" w:rsidP="00965BF2">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A</w:t>
      </w:r>
      <w:r w:rsidR="008F2FE8" w:rsidRPr="00A35F1F">
        <w:rPr>
          <w:rFonts w:ascii="Calibri" w:eastAsia="Calibri" w:hAnsi="Calibri" w:cs="Calibri"/>
          <w:bCs/>
          <w:sz w:val="22"/>
          <w:szCs w:val="22"/>
          <w:lang w:val="en-US"/>
        </w:rPr>
        <w:t xml:space="preserve">ll cast have the right to view </w:t>
      </w:r>
      <w:r w:rsidR="000D7520" w:rsidRPr="00A35F1F">
        <w:rPr>
          <w:rFonts w:ascii="Calibri" w:eastAsia="Calibri" w:hAnsi="Calibri" w:cs="Calibri"/>
          <w:bCs/>
          <w:sz w:val="22"/>
          <w:szCs w:val="22"/>
          <w:lang w:val="en-US"/>
        </w:rPr>
        <w:t>any</w:t>
      </w:r>
      <w:r w:rsidR="008F2FE8" w:rsidRPr="00A35F1F">
        <w:rPr>
          <w:rFonts w:ascii="Calibri" w:eastAsia="Calibri" w:hAnsi="Calibri" w:cs="Calibri"/>
          <w:bCs/>
          <w:sz w:val="22"/>
          <w:szCs w:val="22"/>
          <w:lang w:val="en-US"/>
        </w:rPr>
        <w:t xml:space="preserve"> </w:t>
      </w:r>
      <w:r w:rsidR="000D7520" w:rsidRPr="00A35F1F">
        <w:rPr>
          <w:rFonts w:ascii="Calibri" w:eastAsia="Calibri" w:hAnsi="Calibri" w:cs="Calibri"/>
          <w:bCs/>
          <w:sz w:val="22"/>
          <w:szCs w:val="22"/>
          <w:lang w:val="en-US"/>
        </w:rPr>
        <w:t>r</w:t>
      </w:r>
      <w:r w:rsidR="008F2FE8" w:rsidRPr="00A35F1F">
        <w:rPr>
          <w:rFonts w:ascii="Calibri" w:eastAsia="Calibri" w:hAnsi="Calibri" w:cs="Calibri"/>
          <w:bCs/>
          <w:sz w:val="22"/>
          <w:szCs w:val="22"/>
          <w:lang w:val="en-US"/>
        </w:rPr>
        <w:t>ecording pr</w:t>
      </w:r>
      <w:r w:rsidRPr="00A35F1F">
        <w:rPr>
          <w:rFonts w:ascii="Calibri" w:eastAsia="Calibri" w:hAnsi="Calibri" w:cs="Calibri"/>
          <w:bCs/>
          <w:sz w:val="22"/>
          <w:szCs w:val="22"/>
          <w:lang w:val="en-US"/>
        </w:rPr>
        <w:t>ior to agreeing to its use for s</w:t>
      </w:r>
      <w:r w:rsidR="008F2FE8" w:rsidRPr="00A35F1F">
        <w:rPr>
          <w:rFonts w:ascii="Calibri" w:eastAsia="Calibri" w:hAnsi="Calibri" w:cs="Calibri"/>
          <w:bCs/>
          <w:sz w:val="22"/>
          <w:szCs w:val="22"/>
          <w:lang w:val="en-US"/>
        </w:rPr>
        <w:t>treaming</w:t>
      </w:r>
      <w:r w:rsidRPr="00A35F1F">
        <w:rPr>
          <w:rFonts w:ascii="Calibri" w:eastAsia="Calibri" w:hAnsi="Calibri" w:cs="Calibri"/>
          <w:bCs/>
          <w:sz w:val="22"/>
          <w:szCs w:val="22"/>
          <w:lang w:val="en-US"/>
        </w:rPr>
        <w:t xml:space="preserve"> or</w:t>
      </w:r>
      <w:r w:rsidR="00F8385D" w:rsidRPr="00A35F1F">
        <w:rPr>
          <w:rFonts w:ascii="Calibri" w:eastAsia="Calibri" w:hAnsi="Calibri" w:cs="Calibri"/>
          <w:bCs/>
          <w:sz w:val="22"/>
          <w:szCs w:val="22"/>
          <w:lang w:val="en-US"/>
        </w:rPr>
        <w:t xml:space="preserve"> for any agreed</w:t>
      </w:r>
      <w:r w:rsidRPr="00A35F1F">
        <w:rPr>
          <w:rFonts w:ascii="Calibri" w:eastAsia="Calibri" w:hAnsi="Calibri" w:cs="Calibri"/>
          <w:bCs/>
          <w:sz w:val="22"/>
          <w:szCs w:val="22"/>
          <w:lang w:val="en-US"/>
        </w:rPr>
        <w:t xml:space="preserve"> broadcast</w:t>
      </w:r>
      <w:r w:rsidR="00965BF2" w:rsidRPr="00A35F1F">
        <w:rPr>
          <w:rFonts w:ascii="Calibri" w:eastAsia="Calibri" w:hAnsi="Calibri" w:cs="Calibri"/>
          <w:bCs/>
          <w:sz w:val="22"/>
          <w:szCs w:val="22"/>
          <w:lang w:val="en-US"/>
        </w:rPr>
        <w:t xml:space="preserve"> and Producers will employ their best efforts to provide cast that opportunity.</w:t>
      </w:r>
      <w:r w:rsidR="002E0786" w:rsidRPr="00A35F1F">
        <w:rPr>
          <w:rFonts w:ascii="Calibri" w:eastAsia="Calibri" w:hAnsi="Calibri" w:cs="Calibri"/>
          <w:bCs/>
          <w:sz w:val="22"/>
          <w:szCs w:val="22"/>
          <w:lang w:val="en-US"/>
        </w:rPr>
        <w:t xml:space="preserve"> Producers will provide MEAA with a cast list prior to release of the recording.</w:t>
      </w:r>
    </w:p>
    <w:p w14:paraId="6E25E397" w14:textId="77777777" w:rsidR="005F4232" w:rsidRPr="00A35F1F" w:rsidRDefault="005F4232" w:rsidP="00EB74BD">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It is </w:t>
      </w:r>
      <w:r w:rsidR="00F8385D" w:rsidRPr="00A35F1F">
        <w:rPr>
          <w:rFonts w:ascii="Calibri" w:eastAsia="Calibri" w:hAnsi="Calibri" w:cs="Calibri"/>
          <w:bCs/>
          <w:sz w:val="22"/>
          <w:szCs w:val="22"/>
          <w:lang w:val="en-US"/>
        </w:rPr>
        <w:t xml:space="preserve">accepted </w:t>
      </w:r>
      <w:r w:rsidRPr="00A35F1F">
        <w:rPr>
          <w:rFonts w:ascii="Calibri" w:eastAsia="Calibri" w:hAnsi="Calibri" w:cs="Calibri"/>
          <w:bCs/>
          <w:sz w:val="22"/>
          <w:szCs w:val="22"/>
          <w:lang w:val="en-US"/>
        </w:rPr>
        <w:t xml:space="preserve">by all parties that this </w:t>
      </w:r>
      <w:r w:rsidR="00F71FC0" w:rsidRPr="00A35F1F">
        <w:rPr>
          <w:rFonts w:ascii="Calibri" w:eastAsia="Calibri" w:hAnsi="Calibri" w:cs="Calibri"/>
          <w:bCs/>
          <w:sz w:val="22"/>
          <w:szCs w:val="22"/>
          <w:lang w:val="en-US"/>
        </w:rPr>
        <w:t>A</w:t>
      </w:r>
      <w:r w:rsidRPr="00A35F1F">
        <w:rPr>
          <w:rFonts w:ascii="Calibri" w:eastAsia="Calibri" w:hAnsi="Calibri" w:cs="Calibri"/>
          <w:bCs/>
          <w:sz w:val="22"/>
          <w:szCs w:val="22"/>
          <w:lang w:val="en-US"/>
        </w:rPr>
        <w:t>greement is only to be used during the C</w:t>
      </w:r>
      <w:r w:rsidR="003C6502" w:rsidRPr="00A35F1F">
        <w:rPr>
          <w:rFonts w:ascii="Calibri" w:eastAsia="Calibri" w:hAnsi="Calibri" w:cs="Calibri"/>
          <w:bCs/>
          <w:sz w:val="22"/>
          <w:szCs w:val="22"/>
          <w:lang w:val="en-US"/>
        </w:rPr>
        <w:t>OVID</w:t>
      </w:r>
      <w:r w:rsidRPr="00A35F1F">
        <w:rPr>
          <w:rFonts w:ascii="Calibri" w:eastAsia="Calibri" w:hAnsi="Calibri" w:cs="Calibri"/>
          <w:bCs/>
          <w:sz w:val="22"/>
          <w:szCs w:val="22"/>
          <w:lang w:val="en-US"/>
        </w:rPr>
        <w:t>-19 crisis which has forced the widespread closure of live theatre</w:t>
      </w:r>
      <w:r w:rsidR="00EB74BD" w:rsidRPr="00A35F1F">
        <w:rPr>
          <w:rFonts w:ascii="Calibri" w:eastAsia="Calibri" w:hAnsi="Calibri" w:cs="Calibri"/>
          <w:bCs/>
          <w:sz w:val="22"/>
          <w:szCs w:val="22"/>
          <w:lang w:val="en-US"/>
        </w:rPr>
        <w:t>, and that t</w:t>
      </w:r>
      <w:r w:rsidRPr="00A35F1F">
        <w:rPr>
          <w:rFonts w:ascii="Calibri" w:eastAsia="Calibri" w:hAnsi="Calibri" w:cs="Calibri"/>
          <w:bCs/>
          <w:sz w:val="22"/>
          <w:szCs w:val="22"/>
          <w:lang w:val="en-US"/>
        </w:rPr>
        <w:t>his</w:t>
      </w:r>
      <w:r w:rsidR="00FD0FD9" w:rsidRPr="00A35F1F">
        <w:rPr>
          <w:rFonts w:ascii="Calibri" w:eastAsia="Calibri" w:hAnsi="Calibri" w:cs="Calibri"/>
          <w:bCs/>
          <w:sz w:val="22"/>
          <w:szCs w:val="22"/>
          <w:lang w:val="en-US"/>
        </w:rPr>
        <w:t>,</w:t>
      </w:r>
      <w:r w:rsidR="00EB74BD" w:rsidRPr="00A35F1F">
        <w:rPr>
          <w:rFonts w:ascii="Calibri" w:eastAsia="Calibri" w:hAnsi="Calibri" w:cs="Calibri"/>
          <w:bCs/>
          <w:sz w:val="22"/>
          <w:szCs w:val="22"/>
          <w:lang w:val="en-US"/>
        </w:rPr>
        <w:t xml:space="preserve"> or any similar</w:t>
      </w:r>
      <w:r w:rsidR="00FD0FD9" w:rsidRPr="00A35F1F">
        <w:rPr>
          <w:rFonts w:ascii="Calibri" w:eastAsia="Calibri" w:hAnsi="Calibri" w:cs="Calibri"/>
          <w:bCs/>
          <w:sz w:val="22"/>
          <w:szCs w:val="22"/>
          <w:lang w:val="en-US"/>
        </w:rPr>
        <w:t>,</w:t>
      </w:r>
      <w:r w:rsidRPr="00A35F1F">
        <w:rPr>
          <w:rFonts w:ascii="Calibri" w:eastAsia="Calibri" w:hAnsi="Calibri" w:cs="Calibri"/>
          <w:bCs/>
          <w:sz w:val="22"/>
          <w:szCs w:val="22"/>
          <w:lang w:val="en-US"/>
        </w:rPr>
        <w:t xml:space="preserve"> agreement is made on a non-precedential basis.</w:t>
      </w:r>
    </w:p>
    <w:p w14:paraId="3E98F9B6" w14:textId="49966CDE" w:rsidR="00271A22" w:rsidRPr="00A35F1F" w:rsidRDefault="00EB74BD" w:rsidP="008F2FE8">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All employee</w:t>
      </w:r>
      <w:r w:rsidR="005F4232" w:rsidRPr="00A35F1F">
        <w:rPr>
          <w:rFonts w:ascii="Calibri" w:eastAsia="Calibri" w:hAnsi="Calibri" w:cs="Calibri"/>
          <w:bCs/>
          <w:sz w:val="22"/>
          <w:szCs w:val="22"/>
          <w:lang w:val="en-US"/>
        </w:rPr>
        <w:t>/performer entitlements</w:t>
      </w:r>
      <w:r w:rsidR="000D7520" w:rsidRPr="00A35F1F">
        <w:rPr>
          <w:rFonts w:ascii="Calibri" w:eastAsia="Calibri" w:hAnsi="Calibri" w:cs="Calibri"/>
          <w:bCs/>
          <w:sz w:val="22"/>
          <w:szCs w:val="22"/>
          <w:lang w:val="en-US"/>
        </w:rPr>
        <w:t xml:space="preserve"> arising </w:t>
      </w:r>
      <w:r w:rsidR="005F4232" w:rsidRPr="00A35F1F">
        <w:rPr>
          <w:rFonts w:ascii="Calibri" w:eastAsia="Calibri" w:hAnsi="Calibri" w:cs="Calibri"/>
          <w:bCs/>
          <w:sz w:val="22"/>
          <w:szCs w:val="22"/>
          <w:lang w:val="en-US"/>
        </w:rPr>
        <w:t xml:space="preserve">from their contracts for the </w:t>
      </w:r>
      <w:r w:rsidRPr="00A35F1F">
        <w:rPr>
          <w:rFonts w:ascii="Calibri" w:eastAsia="Calibri" w:hAnsi="Calibri" w:cs="Calibri"/>
          <w:bCs/>
          <w:sz w:val="22"/>
          <w:szCs w:val="22"/>
          <w:lang w:val="en-US"/>
        </w:rPr>
        <w:t xml:space="preserve">live production </w:t>
      </w:r>
      <w:r w:rsidR="00FD0FD9" w:rsidRPr="00A35F1F">
        <w:rPr>
          <w:rFonts w:ascii="Calibri" w:eastAsia="Calibri" w:hAnsi="Calibri" w:cs="Calibri"/>
          <w:bCs/>
          <w:sz w:val="22"/>
          <w:szCs w:val="22"/>
          <w:lang w:val="en-US"/>
        </w:rPr>
        <w:t xml:space="preserve">being </w:t>
      </w:r>
      <w:r w:rsidR="00C576AD" w:rsidRPr="00A35F1F">
        <w:rPr>
          <w:rFonts w:ascii="Calibri" w:eastAsia="Calibri" w:hAnsi="Calibri" w:cs="Calibri"/>
          <w:bCs/>
          <w:sz w:val="22"/>
          <w:szCs w:val="22"/>
          <w:lang w:val="en-US"/>
        </w:rPr>
        <w:t xml:space="preserve">recorded </w:t>
      </w:r>
      <w:r w:rsidR="00FD0FD9" w:rsidRPr="00A35F1F">
        <w:rPr>
          <w:rFonts w:ascii="Calibri" w:eastAsia="Calibri" w:hAnsi="Calibri" w:cs="Calibri"/>
          <w:bCs/>
          <w:sz w:val="22"/>
          <w:szCs w:val="22"/>
          <w:lang w:val="en-US"/>
        </w:rPr>
        <w:t>or streamed/</w:t>
      </w:r>
      <w:r w:rsidRPr="00A35F1F">
        <w:rPr>
          <w:rFonts w:ascii="Calibri" w:eastAsia="Calibri" w:hAnsi="Calibri" w:cs="Calibri"/>
          <w:bCs/>
          <w:sz w:val="22"/>
          <w:szCs w:val="22"/>
          <w:lang w:val="en-US"/>
        </w:rPr>
        <w:t>broadcast</w:t>
      </w:r>
      <w:r w:rsidR="00FD0FD9" w:rsidRPr="00A35F1F">
        <w:rPr>
          <w:rFonts w:ascii="Calibri" w:eastAsia="Calibri" w:hAnsi="Calibri" w:cs="Calibri"/>
          <w:bCs/>
          <w:sz w:val="22"/>
          <w:szCs w:val="22"/>
          <w:lang w:val="en-US"/>
        </w:rPr>
        <w:t xml:space="preserve"> </w:t>
      </w:r>
      <w:r w:rsidR="005F4232" w:rsidRPr="00A35F1F">
        <w:rPr>
          <w:rFonts w:ascii="Calibri" w:eastAsia="Calibri" w:hAnsi="Calibri" w:cs="Calibri"/>
          <w:bCs/>
          <w:sz w:val="22"/>
          <w:szCs w:val="22"/>
          <w:lang w:val="en-US"/>
        </w:rPr>
        <w:t xml:space="preserve">must be paid prior to </w:t>
      </w:r>
      <w:r w:rsidR="00FD0FD9" w:rsidRPr="00A35F1F">
        <w:rPr>
          <w:rFonts w:ascii="Calibri" w:eastAsia="Calibri" w:hAnsi="Calibri" w:cs="Calibri"/>
          <w:bCs/>
          <w:sz w:val="22"/>
          <w:szCs w:val="22"/>
          <w:lang w:val="en-US"/>
        </w:rPr>
        <w:t xml:space="preserve">the </w:t>
      </w:r>
      <w:r w:rsidR="005F4232" w:rsidRPr="00A35F1F">
        <w:rPr>
          <w:rFonts w:ascii="Calibri" w:eastAsia="Calibri" w:hAnsi="Calibri" w:cs="Calibri"/>
          <w:bCs/>
          <w:sz w:val="22"/>
          <w:szCs w:val="22"/>
          <w:lang w:val="en-US"/>
        </w:rPr>
        <w:t xml:space="preserve">exercising </w:t>
      </w:r>
      <w:r w:rsidR="00FD0FD9" w:rsidRPr="00A35F1F">
        <w:rPr>
          <w:rFonts w:ascii="Calibri" w:eastAsia="Calibri" w:hAnsi="Calibri" w:cs="Calibri"/>
          <w:bCs/>
          <w:sz w:val="22"/>
          <w:szCs w:val="22"/>
          <w:lang w:val="en-US"/>
        </w:rPr>
        <w:t xml:space="preserve">of this </w:t>
      </w:r>
      <w:r w:rsidR="000D7520" w:rsidRPr="00A35F1F">
        <w:rPr>
          <w:rFonts w:ascii="Calibri" w:eastAsia="Calibri" w:hAnsi="Calibri" w:cs="Calibri"/>
          <w:bCs/>
          <w:sz w:val="22"/>
          <w:szCs w:val="22"/>
          <w:lang w:val="en-US"/>
        </w:rPr>
        <w:t>A</w:t>
      </w:r>
      <w:r w:rsidR="00FD0FD9" w:rsidRPr="00A35F1F">
        <w:rPr>
          <w:rFonts w:ascii="Calibri" w:eastAsia="Calibri" w:hAnsi="Calibri" w:cs="Calibri"/>
          <w:bCs/>
          <w:sz w:val="22"/>
          <w:szCs w:val="22"/>
          <w:lang w:val="en-US"/>
        </w:rPr>
        <w:t>greement.</w:t>
      </w:r>
    </w:p>
    <w:p w14:paraId="0DB09DA7" w14:textId="3E36678C" w:rsidR="005F4232" w:rsidRPr="00A35F1F" w:rsidRDefault="00F167E3" w:rsidP="008F2FE8">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lastRenderedPageBreak/>
        <w:t xml:space="preserve">A </w:t>
      </w:r>
      <w:r w:rsidR="000D7520" w:rsidRPr="00A35F1F">
        <w:rPr>
          <w:rFonts w:ascii="Calibri" w:eastAsia="Calibri" w:hAnsi="Calibri" w:cs="Calibri"/>
          <w:bCs/>
          <w:sz w:val="22"/>
          <w:szCs w:val="22"/>
          <w:lang w:val="en-US"/>
        </w:rPr>
        <w:t>r</w:t>
      </w:r>
      <w:r w:rsidR="00271A22" w:rsidRPr="00A35F1F">
        <w:rPr>
          <w:rFonts w:ascii="Calibri" w:eastAsia="Calibri" w:hAnsi="Calibri" w:cs="Calibri"/>
          <w:bCs/>
          <w:sz w:val="22"/>
          <w:szCs w:val="22"/>
          <w:lang w:val="en-US"/>
        </w:rPr>
        <w:t>ecording will only be used by the Parties for its intended use.</w:t>
      </w:r>
      <w:r w:rsidR="00C576AD" w:rsidRPr="00A35F1F">
        <w:rPr>
          <w:rFonts w:ascii="Calibri" w:eastAsia="Calibri" w:hAnsi="Calibri" w:cs="Calibri"/>
          <w:bCs/>
          <w:sz w:val="22"/>
          <w:szCs w:val="22"/>
          <w:lang w:val="en-US"/>
        </w:rPr>
        <w:t xml:space="preserve"> </w:t>
      </w:r>
      <w:r w:rsidR="000D7520" w:rsidRPr="00A35F1F">
        <w:rPr>
          <w:rFonts w:ascii="Calibri" w:eastAsia="Calibri" w:hAnsi="Calibri" w:cs="Calibri"/>
          <w:bCs/>
          <w:sz w:val="22"/>
          <w:szCs w:val="22"/>
          <w:lang w:val="en-US"/>
        </w:rPr>
        <w:t>It is the intention of the P</w:t>
      </w:r>
      <w:r w:rsidR="00C576AD" w:rsidRPr="00A35F1F">
        <w:rPr>
          <w:rFonts w:ascii="Calibri" w:eastAsia="Calibri" w:hAnsi="Calibri" w:cs="Calibri"/>
          <w:bCs/>
          <w:sz w:val="22"/>
          <w:szCs w:val="22"/>
          <w:lang w:val="en-US"/>
        </w:rPr>
        <w:t xml:space="preserve">arties </w:t>
      </w:r>
      <w:r w:rsidR="000D7520" w:rsidRPr="00A35F1F">
        <w:rPr>
          <w:rFonts w:ascii="Calibri" w:eastAsia="Calibri" w:hAnsi="Calibri" w:cs="Calibri"/>
          <w:bCs/>
          <w:sz w:val="22"/>
          <w:szCs w:val="22"/>
          <w:lang w:val="en-US"/>
        </w:rPr>
        <w:t xml:space="preserve">to </w:t>
      </w:r>
      <w:r w:rsidR="00C576AD" w:rsidRPr="00A35F1F">
        <w:rPr>
          <w:rFonts w:ascii="Calibri" w:eastAsia="Calibri" w:hAnsi="Calibri" w:cs="Calibri"/>
          <w:bCs/>
          <w:sz w:val="22"/>
          <w:szCs w:val="22"/>
          <w:lang w:val="en-US"/>
        </w:rPr>
        <w:t xml:space="preserve">do their best to limit the use of </w:t>
      </w:r>
      <w:r w:rsidR="000D7520" w:rsidRPr="00A35F1F">
        <w:rPr>
          <w:rFonts w:ascii="Calibri" w:eastAsia="Calibri" w:hAnsi="Calibri" w:cs="Calibri"/>
          <w:bCs/>
          <w:sz w:val="22"/>
          <w:szCs w:val="22"/>
          <w:lang w:val="en-US"/>
        </w:rPr>
        <w:t>any</w:t>
      </w:r>
      <w:r w:rsidR="005D520E" w:rsidRPr="00A35F1F">
        <w:rPr>
          <w:rFonts w:ascii="Calibri" w:eastAsia="Calibri" w:hAnsi="Calibri" w:cs="Calibri"/>
          <w:bCs/>
          <w:sz w:val="22"/>
          <w:szCs w:val="22"/>
          <w:lang w:val="en-US"/>
        </w:rPr>
        <w:t xml:space="preserve"> recorded material (or any related </w:t>
      </w:r>
      <w:r w:rsidR="00C576AD" w:rsidRPr="00A35F1F">
        <w:rPr>
          <w:rFonts w:ascii="Calibri" w:eastAsia="Calibri" w:hAnsi="Calibri" w:cs="Calibri"/>
          <w:bCs/>
          <w:sz w:val="22"/>
          <w:szCs w:val="22"/>
          <w:lang w:val="en-US"/>
        </w:rPr>
        <w:t>still</w:t>
      </w:r>
      <w:r w:rsidR="000D7520" w:rsidRPr="00A35F1F">
        <w:rPr>
          <w:rFonts w:ascii="Calibri" w:eastAsia="Calibri" w:hAnsi="Calibri" w:cs="Calibri"/>
          <w:bCs/>
          <w:sz w:val="22"/>
          <w:szCs w:val="22"/>
          <w:lang w:val="en-US"/>
        </w:rPr>
        <w:t xml:space="preserve"> images</w:t>
      </w:r>
      <w:r w:rsidR="005D520E" w:rsidRPr="00A35F1F">
        <w:rPr>
          <w:rFonts w:ascii="Calibri" w:eastAsia="Calibri" w:hAnsi="Calibri" w:cs="Calibri"/>
          <w:bCs/>
          <w:sz w:val="22"/>
          <w:szCs w:val="22"/>
          <w:lang w:val="en-US"/>
        </w:rPr>
        <w:t>)</w:t>
      </w:r>
      <w:r w:rsidR="00C576AD" w:rsidRPr="00A35F1F">
        <w:rPr>
          <w:rFonts w:ascii="Calibri" w:eastAsia="Calibri" w:hAnsi="Calibri" w:cs="Calibri"/>
          <w:bCs/>
          <w:sz w:val="22"/>
          <w:szCs w:val="22"/>
          <w:lang w:val="en-US"/>
        </w:rPr>
        <w:t xml:space="preserve"> </w:t>
      </w:r>
      <w:r w:rsidR="005D520E" w:rsidRPr="00A35F1F">
        <w:rPr>
          <w:rFonts w:ascii="Calibri" w:eastAsia="Calibri" w:hAnsi="Calibri" w:cs="Calibri"/>
          <w:bCs/>
          <w:sz w:val="22"/>
          <w:szCs w:val="22"/>
          <w:lang w:val="en-US"/>
        </w:rPr>
        <w:t>to</w:t>
      </w:r>
      <w:r w:rsidR="00C576AD" w:rsidRPr="00A35F1F">
        <w:rPr>
          <w:rFonts w:ascii="Calibri" w:eastAsia="Calibri" w:hAnsi="Calibri" w:cs="Calibri"/>
          <w:bCs/>
          <w:sz w:val="22"/>
          <w:szCs w:val="22"/>
          <w:lang w:val="en-US"/>
        </w:rPr>
        <w:t xml:space="preserve"> </w:t>
      </w:r>
      <w:r w:rsidR="005D520E" w:rsidRPr="00A35F1F">
        <w:rPr>
          <w:rFonts w:ascii="Calibri" w:eastAsia="Calibri" w:hAnsi="Calibri" w:cs="Calibri"/>
          <w:bCs/>
          <w:sz w:val="22"/>
          <w:szCs w:val="22"/>
          <w:lang w:val="en-US"/>
        </w:rPr>
        <w:t>only that which</w:t>
      </w:r>
      <w:r w:rsidR="00C576AD" w:rsidRPr="00A35F1F">
        <w:rPr>
          <w:rFonts w:ascii="Calibri" w:eastAsia="Calibri" w:hAnsi="Calibri" w:cs="Calibri"/>
          <w:bCs/>
          <w:sz w:val="22"/>
          <w:szCs w:val="22"/>
          <w:lang w:val="en-US"/>
        </w:rPr>
        <w:t xml:space="preserve"> is intended by the </w:t>
      </w:r>
      <w:r w:rsidR="000D7520" w:rsidRPr="00A35F1F">
        <w:rPr>
          <w:rFonts w:ascii="Calibri" w:eastAsia="Calibri" w:hAnsi="Calibri" w:cs="Calibri"/>
          <w:bCs/>
          <w:sz w:val="22"/>
          <w:szCs w:val="22"/>
          <w:lang w:val="en-US"/>
        </w:rPr>
        <w:t>A</w:t>
      </w:r>
      <w:r w:rsidR="00C576AD" w:rsidRPr="00A35F1F">
        <w:rPr>
          <w:rFonts w:ascii="Calibri" w:eastAsia="Calibri" w:hAnsi="Calibri" w:cs="Calibri"/>
          <w:bCs/>
          <w:sz w:val="22"/>
          <w:szCs w:val="22"/>
          <w:lang w:val="en-US"/>
        </w:rPr>
        <w:t>greement.</w:t>
      </w:r>
      <w:r w:rsidR="005D520E" w:rsidRPr="00A35F1F">
        <w:rPr>
          <w:rFonts w:ascii="Calibri" w:eastAsia="Calibri" w:hAnsi="Calibri" w:cs="Calibri"/>
          <w:bCs/>
          <w:sz w:val="22"/>
          <w:szCs w:val="22"/>
          <w:lang w:val="en-US"/>
        </w:rPr>
        <w:t xml:space="preserve"> This includes</w:t>
      </w:r>
      <w:r w:rsidR="005D520E" w:rsidRPr="00A35F1F">
        <w:rPr>
          <w:rFonts w:ascii="Calibri" w:hAnsi="Calibri" w:cs="Calibri"/>
          <w:sz w:val="22"/>
          <w:szCs w:val="22"/>
        </w:rPr>
        <w:t xml:space="preserve"> limiting the viewer</w:t>
      </w:r>
      <w:r w:rsidRPr="00A35F1F">
        <w:rPr>
          <w:rFonts w:ascii="Calibri" w:hAnsi="Calibri" w:cs="Calibri"/>
          <w:sz w:val="22"/>
          <w:szCs w:val="22"/>
        </w:rPr>
        <w:t>’s</w:t>
      </w:r>
      <w:r w:rsidR="005D520E" w:rsidRPr="00A35F1F">
        <w:rPr>
          <w:rFonts w:ascii="Calibri" w:hAnsi="Calibri" w:cs="Calibri"/>
          <w:sz w:val="22"/>
          <w:szCs w:val="22"/>
        </w:rPr>
        <w:t xml:space="preserve"> ability to record, download or share the footage and being responsible for removing it from all websites.</w:t>
      </w:r>
    </w:p>
    <w:p w14:paraId="4B9CBDAC" w14:textId="546FACF2" w:rsidR="008F2FE8" w:rsidRPr="00A35F1F" w:rsidRDefault="00FD0FD9" w:rsidP="008F2FE8">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A</w:t>
      </w:r>
      <w:r w:rsidR="005D520E" w:rsidRPr="00A35F1F">
        <w:rPr>
          <w:rFonts w:ascii="Calibri" w:eastAsia="Calibri" w:hAnsi="Calibri" w:cs="Calibri"/>
          <w:bCs/>
          <w:sz w:val="22"/>
          <w:szCs w:val="22"/>
          <w:lang w:val="en-US"/>
        </w:rPr>
        <w:t xml:space="preserve">ny royalties or payments due to be made to any crew, musicians and designers </w:t>
      </w:r>
      <w:r w:rsidRPr="00A35F1F">
        <w:rPr>
          <w:rFonts w:ascii="Calibri" w:eastAsia="Calibri" w:hAnsi="Calibri" w:cs="Calibri"/>
          <w:bCs/>
          <w:sz w:val="22"/>
          <w:szCs w:val="22"/>
          <w:lang w:val="en-US"/>
        </w:rPr>
        <w:t xml:space="preserve">involved in the recording </w:t>
      </w:r>
      <w:r w:rsidR="005D520E" w:rsidRPr="00A35F1F">
        <w:rPr>
          <w:rFonts w:ascii="Calibri" w:eastAsia="Calibri" w:hAnsi="Calibri" w:cs="Calibri"/>
          <w:bCs/>
          <w:sz w:val="22"/>
          <w:szCs w:val="22"/>
          <w:lang w:val="en-US"/>
        </w:rPr>
        <w:t xml:space="preserve">should be paid pursuant to the appropriate rate for a live recording </w:t>
      </w:r>
      <w:r w:rsidRPr="00A35F1F">
        <w:rPr>
          <w:rFonts w:ascii="Calibri" w:eastAsia="Calibri" w:hAnsi="Calibri" w:cs="Calibri"/>
          <w:bCs/>
          <w:sz w:val="22"/>
          <w:szCs w:val="22"/>
          <w:lang w:val="en-US"/>
        </w:rPr>
        <w:t xml:space="preserve"> </w:t>
      </w:r>
      <w:r w:rsidR="0005054A" w:rsidRPr="00A35F1F">
        <w:rPr>
          <w:rFonts w:ascii="Calibri" w:eastAsia="Calibri" w:hAnsi="Calibri" w:cs="Calibri"/>
          <w:bCs/>
          <w:sz w:val="22"/>
          <w:szCs w:val="22"/>
          <w:lang w:val="en-US"/>
        </w:rPr>
        <w:t xml:space="preserve">as per the </w:t>
      </w:r>
      <w:r w:rsidR="005D520E" w:rsidRPr="00A35F1F">
        <w:rPr>
          <w:rFonts w:ascii="Calibri" w:eastAsia="Calibri" w:hAnsi="Calibri" w:cs="Calibri"/>
          <w:bCs/>
          <w:sz w:val="22"/>
          <w:szCs w:val="22"/>
          <w:lang w:val="en-US"/>
        </w:rPr>
        <w:t>employees</w:t>
      </w:r>
      <w:r w:rsidR="00F167E3" w:rsidRPr="00A35F1F">
        <w:rPr>
          <w:rFonts w:ascii="Calibri" w:eastAsia="Calibri" w:hAnsi="Calibri" w:cs="Calibri"/>
          <w:bCs/>
          <w:sz w:val="22"/>
          <w:szCs w:val="22"/>
          <w:lang w:val="en-US"/>
        </w:rPr>
        <w:t xml:space="preserve"> relevant </w:t>
      </w:r>
      <w:r w:rsidR="005D520E" w:rsidRPr="00A35F1F">
        <w:rPr>
          <w:rFonts w:ascii="Calibri" w:eastAsia="Calibri" w:hAnsi="Calibri" w:cs="Calibri"/>
          <w:bCs/>
          <w:sz w:val="22"/>
          <w:szCs w:val="22"/>
          <w:lang w:val="en-US"/>
        </w:rPr>
        <w:t xml:space="preserve">Enterprise Bargaining Agreement </w:t>
      </w:r>
      <w:r w:rsidRPr="00A35F1F">
        <w:rPr>
          <w:rFonts w:ascii="Calibri" w:eastAsia="Calibri" w:hAnsi="Calibri" w:cs="Calibri"/>
          <w:bCs/>
          <w:sz w:val="22"/>
          <w:szCs w:val="22"/>
          <w:lang w:val="en-US"/>
        </w:rPr>
        <w:t>or</w:t>
      </w:r>
      <w:r w:rsidR="005D520E" w:rsidRPr="00A35F1F">
        <w:rPr>
          <w:rFonts w:ascii="Calibri" w:eastAsia="Calibri" w:hAnsi="Calibri" w:cs="Calibri"/>
          <w:bCs/>
          <w:sz w:val="22"/>
          <w:szCs w:val="22"/>
          <w:lang w:val="en-US"/>
        </w:rPr>
        <w:t xml:space="preserve"> the </w:t>
      </w:r>
      <w:r w:rsidRPr="00A35F1F">
        <w:rPr>
          <w:rFonts w:ascii="Calibri" w:eastAsia="Calibri" w:hAnsi="Calibri" w:cs="Calibri"/>
          <w:bCs/>
          <w:sz w:val="22"/>
          <w:szCs w:val="22"/>
          <w:lang w:val="en-US"/>
        </w:rPr>
        <w:t>Live Perform</w:t>
      </w:r>
      <w:r w:rsidR="000D7520" w:rsidRPr="00A35F1F">
        <w:rPr>
          <w:rFonts w:ascii="Calibri" w:eastAsia="Calibri" w:hAnsi="Calibri" w:cs="Calibri"/>
          <w:bCs/>
          <w:sz w:val="22"/>
          <w:szCs w:val="22"/>
          <w:lang w:val="en-US"/>
        </w:rPr>
        <w:t>ance</w:t>
      </w:r>
      <w:r w:rsidRPr="00A35F1F">
        <w:rPr>
          <w:rFonts w:ascii="Calibri" w:eastAsia="Calibri" w:hAnsi="Calibri" w:cs="Calibri"/>
          <w:bCs/>
          <w:sz w:val="22"/>
          <w:szCs w:val="22"/>
          <w:lang w:val="en-US"/>
        </w:rPr>
        <w:t xml:space="preserve"> Award </w:t>
      </w:r>
      <w:r w:rsidR="00F167E3" w:rsidRPr="00A35F1F">
        <w:rPr>
          <w:rFonts w:ascii="Calibri" w:eastAsia="Calibri" w:hAnsi="Calibri" w:cs="Calibri"/>
          <w:bCs/>
          <w:sz w:val="22"/>
          <w:szCs w:val="22"/>
          <w:lang w:val="en-US"/>
        </w:rPr>
        <w:t>2010.</w:t>
      </w:r>
    </w:p>
    <w:p w14:paraId="57255D8E" w14:textId="77777777" w:rsidR="00870212" w:rsidRPr="00A35F1F" w:rsidRDefault="005D520E" w:rsidP="008F2FE8">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The </w:t>
      </w:r>
      <w:r w:rsidRPr="00A35F1F">
        <w:rPr>
          <w:rFonts w:ascii="Calibri" w:hAnsi="Calibri" w:cs="Calibri"/>
          <w:sz w:val="22"/>
          <w:szCs w:val="22"/>
        </w:rPr>
        <w:t xml:space="preserve">footage used in </w:t>
      </w:r>
      <w:r w:rsidR="00F167E3" w:rsidRPr="00A35F1F">
        <w:rPr>
          <w:rFonts w:ascii="Calibri" w:hAnsi="Calibri" w:cs="Calibri"/>
          <w:sz w:val="22"/>
          <w:szCs w:val="22"/>
        </w:rPr>
        <w:t xml:space="preserve">a </w:t>
      </w:r>
      <w:r w:rsidRPr="00A35F1F">
        <w:rPr>
          <w:rFonts w:ascii="Calibri" w:hAnsi="Calibri" w:cs="Calibri"/>
          <w:sz w:val="22"/>
          <w:szCs w:val="22"/>
        </w:rPr>
        <w:t xml:space="preserve">Recording is not intended to be used for promotion during or after the COVID-19 crisis. Any material to be used for promotion would need to be outlined and agreed by the relevant parties in a separate agreement. </w:t>
      </w:r>
    </w:p>
    <w:p w14:paraId="4F82E3E8" w14:textId="34760A91" w:rsidR="0022039D" w:rsidRPr="00A35F1F" w:rsidRDefault="000D7520">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Any</w:t>
      </w:r>
      <w:r w:rsidR="007B2FF5" w:rsidRPr="00A35F1F">
        <w:rPr>
          <w:rFonts w:ascii="Calibri" w:eastAsia="Calibri" w:hAnsi="Calibri" w:cs="Calibri"/>
          <w:bCs/>
          <w:sz w:val="22"/>
          <w:szCs w:val="22"/>
          <w:lang w:val="en-US"/>
        </w:rPr>
        <w:t xml:space="preserve"> </w:t>
      </w:r>
      <w:r w:rsidRPr="00A35F1F">
        <w:rPr>
          <w:rFonts w:ascii="Calibri" w:eastAsia="Calibri" w:hAnsi="Calibri" w:cs="Calibri"/>
          <w:bCs/>
          <w:sz w:val="22"/>
          <w:szCs w:val="22"/>
          <w:lang w:val="en-US"/>
        </w:rPr>
        <w:t>r</w:t>
      </w:r>
      <w:r w:rsidR="007B2FF5" w:rsidRPr="00A35F1F">
        <w:rPr>
          <w:rFonts w:ascii="Calibri" w:eastAsia="Calibri" w:hAnsi="Calibri" w:cs="Calibri"/>
          <w:bCs/>
          <w:sz w:val="22"/>
          <w:szCs w:val="22"/>
          <w:lang w:val="en-US"/>
        </w:rPr>
        <w:t>ecording or any</w:t>
      </w:r>
      <w:r w:rsidR="009F274A" w:rsidRPr="00A35F1F">
        <w:rPr>
          <w:rFonts w:ascii="Calibri" w:eastAsia="Calibri" w:hAnsi="Calibri" w:cs="Calibri"/>
          <w:bCs/>
          <w:sz w:val="22"/>
          <w:szCs w:val="22"/>
          <w:lang w:val="en-US"/>
        </w:rPr>
        <w:t xml:space="preserve"> footage used in </w:t>
      </w:r>
      <w:r w:rsidRPr="00A35F1F">
        <w:rPr>
          <w:rFonts w:ascii="Calibri" w:eastAsia="Calibri" w:hAnsi="Calibri" w:cs="Calibri"/>
          <w:bCs/>
          <w:sz w:val="22"/>
          <w:szCs w:val="22"/>
          <w:lang w:val="en-US"/>
        </w:rPr>
        <w:t>a r</w:t>
      </w:r>
      <w:r w:rsidR="009F274A" w:rsidRPr="00A35F1F">
        <w:rPr>
          <w:rFonts w:ascii="Calibri" w:eastAsia="Calibri" w:hAnsi="Calibri" w:cs="Calibri"/>
          <w:bCs/>
          <w:sz w:val="22"/>
          <w:szCs w:val="22"/>
          <w:lang w:val="en-US"/>
        </w:rPr>
        <w:t>ecording is not intended to be used for</w:t>
      </w:r>
      <w:r w:rsidR="007B2FF5" w:rsidRPr="00A35F1F">
        <w:rPr>
          <w:rFonts w:ascii="Calibri" w:eastAsia="Calibri" w:hAnsi="Calibri" w:cs="Calibri"/>
          <w:bCs/>
          <w:sz w:val="22"/>
          <w:szCs w:val="22"/>
          <w:lang w:val="en-US"/>
        </w:rPr>
        <w:t xml:space="preserve"> broadcasting on</w:t>
      </w:r>
      <w:r w:rsidR="009F274A" w:rsidRPr="00A35F1F">
        <w:rPr>
          <w:rFonts w:ascii="Calibri" w:eastAsia="Calibri" w:hAnsi="Calibri" w:cs="Calibri"/>
          <w:bCs/>
          <w:sz w:val="22"/>
          <w:szCs w:val="22"/>
          <w:lang w:val="en-US"/>
        </w:rPr>
        <w:t xml:space="preserve"> T</w:t>
      </w:r>
      <w:r w:rsidR="007B2FF5" w:rsidRPr="00A35F1F">
        <w:rPr>
          <w:rFonts w:ascii="Calibri" w:eastAsia="Calibri" w:hAnsi="Calibri" w:cs="Calibri"/>
          <w:bCs/>
          <w:sz w:val="22"/>
          <w:szCs w:val="22"/>
          <w:lang w:val="en-US"/>
        </w:rPr>
        <w:t xml:space="preserve">elevision, </w:t>
      </w:r>
      <w:proofErr w:type="spellStart"/>
      <w:r w:rsidR="0022039D" w:rsidRPr="00A35F1F">
        <w:rPr>
          <w:rFonts w:ascii="Calibri" w:eastAsia="Calibri" w:hAnsi="Calibri" w:cs="Calibri"/>
          <w:bCs/>
          <w:sz w:val="22"/>
          <w:szCs w:val="22"/>
          <w:lang w:val="en-US"/>
        </w:rPr>
        <w:t>Pay-TV</w:t>
      </w:r>
      <w:proofErr w:type="spellEnd"/>
      <w:r w:rsidR="0022039D" w:rsidRPr="00A35F1F">
        <w:rPr>
          <w:rFonts w:ascii="Calibri" w:eastAsia="Calibri" w:hAnsi="Calibri" w:cs="Calibri"/>
          <w:bCs/>
          <w:sz w:val="22"/>
          <w:szCs w:val="22"/>
          <w:lang w:val="en-US"/>
        </w:rPr>
        <w:t xml:space="preserve">, On-Demand, </w:t>
      </w:r>
      <w:r w:rsidR="006159AD" w:rsidRPr="00A35F1F">
        <w:rPr>
          <w:rFonts w:ascii="Calibri" w:eastAsia="Calibri" w:hAnsi="Calibri" w:cs="Calibri"/>
          <w:bCs/>
          <w:sz w:val="22"/>
          <w:szCs w:val="22"/>
          <w:lang w:val="en-US"/>
        </w:rPr>
        <w:t xml:space="preserve">subscription video on-demand </w:t>
      </w:r>
      <w:r w:rsidR="008155BF" w:rsidRPr="00A35F1F">
        <w:rPr>
          <w:rFonts w:ascii="Calibri" w:eastAsia="Calibri" w:hAnsi="Calibri" w:cs="Calibri"/>
          <w:bCs/>
          <w:sz w:val="22"/>
          <w:szCs w:val="22"/>
          <w:lang w:val="en-US"/>
        </w:rPr>
        <w:t>(</w:t>
      </w:r>
      <w:r w:rsidR="007B2FF5" w:rsidRPr="00A35F1F">
        <w:rPr>
          <w:rFonts w:ascii="Calibri" w:eastAsia="Calibri" w:hAnsi="Calibri" w:cs="Calibri"/>
          <w:bCs/>
          <w:sz w:val="22"/>
          <w:szCs w:val="22"/>
          <w:lang w:val="en-US"/>
        </w:rPr>
        <w:t>SVOD</w:t>
      </w:r>
      <w:r w:rsidR="008155BF" w:rsidRPr="00A35F1F">
        <w:rPr>
          <w:rFonts w:ascii="Calibri" w:eastAsia="Calibri" w:hAnsi="Calibri" w:cs="Calibri"/>
          <w:bCs/>
          <w:sz w:val="22"/>
          <w:szCs w:val="22"/>
          <w:lang w:val="en-US"/>
        </w:rPr>
        <w:t>)</w:t>
      </w:r>
      <w:r w:rsidR="007B2FF5" w:rsidRPr="00A35F1F">
        <w:rPr>
          <w:rFonts w:ascii="Calibri" w:eastAsia="Calibri" w:hAnsi="Calibri" w:cs="Calibri"/>
          <w:bCs/>
          <w:sz w:val="22"/>
          <w:szCs w:val="22"/>
          <w:lang w:val="en-US"/>
        </w:rPr>
        <w:t xml:space="preserve">, </w:t>
      </w:r>
      <w:r w:rsidR="0022039D" w:rsidRPr="00A35F1F">
        <w:rPr>
          <w:rFonts w:ascii="Calibri" w:eastAsia="Calibri" w:hAnsi="Calibri" w:cs="Calibri"/>
          <w:bCs/>
          <w:sz w:val="22"/>
          <w:szCs w:val="22"/>
          <w:lang w:val="en-US"/>
        </w:rPr>
        <w:t>DVD</w:t>
      </w:r>
      <w:r w:rsidR="009F274A" w:rsidRPr="00A35F1F">
        <w:rPr>
          <w:rFonts w:ascii="Calibri" w:eastAsia="Calibri" w:hAnsi="Calibri" w:cs="Calibri"/>
          <w:bCs/>
          <w:sz w:val="22"/>
          <w:szCs w:val="22"/>
          <w:lang w:val="en-US"/>
        </w:rPr>
        <w:t xml:space="preserve"> or</w:t>
      </w:r>
      <w:r w:rsidR="0022039D" w:rsidRPr="00A35F1F">
        <w:rPr>
          <w:rFonts w:ascii="Calibri" w:eastAsia="Calibri" w:hAnsi="Calibri" w:cs="Calibri"/>
          <w:bCs/>
          <w:sz w:val="22"/>
          <w:szCs w:val="22"/>
          <w:lang w:val="en-US"/>
        </w:rPr>
        <w:t xml:space="preserve"> for</w:t>
      </w:r>
      <w:r w:rsidR="009F274A" w:rsidRPr="00A35F1F">
        <w:rPr>
          <w:rFonts w:ascii="Calibri" w:eastAsia="Calibri" w:hAnsi="Calibri" w:cs="Calibri"/>
          <w:bCs/>
          <w:sz w:val="22"/>
          <w:szCs w:val="22"/>
          <w:lang w:val="en-US"/>
        </w:rPr>
        <w:t xml:space="preserve"> theatrical/cinema release. Any</w:t>
      </w:r>
      <w:r w:rsidR="0022039D" w:rsidRPr="00A35F1F">
        <w:rPr>
          <w:rFonts w:ascii="Calibri" w:eastAsia="Calibri" w:hAnsi="Calibri" w:cs="Calibri"/>
          <w:bCs/>
          <w:sz w:val="22"/>
          <w:szCs w:val="22"/>
          <w:lang w:val="en-US"/>
        </w:rPr>
        <w:t xml:space="preserve"> such usage </w:t>
      </w:r>
      <w:r w:rsidRPr="00A35F1F">
        <w:rPr>
          <w:rFonts w:ascii="Calibri" w:eastAsia="Calibri" w:hAnsi="Calibri" w:cs="Calibri"/>
          <w:bCs/>
          <w:sz w:val="22"/>
          <w:szCs w:val="22"/>
          <w:lang w:val="en-US"/>
        </w:rPr>
        <w:t>must</w:t>
      </w:r>
      <w:r w:rsidR="009F274A" w:rsidRPr="00A35F1F">
        <w:rPr>
          <w:rFonts w:ascii="Calibri" w:eastAsia="Calibri" w:hAnsi="Calibri" w:cs="Calibri"/>
          <w:bCs/>
          <w:sz w:val="22"/>
          <w:szCs w:val="22"/>
          <w:lang w:val="en-US"/>
        </w:rPr>
        <w:t xml:space="preserve"> be agreed </w:t>
      </w:r>
      <w:r w:rsidR="0022039D" w:rsidRPr="00A35F1F">
        <w:rPr>
          <w:rFonts w:ascii="Calibri" w:eastAsia="Calibri" w:hAnsi="Calibri" w:cs="Calibri"/>
          <w:bCs/>
          <w:sz w:val="22"/>
          <w:szCs w:val="22"/>
          <w:lang w:val="en-US"/>
        </w:rPr>
        <w:t>separately</w:t>
      </w:r>
      <w:r w:rsidR="009F274A" w:rsidRPr="00A35F1F">
        <w:rPr>
          <w:rFonts w:ascii="Calibri" w:eastAsia="Calibri" w:hAnsi="Calibri" w:cs="Calibri"/>
          <w:bCs/>
          <w:sz w:val="22"/>
          <w:szCs w:val="22"/>
          <w:lang w:val="en-US"/>
        </w:rPr>
        <w:t xml:space="preserve"> as per MEAA screen Agreements</w:t>
      </w:r>
      <w:r w:rsidR="0022039D" w:rsidRPr="00A35F1F">
        <w:rPr>
          <w:rFonts w:ascii="Calibri" w:eastAsia="Calibri" w:hAnsi="Calibri" w:cs="Calibri"/>
          <w:bCs/>
          <w:sz w:val="22"/>
          <w:szCs w:val="22"/>
          <w:lang w:val="en-US"/>
        </w:rPr>
        <w:t xml:space="preserve">. </w:t>
      </w:r>
    </w:p>
    <w:p w14:paraId="6B6E1485" w14:textId="77777777" w:rsidR="00C46471" w:rsidRPr="00A35F1F" w:rsidRDefault="00C46471" w:rsidP="00A35F1F">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MEAA and the National Performers Committee have concerns about the use of archival recordings to be made available to the public, particularly if not filmed on multi cameras with professional quality sound. Therefore</w:t>
      </w:r>
      <w:r w:rsidR="00F71FC0" w:rsidRPr="00A35F1F">
        <w:rPr>
          <w:rFonts w:ascii="Calibri" w:eastAsia="Calibri" w:hAnsi="Calibri" w:cs="Calibri"/>
          <w:bCs/>
          <w:sz w:val="22"/>
          <w:szCs w:val="22"/>
          <w:lang w:val="en-US"/>
        </w:rPr>
        <w:t>,</w:t>
      </w:r>
      <w:r w:rsidRPr="00A35F1F">
        <w:rPr>
          <w:rFonts w:ascii="Calibri" w:eastAsia="Calibri" w:hAnsi="Calibri" w:cs="Calibri"/>
          <w:bCs/>
          <w:sz w:val="22"/>
          <w:szCs w:val="22"/>
          <w:lang w:val="en-US"/>
        </w:rPr>
        <w:t xml:space="preserve"> it is imperative that the producers receive consent</w:t>
      </w:r>
      <w:r w:rsidR="00F71FC0" w:rsidRPr="00A35F1F">
        <w:rPr>
          <w:rFonts w:ascii="Calibri" w:eastAsia="Calibri" w:hAnsi="Calibri" w:cs="Calibri"/>
          <w:bCs/>
          <w:sz w:val="22"/>
          <w:szCs w:val="22"/>
          <w:lang w:val="en-US"/>
        </w:rPr>
        <w:t xml:space="preserve"> from the relevant Performers</w:t>
      </w:r>
      <w:r w:rsidRPr="00A35F1F">
        <w:rPr>
          <w:rFonts w:ascii="Calibri" w:eastAsia="Calibri" w:hAnsi="Calibri" w:cs="Calibri"/>
          <w:bCs/>
          <w:sz w:val="22"/>
          <w:szCs w:val="22"/>
          <w:lang w:val="en-US"/>
        </w:rPr>
        <w:t xml:space="preserve"> for its use beyond the initial intention of providing an archive. </w:t>
      </w:r>
    </w:p>
    <w:p w14:paraId="5FC8B63D" w14:textId="77777777" w:rsidR="0022039D" w:rsidRPr="00A35F1F" w:rsidRDefault="0022039D" w:rsidP="00026D67">
      <w:pPr>
        <w:pStyle w:val="Body"/>
        <w:spacing w:after="200" w:line="276" w:lineRule="auto"/>
        <w:ind w:left="284"/>
        <w:rPr>
          <w:rFonts w:ascii="Calibri" w:hAnsi="Calibri" w:cs="Calibri"/>
          <w:sz w:val="22"/>
          <w:szCs w:val="22"/>
        </w:rPr>
      </w:pPr>
    </w:p>
    <w:p w14:paraId="32041B67" w14:textId="77777777" w:rsidR="00CE7168" w:rsidRPr="00A35F1F" w:rsidRDefault="00637EC8" w:rsidP="008F2FE8">
      <w:pPr>
        <w:pStyle w:val="Body"/>
        <w:spacing w:after="200" w:line="276" w:lineRule="auto"/>
        <w:rPr>
          <w:rFonts w:ascii="Calibri" w:eastAsia="Calibri" w:hAnsi="Calibri" w:cs="Calibri"/>
          <w:b/>
          <w:bCs/>
          <w:sz w:val="22"/>
          <w:szCs w:val="22"/>
          <w:u w:val="single"/>
        </w:rPr>
      </w:pPr>
      <w:r w:rsidRPr="00A35F1F">
        <w:rPr>
          <w:rFonts w:ascii="Calibri" w:eastAsia="Calibri" w:hAnsi="Calibri" w:cs="Calibri"/>
          <w:b/>
          <w:bCs/>
          <w:sz w:val="22"/>
          <w:szCs w:val="22"/>
          <w:u w:val="single"/>
          <w:lang w:val="en-US"/>
        </w:rPr>
        <w:t>INTRODUCTION</w:t>
      </w:r>
    </w:p>
    <w:p w14:paraId="629BFEB4" w14:textId="152CBD98" w:rsidR="00CE7168" w:rsidRPr="00A35F1F" w:rsidRDefault="0048376A" w:rsidP="005F4232">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 of Theatre Company</w:t>
      </w:r>
      <w:r w:rsidRPr="00A35F1F">
        <w:rPr>
          <w:rFonts w:ascii="Calibri" w:eastAsia="Calibri" w:hAnsi="Calibri" w:cs="Calibri"/>
          <w:sz w:val="22"/>
          <w:szCs w:val="22"/>
          <w:lang w:val="en-US"/>
        </w:rPr>
        <w:t>]</w:t>
      </w:r>
      <w:r w:rsidR="005F4232" w:rsidRPr="00A35F1F">
        <w:rPr>
          <w:rFonts w:ascii="Calibri" w:eastAsia="Calibri" w:hAnsi="Calibri" w:cs="Calibri"/>
          <w:sz w:val="22"/>
          <w:szCs w:val="22"/>
          <w:lang w:val="en-US"/>
        </w:rPr>
        <w:t xml:space="preserve"> Theatre Company</w:t>
      </w:r>
      <w:r w:rsidR="000D4343" w:rsidRPr="00A35F1F">
        <w:rPr>
          <w:rFonts w:ascii="Calibri" w:eastAsia="Calibri" w:hAnsi="Calibri" w:cs="Calibri"/>
          <w:sz w:val="22"/>
          <w:szCs w:val="22"/>
          <w:lang w:val="en-US"/>
        </w:rPr>
        <w:t>/</w:t>
      </w: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 of Production Company</w:t>
      </w:r>
      <w:r w:rsidRPr="00A35F1F">
        <w:rPr>
          <w:rFonts w:ascii="Calibri" w:eastAsia="Calibri" w:hAnsi="Calibri" w:cs="Calibri"/>
          <w:sz w:val="22"/>
          <w:szCs w:val="22"/>
          <w:lang w:val="en-US"/>
        </w:rPr>
        <w:t>]</w:t>
      </w:r>
      <w:r w:rsidR="005F4232" w:rsidRPr="00A35F1F">
        <w:rPr>
          <w:rFonts w:ascii="Calibri" w:eastAsia="Calibri" w:hAnsi="Calibri" w:cs="Calibri"/>
          <w:sz w:val="22"/>
          <w:szCs w:val="22"/>
          <w:lang w:val="en-US"/>
        </w:rPr>
        <w:t xml:space="preserve"> Production Company</w:t>
      </w:r>
      <w:r w:rsidR="00FD0FD9" w:rsidRPr="00A35F1F">
        <w:rPr>
          <w:rFonts w:ascii="Calibri" w:eastAsia="Calibri" w:hAnsi="Calibri" w:cs="Calibri"/>
          <w:sz w:val="22"/>
          <w:szCs w:val="22"/>
          <w:lang w:val="en-US"/>
        </w:rPr>
        <w:t xml:space="preserve"> (</w:t>
      </w:r>
      <w:r w:rsidR="00C576AD" w:rsidRPr="00A35F1F">
        <w:rPr>
          <w:rFonts w:ascii="Calibri" w:eastAsia="Calibri" w:hAnsi="Calibri" w:cs="Calibri"/>
          <w:sz w:val="22"/>
          <w:szCs w:val="22"/>
          <w:lang w:val="en-US"/>
        </w:rPr>
        <w:t>“</w:t>
      </w:r>
      <w:r w:rsidR="00521117" w:rsidRPr="00A35F1F">
        <w:rPr>
          <w:rFonts w:ascii="Calibri" w:eastAsia="Calibri" w:hAnsi="Calibri" w:cs="Calibri"/>
          <w:b/>
          <w:bCs/>
          <w:sz w:val="22"/>
          <w:szCs w:val="22"/>
          <w:lang w:val="en-US"/>
        </w:rPr>
        <w:t>t</w:t>
      </w:r>
      <w:r w:rsidR="00FD0FD9" w:rsidRPr="00A35F1F">
        <w:rPr>
          <w:rFonts w:ascii="Calibri" w:eastAsia="Calibri" w:hAnsi="Calibri" w:cs="Calibri"/>
          <w:b/>
          <w:bCs/>
          <w:sz w:val="22"/>
          <w:szCs w:val="22"/>
          <w:lang w:val="en-US"/>
        </w:rPr>
        <w:t>he Company</w:t>
      </w:r>
      <w:r w:rsidR="00C576AD" w:rsidRPr="00A35F1F">
        <w:rPr>
          <w:rFonts w:ascii="Calibri" w:eastAsia="Calibri" w:hAnsi="Calibri" w:cs="Calibri"/>
          <w:sz w:val="22"/>
          <w:szCs w:val="22"/>
          <w:lang w:val="en-US"/>
        </w:rPr>
        <w:t>”</w:t>
      </w:r>
      <w:r w:rsidR="00FD0FD9" w:rsidRPr="00A35F1F">
        <w:rPr>
          <w:rFonts w:ascii="Calibri" w:eastAsia="Calibri" w:hAnsi="Calibri" w:cs="Calibri"/>
          <w:sz w:val="22"/>
          <w:szCs w:val="22"/>
          <w:lang w:val="en-US"/>
        </w:rPr>
        <w:t>)</w:t>
      </w:r>
      <w:r w:rsidR="005D520E" w:rsidRPr="00A35F1F">
        <w:rPr>
          <w:rFonts w:ascii="Calibri" w:eastAsia="Calibri" w:hAnsi="Calibri" w:cs="Calibri"/>
          <w:sz w:val="22"/>
          <w:szCs w:val="22"/>
          <w:lang w:val="en-US"/>
        </w:rPr>
        <w:t>,</w:t>
      </w:r>
      <w:r w:rsidR="00637EC8" w:rsidRPr="00A35F1F">
        <w:rPr>
          <w:rFonts w:ascii="Calibri" w:eastAsia="Calibri" w:hAnsi="Calibri" w:cs="Calibri"/>
          <w:sz w:val="22"/>
          <w:szCs w:val="22"/>
          <w:lang w:val="en-US"/>
        </w:rPr>
        <w:t xml:space="preserve"> the Media, Entertainment and Arts Alliance (“MEAA”) and the Performers listed at Annexure A to this Agreement (“the Performers”) agree to the provisions set out i</w:t>
      </w:r>
      <w:r w:rsidR="008F2FE8" w:rsidRPr="00A35F1F">
        <w:rPr>
          <w:rFonts w:ascii="Calibri" w:eastAsia="Calibri" w:hAnsi="Calibri" w:cs="Calibri"/>
          <w:sz w:val="22"/>
          <w:szCs w:val="22"/>
          <w:lang w:val="en-US"/>
        </w:rPr>
        <w:t>n this Agreement with regard to</w:t>
      </w:r>
      <w:r w:rsidR="00FD0FD9" w:rsidRPr="00A35F1F">
        <w:rPr>
          <w:rFonts w:ascii="Calibri" w:eastAsia="Calibri" w:hAnsi="Calibri" w:cs="Calibri"/>
          <w:sz w:val="22"/>
          <w:szCs w:val="22"/>
          <w:lang w:val="en-US"/>
        </w:rPr>
        <w:t>:</w:t>
      </w:r>
    </w:p>
    <w:p w14:paraId="158739C0" w14:textId="2825F1EE" w:rsidR="00CE7168" w:rsidRPr="00A35F1F" w:rsidRDefault="005F4232" w:rsidP="00271A22">
      <w:pPr>
        <w:pStyle w:val="Body"/>
        <w:numPr>
          <w:ilvl w:val="0"/>
          <w:numId w:val="20"/>
        </w:numPr>
        <w:spacing w:after="200" w:line="276" w:lineRule="auto"/>
        <w:rPr>
          <w:rFonts w:ascii="Calibri" w:eastAsia="Calibri" w:hAnsi="Calibri" w:cs="Calibri"/>
          <w:sz w:val="22"/>
          <w:szCs w:val="22"/>
        </w:rPr>
      </w:pPr>
      <w:r w:rsidRPr="00A35F1F">
        <w:rPr>
          <w:rFonts w:ascii="Calibri" w:eastAsia="Calibri" w:hAnsi="Calibri" w:cs="Calibri"/>
          <w:bCs/>
          <w:sz w:val="22"/>
          <w:szCs w:val="22"/>
          <w:lang w:val="en-US"/>
        </w:rPr>
        <w:t>t</w:t>
      </w:r>
      <w:r w:rsidR="00637EC8" w:rsidRPr="00A35F1F">
        <w:rPr>
          <w:rFonts w:ascii="Calibri" w:eastAsia="Calibri" w:hAnsi="Calibri" w:cs="Calibri"/>
          <w:bCs/>
          <w:sz w:val="22"/>
          <w:szCs w:val="22"/>
          <w:lang w:val="en-US"/>
        </w:rPr>
        <w:t>he recordi</w:t>
      </w:r>
      <w:r w:rsidRPr="00A35F1F">
        <w:rPr>
          <w:rFonts w:ascii="Calibri" w:eastAsia="Calibri" w:hAnsi="Calibri" w:cs="Calibri"/>
          <w:bCs/>
          <w:sz w:val="22"/>
          <w:szCs w:val="22"/>
          <w:lang w:val="en-US"/>
        </w:rPr>
        <w:t>ng of a performance of “</w:t>
      </w:r>
      <w:r w:rsidR="0048376A" w:rsidRPr="00A35F1F">
        <w:rPr>
          <w:rFonts w:ascii="Calibri" w:eastAsia="Calibri" w:hAnsi="Calibri" w:cs="Calibri"/>
          <w:bCs/>
          <w:sz w:val="22"/>
          <w:szCs w:val="22"/>
          <w:lang w:val="en-US"/>
        </w:rPr>
        <w:t>[</w:t>
      </w:r>
      <w:r w:rsidR="0048376A" w:rsidRPr="00A35F1F">
        <w:rPr>
          <w:rFonts w:ascii="Calibri" w:eastAsia="Calibri" w:hAnsi="Calibri" w:cs="Calibri"/>
          <w:bCs/>
          <w:sz w:val="22"/>
          <w:szCs w:val="22"/>
          <w:highlight w:val="yellow"/>
          <w:lang w:val="en-US"/>
        </w:rPr>
        <w:t>insert name of the</w:t>
      </w:r>
      <w:r w:rsidR="00981927" w:rsidRPr="00A35F1F">
        <w:rPr>
          <w:rFonts w:ascii="Calibri" w:eastAsia="Calibri" w:hAnsi="Calibri" w:cs="Calibri"/>
          <w:bCs/>
          <w:sz w:val="22"/>
          <w:szCs w:val="22"/>
          <w:highlight w:val="yellow"/>
          <w:lang w:val="en-US"/>
        </w:rPr>
        <w:t xml:space="preserve"> show</w:t>
      </w:r>
      <w:r w:rsidR="0048376A" w:rsidRPr="00A35F1F">
        <w:rPr>
          <w:rFonts w:ascii="Calibri" w:eastAsia="Calibri" w:hAnsi="Calibri" w:cs="Calibri"/>
          <w:bCs/>
          <w:sz w:val="22"/>
          <w:szCs w:val="22"/>
          <w:lang w:val="en-US"/>
        </w:rPr>
        <w:t>]</w:t>
      </w:r>
      <w:r w:rsidR="00637EC8" w:rsidRPr="00A35F1F">
        <w:rPr>
          <w:rFonts w:ascii="Calibri" w:eastAsia="Calibri" w:hAnsi="Calibri" w:cs="Calibri"/>
          <w:bCs/>
          <w:sz w:val="22"/>
          <w:szCs w:val="22"/>
          <w:lang w:val="en-US"/>
        </w:rPr>
        <w:t xml:space="preserve">” </w:t>
      </w:r>
      <w:r w:rsidR="00637EC8" w:rsidRPr="00A35F1F">
        <w:rPr>
          <w:rFonts w:ascii="Calibri" w:eastAsia="Calibri" w:hAnsi="Calibri" w:cs="Calibri"/>
          <w:bCs/>
          <w:sz w:val="22"/>
          <w:szCs w:val="22"/>
        </w:rPr>
        <w:t>(</w:t>
      </w:r>
      <w:r w:rsidR="00637EC8" w:rsidRPr="00A35F1F">
        <w:rPr>
          <w:rFonts w:ascii="Calibri" w:eastAsia="Calibri" w:hAnsi="Calibri" w:cs="Calibri"/>
          <w:bCs/>
          <w:sz w:val="22"/>
          <w:szCs w:val="22"/>
          <w:lang w:val="en-US"/>
        </w:rPr>
        <w:t>“the Performance”) for the purposes of reaching audiences that would otherwise be unable to attend the Performance (“the Production”) due to the Covid-19 Crisis</w:t>
      </w:r>
      <w:r w:rsidR="00965BF2" w:rsidRPr="00A35F1F">
        <w:rPr>
          <w:rFonts w:ascii="Calibri" w:eastAsia="Calibri" w:hAnsi="Calibri" w:cs="Calibri"/>
          <w:bCs/>
          <w:sz w:val="22"/>
          <w:szCs w:val="22"/>
          <w:lang w:val="en-US"/>
        </w:rPr>
        <w:t>; and/or</w:t>
      </w:r>
      <w:r w:rsidR="00F40169" w:rsidRPr="00A35F1F">
        <w:rPr>
          <w:rFonts w:ascii="Calibri" w:eastAsia="Calibri" w:hAnsi="Calibri" w:cs="Calibri"/>
          <w:sz w:val="22"/>
          <w:szCs w:val="22"/>
        </w:rPr>
        <w:t xml:space="preserve"> </w:t>
      </w:r>
    </w:p>
    <w:p w14:paraId="7FBF45F9" w14:textId="73EB2165" w:rsidR="00CE7168" w:rsidRPr="00A35F1F" w:rsidRDefault="005F4232" w:rsidP="00271A22">
      <w:pPr>
        <w:pStyle w:val="Body"/>
        <w:numPr>
          <w:ilvl w:val="0"/>
          <w:numId w:val="20"/>
        </w:numPr>
        <w:spacing w:after="200" w:line="276" w:lineRule="auto"/>
        <w:rPr>
          <w:rFonts w:ascii="Calibri" w:eastAsia="Calibri" w:hAnsi="Calibri" w:cs="Calibri"/>
          <w:sz w:val="22"/>
          <w:szCs w:val="22"/>
        </w:rPr>
      </w:pPr>
      <w:r w:rsidRPr="00A35F1F">
        <w:rPr>
          <w:rFonts w:ascii="Calibri" w:eastAsia="Calibri" w:hAnsi="Calibri" w:cs="Calibri"/>
          <w:bCs/>
          <w:sz w:val="22"/>
          <w:szCs w:val="22"/>
          <w:lang w:val="en-US"/>
        </w:rPr>
        <w:t>the use of an archival recording</w:t>
      </w:r>
      <w:r w:rsidR="00FD0FD9" w:rsidRPr="00A35F1F">
        <w:rPr>
          <w:rFonts w:ascii="Calibri" w:eastAsia="Calibri" w:hAnsi="Calibri" w:cs="Calibri"/>
          <w:bCs/>
          <w:sz w:val="22"/>
          <w:szCs w:val="22"/>
          <w:lang w:val="en-US"/>
        </w:rPr>
        <w:t xml:space="preserve"> of “</w:t>
      </w:r>
      <w:r w:rsidR="00981927" w:rsidRPr="00A35F1F">
        <w:rPr>
          <w:rFonts w:ascii="Calibri" w:eastAsia="Calibri" w:hAnsi="Calibri" w:cs="Calibri"/>
          <w:bCs/>
          <w:sz w:val="22"/>
          <w:szCs w:val="22"/>
          <w:lang w:val="en-US"/>
        </w:rPr>
        <w:t>[</w:t>
      </w:r>
      <w:r w:rsidR="00981927" w:rsidRPr="00A35F1F">
        <w:rPr>
          <w:rFonts w:ascii="Calibri" w:eastAsia="Calibri" w:hAnsi="Calibri" w:cs="Calibri"/>
          <w:bCs/>
          <w:sz w:val="22"/>
          <w:szCs w:val="22"/>
          <w:highlight w:val="yellow"/>
          <w:lang w:val="en-US"/>
        </w:rPr>
        <w:t>insert name of the show</w:t>
      </w:r>
      <w:r w:rsidR="00981927" w:rsidRPr="00A35F1F">
        <w:rPr>
          <w:rFonts w:ascii="Calibri" w:eastAsia="Calibri" w:hAnsi="Calibri" w:cs="Calibri"/>
          <w:bCs/>
          <w:sz w:val="22"/>
          <w:szCs w:val="22"/>
          <w:lang w:val="en-US"/>
        </w:rPr>
        <w:t>]</w:t>
      </w:r>
      <w:r w:rsidR="00FD0FD9" w:rsidRPr="00A35F1F">
        <w:rPr>
          <w:rFonts w:ascii="Calibri" w:eastAsia="Calibri" w:hAnsi="Calibri" w:cs="Calibri"/>
          <w:bCs/>
          <w:sz w:val="22"/>
          <w:szCs w:val="22"/>
          <w:lang w:val="en-US"/>
        </w:rPr>
        <w:t xml:space="preserve">” </w:t>
      </w:r>
      <w:r w:rsidR="00FD0FD9" w:rsidRPr="00A35F1F">
        <w:rPr>
          <w:rFonts w:ascii="Calibri" w:eastAsia="Calibri" w:hAnsi="Calibri" w:cs="Calibri"/>
          <w:bCs/>
          <w:sz w:val="22"/>
          <w:szCs w:val="22"/>
        </w:rPr>
        <w:t>(</w:t>
      </w:r>
      <w:r w:rsidR="00FD0FD9" w:rsidRPr="00A35F1F">
        <w:rPr>
          <w:rFonts w:ascii="Calibri" w:eastAsia="Calibri" w:hAnsi="Calibri" w:cs="Calibri"/>
          <w:bCs/>
          <w:sz w:val="22"/>
          <w:szCs w:val="22"/>
          <w:lang w:val="en-US"/>
        </w:rPr>
        <w:t xml:space="preserve">“the Performance”) for the purposes of reaching audiences that would otherwise be unable to attend </w:t>
      </w:r>
      <w:r w:rsidR="00E377DB" w:rsidRPr="00A35F1F">
        <w:rPr>
          <w:rFonts w:ascii="Calibri" w:eastAsia="Calibri" w:hAnsi="Calibri" w:cs="Calibri"/>
          <w:bCs/>
          <w:sz w:val="22"/>
          <w:szCs w:val="22"/>
          <w:lang w:val="en-US"/>
        </w:rPr>
        <w:t xml:space="preserve">any </w:t>
      </w:r>
      <w:r w:rsidR="00F71FC0" w:rsidRPr="00A35F1F">
        <w:rPr>
          <w:rFonts w:ascii="Calibri" w:eastAsia="Calibri" w:hAnsi="Calibri" w:cs="Calibri"/>
          <w:bCs/>
          <w:sz w:val="22"/>
          <w:szCs w:val="22"/>
          <w:lang w:val="en-US"/>
        </w:rPr>
        <w:t>p</w:t>
      </w:r>
      <w:r w:rsidR="00FD0FD9" w:rsidRPr="00A35F1F">
        <w:rPr>
          <w:rFonts w:ascii="Calibri" w:eastAsia="Calibri" w:hAnsi="Calibri" w:cs="Calibri"/>
          <w:bCs/>
          <w:sz w:val="22"/>
          <w:szCs w:val="22"/>
          <w:lang w:val="en-US"/>
        </w:rPr>
        <w:t>erformance</w:t>
      </w:r>
      <w:r w:rsidR="00F71FC0" w:rsidRPr="00A35F1F">
        <w:rPr>
          <w:rFonts w:ascii="Calibri" w:eastAsia="Calibri" w:hAnsi="Calibri" w:cs="Calibri"/>
          <w:bCs/>
          <w:sz w:val="22"/>
          <w:szCs w:val="22"/>
          <w:lang w:val="en-US"/>
        </w:rPr>
        <w:t>s</w:t>
      </w:r>
      <w:r w:rsidR="00FD0FD9" w:rsidRPr="00A35F1F">
        <w:rPr>
          <w:rFonts w:ascii="Calibri" w:eastAsia="Calibri" w:hAnsi="Calibri" w:cs="Calibri"/>
          <w:bCs/>
          <w:sz w:val="22"/>
          <w:szCs w:val="22"/>
          <w:lang w:val="en-US"/>
        </w:rPr>
        <w:t xml:space="preserve"> </w:t>
      </w:r>
      <w:r w:rsidR="00E377DB" w:rsidRPr="00A35F1F">
        <w:rPr>
          <w:rFonts w:ascii="Calibri" w:eastAsia="Calibri" w:hAnsi="Calibri" w:cs="Calibri"/>
          <w:bCs/>
          <w:sz w:val="22"/>
          <w:szCs w:val="22"/>
          <w:lang w:val="en-US"/>
        </w:rPr>
        <w:t xml:space="preserve">of the Company </w:t>
      </w:r>
      <w:r w:rsidR="00FD0FD9" w:rsidRPr="00A35F1F">
        <w:rPr>
          <w:rFonts w:ascii="Calibri" w:eastAsia="Calibri" w:hAnsi="Calibri" w:cs="Calibri"/>
          <w:bCs/>
          <w:sz w:val="22"/>
          <w:szCs w:val="22"/>
          <w:lang w:val="en-US"/>
        </w:rPr>
        <w:t>due to the Covid-19 Crisis</w:t>
      </w:r>
      <w:r w:rsidR="00FD0FD9" w:rsidRPr="00A35F1F">
        <w:rPr>
          <w:rFonts w:ascii="Calibri" w:eastAsia="Calibri" w:hAnsi="Calibri" w:cs="Calibri"/>
          <w:sz w:val="22"/>
          <w:szCs w:val="22"/>
        </w:rPr>
        <w:t>.</w:t>
      </w:r>
    </w:p>
    <w:p w14:paraId="67EC6FBE" w14:textId="77777777" w:rsidR="00CE7168" w:rsidRPr="00A35F1F" w:rsidRDefault="00FD0FD9" w:rsidP="003C6502">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 xml:space="preserve">The Performers and </w:t>
      </w:r>
      <w:r w:rsidR="00521117" w:rsidRPr="00A35F1F">
        <w:rPr>
          <w:rFonts w:ascii="Calibri" w:eastAsia="Calibri" w:hAnsi="Calibri" w:cs="Calibri"/>
          <w:sz w:val="22"/>
          <w:szCs w:val="22"/>
          <w:lang w:val="en-US"/>
        </w:rPr>
        <w:t>t</w:t>
      </w:r>
      <w:r w:rsidRPr="00A35F1F">
        <w:rPr>
          <w:rFonts w:ascii="Calibri" w:eastAsia="Calibri" w:hAnsi="Calibri" w:cs="Calibri"/>
          <w:sz w:val="22"/>
          <w:szCs w:val="22"/>
          <w:lang w:val="en-US"/>
        </w:rPr>
        <w:t>he Company</w:t>
      </w:r>
      <w:r w:rsidR="00637EC8" w:rsidRPr="00A35F1F">
        <w:rPr>
          <w:rFonts w:ascii="Calibri" w:eastAsia="Calibri" w:hAnsi="Calibri" w:cs="Calibri"/>
          <w:sz w:val="22"/>
          <w:szCs w:val="22"/>
          <w:lang w:val="en-US"/>
        </w:rPr>
        <w:t xml:space="preserve"> acknowledge acceptance of the terms of the Agreement by signing this Agreement</w:t>
      </w:r>
      <w:r w:rsidR="003C6502" w:rsidRPr="00A35F1F">
        <w:rPr>
          <w:rFonts w:ascii="Calibri" w:eastAsia="Calibri" w:hAnsi="Calibri" w:cs="Calibri"/>
          <w:sz w:val="22"/>
          <w:szCs w:val="22"/>
          <w:lang w:val="en-US"/>
        </w:rPr>
        <w:t xml:space="preserve"> below</w:t>
      </w:r>
      <w:r w:rsidR="00637EC8" w:rsidRPr="00A35F1F">
        <w:rPr>
          <w:rFonts w:ascii="Calibri" w:eastAsia="Calibri" w:hAnsi="Calibri" w:cs="Calibri"/>
          <w:sz w:val="22"/>
          <w:szCs w:val="22"/>
          <w:lang w:val="en-US"/>
        </w:rPr>
        <w:t xml:space="preserve">. </w:t>
      </w:r>
    </w:p>
    <w:p w14:paraId="7487C9D3" w14:textId="77777777" w:rsidR="00CE7168" w:rsidRPr="00A35F1F" w:rsidRDefault="00637EC8" w:rsidP="003C6502">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 xml:space="preserve">The Agreement will commence from the date it is </w:t>
      </w:r>
      <w:r w:rsidR="00FD0FD9" w:rsidRPr="00A35F1F">
        <w:rPr>
          <w:rFonts w:ascii="Calibri" w:eastAsia="Calibri" w:hAnsi="Calibri" w:cs="Calibri"/>
          <w:sz w:val="22"/>
          <w:szCs w:val="22"/>
          <w:lang w:val="en-US"/>
        </w:rPr>
        <w:t xml:space="preserve">agreed by </w:t>
      </w:r>
      <w:r w:rsidR="000D7520" w:rsidRPr="00A35F1F">
        <w:rPr>
          <w:rFonts w:ascii="Calibri" w:eastAsia="Calibri" w:hAnsi="Calibri" w:cs="Calibri"/>
          <w:sz w:val="22"/>
          <w:szCs w:val="22"/>
          <w:lang w:val="en-US"/>
        </w:rPr>
        <w:t>all the Performers</w:t>
      </w:r>
      <w:r w:rsidR="00FD0FD9" w:rsidRPr="00A35F1F">
        <w:rPr>
          <w:rFonts w:ascii="Calibri" w:eastAsia="Calibri" w:hAnsi="Calibri" w:cs="Calibri"/>
          <w:sz w:val="22"/>
          <w:szCs w:val="22"/>
          <w:lang w:val="en-US"/>
        </w:rPr>
        <w:t xml:space="preserve"> and </w:t>
      </w:r>
      <w:r w:rsidRPr="00A35F1F">
        <w:rPr>
          <w:rFonts w:ascii="Calibri" w:eastAsia="Calibri" w:hAnsi="Calibri" w:cs="Calibri"/>
          <w:sz w:val="22"/>
          <w:szCs w:val="22"/>
          <w:lang w:val="en-US"/>
        </w:rPr>
        <w:t>signed by all parties</w:t>
      </w:r>
      <w:r w:rsidR="003C6502" w:rsidRPr="00A35F1F">
        <w:rPr>
          <w:rFonts w:ascii="Calibri" w:eastAsia="Calibri" w:hAnsi="Calibri" w:cs="Calibri"/>
          <w:sz w:val="22"/>
          <w:szCs w:val="22"/>
          <w:lang w:val="en-US"/>
        </w:rPr>
        <w:t xml:space="preserve"> to the </w:t>
      </w:r>
      <w:r w:rsidR="00F71FC0" w:rsidRPr="00A35F1F">
        <w:rPr>
          <w:rFonts w:ascii="Calibri" w:eastAsia="Calibri" w:hAnsi="Calibri" w:cs="Calibri"/>
          <w:sz w:val="22"/>
          <w:szCs w:val="22"/>
          <w:lang w:val="en-US"/>
        </w:rPr>
        <w:t>A</w:t>
      </w:r>
      <w:r w:rsidR="003C6502" w:rsidRPr="00A35F1F">
        <w:rPr>
          <w:rFonts w:ascii="Calibri" w:eastAsia="Calibri" w:hAnsi="Calibri" w:cs="Calibri"/>
          <w:sz w:val="22"/>
          <w:szCs w:val="22"/>
          <w:lang w:val="en-US"/>
        </w:rPr>
        <w:t>greement</w:t>
      </w:r>
      <w:r w:rsidR="00FD0FD9" w:rsidRPr="00A35F1F">
        <w:rPr>
          <w:rFonts w:ascii="Calibri" w:eastAsia="Calibri" w:hAnsi="Calibri" w:cs="Calibri"/>
          <w:sz w:val="22"/>
          <w:szCs w:val="22"/>
          <w:lang w:val="en-US"/>
        </w:rPr>
        <w:t>.</w:t>
      </w:r>
    </w:p>
    <w:p w14:paraId="1856A2E2" w14:textId="77777777" w:rsidR="00026D67" w:rsidRPr="00A35F1F" w:rsidRDefault="00026D67" w:rsidP="00FD0FD9">
      <w:pPr>
        <w:pStyle w:val="Body"/>
        <w:spacing w:after="200" w:line="276" w:lineRule="auto"/>
        <w:rPr>
          <w:rFonts w:ascii="Calibri" w:eastAsia="Calibri" w:hAnsi="Calibri" w:cs="Calibri"/>
          <w:b/>
          <w:bCs/>
          <w:sz w:val="22"/>
          <w:szCs w:val="22"/>
          <w:u w:val="single"/>
        </w:rPr>
      </w:pPr>
    </w:p>
    <w:p w14:paraId="4EB37C10" w14:textId="77777777" w:rsidR="00CE7168" w:rsidRPr="00A35F1F" w:rsidRDefault="00637EC8" w:rsidP="00FD0FD9">
      <w:pPr>
        <w:pStyle w:val="Body"/>
        <w:spacing w:after="200" w:line="276" w:lineRule="auto"/>
        <w:rPr>
          <w:rFonts w:ascii="Calibri" w:eastAsia="Calibri" w:hAnsi="Calibri" w:cs="Calibri"/>
          <w:sz w:val="22"/>
          <w:szCs w:val="22"/>
        </w:rPr>
      </w:pPr>
      <w:r w:rsidRPr="00A35F1F">
        <w:rPr>
          <w:rFonts w:ascii="Calibri" w:eastAsia="Calibri" w:hAnsi="Calibri" w:cs="Calibri"/>
          <w:b/>
          <w:bCs/>
          <w:sz w:val="22"/>
          <w:szCs w:val="22"/>
          <w:u w:val="single"/>
        </w:rPr>
        <w:t>AGREEMENT</w:t>
      </w:r>
    </w:p>
    <w:p w14:paraId="56AB41FC" w14:textId="77777777" w:rsidR="00271A22" w:rsidRPr="00A35F1F" w:rsidRDefault="00FD0FD9" w:rsidP="00271A22">
      <w:pPr>
        <w:pStyle w:val="Body"/>
        <w:spacing w:after="200" w:line="276" w:lineRule="auto"/>
        <w:rPr>
          <w:rFonts w:ascii="Calibri" w:eastAsia="Calibri" w:hAnsi="Calibri" w:cs="Calibri"/>
          <w:b/>
          <w:bCs/>
          <w:sz w:val="22"/>
          <w:szCs w:val="22"/>
        </w:rPr>
      </w:pPr>
      <w:r w:rsidRPr="00A35F1F">
        <w:rPr>
          <w:rFonts w:ascii="Calibri" w:eastAsia="Calibri" w:hAnsi="Calibri" w:cs="Calibri"/>
          <w:bCs/>
          <w:sz w:val="22"/>
          <w:szCs w:val="22"/>
        </w:rPr>
        <w:t>It is agreed that</w:t>
      </w:r>
      <w:r w:rsidRPr="00A35F1F">
        <w:rPr>
          <w:rFonts w:ascii="Calibri" w:eastAsia="Calibri" w:hAnsi="Calibri" w:cs="Calibri"/>
          <w:b/>
          <w:bCs/>
          <w:sz w:val="22"/>
          <w:szCs w:val="22"/>
        </w:rPr>
        <w:t xml:space="preserve"> </w:t>
      </w:r>
      <w:r w:rsidRPr="00A35F1F">
        <w:rPr>
          <w:rFonts w:ascii="Calibri" w:eastAsia="Calibri" w:hAnsi="Calibri" w:cs="Calibri"/>
          <w:sz w:val="22"/>
          <w:szCs w:val="22"/>
          <w:lang w:val="en-US"/>
        </w:rPr>
        <w:t>t</w:t>
      </w:r>
      <w:r w:rsidR="00637EC8" w:rsidRPr="00A35F1F">
        <w:rPr>
          <w:rFonts w:ascii="Calibri" w:eastAsia="Calibri" w:hAnsi="Calibri" w:cs="Calibri"/>
          <w:sz w:val="22"/>
          <w:szCs w:val="22"/>
          <w:lang w:val="en-US"/>
        </w:rPr>
        <w:t>he following provisions will govern the</w:t>
      </w:r>
      <w:r w:rsidR="00637EC8" w:rsidRPr="00A35F1F">
        <w:rPr>
          <w:rFonts w:ascii="Calibri" w:eastAsia="Calibri" w:hAnsi="Calibri" w:cs="Calibri"/>
          <w:sz w:val="22"/>
          <w:szCs w:val="22"/>
        </w:rPr>
        <w:t xml:space="preserve"> </w:t>
      </w:r>
      <w:r w:rsidR="00637EC8" w:rsidRPr="00A35F1F">
        <w:rPr>
          <w:rFonts w:ascii="Calibri" w:eastAsia="Calibri" w:hAnsi="Calibri" w:cs="Calibri"/>
          <w:sz w:val="22"/>
          <w:szCs w:val="22"/>
          <w:lang w:val="en-US"/>
        </w:rPr>
        <w:t>recording of the Performance for audience sharing purposes only:</w:t>
      </w:r>
    </w:p>
    <w:p w14:paraId="030F4807" w14:textId="190B034D" w:rsidR="00271A22" w:rsidRPr="00A35F1F" w:rsidRDefault="00637EC8" w:rsidP="00271A22">
      <w:pPr>
        <w:pStyle w:val="Body"/>
        <w:numPr>
          <w:ilvl w:val="0"/>
          <w:numId w:val="19"/>
        </w:numPr>
        <w:spacing w:after="200" w:line="276" w:lineRule="auto"/>
        <w:rPr>
          <w:rFonts w:ascii="Calibri" w:eastAsia="Calibri" w:hAnsi="Calibri" w:cs="Calibri"/>
          <w:b/>
          <w:bCs/>
          <w:sz w:val="22"/>
          <w:szCs w:val="22"/>
        </w:rPr>
      </w:pPr>
      <w:r w:rsidRPr="00A35F1F">
        <w:rPr>
          <w:rFonts w:ascii="Calibri" w:eastAsia="Calibri" w:hAnsi="Calibri" w:cs="Calibri"/>
          <w:sz w:val="22"/>
          <w:szCs w:val="22"/>
          <w:lang w:val="en-US"/>
        </w:rPr>
        <w:t>The recording of the Performance will take place</w:t>
      </w:r>
      <w:r w:rsidR="000D7520" w:rsidRPr="00A35F1F">
        <w:rPr>
          <w:rFonts w:ascii="Calibri" w:eastAsia="Calibri" w:hAnsi="Calibri" w:cs="Calibri"/>
          <w:sz w:val="22"/>
          <w:szCs w:val="22"/>
          <w:lang w:val="en-US"/>
        </w:rPr>
        <w:t>/took place</w:t>
      </w:r>
      <w:r w:rsidRPr="00A35F1F">
        <w:rPr>
          <w:rFonts w:ascii="Calibri" w:eastAsia="Calibri" w:hAnsi="Calibri" w:cs="Calibri"/>
          <w:sz w:val="22"/>
          <w:szCs w:val="22"/>
          <w:lang w:val="en-US"/>
        </w:rPr>
        <w:t xml:space="preserve"> on </w:t>
      </w:r>
      <w:r w:rsidR="00271A22" w:rsidRPr="00A35F1F">
        <w:rPr>
          <w:rFonts w:ascii="Calibri" w:eastAsia="Calibri" w:hAnsi="Calibri" w:cs="Calibri"/>
          <w:sz w:val="22"/>
          <w:szCs w:val="22"/>
          <w:lang w:val="en-US"/>
        </w:rPr>
        <w:t>[</w:t>
      </w:r>
      <w:r w:rsidR="00981927" w:rsidRPr="00A35F1F">
        <w:rPr>
          <w:rFonts w:ascii="Calibri" w:eastAsia="Calibri" w:hAnsi="Calibri" w:cs="Calibri"/>
          <w:sz w:val="22"/>
          <w:szCs w:val="22"/>
          <w:highlight w:val="yellow"/>
          <w:lang w:val="en-US"/>
        </w:rPr>
        <w:t>insert date</w:t>
      </w:r>
      <w:r w:rsidR="00271A22" w:rsidRPr="00A35F1F">
        <w:rPr>
          <w:rFonts w:ascii="Calibri" w:eastAsia="Calibri" w:hAnsi="Calibri" w:cs="Calibri"/>
          <w:sz w:val="22"/>
          <w:szCs w:val="22"/>
          <w:lang w:val="en-US"/>
        </w:rPr>
        <w:t>]</w:t>
      </w:r>
    </w:p>
    <w:p w14:paraId="7C4AE219" w14:textId="77777777" w:rsidR="00271A22" w:rsidRPr="00A35F1F" w:rsidRDefault="00271A22" w:rsidP="00271A22">
      <w:pPr>
        <w:pStyle w:val="Body"/>
        <w:numPr>
          <w:ilvl w:val="0"/>
          <w:numId w:val="19"/>
        </w:numPr>
        <w:spacing w:after="200" w:line="276" w:lineRule="auto"/>
        <w:rPr>
          <w:rFonts w:ascii="Calibri" w:eastAsia="Calibri" w:hAnsi="Calibri" w:cs="Calibri"/>
          <w:b/>
          <w:bCs/>
          <w:sz w:val="22"/>
          <w:szCs w:val="22"/>
        </w:rPr>
      </w:pPr>
      <w:r w:rsidRPr="00A35F1F">
        <w:rPr>
          <w:rFonts w:ascii="Calibri" w:eastAsia="Calibri" w:hAnsi="Calibri" w:cs="Calibri"/>
          <w:sz w:val="22"/>
          <w:szCs w:val="22"/>
          <w:lang w:val="en-US"/>
        </w:rPr>
        <w:t>The Company</w:t>
      </w:r>
      <w:r w:rsidR="00637EC8" w:rsidRPr="00A35F1F">
        <w:rPr>
          <w:rFonts w:ascii="Calibri" w:eastAsia="Calibri" w:hAnsi="Calibri" w:cs="Calibri"/>
          <w:sz w:val="22"/>
          <w:szCs w:val="22"/>
          <w:lang w:val="en-US"/>
        </w:rPr>
        <w:t xml:space="preserve"> will not receive any other income for the recording of the Performance other than as set out in this Agreement.</w:t>
      </w:r>
    </w:p>
    <w:p w14:paraId="5FD0C3B5" w14:textId="7F02125A" w:rsidR="00CE7168" w:rsidRPr="00A35F1F" w:rsidRDefault="00637EC8" w:rsidP="00271A22">
      <w:pPr>
        <w:pStyle w:val="Body"/>
        <w:numPr>
          <w:ilvl w:val="1"/>
          <w:numId w:val="21"/>
        </w:numPr>
        <w:spacing w:after="200" w:line="276" w:lineRule="auto"/>
        <w:rPr>
          <w:rFonts w:ascii="Calibri" w:eastAsia="Calibri" w:hAnsi="Calibri" w:cs="Calibri"/>
          <w:b/>
          <w:bCs/>
          <w:sz w:val="22"/>
          <w:szCs w:val="22"/>
        </w:rPr>
      </w:pPr>
      <w:r w:rsidRPr="00A35F1F">
        <w:rPr>
          <w:rFonts w:ascii="Calibri" w:eastAsia="Calibri" w:hAnsi="Calibri" w:cs="Calibri"/>
          <w:sz w:val="22"/>
          <w:szCs w:val="22"/>
          <w:lang w:val="en-US"/>
        </w:rPr>
        <w:t xml:space="preserve">The </w:t>
      </w:r>
      <w:r w:rsidR="00965BF2" w:rsidRPr="00A35F1F">
        <w:rPr>
          <w:rFonts w:ascii="Calibri" w:eastAsia="Calibri" w:hAnsi="Calibri" w:cs="Calibri"/>
          <w:sz w:val="22"/>
          <w:szCs w:val="22"/>
          <w:lang w:val="en-US"/>
        </w:rPr>
        <w:t xml:space="preserve">broadcast or transmission </w:t>
      </w:r>
      <w:r w:rsidRPr="00A35F1F">
        <w:rPr>
          <w:rFonts w:ascii="Calibri" w:eastAsia="Calibri" w:hAnsi="Calibri" w:cs="Calibri"/>
          <w:sz w:val="22"/>
          <w:szCs w:val="22"/>
          <w:lang w:val="en-US"/>
        </w:rPr>
        <w:t>of the Performance will be password protected, geo-blocked</w:t>
      </w:r>
      <w:r w:rsidR="00965BF2" w:rsidRPr="00A35F1F">
        <w:rPr>
          <w:rFonts w:ascii="Calibri" w:eastAsia="Calibri" w:hAnsi="Calibri" w:cs="Calibri"/>
          <w:sz w:val="22"/>
          <w:szCs w:val="22"/>
          <w:lang w:val="en-US"/>
        </w:rPr>
        <w:t xml:space="preserve"> (or, in the event that geo-blocking is not available on the relevant platform, geo-targeted)</w:t>
      </w:r>
      <w:r w:rsidRPr="00A35F1F">
        <w:rPr>
          <w:rFonts w:ascii="Calibri" w:eastAsia="Calibri" w:hAnsi="Calibri" w:cs="Calibri"/>
          <w:sz w:val="22"/>
          <w:szCs w:val="22"/>
          <w:lang w:val="en-US"/>
        </w:rPr>
        <w:t xml:space="preserve"> to Australia, and not available for download, and will be only available through a dedicated </w:t>
      </w:r>
      <w:r w:rsidR="003C6502" w:rsidRPr="00A35F1F">
        <w:rPr>
          <w:rFonts w:ascii="Calibri" w:eastAsia="Calibri" w:hAnsi="Calibri" w:cs="Calibri"/>
          <w:sz w:val="22"/>
          <w:szCs w:val="22"/>
          <w:lang w:val="en-US"/>
        </w:rPr>
        <w:t>Company</w:t>
      </w:r>
      <w:r w:rsidRPr="00A35F1F">
        <w:rPr>
          <w:rFonts w:ascii="Calibri" w:eastAsia="Calibri" w:hAnsi="Calibri" w:cs="Calibri"/>
          <w:sz w:val="22"/>
          <w:szCs w:val="22"/>
          <w:lang w:val="en-US"/>
        </w:rPr>
        <w:t xml:space="preserve"> branded website created and</w:t>
      </w:r>
      <w:r w:rsidR="003C6502" w:rsidRPr="00A35F1F">
        <w:rPr>
          <w:rFonts w:ascii="Calibri" w:eastAsia="Calibri" w:hAnsi="Calibri" w:cs="Calibri"/>
          <w:sz w:val="22"/>
          <w:szCs w:val="22"/>
          <w:lang w:val="en-US"/>
        </w:rPr>
        <w:t xml:space="preserve">/or </w:t>
      </w:r>
      <w:r w:rsidRPr="00A35F1F">
        <w:rPr>
          <w:rFonts w:ascii="Calibri" w:eastAsia="Calibri" w:hAnsi="Calibri" w:cs="Calibri"/>
          <w:sz w:val="22"/>
          <w:szCs w:val="22"/>
          <w:lang w:val="en-US"/>
        </w:rPr>
        <w:t>hosted through Vimeo or other similar third party</w:t>
      </w:r>
      <w:r w:rsidR="003C6502" w:rsidRPr="00A35F1F">
        <w:rPr>
          <w:rFonts w:ascii="Calibri" w:eastAsia="Calibri" w:hAnsi="Calibri" w:cs="Calibri"/>
          <w:sz w:val="22"/>
          <w:szCs w:val="22"/>
          <w:lang w:val="en-US"/>
        </w:rPr>
        <w:t xml:space="preserve"> Streaming Service.</w:t>
      </w:r>
      <w:r w:rsidRPr="00A35F1F">
        <w:rPr>
          <w:rFonts w:ascii="Calibri" w:eastAsia="Calibri" w:hAnsi="Calibri" w:cs="Calibri"/>
          <w:sz w:val="22"/>
          <w:szCs w:val="22"/>
          <w:lang w:val="en-US"/>
        </w:rPr>
        <w:t xml:space="preserve"> </w:t>
      </w:r>
    </w:p>
    <w:p w14:paraId="66F0D370" w14:textId="77777777" w:rsidR="00CE7168" w:rsidRPr="00A35F1F" w:rsidRDefault="00637EC8" w:rsidP="00271A22">
      <w:pPr>
        <w:pStyle w:val="Body"/>
        <w:numPr>
          <w:ilvl w:val="1"/>
          <w:numId w:val="21"/>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Performers will be engaged pursuant to the Performers’ Collective Agreement 2017 (as amended from time to time).</w:t>
      </w:r>
    </w:p>
    <w:p w14:paraId="3FEC63FA" w14:textId="77777777" w:rsidR="00CE7168" w:rsidRPr="00A35F1F" w:rsidRDefault="00637EC8" w:rsidP="00271A22">
      <w:pPr>
        <w:pStyle w:val="Body"/>
        <w:numPr>
          <w:ilvl w:val="1"/>
          <w:numId w:val="21"/>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Any disputes arising under this Agreement</w:t>
      </w:r>
      <w:r w:rsidRPr="00A35F1F">
        <w:rPr>
          <w:rFonts w:ascii="Calibri" w:eastAsia="Calibri" w:hAnsi="Calibri" w:cs="Calibri"/>
          <w:b/>
          <w:bCs/>
          <w:sz w:val="22"/>
          <w:szCs w:val="22"/>
        </w:rPr>
        <w:t xml:space="preserve"> </w:t>
      </w:r>
      <w:r w:rsidRPr="00A35F1F">
        <w:rPr>
          <w:rFonts w:ascii="Calibri" w:eastAsia="Calibri" w:hAnsi="Calibri" w:cs="Calibri"/>
          <w:sz w:val="22"/>
          <w:szCs w:val="22"/>
          <w:lang w:val="en-US"/>
        </w:rPr>
        <w:t>will be dealt with under</w:t>
      </w:r>
      <w:r w:rsidR="00965BF2" w:rsidRPr="00A35F1F">
        <w:rPr>
          <w:rFonts w:ascii="Calibri" w:eastAsia="Calibri" w:hAnsi="Calibri" w:cs="Calibri"/>
          <w:sz w:val="22"/>
          <w:szCs w:val="22"/>
          <w:lang w:val="en-US"/>
        </w:rPr>
        <w:t xml:space="preserve"> the </w:t>
      </w:r>
      <w:r w:rsidR="00CE2D66" w:rsidRPr="00A35F1F">
        <w:rPr>
          <w:rFonts w:ascii="Calibri" w:eastAsia="Calibri" w:hAnsi="Calibri" w:cs="Calibri"/>
          <w:sz w:val="22"/>
          <w:szCs w:val="22"/>
          <w:lang w:val="en-US"/>
        </w:rPr>
        <w:t>applicable</w:t>
      </w:r>
      <w:r w:rsidR="00965BF2" w:rsidRPr="00A35F1F">
        <w:rPr>
          <w:rFonts w:ascii="Calibri" w:eastAsia="Calibri" w:hAnsi="Calibri" w:cs="Calibri"/>
          <w:sz w:val="22"/>
          <w:szCs w:val="22"/>
          <w:lang w:val="en-US"/>
        </w:rPr>
        <w:t xml:space="preserve"> modern award or enterprise agreement, being either c</w:t>
      </w:r>
      <w:r w:rsidRPr="00A35F1F">
        <w:rPr>
          <w:rFonts w:ascii="Calibri" w:eastAsia="Calibri" w:hAnsi="Calibri" w:cs="Calibri"/>
          <w:sz w:val="22"/>
          <w:szCs w:val="22"/>
          <w:lang w:val="en-US"/>
        </w:rPr>
        <w:t>lause 15</w:t>
      </w:r>
      <w:r w:rsidR="00CE2D66" w:rsidRPr="00A35F1F">
        <w:rPr>
          <w:rFonts w:ascii="Calibri" w:eastAsia="Calibri" w:hAnsi="Calibri" w:cs="Calibri"/>
          <w:sz w:val="22"/>
          <w:szCs w:val="22"/>
          <w:lang w:val="en-US"/>
        </w:rPr>
        <w:t>,</w:t>
      </w:r>
      <w:r w:rsidRPr="00A35F1F">
        <w:rPr>
          <w:rFonts w:ascii="Calibri" w:eastAsia="Calibri" w:hAnsi="Calibri" w:cs="Calibri"/>
          <w:sz w:val="22"/>
          <w:szCs w:val="22"/>
          <w:lang w:val="en-US"/>
        </w:rPr>
        <w:t xml:space="preserve"> Dispute Resolution of the Performers’ Collective Agreement 2017 (as amended from time to time)</w:t>
      </w:r>
      <w:r w:rsidR="00965BF2" w:rsidRPr="00A35F1F">
        <w:rPr>
          <w:rFonts w:ascii="Calibri" w:eastAsia="Calibri" w:hAnsi="Calibri" w:cs="Calibri"/>
          <w:sz w:val="22"/>
          <w:szCs w:val="22"/>
          <w:lang w:val="en-US"/>
        </w:rPr>
        <w:t xml:space="preserve"> or clause 9</w:t>
      </w:r>
      <w:r w:rsidR="00CE2D66" w:rsidRPr="00A35F1F">
        <w:rPr>
          <w:rFonts w:ascii="Calibri" w:eastAsia="Calibri" w:hAnsi="Calibri" w:cs="Calibri"/>
          <w:sz w:val="22"/>
          <w:szCs w:val="22"/>
          <w:lang w:val="en-US"/>
        </w:rPr>
        <w:t>,</w:t>
      </w:r>
      <w:r w:rsidR="00965BF2" w:rsidRPr="00A35F1F">
        <w:rPr>
          <w:rFonts w:ascii="Calibri" w:eastAsia="Calibri" w:hAnsi="Calibri" w:cs="Calibri"/>
          <w:sz w:val="22"/>
          <w:szCs w:val="22"/>
          <w:lang w:val="en-US"/>
        </w:rPr>
        <w:t xml:space="preserve"> </w:t>
      </w:r>
      <w:r w:rsidR="00CE2D66" w:rsidRPr="00A35F1F">
        <w:rPr>
          <w:rFonts w:ascii="Calibri" w:eastAsia="Calibri" w:hAnsi="Calibri" w:cs="Calibri"/>
          <w:sz w:val="22"/>
          <w:szCs w:val="22"/>
          <w:lang w:val="en-US"/>
        </w:rPr>
        <w:t>D</w:t>
      </w:r>
      <w:r w:rsidR="00965BF2" w:rsidRPr="00A35F1F">
        <w:rPr>
          <w:rFonts w:ascii="Calibri" w:eastAsia="Calibri" w:hAnsi="Calibri" w:cs="Calibri"/>
          <w:sz w:val="22"/>
          <w:szCs w:val="22"/>
          <w:lang w:val="en-US"/>
        </w:rPr>
        <w:t>ispute resolution of the Live Performance Award 2010</w:t>
      </w:r>
      <w:r w:rsidRPr="00A35F1F">
        <w:rPr>
          <w:rFonts w:ascii="Calibri" w:eastAsia="Calibri" w:hAnsi="Calibri" w:cs="Calibri"/>
          <w:sz w:val="22"/>
          <w:szCs w:val="22"/>
          <w:lang w:val="en-US"/>
        </w:rPr>
        <w:t>.</w:t>
      </w:r>
      <w:r w:rsidR="000D7520" w:rsidRPr="00A35F1F">
        <w:rPr>
          <w:rFonts w:ascii="Calibri" w:eastAsia="Calibri" w:hAnsi="Calibri" w:cs="Calibri"/>
          <w:sz w:val="22"/>
          <w:szCs w:val="22"/>
          <w:lang w:val="en-US"/>
        </w:rPr>
        <w:t xml:space="preserve"> </w:t>
      </w:r>
    </w:p>
    <w:p w14:paraId="6AC4440F" w14:textId="77777777" w:rsidR="00CE7168" w:rsidRPr="00A35F1F" w:rsidRDefault="00637EC8" w:rsidP="00271A22">
      <w:pPr>
        <w:pStyle w:val="Body"/>
        <w:numPr>
          <w:ilvl w:val="1"/>
          <w:numId w:val="21"/>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 xml:space="preserve">Any use by any party of the </w:t>
      </w:r>
      <w:r w:rsidR="003C6502" w:rsidRPr="00A35F1F">
        <w:rPr>
          <w:rFonts w:ascii="Calibri" w:eastAsia="Calibri" w:hAnsi="Calibri" w:cs="Calibri"/>
          <w:sz w:val="22"/>
          <w:szCs w:val="22"/>
          <w:lang w:val="en-US"/>
        </w:rPr>
        <w:t>R</w:t>
      </w:r>
      <w:r w:rsidRPr="00A35F1F">
        <w:rPr>
          <w:rFonts w:ascii="Calibri" w:eastAsia="Calibri" w:hAnsi="Calibri" w:cs="Calibri"/>
          <w:sz w:val="22"/>
          <w:szCs w:val="22"/>
          <w:lang w:val="en-US"/>
        </w:rPr>
        <w:t>ecording of the Performance, other than as expressed in this Agreement must be negotiated with the MEAA and the Performers and approved by the Performers in writing.</w:t>
      </w:r>
    </w:p>
    <w:p w14:paraId="0673F647" w14:textId="77777777" w:rsidR="00CE7168" w:rsidRPr="00A35F1F" w:rsidRDefault="00965BF2" w:rsidP="00271A22">
      <w:pPr>
        <w:pStyle w:val="Body"/>
        <w:numPr>
          <w:ilvl w:val="1"/>
          <w:numId w:val="21"/>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 xml:space="preserve">Unless otherwise agreed in writing between the Performers and the Company, the Recording of the Performance </w:t>
      </w:r>
      <w:r w:rsidR="00637EC8" w:rsidRPr="00A35F1F">
        <w:rPr>
          <w:rFonts w:ascii="Calibri" w:eastAsia="Calibri" w:hAnsi="Calibri" w:cs="Calibri"/>
          <w:sz w:val="22"/>
          <w:szCs w:val="22"/>
          <w:lang w:val="en-US"/>
        </w:rPr>
        <w:t xml:space="preserve"> will only be available to current or future ticket holders of the production which would not otherwise be able to attend the Performance because of the C</w:t>
      </w:r>
      <w:r w:rsidR="003C6502" w:rsidRPr="00A35F1F">
        <w:rPr>
          <w:rFonts w:ascii="Calibri" w:eastAsia="Calibri" w:hAnsi="Calibri" w:cs="Calibri"/>
          <w:sz w:val="22"/>
          <w:szCs w:val="22"/>
          <w:lang w:val="en-US"/>
        </w:rPr>
        <w:t>OVID</w:t>
      </w:r>
      <w:r w:rsidR="00637EC8" w:rsidRPr="00A35F1F">
        <w:rPr>
          <w:rFonts w:ascii="Calibri" w:eastAsia="Calibri" w:hAnsi="Calibri" w:cs="Calibri"/>
          <w:sz w:val="22"/>
          <w:szCs w:val="22"/>
          <w:lang w:val="en-US"/>
        </w:rPr>
        <w:t>-19 Crisis.</w:t>
      </w:r>
      <w:r w:rsidR="00D75D65" w:rsidRPr="00A35F1F">
        <w:rPr>
          <w:rFonts w:ascii="Calibri" w:eastAsia="Calibri" w:hAnsi="Calibri" w:cs="Calibri"/>
          <w:sz w:val="22"/>
          <w:szCs w:val="22"/>
          <w:lang w:val="en-US"/>
        </w:rPr>
        <w:t xml:space="preserve"> </w:t>
      </w:r>
    </w:p>
    <w:p w14:paraId="29BBBAD1" w14:textId="77777777" w:rsidR="00CE7168" w:rsidRPr="00A35F1F" w:rsidRDefault="00271A22" w:rsidP="00271A22">
      <w:pPr>
        <w:pStyle w:val="Body"/>
        <w:numPr>
          <w:ilvl w:val="1"/>
          <w:numId w:val="21"/>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The Company</w:t>
      </w:r>
      <w:r w:rsidR="00637EC8" w:rsidRPr="00A35F1F">
        <w:rPr>
          <w:rFonts w:ascii="Calibri" w:eastAsia="Calibri" w:hAnsi="Calibri" w:cs="Calibri"/>
          <w:sz w:val="22"/>
          <w:szCs w:val="22"/>
          <w:lang w:val="en-US"/>
        </w:rPr>
        <w:t xml:space="preserve"> will provide the Performers with a copy of the recording of the Performance (if a recording is made) for their personal and private archival viewing. The Performers </w:t>
      </w:r>
      <w:r w:rsidRPr="00A35F1F">
        <w:rPr>
          <w:rFonts w:ascii="Calibri" w:eastAsia="Calibri" w:hAnsi="Calibri" w:cs="Calibri"/>
          <w:sz w:val="22"/>
          <w:szCs w:val="22"/>
          <w:lang w:val="en-US"/>
        </w:rPr>
        <w:t xml:space="preserve">and </w:t>
      </w:r>
      <w:r w:rsidR="00521117" w:rsidRPr="00A35F1F">
        <w:rPr>
          <w:rFonts w:ascii="Calibri" w:eastAsia="Calibri" w:hAnsi="Calibri" w:cs="Calibri"/>
          <w:sz w:val="22"/>
          <w:szCs w:val="22"/>
          <w:lang w:val="en-US"/>
        </w:rPr>
        <w:t>t</w:t>
      </w:r>
      <w:r w:rsidRPr="00A35F1F">
        <w:rPr>
          <w:rFonts w:ascii="Calibri" w:eastAsia="Calibri" w:hAnsi="Calibri" w:cs="Calibri"/>
          <w:sz w:val="22"/>
          <w:szCs w:val="22"/>
          <w:lang w:val="en-US"/>
        </w:rPr>
        <w:t>he Company</w:t>
      </w:r>
      <w:r w:rsidR="00637EC8" w:rsidRPr="00A35F1F">
        <w:rPr>
          <w:rFonts w:ascii="Calibri" w:eastAsia="Calibri" w:hAnsi="Calibri" w:cs="Calibri"/>
          <w:sz w:val="22"/>
          <w:szCs w:val="22"/>
          <w:lang w:val="en-US"/>
        </w:rPr>
        <w:t xml:space="preserve"> agree that the copy of the recording, or any part thereof, will not be used for copying, broadcast, streaming, transmission or non-personal viewing by any means of reproduction in any medium at any time in any territory other than as set out in this Agreement.</w:t>
      </w:r>
    </w:p>
    <w:p w14:paraId="21FAA02C" w14:textId="77777777" w:rsidR="00CE7168" w:rsidRPr="00A35F1F" w:rsidRDefault="00637EC8" w:rsidP="00271A22">
      <w:pPr>
        <w:pStyle w:val="Body"/>
        <w:spacing w:after="200" w:line="276" w:lineRule="auto"/>
        <w:rPr>
          <w:rFonts w:ascii="Calibri" w:eastAsia="Calibri" w:hAnsi="Calibri" w:cs="Calibri"/>
          <w:sz w:val="22"/>
          <w:szCs w:val="22"/>
          <w:lang w:val="de-DE"/>
        </w:rPr>
      </w:pPr>
      <w:r w:rsidRPr="00A35F1F">
        <w:rPr>
          <w:rFonts w:ascii="Calibri" w:eastAsia="Calibri" w:hAnsi="Calibri" w:cs="Calibri"/>
          <w:b/>
          <w:bCs/>
          <w:sz w:val="22"/>
          <w:szCs w:val="22"/>
          <w:u w:val="single"/>
          <w:lang w:val="de-DE"/>
        </w:rPr>
        <w:t>REMUNERATION</w:t>
      </w:r>
    </w:p>
    <w:p w14:paraId="26DF6CF6" w14:textId="77777777" w:rsidR="002E0786" w:rsidRPr="00A35F1F" w:rsidRDefault="00637EC8" w:rsidP="00271A22">
      <w:pPr>
        <w:pStyle w:val="Body"/>
        <w:numPr>
          <w:ilvl w:val="0"/>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Subject</w:t>
      </w:r>
      <w:r w:rsidRPr="00A35F1F">
        <w:rPr>
          <w:rFonts w:ascii="Calibri" w:eastAsia="Calibri" w:hAnsi="Calibri" w:cs="Calibri"/>
          <w:b/>
          <w:bCs/>
          <w:sz w:val="22"/>
          <w:szCs w:val="22"/>
        </w:rPr>
        <w:t xml:space="preserve"> </w:t>
      </w:r>
      <w:r w:rsidRPr="00A35F1F">
        <w:rPr>
          <w:rFonts w:ascii="Calibri" w:eastAsia="Calibri" w:hAnsi="Calibri" w:cs="Calibri"/>
          <w:sz w:val="22"/>
          <w:szCs w:val="22"/>
          <w:lang w:val="en-US"/>
        </w:rPr>
        <w:t xml:space="preserve">to the provisions of this Agreement, </w:t>
      </w:r>
      <w:r w:rsidR="00D75D65" w:rsidRPr="00A35F1F">
        <w:rPr>
          <w:rFonts w:ascii="Calibri" w:eastAsia="Calibri" w:hAnsi="Calibri" w:cs="Calibri"/>
          <w:sz w:val="22"/>
          <w:szCs w:val="22"/>
          <w:lang w:val="en-US"/>
        </w:rPr>
        <w:t>t</w:t>
      </w:r>
      <w:r w:rsidR="00271A22" w:rsidRPr="00A35F1F">
        <w:rPr>
          <w:rFonts w:ascii="Calibri" w:eastAsia="Calibri" w:hAnsi="Calibri" w:cs="Calibri"/>
          <w:sz w:val="22"/>
          <w:szCs w:val="22"/>
          <w:lang w:val="en-US"/>
        </w:rPr>
        <w:t>he Company</w:t>
      </w:r>
      <w:r w:rsidRPr="00A35F1F">
        <w:rPr>
          <w:rFonts w:ascii="Calibri" w:eastAsia="Calibri" w:hAnsi="Calibri" w:cs="Calibri"/>
          <w:sz w:val="22"/>
          <w:szCs w:val="22"/>
          <w:lang w:val="en-US"/>
        </w:rPr>
        <w:t xml:space="preserve"> will as consideration for all permissions and rights granted by the Performer under this Agreement, pay the Performer, </w:t>
      </w:r>
      <w:r w:rsidRPr="00A35F1F">
        <w:rPr>
          <w:rFonts w:ascii="Calibri" w:eastAsia="Calibri" w:hAnsi="Calibri" w:cs="Calibri"/>
          <w:sz w:val="22"/>
          <w:szCs w:val="22"/>
          <w:lang w:val="en-US"/>
        </w:rPr>
        <w:lastRenderedPageBreak/>
        <w:t xml:space="preserve">within seven days of the recording, </w:t>
      </w:r>
      <w:r w:rsidR="00965BF2" w:rsidRPr="00A35F1F">
        <w:rPr>
          <w:rFonts w:ascii="Calibri" w:eastAsia="Calibri" w:hAnsi="Calibri" w:cs="Calibri"/>
          <w:sz w:val="22"/>
          <w:szCs w:val="22"/>
          <w:lang w:val="en-US"/>
        </w:rPr>
        <w:t xml:space="preserve">(or, in regard to the use of an archival recording, within seven days of the parties entering this Agreement in regard to the use of that archival recording), a </w:t>
      </w:r>
      <w:r w:rsidR="00F71FC0" w:rsidRPr="00A35F1F">
        <w:rPr>
          <w:rFonts w:ascii="Calibri" w:eastAsia="Calibri" w:hAnsi="Calibri" w:cs="Calibri"/>
          <w:sz w:val="22"/>
          <w:szCs w:val="22"/>
          <w:lang w:val="en-US"/>
        </w:rPr>
        <w:t xml:space="preserve">total </w:t>
      </w:r>
      <w:r w:rsidR="00965BF2" w:rsidRPr="00A35F1F">
        <w:rPr>
          <w:rFonts w:ascii="Calibri" w:eastAsia="Calibri" w:hAnsi="Calibri" w:cs="Calibri"/>
          <w:sz w:val="22"/>
          <w:szCs w:val="22"/>
          <w:lang w:val="en-US"/>
        </w:rPr>
        <w:t xml:space="preserve">advance </w:t>
      </w:r>
      <w:r w:rsidRPr="00A35F1F">
        <w:rPr>
          <w:rFonts w:ascii="Calibri" w:eastAsia="Calibri" w:hAnsi="Calibri" w:cs="Calibri"/>
          <w:sz w:val="22"/>
          <w:szCs w:val="22"/>
          <w:lang w:val="en-US"/>
        </w:rPr>
        <w:t>fee of</w:t>
      </w:r>
      <w:r w:rsidR="00F71FC0" w:rsidRPr="00A35F1F">
        <w:rPr>
          <w:rFonts w:ascii="Calibri" w:eastAsia="Calibri" w:hAnsi="Calibri" w:cs="Calibri"/>
          <w:sz w:val="22"/>
          <w:szCs w:val="22"/>
          <w:lang w:val="en-US"/>
        </w:rPr>
        <w:t xml:space="preserve"> one of the payment options below, as relevant:</w:t>
      </w:r>
      <w:r w:rsidRPr="00A35F1F">
        <w:rPr>
          <w:rFonts w:ascii="Calibri" w:eastAsia="Calibri" w:hAnsi="Calibri" w:cs="Calibri"/>
          <w:sz w:val="22"/>
          <w:szCs w:val="22"/>
          <w:lang w:val="en-US"/>
        </w:rPr>
        <w:t xml:space="preserve"> </w:t>
      </w:r>
    </w:p>
    <w:p w14:paraId="6463DCF3" w14:textId="77777777" w:rsidR="00F71FC0" w:rsidRPr="00A35F1F" w:rsidRDefault="00F71FC0" w:rsidP="00F71FC0">
      <w:pPr>
        <w:pStyle w:val="Body"/>
        <w:numPr>
          <w:ilvl w:val="1"/>
          <w:numId w:val="19"/>
        </w:numPr>
        <w:spacing w:after="200" w:line="276" w:lineRule="auto"/>
        <w:rPr>
          <w:rFonts w:ascii="Calibri" w:eastAsia="Calibri" w:hAnsi="Calibri" w:cs="Calibri"/>
          <w:sz w:val="22"/>
          <w:szCs w:val="22"/>
          <w:u w:val="single"/>
        </w:rPr>
      </w:pPr>
      <w:r w:rsidRPr="00A35F1F">
        <w:rPr>
          <w:rFonts w:ascii="Calibri" w:eastAsia="Calibri" w:hAnsi="Calibri" w:cs="Calibri"/>
          <w:sz w:val="22"/>
          <w:szCs w:val="22"/>
        </w:rPr>
        <w:t xml:space="preserve">In regard to use of </w:t>
      </w:r>
      <w:r w:rsidRPr="00A35F1F">
        <w:rPr>
          <w:rFonts w:ascii="Calibri" w:eastAsia="Calibri" w:hAnsi="Calibri" w:cs="Calibri"/>
          <w:b/>
          <w:bCs/>
          <w:sz w:val="22"/>
          <w:szCs w:val="22"/>
        </w:rPr>
        <w:t>archival recordings</w:t>
      </w:r>
      <w:r w:rsidRPr="00A35F1F">
        <w:rPr>
          <w:rFonts w:ascii="Calibri" w:eastAsia="Calibri" w:hAnsi="Calibri" w:cs="Calibri"/>
          <w:sz w:val="22"/>
          <w:szCs w:val="22"/>
        </w:rPr>
        <w:t xml:space="preserve">, when the use of those recordings is for </w:t>
      </w:r>
      <w:r w:rsidRPr="00A35F1F">
        <w:rPr>
          <w:rFonts w:ascii="Calibri" w:eastAsia="Calibri" w:hAnsi="Calibri" w:cs="Calibri"/>
          <w:b/>
          <w:bCs/>
          <w:sz w:val="22"/>
          <w:szCs w:val="22"/>
        </w:rPr>
        <w:t>educational purposes</w:t>
      </w:r>
      <w:r w:rsidRPr="00A35F1F">
        <w:rPr>
          <w:rFonts w:ascii="Calibri" w:eastAsia="Calibri" w:hAnsi="Calibri" w:cs="Calibri"/>
          <w:sz w:val="22"/>
          <w:szCs w:val="22"/>
        </w:rPr>
        <w:t xml:space="preserve"> only, AUD</w:t>
      </w:r>
      <w:r w:rsidRPr="00A35F1F">
        <w:rPr>
          <w:rFonts w:ascii="Calibri" w:eastAsia="Calibri" w:hAnsi="Calibri" w:cs="Calibri"/>
          <w:sz w:val="22"/>
          <w:szCs w:val="22"/>
          <w:lang w:val="en-US"/>
        </w:rPr>
        <w:t>$329.41 (being the Australian Feature Film Collective Agreement 2012 current daily rate (the “</w:t>
      </w:r>
      <w:r w:rsidRPr="00A35F1F">
        <w:rPr>
          <w:rFonts w:ascii="Calibri" w:eastAsia="Calibri" w:hAnsi="Calibri" w:cs="Calibri"/>
          <w:b/>
          <w:bCs/>
          <w:sz w:val="22"/>
          <w:szCs w:val="22"/>
          <w:lang w:val="en-US"/>
        </w:rPr>
        <w:t>AFFCA Daily Rate</w:t>
      </w:r>
      <w:r w:rsidRPr="00A35F1F">
        <w:rPr>
          <w:rFonts w:ascii="Calibri" w:eastAsia="Calibri" w:hAnsi="Calibri" w:cs="Calibri"/>
          <w:sz w:val="22"/>
          <w:szCs w:val="22"/>
          <w:lang w:val="en-US"/>
        </w:rPr>
        <w:t xml:space="preserve">”)) + 10% </w:t>
      </w:r>
      <w:proofErr w:type="gramStart"/>
      <w:r w:rsidRPr="00A35F1F">
        <w:rPr>
          <w:rFonts w:ascii="Calibri" w:eastAsia="Calibri" w:hAnsi="Calibri" w:cs="Calibri"/>
          <w:sz w:val="22"/>
          <w:szCs w:val="22"/>
          <w:lang w:val="en-US"/>
        </w:rPr>
        <w:t>superannuation;</w:t>
      </w:r>
      <w:proofErr w:type="gramEnd"/>
      <w:r w:rsidRPr="00A35F1F">
        <w:rPr>
          <w:rFonts w:ascii="Calibri" w:eastAsia="Calibri" w:hAnsi="Calibri" w:cs="Calibri"/>
          <w:sz w:val="22"/>
          <w:szCs w:val="22"/>
          <w:lang w:val="en-US"/>
        </w:rPr>
        <w:t xml:space="preserve"> </w:t>
      </w:r>
    </w:p>
    <w:p w14:paraId="66205055" w14:textId="77777777" w:rsidR="00F71FC0" w:rsidRPr="00A35F1F" w:rsidRDefault="00F71FC0" w:rsidP="00F71FC0">
      <w:pPr>
        <w:pStyle w:val="Body"/>
        <w:numPr>
          <w:ilvl w:val="1"/>
          <w:numId w:val="19"/>
        </w:numPr>
        <w:spacing w:after="200" w:line="276" w:lineRule="auto"/>
        <w:rPr>
          <w:rFonts w:ascii="Calibri" w:eastAsia="Calibri" w:hAnsi="Calibri" w:cs="Calibri"/>
          <w:b/>
          <w:bCs/>
          <w:sz w:val="22"/>
          <w:szCs w:val="22"/>
        </w:rPr>
      </w:pPr>
      <w:r w:rsidRPr="00A35F1F">
        <w:rPr>
          <w:rFonts w:ascii="Calibri" w:eastAsia="Calibri" w:hAnsi="Calibri" w:cs="Calibri"/>
          <w:sz w:val="22"/>
          <w:szCs w:val="22"/>
        </w:rPr>
        <w:t xml:space="preserve">In regard to use of </w:t>
      </w:r>
      <w:r w:rsidRPr="00A35F1F">
        <w:rPr>
          <w:rFonts w:ascii="Calibri" w:eastAsia="Calibri" w:hAnsi="Calibri" w:cs="Calibri"/>
          <w:b/>
          <w:bCs/>
          <w:sz w:val="22"/>
          <w:szCs w:val="22"/>
        </w:rPr>
        <w:t>archival recordings</w:t>
      </w:r>
      <w:r w:rsidRPr="00A35F1F">
        <w:rPr>
          <w:rFonts w:ascii="Calibri" w:eastAsia="Calibri" w:hAnsi="Calibri" w:cs="Calibri"/>
          <w:sz w:val="22"/>
          <w:szCs w:val="22"/>
        </w:rPr>
        <w:t xml:space="preserve"> where the use of those recordings is for </w:t>
      </w:r>
      <w:r w:rsidRPr="00A35F1F">
        <w:rPr>
          <w:rFonts w:ascii="Calibri" w:eastAsia="Calibri" w:hAnsi="Calibri" w:cs="Calibri"/>
          <w:b/>
          <w:bCs/>
          <w:sz w:val="22"/>
          <w:szCs w:val="22"/>
        </w:rPr>
        <w:t>non-educational purposes</w:t>
      </w:r>
      <w:r w:rsidRPr="00A35F1F">
        <w:rPr>
          <w:rFonts w:ascii="Calibri" w:eastAsia="Calibri" w:hAnsi="Calibri" w:cs="Calibri"/>
          <w:sz w:val="22"/>
          <w:szCs w:val="22"/>
        </w:rPr>
        <w:t>:</w:t>
      </w:r>
    </w:p>
    <w:p w14:paraId="00B6C8F7" w14:textId="77777777"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u w:val="single"/>
        </w:rPr>
        <w:t xml:space="preserve"> AUD</w:t>
      </w:r>
      <w:r w:rsidRPr="00A35F1F">
        <w:rPr>
          <w:rFonts w:ascii="Calibri" w:eastAsia="Calibri" w:hAnsi="Calibri" w:cs="Calibri"/>
          <w:sz w:val="22"/>
          <w:szCs w:val="22"/>
          <w:lang w:val="en-US"/>
        </w:rPr>
        <w:t>$329.41 (being the Australian Feature Film Collective Agreement 2012 current daily rate (the “</w:t>
      </w:r>
      <w:r w:rsidRPr="00A35F1F">
        <w:rPr>
          <w:rFonts w:ascii="Calibri" w:eastAsia="Calibri" w:hAnsi="Calibri" w:cs="Calibri"/>
          <w:b/>
          <w:bCs/>
          <w:sz w:val="22"/>
          <w:szCs w:val="22"/>
          <w:lang w:val="en-US"/>
        </w:rPr>
        <w:t>AFFCA Daily Rate</w:t>
      </w:r>
      <w:r w:rsidRPr="00A35F1F">
        <w:rPr>
          <w:rFonts w:ascii="Calibri" w:eastAsia="Calibri" w:hAnsi="Calibri" w:cs="Calibri"/>
          <w:sz w:val="22"/>
          <w:szCs w:val="22"/>
          <w:lang w:val="en-US"/>
        </w:rPr>
        <w:t>”)) + 10% superannuation;</w:t>
      </w:r>
      <w:r w:rsidR="00DA44A1" w:rsidRPr="00A35F1F">
        <w:rPr>
          <w:rFonts w:ascii="Calibri" w:eastAsia="Calibri" w:hAnsi="Calibri" w:cs="Calibri"/>
          <w:sz w:val="22"/>
          <w:szCs w:val="22"/>
          <w:lang w:val="en-US"/>
        </w:rPr>
        <w:t xml:space="preserve"> and</w:t>
      </w:r>
    </w:p>
    <w:p w14:paraId="7F485769" w14:textId="77777777"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 xml:space="preserve"> Ancillary usage of 57.5% of the AFFCA Daily Rate; and</w:t>
      </w:r>
    </w:p>
    <w:p w14:paraId="154E5361" w14:textId="5A1474EA"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 xml:space="preserve">Any amounts that may be payable to the Performer under clause </w:t>
      </w:r>
      <w:r w:rsidRPr="00A35F1F">
        <w:rPr>
          <w:rFonts w:ascii="Calibri" w:eastAsia="Calibri" w:hAnsi="Calibri" w:cs="Calibri"/>
          <w:sz w:val="22"/>
          <w:szCs w:val="22"/>
          <w:lang w:val="en-US"/>
        </w:rPr>
        <w:fldChar w:fldCharType="begin"/>
      </w:r>
      <w:r w:rsidRPr="00A35F1F">
        <w:rPr>
          <w:rFonts w:ascii="Calibri" w:eastAsia="Calibri" w:hAnsi="Calibri" w:cs="Calibri"/>
          <w:sz w:val="22"/>
          <w:szCs w:val="22"/>
          <w:lang w:val="en-US"/>
        </w:rPr>
        <w:instrText xml:space="preserve"> REF _Ref38877682 \r \h </w:instrText>
      </w:r>
      <w:r w:rsidRPr="00A35F1F">
        <w:rPr>
          <w:rFonts w:ascii="Calibri" w:eastAsia="Calibri" w:hAnsi="Calibri" w:cs="Calibri"/>
          <w:sz w:val="22"/>
          <w:szCs w:val="22"/>
          <w:lang w:val="en-US"/>
        </w:rPr>
      </w:r>
      <w:r w:rsidR="00A35F1F" w:rsidRPr="00A35F1F">
        <w:rPr>
          <w:rFonts w:ascii="Calibri" w:eastAsia="Calibri" w:hAnsi="Calibri" w:cs="Calibri"/>
          <w:sz w:val="22"/>
          <w:szCs w:val="22"/>
          <w:lang w:val="en-US"/>
        </w:rPr>
        <w:instrText xml:space="preserve"> \* MERGEFORMAT </w:instrText>
      </w:r>
      <w:r w:rsidRPr="00A35F1F">
        <w:rPr>
          <w:rFonts w:ascii="Calibri" w:eastAsia="Calibri" w:hAnsi="Calibri" w:cs="Calibri"/>
          <w:sz w:val="22"/>
          <w:szCs w:val="22"/>
          <w:lang w:val="en-US"/>
        </w:rPr>
        <w:fldChar w:fldCharType="separate"/>
      </w:r>
      <w:r w:rsidRPr="00A35F1F">
        <w:rPr>
          <w:rFonts w:ascii="Calibri" w:eastAsia="Calibri" w:hAnsi="Calibri" w:cs="Calibri"/>
          <w:sz w:val="22"/>
          <w:szCs w:val="22"/>
          <w:lang w:val="en-US"/>
        </w:rPr>
        <w:t>19</w:t>
      </w:r>
      <w:r w:rsidRPr="00A35F1F">
        <w:rPr>
          <w:rFonts w:ascii="Calibri" w:eastAsia="Calibri" w:hAnsi="Calibri" w:cs="Calibri"/>
          <w:sz w:val="22"/>
          <w:szCs w:val="22"/>
          <w:lang w:val="en-US"/>
        </w:rPr>
        <w:fldChar w:fldCharType="end"/>
      </w:r>
      <w:r w:rsidRPr="00A35F1F">
        <w:rPr>
          <w:rFonts w:ascii="Calibri" w:eastAsia="Calibri" w:hAnsi="Calibri" w:cs="Calibri"/>
          <w:sz w:val="22"/>
          <w:szCs w:val="22"/>
          <w:lang w:val="en-US"/>
        </w:rPr>
        <w:t xml:space="preserve"> below. </w:t>
      </w:r>
    </w:p>
    <w:p w14:paraId="78E17565" w14:textId="77777777" w:rsidR="00F71FC0" w:rsidRPr="00A35F1F" w:rsidRDefault="00F71FC0" w:rsidP="00F71FC0">
      <w:pPr>
        <w:pStyle w:val="Body"/>
        <w:numPr>
          <w:ilvl w:val="1"/>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rPr>
        <w:t xml:space="preserve">In regard to use of </w:t>
      </w:r>
      <w:r w:rsidRPr="00A35F1F">
        <w:rPr>
          <w:rFonts w:ascii="Calibri" w:eastAsia="Calibri" w:hAnsi="Calibri" w:cs="Calibri"/>
          <w:b/>
          <w:bCs/>
          <w:sz w:val="22"/>
          <w:szCs w:val="22"/>
        </w:rPr>
        <w:t>non-archival recordings</w:t>
      </w:r>
      <w:r w:rsidRPr="00A35F1F">
        <w:rPr>
          <w:rFonts w:ascii="Calibri" w:eastAsia="Calibri" w:hAnsi="Calibri" w:cs="Calibri"/>
          <w:sz w:val="22"/>
          <w:szCs w:val="22"/>
        </w:rPr>
        <w:t xml:space="preserve"> of live theatre productions, where the use of those recordings is for </w:t>
      </w:r>
      <w:r w:rsidRPr="00A35F1F">
        <w:rPr>
          <w:rFonts w:ascii="Calibri" w:eastAsia="Calibri" w:hAnsi="Calibri" w:cs="Calibri"/>
          <w:b/>
          <w:bCs/>
          <w:sz w:val="22"/>
          <w:szCs w:val="22"/>
        </w:rPr>
        <w:t>educational purposes</w:t>
      </w:r>
      <w:r w:rsidRPr="00A35F1F">
        <w:rPr>
          <w:rFonts w:ascii="Calibri" w:eastAsia="Calibri" w:hAnsi="Calibri" w:cs="Calibri"/>
          <w:sz w:val="22"/>
          <w:szCs w:val="22"/>
        </w:rPr>
        <w:t>:</w:t>
      </w:r>
    </w:p>
    <w:p w14:paraId="7C6196A1" w14:textId="77777777"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rPr>
        <w:t xml:space="preserve">The applicable weekly, casual or rehearsal rate (as relevant) payable to the Performer under the Performer’s Collective Agreement for the rehearsal and performance of the Performance that is to be </w:t>
      </w:r>
      <w:proofErr w:type="gramStart"/>
      <w:r w:rsidRPr="00A35F1F">
        <w:rPr>
          <w:rFonts w:ascii="Calibri" w:eastAsia="Calibri" w:hAnsi="Calibri" w:cs="Calibri"/>
          <w:sz w:val="22"/>
          <w:szCs w:val="22"/>
        </w:rPr>
        <w:t>recorded;</w:t>
      </w:r>
      <w:r w:rsidRPr="00A35F1F">
        <w:rPr>
          <w:rFonts w:ascii="Calibri" w:eastAsia="Calibri" w:hAnsi="Calibri" w:cs="Calibri"/>
          <w:sz w:val="22"/>
          <w:szCs w:val="22"/>
          <w:u w:val="single"/>
        </w:rPr>
        <w:t xml:space="preserve"> </w:t>
      </w:r>
      <w:r w:rsidR="00DA44A1" w:rsidRPr="00A35F1F">
        <w:rPr>
          <w:rFonts w:ascii="Calibri" w:eastAsia="Calibri" w:hAnsi="Calibri" w:cs="Calibri"/>
          <w:sz w:val="22"/>
          <w:szCs w:val="22"/>
          <w:u w:val="single"/>
        </w:rPr>
        <w:t xml:space="preserve"> and</w:t>
      </w:r>
      <w:proofErr w:type="gramEnd"/>
    </w:p>
    <w:p w14:paraId="46DC90E7" w14:textId="77777777" w:rsidR="00F71FC0" w:rsidRPr="00A35F1F" w:rsidRDefault="00F71FC0" w:rsidP="00F71FC0">
      <w:pPr>
        <w:pStyle w:val="Body"/>
        <w:numPr>
          <w:ilvl w:val="2"/>
          <w:numId w:val="19"/>
        </w:numPr>
        <w:spacing w:after="200" w:line="276" w:lineRule="auto"/>
        <w:rPr>
          <w:rFonts w:ascii="Calibri" w:eastAsia="Calibri" w:hAnsi="Calibri" w:cs="Calibri"/>
          <w:sz w:val="22"/>
          <w:szCs w:val="22"/>
          <w:u w:val="single"/>
        </w:rPr>
      </w:pPr>
      <w:r w:rsidRPr="00A35F1F">
        <w:rPr>
          <w:rFonts w:ascii="Calibri" w:eastAsia="Calibri" w:hAnsi="Calibri" w:cs="Calibri"/>
          <w:sz w:val="22"/>
          <w:szCs w:val="22"/>
          <w:u w:val="single"/>
        </w:rPr>
        <w:t>AUD</w:t>
      </w:r>
      <w:r w:rsidRPr="00A35F1F">
        <w:rPr>
          <w:rFonts w:ascii="Calibri" w:eastAsia="Calibri" w:hAnsi="Calibri" w:cs="Calibri"/>
          <w:sz w:val="22"/>
          <w:szCs w:val="22"/>
          <w:lang w:val="en-US"/>
        </w:rPr>
        <w:t>$329.41 (being the Australian Feature Film Collective Agreement 2012 current daily rate (the “</w:t>
      </w:r>
      <w:r w:rsidRPr="00A35F1F">
        <w:rPr>
          <w:rFonts w:ascii="Calibri" w:eastAsia="Calibri" w:hAnsi="Calibri" w:cs="Calibri"/>
          <w:b/>
          <w:bCs/>
          <w:sz w:val="22"/>
          <w:szCs w:val="22"/>
          <w:lang w:val="en-US"/>
        </w:rPr>
        <w:t>AFFCA Daily Rate</w:t>
      </w:r>
      <w:r w:rsidRPr="00A35F1F">
        <w:rPr>
          <w:rFonts w:ascii="Calibri" w:eastAsia="Calibri" w:hAnsi="Calibri" w:cs="Calibri"/>
          <w:sz w:val="22"/>
          <w:szCs w:val="22"/>
          <w:lang w:val="en-US"/>
        </w:rPr>
        <w:t>”)) + 10% superannuation.</w:t>
      </w:r>
    </w:p>
    <w:p w14:paraId="16AFD5D9" w14:textId="77777777" w:rsidR="00F71FC0" w:rsidRPr="00A35F1F" w:rsidRDefault="00F71FC0" w:rsidP="00F71FC0">
      <w:pPr>
        <w:pStyle w:val="Body"/>
        <w:numPr>
          <w:ilvl w:val="1"/>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rPr>
        <w:t xml:space="preserve">In regard to use of </w:t>
      </w:r>
      <w:r w:rsidRPr="00A35F1F">
        <w:rPr>
          <w:rFonts w:ascii="Calibri" w:eastAsia="Calibri" w:hAnsi="Calibri" w:cs="Calibri"/>
          <w:b/>
          <w:bCs/>
          <w:sz w:val="22"/>
          <w:szCs w:val="22"/>
        </w:rPr>
        <w:t>non-archival recordings</w:t>
      </w:r>
      <w:r w:rsidRPr="00A35F1F">
        <w:rPr>
          <w:rFonts w:ascii="Calibri" w:eastAsia="Calibri" w:hAnsi="Calibri" w:cs="Calibri"/>
          <w:sz w:val="22"/>
          <w:szCs w:val="22"/>
        </w:rPr>
        <w:t xml:space="preserve"> of live theatre productions, where the use of those recordings is for </w:t>
      </w:r>
      <w:r w:rsidRPr="00A35F1F">
        <w:rPr>
          <w:rFonts w:ascii="Calibri" w:eastAsia="Calibri" w:hAnsi="Calibri" w:cs="Calibri"/>
          <w:b/>
          <w:bCs/>
          <w:sz w:val="22"/>
          <w:szCs w:val="22"/>
        </w:rPr>
        <w:t>non-educational purposes</w:t>
      </w:r>
      <w:r w:rsidRPr="00A35F1F">
        <w:rPr>
          <w:rFonts w:ascii="Calibri" w:eastAsia="Calibri" w:hAnsi="Calibri" w:cs="Calibri"/>
          <w:sz w:val="22"/>
          <w:szCs w:val="22"/>
        </w:rPr>
        <w:t>:</w:t>
      </w:r>
    </w:p>
    <w:p w14:paraId="72AB96D5" w14:textId="77777777"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rPr>
        <w:t xml:space="preserve">The applicable weekly, casual or rehearsal rate (as relevant) payable to the Performer under the Performer’s Collective Agreement for the rehearsal and performance of the Performance is to be </w:t>
      </w:r>
      <w:proofErr w:type="gramStart"/>
      <w:r w:rsidRPr="00A35F1F">
        <w:rPr>
          <w:rFonts w:ascii="Calibri" w:eastAsia="Calibri" w:hAnsi="Calibri" w:cs="Calibri"/>
          <w:sz w:val="22"/>
          <w:szCs w:val="22"/>
        </w:rPr>
        <w:t>recorded;</w:t>
      </w:r>
      <w:r w:rsidRPr="00A35F1F">
        <w:rPr>
          <w:rFonts w:ascii="Calibri" w:eastAsia="Calibri" w:hAnsi="Calibri" w:cs="Calibri"/>
          <w:sz w:val="22"/>
          <w:szCs w:val="22"/>
          <w:u w:val="single"/>
        </w:rPr>
        <w:t xml:space="preserve"> </w:t>
      </w:r>
      <w:r w:rsidR="00DA44A1" w:rsidRPr="00A35F1F">
        <w:rPr>
          <w:rFonts w:ascii="Calibri" w:eastAsia="Calibri" w:hAnsi="Calibri" w:cs="Calibri"/>
          <w:sz w:val="22"/>
          <w:szCs w:val="22"/>
          <w:u w:val="single"/>
        </w:rPr>
        <w:t xml:space="preserve"> and</w:t>
      </w:r>
      <w:proofErr w:type="gramEnd"/>
    </w:p>
    <w:p w14:paraId="3BC661A4" w14:textId="77777777"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u w:val="single"/>
        </w:rPr>
        <w:t>AUD</w:t>
      </w:r>
      <w:r w:rsidRPr="00A35F1F">
        <w:rPr>
          <w:rFonts w:ascii="Calibri" w:eastAsia="Calibri" w:hAnsi="Calibri" w:cs="Calibri"/>
          <w:sz w:val="22"/>
          <w:szCs w:val="22"/>
          <w:lang w:val="en-US"/>
        </w:rPr>
        <w:t>$329.41 (being the Australian Feature Film Collective Agreement 2012 current daily rate (the “</w:t>
      </w:r>
      <w:r w:rsidRPr="00A35F1F">
        <w:rPr>
          <w:rFonts w:ascii="Calibri" w:eastAsia="Calibri" w:hAnsi="Calibri" w:cs="Calibri"/>
          <w:b/>
          <w:bCs/>
          <w:sz w:val="22"/>
          <w:szCs w:val="22"/>
          <w:lang w:val="en-US"/>
        </w:rPr>
        <w:t>AFFCA Daily Rate</w:t>
      </w:r>
      <w:r w:rsidRPr="00A35F1F">
        <w:rPr>
          <w:rFonts w:ascii="Calibri" w:eastAsia="Calibri" w:hAnsi="Calibri" w:cs="Calibri"/>
          <w:sz w:val="22"/>
          <w:szCs w:val="22"/>
          <w:lang w:val="en-US"/>
        </w:rPr>
        <w:t>”)) + 10% superannuation;</w:t>
      </w:r>
      <w:r w:rsidR="00DA44A1" w:rsidRPr="00A35F1F">
        <w:rPr>
          <w:rFonts w:ascii="Calibri" w:eastAsia="Calibri" w:hAnsi="Calibri" w:cs="Calibri"/>
          <w:sz w:val="22"/>
          <w:szCs w:val="22"/>
          <w:lang w:val="en-US"/>
        </w:rPr>
        <w:t xml:space="preserve"> and</w:t>
      </w:r>
    </w:p>
    <w:p w14:paraId="449C9896" w14:textId="77777777" w:rsidR="00F71FC0" w:rsidRPr="00A35F1F"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 xml:space="preserve"> Ancillary usage of 57.5% of the AFFCA Daily Rate; and</w:t>
      </w:r>
    </w:p>
    <w:p w14:paraId="46967B53" w14:textId="5DD62D44" w:rsidR="00F71FC0" w:rsidRPr="00A35F1F" w:rsidRDefault="00F71FC0" w:rsidP="00026D67">
      <w:pPr>
        <w:pStyle w:val="Body"/>
        <w:numPr>
          <w:ilvl w:val="2"/>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 xml:space="preserve">Any amounts that may be payable to the Performer under clause </w:t>
      </w:r>
      <w:r w:rsidRPr="00A35F1F">
        <w:rPr>
          <w:rFonts w:ascii="Calibri" w:eastAsia="Calibri" w:hAnsi="Calibri" w:cs="Calibri"/>
          <w:sz w:val="22"/>
          <w:szCs w:val="22"/>
          <w:lang w:val="en-US"/>
        </w:rPr>
        <w:fldChar w:fldCharType="begin"/>
      </w:r>
      <w:r w:rsidRPr="00A35F1F">
        <w:rPr>
          <w:rFonts w:ascii="Calibri" w:eastAsia="Calibri" w:hAnsi="Calibri" w:cs="Calibri"/>
          <w:sz w:val="22"/>
          <w:szCs w:val="22"/>
          <w:lang w:val="en-US"/>
        </w:rPr>
        <w:instrText xml:space="preserve"> REF _Ref38877682 \r \h </w:instrText>
      </w:r>
      <w:r w:rsidRPr="00A35F1F">
        <w:rPr>
          <w:rFonts w:ascii="Calibri" w:eastAsia="Calibri" w:hAnsi="Calibri" w:cs="Calibri"/>
          <w:sz w:val="22"/>
          <w:szCs w:val="22"/>
          <w:lang w:val="en-US"/>
        </w:rPr>
      </w:r>
      <w:r w:rsidR="00A35F1F" w:rsidRPr="00A35F1F">
        <w:rPr>
          <w:rFonts w:ascii="Calibri" w:eastAsia="Calibri" w:hAnsi="Calibri" w:cs="Calibri"/>
          <w:sz w:val="22"/>
          <w:szCs w:val="22"/>
          <w:lang w:val="en-US"/>
        </w:rPr>
        <w:instrText xml:space="preserve"> \* MERGEFORMAT </w:instrText>
      </w:r>
      <w:r w:rsidRPr="00A35F1F">
        <w:rPr>
          <w:rFonts w:ascii="Calibri" w:eastAsia="Calibri" w:hAnsi="Calibri" w:cs="Calibri"/>
          <w:sz w:val="22"/>
          <w:szCs w:val="22"/>
          <w:lang w:val="en-US"/>
        </w:rPr>
        <w:fldChar w:fldCharType="separate"/>
      </w:r>
      <w:r w:rsidRPr="00A35F1F">
        <w:rPr>
          <w:rFonts w:ascii="Calibri" w:eastAsia="Calibri" w:hAnsi="Calibri" w:cs="Calibri"/>
          <w:sz w:val="22"/>
          <w:szCs w:val="22"/>
          <w:lang w:val="en-US"/>
        </w:rPr>
        <w:t>19</w:t>
      </w:r>
      <w:r w:rsidRPr="00A35F1F">
        <w:rPr>
          <w:rFonts w:ascii="Calibri" w:eastAsia="Calibri" w:hAnsi="Calibri" w:cs="Calibri"/>
          <w:sz w:val="22"/>
          <w:szCs w:val="22"/>
          <w:lang w:val="en-US"/>
        </w:rPr>
        <w:fldChar w:fldCharType="end"/>
      </w:r>
      <w:r w:rsidRPr="00A35F1F">
        <w:rPr>
          <w:rFonts w:ascii="Calibri" w:eastAsia="Calibri" w:hAnsi="Calibri" w:cs="Calibri"/>
          <w:sz w:val="22"/>
          <w:szCs w:val="22"/>
          <w:lang w:val="en-US"/>
        </w:rPr>
        <w:t xml:space="preserve"> below.</w:t>
      </w:r>
    </w:p>
    <w:p w14:paraId="1605E7E9" w14:textId="77777777" w:rsidR="00CE7168" w:rsidRPr="00A35F1F" w:rsidRDefault="00637EC8" w:rsidP="00271A22">
      <w:pPr>
        <w:pStyle w:val="Body"/>
        <w:numPr>
          <w:ilvl w:val="0"/>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 xml:space="preserve">For the purposes of this Agreement only, </w:t>
      </w:r>
      <w:r w:rsidR="00271A22" w:rsidRPr="00A35F1F">
        <w:rPr>
          <w:rFonts w:ascii="Calibri" w:eastAsia="Calibri" w:hAnsi="Calibri" w:cs="Calibri"/>
          <w:sz w:val="22"/>
          <w:szCs w:val="22"/>
          <w:lang w:val="en-US"/>
        </w:rPr>
        <w:t xml:space="preserve">The </w:t>
      </w:r>
      <w:r w:rsidR="00F167E3" w:rsidRPr="00A35F1F">
        <w:rPr>
          <w:rFonts w:ascii="Calibri" w:eastAsia="Calibri" w:hAnsi="Calibri" w:cs="Calibri"/>
          <w:sz w:val="22"/>
          <w:szCs w:val="22"/>
          <w:lang w:val="en-US"/>
        </w:rPr>
        <w:t>C</w:t>
      </w:r>
      <w:r w:rsidR="00271A22" w:rsidRPr="00A35F1F">
        <w:rPr>
          <w:rFonts w:ascii="Calibri" w:eastAsia="Calibri" w:hAnsi="Calibri" w:cs="Calibri"/>
          <w:sz w:val="22"/>
          <w:szCs w:val="22"/>
          <w:lang w:val="en-US"/>
        </w:rPr>
        <w:t>ompany</w:t>
      </w:r>
      <w:r w:rsidRPr="00A35F1F">
        <w:rPr>
          <w:rFonts w:ascii="Calibri" w:eastAsia="Calibri" w:hAnsi="Calibri" w:cs="Calibri"/>
          <w:b/>
          <w:bCs/>
          <w:sz w:val="22"/>
          <w:szCs w:val="22"/>
        </w:rPr>
        <w:t xml:space="preserve"> </w:t>
      </w:r>
      <w:r w:rsidRPr="00A35F1F">
        <w:rPr>
          <w:rFonts w:ascii="Calibri" w:eastAsia="Calibri" w:hAnsi="Calibri" w:cs="Calibri"/>
          <w:sz w:val="22"/>
          <w:szCs w:val="22"/>
          <w:lang w:val="en-US"/>
        </w:rPr>
        <w:t xml:space="preserve">may require the Performers to undertake camera rehearsals, extra rehearsals and/or microphone checks on the day of the recording within the Performers’ ordinary hours of work, provided that if the total number of hours worked on that day exceed eight, then </w:t>
      </w:r>
      <w:proofErr w:type="spellStart"/>
      <w:r w:rsidRPr="00A35F1F">
        <w:rPr>
          <w:rFonts w:ascii="Calibri" w:eastAsia="Calibri" w:hAnsi="Calibri" w:cs="Calibri"/>
          <w:sz w:val="22"/>
          <w:szCs w:val="22"/>
          <w:lang w:val="en-US"/>
        </w:rPr>
        <w:t>all time</w:t>
      </w:r>
      <w:proofErr w:type="spellEnd"/>
      <w:r w:rsidRPr="00A35F1F">
        <w:rPr>
          <w:rFonts w:ascii="Calibri" w:eastAsia="Calibri" w:hAnsi="Calibri" w:cs="Calibri"/>
          <w:sz w:val="22"/>
          <w:szCs w:val="22"/>
          <w:lang w:val="en-US"/>
        </w:rPr>
        <w:t xml:space="preserve"> worked in excess of eight hours on that day will be paid for as overtime pursuant to the Performers Collective Agreement 2017.</w:t>
      </w:r>
    </w:p>
    <w:p w14:paraId="7B9E976E" w14:textId="77777777" w:rsidR="00CE7168" w:rsidRPr="00A35F1F" w:rsidRDefault="00271A22" w:rsidP="00271A22">
      <w:pPr>
        <w:pStyle w:val="Body"/>
        <w:numPr>
          <w:ilvl w:val="0"/>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lastRenderedPageBreak/>
        <w:t xml:space="preserve">If any of the time </w:t>
      </w:r>
      <w:r w:rsidR="00274FB0" w:rsidRPr="00A35F1F">
        <w:rPr>
          <w:rFonts w:ascii="Calibri" w:eastAsia="Calibri" w:hAnsi="Calibri" w:cs="Calibri"/>
          <w:sz w:val="22"/>
          <w:szCs w:val="22"/>
          <w:lang w:val="en-US"/>
        </w:rPr>
        <w:t xml:space="preserve">undertaken for the </w:t>
      </w:r>
      <w:r w:rsidR="00D75D65" w:rsidRPr="00A35F1F">
        <w:rPr>
          <w:rFonts w:ascii="Calibri" w:eastAsia="Calibri" w:hAnsi="Calibri" w:cs="Calibri"/>
          <w:sz w:val="22"/>
          <w:szCs w:val="22"/>
          <w:lang w:val="en-US"/>
        </w:rPr>
        <w:t>R</w:t>
      </w:r>
      <w:r w:rsidR="00274FB0" w:rsidRPr="00A35F1F">
        <w:rPr>
          <w:rFonts w:ascii="Calibri" w:eastAsia="Calibri" w:hAnsi="Calibri" w:cs="Calibri"/>
          <w:sz w:val="22"/>
          <w:szCs w:val="22"/>
          <w:lang w:val="en-US"/>
        </w:rPr>
        <w:t xml:space="preserve">ecording, or rehearsal of the </w:t>
      </w:r>
      <w:r w:rsidR="00D75D65" w:rsidRPr="00A35F1F">
        <w:rPr>
          <w:rFonts w:ascii="Calibri" w:eastAsia="Calibri" w:hAnsi="Calibri" w:cs="Calibri"/>
          <w:sz w:val="22"/>
          <w:szCs w:val="22"/>
          <w:lang w:val="en-US"/>
        </w:rPr>
        <w:t>R</w:t>
      </w:r>
      <w:r w:rsidR="00274FB0" w:rsidRPr="00A35F1F">
        <w:rPr>
          <w:rFonts w:ascii="Calibri" w:eastAsia="Calibri" w:hAnsi="Calibri" w:cs="Calibri"/>
          <w:sz w:val="22"/>
          <w:szCs w:val="22"/>
          <w:lang w:val="en-US"/>
        </w:rPr>
        <w:t xml:space="preserve">ecording is not within the ordinary hours of the contract, then the Company will be required to pay the Performers the correct hourly rate pursuant to the PCA for their time – including any </w:t>
      </w:r>
      <w:r w:rsidR="003C6502" w:rsidRPr="00A35F1F">
        <w:rPr>
          <w:rFonts w:ascii="Calibri" w:eastAsia="Calibri" w:hAnsi="Calibri" w:cs="Calibri"/>
          <w:sz w:val="22"/>
          <w:szCs w:val="22"/>
          <w:lang w:val="en-US"/>
        </w:rPr>
        <w:t xml:space="preserve">casual loadings, annual leave and allowances. </w:t>
      </w:r>
    </w:p>
    <w:p w14:paraId="0E24433C" w14:textId="77777777" w:rsidR="0084415A" w:rsidRPr="00A35F1F" w:rsidRDefault="0084415A" w:rsidP="00271A22">
      <w:pPr>
        <w:pStyle w:val="Body"/>
        <w:numPr>
          <w:ilvl w:val="0"/>
          <w:numId w:val="19"/>
        </w:numPr>
        <w:spacing w:after="200" w:line="276" w:lineRule="auto"/>
        <w:rPr>
          <w:rFonts w:ascii="Calibri" w:eastAsia="Calibri" w:hAnsi="Calibri" w:cs="Calibri"/>
          <w:b/>
          <w:bCs/>
          <w:sz w:val="22"/>
          <w:szCs w:val="22"/>
          <w:u w:val="single"/>
        </w:rPr>
      </w:pPr>
      <w:r w:rsidRPr="00A35F1F">
        <w:rPr>
          <w:rFonts w:ascii="Calibri" w:eastAsia="Calibri" w:hAnsi="Calibri" w:cs="Calibri"/>
          <w:sz w:val="22"/>
          <w:szCs w:val="22"/>
          <w:lang w:val="en-US"/>
        </w:rPr>
        <w:t xml:space="preserve">For any </w:t>
      </w:r>
      <w:r w:rsidR="00D75D65" w:rsidRPr="00A35F1F">
        <w:rPr>
          <w:rFonts w:ascii="Calibri" w:eastAsia="Calibri" w:hAnsi="Calibri" w:cs="Calibri"/>
          <w:sz w:val="22"/>
          <w:szCs w:val="22"/>
          <w:lang w:val="en-US"/>
        </w:rPr>
        <w:t>r</w:t>
      </w:r>
      <w:r w:rsidRPr="00A35F1F">
        <w:rPr>
          <w:rFonts w:ascii="Calibri" w:eastAsia="Calibri" w:hAnsi="Calibri" w:cs="Calibri"/>
          <w:sz w:val="22"/>
          <w:szCs w:val="22"/>
          <w:lang w:val="en-US"/>
        </w:rPr>
        <w:t xml:space="preserve">ecording released where payment is required, or </w:t>
      </w:r>
      <w:r w:rsidR="003C6502" w:rsidRPr="00A35F1F">
        <w:rPr>
          <w:rFonts w:ascii="Calibri" w:eastAsia="Calibri" w:hAnsi="Calibri" w:cs="Calibri"/>
          <w:sz w:val="22"/>
          <w:szCs w:val="22"/>
          <w:lang w:val="en-US"/>
        </w:rPr>
        <w:t>where the purpose of the release is a</w:t>
      </w:r>
      <w:r w:rsidRPr="00A35F1F">
        <w:rPr>
          <w:rFonts w:ascii="Calibri" w:eastAsia="Calibri" w:hAnsi="Calibri" w:cs="Calibri"/>
          <w:sz w:val="22"/>
          <w:szCs w:val="22"/>
          <w:lang w:val="en-US"/>
        </w:rPr>
        <w:t xml:space="preserve"> commercial </w:t>
      </w:r>
      <w:r w:rsidR="003C6502" w:rsidRPr="00A35F1F">
        <w:rPr>
          <w:rFonts w:ascii="Calibri" w:eastAsia="Calibri" w:hAnsi="Calibri" w:cs="Calibri"/>
          <w:sz w:val="22"/>
          <w:szCs w:val="22"/>
          <w:lang w:val="en-US"/>
        </w:rPr>
        <w:t>one</w:t>
      </w:r>
      <w:r w:rsidRPr="00A35F1F">
        <w:rPr>
          <w:rFonts w:ascii="Calibri" w:eastAsia="Calibri" w:hAnsi="Calibri" w:cs="Calibri"/>
          <w:sz w:val="22"/>
          <w:szCs w:val="22"/>
          <w:lang w:val="en-US"/>
        </w:rPr>
        <w:t xml:space="preserve">, the Company will pay the Performers an equal share </w:t>
      </w:r>
      <w:r w:rsidR="003C6502" w:rsidRPr="00A35F1F">
        <w:rPr>
          <w:rFonts w:ascii="Calibri" w:eastAsia="Calibri" w:hAnsi="Calibri" w:cs="Calibri"/>
          <w:sz w:val="22"/>
          <w:szCs w:val="22"/>
          <w:lang w:val="en-US"/>
        </w:rPr>
        <w:t>of</w:t>
      </w:r>
      <w:r w:rsidRPr="00A35F1F">
        <w:rPr>
          <w:rFonts w:ascii="Calibri" w:eastAsia="Calibri" w:hAnsi="Calibri" w:cs="Calibri"/>
          <w:sz w:val="22"/>
          <w:szCs w:val="22"/>
          <w:lang w:val="en-US"/>
        </w:rPr>
        <w:t xml:space="preserve"> </w:t>
      </w:r>
      <w:r w:rsidR="002E0786" w:rsidRPr="00A35F1F">
        <w:rPr>
          <w:rFonts w:ascii="Calibri" w:eastAsia="Calibri" w:hAnsi="Calibri" w:cs="Calibri"/>
          <w:sz w:val="22"/>
          <w:szCs w:val="22"/>
          <w:lang w:val="en-US"/>
        </w:rPr>
        <w:t>8.333</w:t>
      </w:r>
      <w:r w:rsidRPr="00A35F1F">
        <w:rPr>
          <w:rFonts w:ascii="Calibri" w:eastAsia="Calibri" w:hAnsi="Calibri" w:cs="Calibri"/>
          <w:sz w:val="22"/>
          <w:szCs w:val="22"/>
          <w:lang w:val="en-US"/>
        </w:rPr>
        <w:t xml:space="preserve">% of the </w:t>
      </w:r>
      <w:r w:rsidR="00F71FC0" w:rsidRPr="00A35F1F">
        <w:rPr>
          <w:rFonts w:ascii="Calibri" w:eastAsia="Calibri" w:hAnsi="Calibri" w:cs="Calibri"/>
          <w:sz w:val="22"/>
          <w:szCs w:val="22"/>
          <w:lang w:val="en-US"/>
        </w:rPr>
        <w:t>net</w:t>
      </w:r>
      <w:r w:rsidRPr="00A35F1F">
        <w:rPr>
          <w:rFonts w:ascii="Calibri" w:eastAsia="Calibri" w:hAnsi="Calibri" w:cs="Calibri"/>
          <w:sz w:val="22"/>
          <w:szCs w:val="22"/>
          <w:lang w:val="en-US"/>
        </w:rPr>
        <w:t xml:space="preserve"> receipts recovered by the Company</w:t>
      </w:r>
      <w:r w:rsidR="00965BF2" w:rsidRPr="00A35F1F">
        <w:rPr>
          <w:rFonts w:ascii="Calibri" w:eastAsia="Calibri" w:hAnsi="Calibri" w:cs="Calibri"/>
          <w:sz w:val="22"/>
          <w:szCs w:val="22"/>
          <w:lang w:val="en-US"/>
        </w:rPr>
        <w:t xml:space="preserve">  (excluding relevant tax payable by the Company) </w:t>
      </w:r>
      <w:r w:rsidRPr="00A35F1F">
        <w:rPr>
          <w:rFonts w:ascii="Calibri" w:eastAsia="Calibri" w:hAnsi="Calibri" w:cs="Calibri"/>
          <w:sz w:val="22"/>
          <w:szCs w:val="22"/>
          <w:lang w:val="en-US"/>
        </w:rPr>
        <w:t xml:space="preserve"> from the </w:t>
      </w:r>
      <w:r w:rsidR="003C6502" w:rsidRPr="00A35F1F">
        <w:rPr>
          <w:rFonts w:ascii="Calibri" w:eastAsia="Calibri" w:hAnsi="Calibri" w:cs="Calibri"/>
          <w:sz w:val="22"/>
          <w:szCs w:val="22"/>
          <w:lang w:val="en-US"/>
        </w:rPr>
        <w:t>release of the</w:t>
      </w:r>
      <w:r w:rsidRPr="00A35F1F">
        <w:rPr>
          <w:rFonts w:ascii="Calibri" w:eastAsia="Calibri" w:hAnsi="Calibri" w:cs="Calibri"/>
          <w:sz w:val="22"/>
          <w:szCs w:val="22"/>
          <w:lang w:val="en-US"/>
        </w:rPr>
        <w:t xml:space="preserve"> Recording</w:t>
      </w:r>
      <w:r w:rsidR="003C6502" w:rsidRPr="00A35F1F">
        <w:rPr>
          <w:rFonts w:ascii="Calibri" w:eastAsia="Calibri" w:hAnsi="Calibri" w:cs="Calibri"/>
          <w:sz w:val="22"/>
          <w:szCs w:val="22"/>
          <w:lang w:val="en-US"/>
        </w:rPr>
        <w:t>.</w:t>
      </w:r>
      <w:r w:rsidR="00965BF2" w:rsidRPr="00A35F1F">
        <w:rPr>
          <w:rFonts w:ascii="Calibri" w:eastAsia="Calibri" w:hAnsi="Calibri" w:cs="Calibri"/>
          <w:sz w:val="22"/>
          <w:szCs w:val="22"/>
          <w:lang w:val="en-US"/>
        </w:rPr>
        <w:t xml:space="preserve"> Once the advance fee detailed under clause </w:t>
      </w:r>
      <w:r w:rsidR="00F71FC0" w:rsidRPr="00A35F1F">
        <w:rPr>
          <w:rFonts w:ascii="Calibri" w:eastAsia="Calibri" w:hAnsi="Calibri" w:cs="Calibri"/>
          <w:sz w:val="22"/>
          <w:szCs w:val="22"/>
          <w:lang w:val="en-US"/>
        </w:rPr>
        <w:t>16</w:t>
      </w:r>
      <w:r w:rsidR="00965BF2" w:rsidRPr="00A35F1F">
        <w:rPr>
          <w:rFonts w:ascii="Calibri" w:eastAsia="Calibri" w:hAnsi="Calibri" w:cs="Calibri"/>
          <w:sz w:val="22"/>
          <w:szCs w:val="22"/>
          <w:lang w:val="en-US"/>
        </w:rPr>
        <w:t xml:space="preserve"> is recouped, any share of gross receipts payable to the Performers shall be payable by the Company on a yearly basis in regard to any year that the Company receives income in regard to the commercial use of the Recordings under this Agreement.</w:t>
      </w:r>
    </w:p>
    <w:p w14:paraId="20341A68" w14:textId="720F9001" w:rsidR="00A02C74" w:rsidRPr="00A35F1F" w:rsidRDefault="00A35F1F" w:rsidP="00A02C74">
      <w:pPr>
        <w:pStyle w:val="Body"/>
        <w:numPr>
          <w:ilvl w:val="0"/>
          <w:numId w:val="19"/>
        </w:numPr>
        <w:spacing w:after="200" w:line="276" w:lineRule="auto"/>
        <w:rPr>
          <w:rFonts w:ascii="Calibri" w:eastAsia="Calibri" w:hAnsi="Calibri" w:cs="Calibri"/>
          <w:b/>
          <w:bCs/>
          <w:sz w:val="22"/>
          <w:szCs w:val="22"/>
          <w:u w:val="single"/>
        </w:rPr>
      </w:pPr>
      <w:r w:rsidRPr="00A35F1F">
        <w:rPr>
          <w:rFonts w:ascii="Calibri" w:eastAsia="Calibri" w:hAnsi="Calibri" w:cs="Calibri"/>
          <w:bCs/>
          <w:sz w:val="22"/>
          <w:szCs w:val="22"/>
        </w:rPr>
        <w:t>Payment</w:t>
      </w:r>
      <w:r w:rsidR="00A02C74" w:rsidRPr="00A35F1F">
        <w:rPr>
          <w:rFonts w:ascii="Calibri" w:eastAsia="Calibri" w:hAnsi="Calibri" w:cs="Calibri"/>
          <w:sz w:val="22"/>
          <w:szCs w:val="22"/>
          <w:lang w:val="en-US"/>
        </w:rPr>
        <w:t xml:space="preserve"> of any remuneration to the Performers will be the sole responsibility of the Company. </w:t>
      </w:r>
    </w:p>
    <w:p w14:paraId="09E5D7CF" w14:textId="77777777" w:rsidR="00CE7168" w:rsidRPr="00A35F1F" w:rsidRDefault="00637EC8" w:rsidP="00274FB0">
      <w:pPr>
        <w:pStyle w:val="Body"/>
        <w:spacing w:after="200" w:line="276" w:lineRule="auto"/>
        <w:rPr>
          <w:rFonts w:ascii="Calibri" w:eastAsia="Calibri" w:hAnsi="Calibri" w:cs="Calibri"/>
          <w:sz w:val="22"/>
          <w:szCs w:val="22"/>
          <w:lang w:val="en-US"/>
        </w:rPr>
      </w:pPr>
      <w:r w:rsidRPr="00A35F1F">
        <w:rPr>
          <w:rFonts w:ascii="Calibri" w:eastAsia="Calibri" w:hAnsi="Calibri" w:cs="Calibri"/>
          <w:b/>
          <w:bCs/>
          <w:sz w:val="22"/>
          <w:szCs w:val="22"/>
          <w:u w:val="single"/>
          <w:lang w:val="en-US"/>
        </w:rPr>
        <w:t>USE RIGHTS AND FEES</w:t>
      </w:r>
    </w:p>
    <w:p w14:paraId="5194D360" w14:textId="77777777" w:rsidR="0084415A" w:rsidRPr="00A35F1F" w:rsidRDefault="0084415A" w:rsidP="0084415A">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The Licen</w:t>
      </w:r>
      <w:r w:rsidR="00A02C74" w:rsidRPr="00A35F1F">
        <w:rPr>
          <w:rFonts w:ascii="Calibri" w:eastAsia="Calibri" w:hAnsi="Calibri" w:cs="Calibri"/>
          <w:sz w:val="22"/>
          <w:szCs w:val="22"/>
          <w:lang w:val="en-US"/>
        </w:rPr>
        <w:t>c</w:t>
      </w:r>
      <w:r w:rsidRPr="00A35F1F">
        <w:rPr>
          <w:rFonts w:ascii="Calibri" w:eastAsia="Calibri" w:hAnsi="Calibri" w:cs="Calibri"/>
          <w:sz w:val="22"/>
          <w:szCs w:val="22"/>
          <w:lang w:val="en-US"/>
        </w:rPr>
        <w:t>e Period will be the period a</w:t>
      </w:r>
      <w:r w:rsidR="00637EC8" w:rsidRPr="00A35F1F">
        <w:rPr>
          <w:rFonts w:ascii="Calibri" w:eastAsia="Calibri" w:hAnsi="Calibri" w:cs="Calibri"/>
          <w:sz w:val="22"/>
          <w:szCs w:val="22"/>
          <w:lang w:val="en-US"/>
        </w:rPr>
        <w:t>fter Payment to the Performers of the fees determined in accordance with this Agreement and up to the end of</w:t>
      </w:r>
      <w:r w:rsidRPr="00A35F1F">
        <w:rPr>
          <w:rFonts w:ascii="Calibri" w:eastAsia="Calibri" w:hAnsi="Calibri" w:cs="Calibri"/>
          <w:sz w:val="22"/>
          <w:szCs w:val="22"/>
          <w:lang w:val="en-US"/>
        </w:rPr>
        <w:t xml:space="preserve"> the current </w:t>
      </w:r>
      <w:r w:rsidR="00637EC8" w:rsidRPr="00A35F1F">
        <w:rPr>
          <w:rFonts w:ascii="Calibri" w:eastAsia="Calibri" w:hAnsi="Calibri" w:cs="Calibri"/>
          <w:sz w:val="22"/>
          <w:szCs w:val="22"/>
          <w:lang w:val="en-US"/>
        </w:rPr>
        <w:t xml:space="preserve">seasons of the production </w:t>
      </w:r>
      <w:r w:rsidRPr="00A35F1F">
        <w:rPr>
          <w:rFonts w:ascii="Calibri" w:eastAsia="Calibri" w:hAnsi="Calibri" w:cs="Calibri"/>
          <w:sz w:val="22"/>
          <w:szCs w:val="22"/>
          <w:lang w:val="en-US"/>
        </w:rPr>
        <w:t xml:space="preserve">or </w:t>
      </w:r>
      <w:r w:rsidR="00A02C74" w:rsidRPr="00A35F1F">
        <w:rPr>
          <w:rFonts w:ascii="Calibri" w:eastAsia="Calibri" w:hAnsi="Calibri" w:cs="Calibri"/>
          <w:sz w:val="22"/>
          <w:szCs w:val="22"/>
          <w:lang w:val="en-US"/>
        </w:rPr>
        <w:t xml:space="preserve">any </w:t>
      </w:r>
      <w:r w:rsidRPr="00A35F1F">
        <w:rPr>
          <w:rFonts w:ascii="Calibri" w:eastAsia="Calibri" w:hAnsi="Calibri" w:cs="Calibri"/>
          <w:sz w:val="22"/>
          <w:szCs w:val="22"/>
          <w:lang w:val="en-US"/>
        </w:rPr>
        <w:t>other agreed period of time no longer than 6 months</w:t>
      </w:r>
      <w:r w:rsidR="00A02C74" w:rsidRPr="00A35F1F">
        <w:rPr>
          <w:rFonts w:ascii="Calibri" w:eastAsia="Calibri" w:hAnsi="Calibri" w:cs="Calibri"/>
          <w:sz w:val="22"/>
          <w:szCs w:val="22"/>
          <w:lang w:val="en-US"/>
        </w:rPr>
        <w:t>.</w:t>
      </w:r>
      <w:r w:rsidRPr="00A35F1F">
        <w:rPr>
          <w:rFonts w:ascii="Calibri" w:eastAsia="Calibri" w:hAnsi="Calibri" w:cs="Calibri"/>
          <w:sz w:val="22"/>
          <w:szCs w:val="22"/>
          <w:lang w:val="en-US"/>
        </w:rPr>
        <w:t xml:space="preserve"> </w:t>
      </w:r>
      <w:r w:rsidR="00A02C74" w:rsidRPr="00A35F1F">
        <w:rPr>
          <w:rFonts w:ascii="Calibri" w:eastAsia="Calibri" w:hAnsi="Calibri" w:cs="Calibri"/>
          <w:sz w:val="22"/>
          <w:szCs w:val="22"/>
          <w:lang w:val="en-US"/>
        </w:rPr>
        <w:t>(“</w:t>
      </w:r>
      <w:r w:rsidR="00A02C74" w:rsidRPr="00A35F1F">
        <w:rPr>
          <w:rFonts w:ascii="Calibri" w:eastAsia="Calibri" w:hAnsi="Calibri" w:cs="Calibri"/>
          <w:b/>
          <w:bCs/>
          <w:sz w:val="22"/>
          <w:szCs w:val="22"/>
          <w:lang w:val="en-US"/>
        </w:rPr>
        <w:t>The Licence Period</w:t>
      </w:r>
      <w:r w:rsidR="00A02C74" w:rsidRPr="00A35F1F">
        <w:rPr>
          <w:rFonts w:ascii="Calibri" w:eastAsia="Calibri" w:hAnsi="Calibri" w:cs="Calibri"/>
          <w:sz w:val="22"/>
          <w:szCs w:val="22"/>
          <w:lang w:val="en-US"/>
        </w:rPr>
        <w:t>”)</w:t>
      </w:r>
    </w:p>
    <w:p w14:paraId="557DE609" w14:textId="77777777" w:rsidR="0084415A" w:rsidRPr="00A35F1F" w:rsidRDefault="00637EC8" w:rsidP="0084415A">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 xml:space="preserve">The recording of the Performance will only be available to ticket holders </w:t>
      </w:r>
      <w:r w:rsidR="0084415A" w:rsidRPr="00A35F1F">
        <w:rPr>
          <w:rFonts w:ascii="Calibri" w:eastAsia="Calibri" w:hAnsi="Calibri" w:cs="Calibri"/>
          <w:sz w:val="22"/>
          <w:szCs w:val="22"/>
          <w:lang w:val="en-US"/>
        </w:rPr>
        <w:t xml:space="preserve">on the Company website or </w:t>
      </w:r>
      <w:r w:rsidRPr="00A35F1F">
        <w:rPr>
          <w:rFonts w:ascii="Calibri" w:eastAsia="Calibri" w:hAnsi="Calibri" w:cs="Calibri"/>
          <w:sz w:val="22"/>
          <w:szCs w:val="22"/>
          <w:lang w:val="en-US"/>
        </w:rPr>
        <w:t>via a link to the Vimeo site</w:t>
      </w:r>
      <w:r w:rsidR="00A02C74" w:rsidRPr="00A35F1F">
        <w:rPr>
          <w:rFonts w:ascii="Calibri" w:eastAsia="Calibri" w:hAnsi="Calibri" w:cs="Calibri"/>
          <w:sz w:val="22"/>
          <w:szCs w:val="22"/>
          <w:lang w:val="en-US"/>
        </w:rPr>
        <w:t>.</w:t>
      </w:r>
      <w:r w:rsidR="00965BF2" w:rsidRPr="00A35F1F">
        <w:rPr>
          <w:rFonts w:ascii="Calibri" w:eastAsia="Calibri" w:hAnsi="Calibri" w:cs="Calibri"/>
          <w:sz w:val="22"/>
          <w:szCs w:val="22"/>
          <w:lang w:val="en-US"/>
        </w:rPr>
        <w:t xml:space="preserve"> For the avoidance of doubt, the Company shall be entitled to engage in reasonable promotional and marketing activity </w:t>
      </w:r>
      <w:proofErr w:type="gramStart"/>
      <w:r w:rsidR="00965BF2" w:rsidRPr="00A35F1F">
        <w:rPr>
          <w:rFonts w:ascii="Calibri" w:eastAsia="Calibri" w:hAnsi="Calibri" w:cs="Calibri"/>
          <w:sz w:val="22"/>
          <w:szCs w:val="22"/>
          <w:lang w:val="en-US"/>
        </w:rPr>
        <w:t>in regard to</w:t>
      </w:r>
      <w:proofErr w:type="gramEnd"/>
      <w:r w:rsidR="00965BF2" w:rsidRPr="00A35F1F">
        <w:rPr>
          <w:rFonts w:ascii="Calibri" w:eastAsia="Calibri" w:hAnsi="Calibri" w:cs="Calibri"/>
          <w:sz w:val="22"/>
          <w:szCs w:val="22"/>
          <w:lang w:val="en-US"/>
        </w:rPr>
        <w:t xml:space="preserve"> the use of the Recording of the Performance on social media and relevant promotional platforms.</w:t>
      </w:r>
    </w:p>
    <w:p w14:paraId="59EED124" w14:textId="0D870FBF" w:rsidR="00CE7168" w:rsidRPr="00A35F1F" w:rsidRDefault="00637EC8" w:rsidP="00965BF2">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Each link must be a free site (that is, available for viewing without the payment of any additional fees beyond the initial ticket cost) and may not generate any revenue, including from the sale of advertising space or sponsorships.</w:t>
      </w:r>
      <w:r w:rsidR="00F40169" w:rsidRPr="00A35F1F">
        <w:rPr>
          <w:rFonts w:ascii="Calibri" w:eastAsia="Calibri" w:hAnsi="Calibri" w:cs="Calibri"/>
          <w:sz w:val="22"/>
          <w:szCs w:val="22"/>
          <w:lang w:val="en-US"/>
        </w:rPr>
        <w:t xml:space="preserve"> </w:t>
      </w:r>
      <w:r w:rsidR="00965BF2" w:rsidRPr="00A35F1F">
        <w:rPr>
          <w:rFonts w:ascii="Calibri" w:eastAsia="Calibri" w:hAnsi="Calibri" w:cs="Calibri"/>
          <w:sz w:val="22"/>
          <w:szCs w:val="22"/>
          <w:lang w:val="en-US"/>
        </w:rPr>
        <w:t>For the avoidance of doubt, the parties acknowledge that where the Recording is hosted or communicated on the Company’s website, the Company’s website may generate revenue as per usual, including, without limitation, by way of merchandise sales, ticket and subscription sales, educational tools and other commercial revenue streams.</w:t>
      </w:r>
    </w:p>
    <w:p w14:paraId="39DA452B" w14:textId="77777777" w:rsidR="0084415A" w:rsidRPr="00A35F1F" w:rsidRDefault="0084415A" w:rsidP="0084415A">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 xml:space="preserve">Any paid link or pay wall used by the Company for access to the Recording must be agreed by all parties prior to its release. With </w:t>
      </w:r>
      <w:r w:rsidR="00A02C74" w:rsidRPr="00A35F1F">
        <w:rPr>
          <w:rFonts w:ascii="Calibri" w:eastAsia="Calibri" w:hAnsi="Calibri" w:cs="Calibri"/>
          <w:sz w:val="22"/>
          <w:szCs w:val="22"/>
          <w:lang w:val="en-US"/>
        </w:rPr>
        <w:t xml:space="preserve">the appropriate </w:t>
      </w:r>
      <w:r w:rsidRPr="00A35F1F">
        <w:rPr>
          <w:rFonts w:ascii="Calibri" w:eastAsia="Calibri" w:hAnsi="Calibri" w:cs="Calibri"/>
          <w:sz w:val="22"/>
          <w:szCs w:val="22"/>
          <w:lang w:val="en-US"/>
        </w:rPr>
        <w:t>share of profits provided to the Performers as set out in clause</w:t>
      </w:r>
      <w:r w:rsidR="00F71FC0" w:rsidRPr="00A35F1F">
        <w:rPr>
          <w:rFonts w:ascii="Calibri" w:eastAsia="Calibri" w:hAnsi="Calibri" w:cs="Calibri"/>
          <w:sz w:val="22"/>
          <w:szCs w:val="22"/>
          <w:lang w:val="en-US"/>
        </w:rPr>
        <w:t xml:space="preserve"> 19</w:t>
      </w:r>
      <w:r w:rsidRPr="00A35F1F">
        <w:rPr>
          <w:rFonts w:ascii="Calibri" w:eastAsia="Calibri" w:hAnsi="Calibri" w:cs="Calibri"/>
          <w:sz w:val="22"/>
          <w:szCs w:val="22"/>
          <w:lang w:val="en-US"/>
        </w:rPr>
        <w:t xml:space="preserve">. </w:t>
      </w:r>
    </w:p>
    <w:p w14:paraId="059C5C77" w14:textId="1173BEF9" w:rsidR="0084415A" w:rsidRPr="00A35F1F" w:rsidRDefault="00637EC8" w:rsidP="0084415A">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The</w:t>
      </w:r>
      <w:r w:rsidR="00965BF2" w:rsidRPr="00A35F1F">
        <w:rPr>
          <w:rFonts w:ascii="Calibri" w:eastAsia="Calibri" w:hAnsi="Calibri" w:cs="Calibri"/>
          <w:sz w:val="22"/>
          <w:szCs w:val="22"/>
          <w:lang w:val="en-US"/>
        </w:rPr>
        <w:t xml:space="preserve"> Recording of the Performance </w:t>
      </w:r>
      <w:r w:rsidRPr="00A35F1F">
        <w:rPr>
          <w:rFonts w:ascii="Calibri" w:eastAsia="Calibri" w:hAnsi="Calibri" w:cs="Calibri"/>
          <w:sz w:val="22"/>
          <w:szCs w:val="22"/>
          <w:lang w:val="en-US"/>
        </w:rPr>
        <w:t xml:space="preserve">will not be made available for use in any other medium and will not be sold or used in any form whatsoever without the prior consent of the Performers. </w:t>
      </w:r>
    </w:p>
    <w:p w14:paraId="5A93EC8A" w14:textId="568A6E4C" w:rsidR="0084415A" w:rsidRPr="00A35F1F" w:rsidRDefault="00637EC8" w:rsidP="0084415A">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t>Any additional use of the</w:t>
      </w:r>
      <w:r w:rsidR="00965BF2" w:rsidRPr="00A35F1F">
        <w:rPr>
          <w:rFonts w:ascii="Calibri" w:eastAsia="Calibri" w:hAnsi="Calibri" w:cs="Calibri"/>
          <w:sz w:val="22"/>
          <w:szCs w:val="22"/>
          <w:lang w:val="en-US"/>
        </w:rPr>
        <w:t xml:space="preserve"> Recording of the Performance</w:t>
      </w:r>
      <w:r w:rsidRPr="00A35F1F">
        <w:rPr>
          <w:rFonts w:ascii="Calibri" w:eastAsia="Calibri" w:hAnsi="Calibri" w:cs="Calibri"/>
          <w:sz w:val="22"/>
          <w:szCs w:val="22"/>
          <w:lang w:val="en-US"/>
        </w:rPr>
        <w:t xml:space="preserve"> other than as set out in this Agreement must be negotiated in good faith with the Performers. </w:t>
      </w:r>
    </w:p>
    <w:p w14:paraId="77E64385" w14:textId="77777777" w:rsidR="00CE7168" w:rsidRPr="00A35F1F" w:rsidRDefault="00637EC8" w:rsidP="0084415A">
      <w:pPr>
        <w:pStyle w:val="Body"/>
        <w:numPr>
          <w:ilvl w:val="0"/>
          <w:numId w:val="19"/>
        </w:numPr>
        <w:spacing w:after="200" w:line="276" w:lineRule="auto"/>
        <w:rPr>
          <w:rFonts w:ascii="Calibri" w:hAnsi="Calibri" w:cs="Calibri"/>
          <w:sz w:val="22"/>
          <w:szCs w:val="22"/>
          <w:lang w:val="en-US"/>
        </w:rPr>
      </w:pPr>
      <w:r w:rsidRPr="00A35F1F">
        <w:rPr>
          <w:rFonts w:ascii="Calibri" w:eastAsia="Calibri" w:hAnsi="Calibri" w:cs="Calibri"/>
          <w:sz w:val="22"/>
          <w:szCs w:val="22"/>
          <w:lang w:val="en-US"/>
        </w:rPr>
        <w:lastRenderedPageBreak/>
        <w:t xml:space="preserve">If </w:t>
      </w:r>
      <w:r w:rsidR="00D75D65" w:rsidRPr="00A35F1F">
        <w:rPr>
          <w:rFonts w:ascii="Calibri" w:eastAsia="Calibri" w:hAnsi="Calibri" w:cs="Calibri"/>
          <w:sz w:val="22"/>
          <w:szCs w:val="22"/>
          <w:lang w:val="en-US"/>
        </w:rPr>
        <w:t>t</w:t>
      </w:r>
      <w:r w:rsidR="0084415A" w:rsidRPr="00A35F1F">
        <w:rPr>
          <w:rFonts w:ascii="Calibri" w:eastAsia="Calibri" w:hAnsi="Calibri" w:cs="Calibri"/>
          <w:sz w:val="22"/>
          <w:szCs w:val="22"/>
          <w:lang w:val="en-US"/>
        </w:rPr>
        <w:t>he Company wishes</w:t>
      </w:r>
      <w:r w:rsidRPr="00A35F1F">
        <w:rPr>
          <w:rFonts w:ascii="Calibri" w:eastAsia="Calibri" w:hAnsi="Calibri" w:cs="Calibri"/>
          <w:sz w:val="22"/>
          <w:szCs w:val="22"/>
          <w:lang w:val="en-US"/>
        </w:rPr>
        <w:t xml:space="preserve"> to continue to use the </w:t>
      </w:r>
      <w:r w:rsidR="00D75D65" w:rsidRPr="00A35F1F">
        <w:rPr>
          <w:rFonts w:ascii="Calibri" w:eastAsia="Calibri" w:hAnsi="Calibri" w:cs="Calibri"/>
          <w:sz w:val="22"/>
          <w:szCs w:val="22"/>
          <w:lang w:val="en-US"/>
        </w:rPr>
        <w:t>R</w:t>
      </w:r>
      <w:r w:rsidRPr="00A35F1F">
        <w:rPr>
          <w:rFonts w:ascii="Calibri" w:eastAsia="Calibri" w:hAnsi="Calibri" w:cs="Calibri"/>
          <w:sz w:val="22"/>
          <w:szCs w:val="22"/>
          <w:lang w:val="en-US"/>
        </w:rPr>
        <w:t xml:space="preserve">ecording of the </w:t>
      </w:r>
      <w:r w:rsidR="00965BF2" w:rsidRPr="00A35F1F">
        <w:rPr>
          <w:rFonts w:ascii="Calibri" w:eastAsia="Calibri" w:hAnsi="Calibri" w:cs="Calibri"/>
          <w:sz w:val="22"/>
          <w:szCs w:val="22"/>
          <w:lang w:val="en-US"/>
        </w:rPr>
        <w:t>Performance</w:t>
      </w:r>
      <w:r w:rsidRPr="00A35F1F">
        <w:rPr>
          <w:rFonts w:ascii="Calibri" w:eastAsia="Calibri" w:hAnsi="Calibri" w:cs="Calibri"/>
          <w:sz w:val="22"/>
          <w:szCs w:val="22"/>
          <w:lang w:val="en-US"/>
        </w:rPr>
        <w:t xml:space="preserve"> after the expiration of the Licence</w:t>
      </w:r>
      <w:r w:rsidR="0084415A" w:rsidRPr="00A35F1F">
        <w:rPr>
          <w:rFonts w:ascii="Calibri" w:eastAsia="Calibri" w:hAnsi="Calibri" w:cs="Calibri"/>
          <w:sz w:val="22"/>
          <w:szCs w:val="22"/>
          <w:lang w:val="en-US"/>
        </w:rPr>
        <w:t xml:space="preserve"> Period, the Performers and </w:t>
      </w:r>
      <w:r w:rsidR="00D75D65" w:rsidRPr="00A35F1F">
        <w:rPr>
          <w:rFonts w:ascii="Calibri" w:eastAsia="Calibri" w:hAnsi="Calibri" w:cs="Calibri"/>
          <w:sz w:val="22"/>
          <w:szCs w:val="22"/>
          <w:lang w:val="en-US"/>
        </w:rPr>
        <w:t>t</w:t>
      </w:r>
      <w:r w:rsidR="0084415A" w:rsidRPr="00A35F1F">
        <w:rPr>
          <w:rFonts w:ascii="Calibri" w:eastAsia="Calibri" w:hAnsi="Calibri" w:cs="Calibri"/>
          <w:sz w:val="22"/>
          <w:szCs w:val="22"/>
          <w:lang w:val="en-US"/>
        </w:rPr>
        <w:t xml:space="preserve">he Company </w:t>
      </w:r>
      <w:r w:rsidR="00A02C74" w:rsidRPr="00A35F1F">
        <w:rPr>
          <w:rFonts w:ascii="Calibri" w:eastAsia="Calibri" w:hAnsi="Calibri" w:cs="Calibri"/>
          <w:sz w:val="22"/>
          <w:szCs w:val="22"/>
          <w:lang w:val="en-US"/>
        </w:rPr>
        <w:t xml:space="preserve">and MEAA </w:t>
      </w:r>
      <w:r w:rsidRPr="00A35F1F">
        <w:rPr>
          <w:rFonts w:ascii="Calibri" w:eastAsia="Calibri" w:hAnsi="Calibri" w:cs="Calibri"/>
          <w:sz w:val="22"/>
          <w:szCs w:val="22"/>
          <w:lang w:val="en-US"/>
        </w:rPr>
        <w:t>shall negotiate in good faith a</w:t>
      </w:r>
      <w:r w:rsidR="00A02C74" w:rsidRPr="00A35F1F">
        <w:rPr>
          <w:rFonts w:ascii="Calibri" w:eastAsia="Calibri" w:hAnsi="Calibri" w:cs="Calibri"/>
          <w:sz w:val="22"/>
          <w:szCs w:val="22"/>
          <w:lang w:val="en-US"/>
        </w:rPr>
        <w:t>n appropriate fee</w:t>
      </w:r>
      <w:r w:rsidRPr="00A35F1F">
        <w:rPr>
          <w:rFonts w:ascii="Calibri" w:eastAsia="Calibri" w:hAnsi="Calibri" w:cs="Calibri"/>
          <w:sz w:val="22"/>
          <w:szCs w:val="22"/>
          <w:lang w:val="en-US"/>
        </w:rPr>
        <w:t xml:space="preserve"> to extend the term of the Licence Period.</w:t>
      </w:r>
    </w:p>
    <w:p w14:paraId="57B939E7" w14:textId="61BEEE43" w:rsidR="00087448" w:rsidRPr="00A35F1F" w:rsidRDefault="00087448" w:rsidP="00026D67">
      <w:pPr>
        <w:pStyle w:val="Default"/>
        <w:numPr>
          <w:ilvl w:val="0"/>
          <w:numId w:val="19"/>
        </w:numPr>
        <w:jc w:val="both"/>
        <w:rPr>
          <w:sz w:val="22"/>
          <w:szCs w:val="22"/>
        </w:rPr>
      </w:pPr>
      <w:r w:rsidRPr="00A35F1F">
        <w:rPr>
          <w:sz w:val="22"/>
          <w:szCs w:val="22"/>
        </w:rPr>
        <w:t xml:space="preserve">Any use of the Recording by any party other than as expressed in the Agreement must be negotiated with the Performer and </w:t>
      </w:r>
      <w:r w:rsidR="002E4AE3" w:rsidRPr="00A35F1F">
        <w:rPr>
          <w:sz w:val="22"/>
          <w:szCs w:val="22"/>
        </w:rPr>
        <w:t xml:space="preserve">MEAA </w:t>
      </w:r>
      <w:r w:rsidRPr="00A35F1F">
        <w:rPr>
          <w:sz w:val="22"/>
          <w:szCs w:val="22"/>
        </w:rPr>
        <w:t>and approved by the Performer and</w:t>
      </w:r>
      <w:r w:rsidR="002E4AE3" w:rsidRPr="00A35F1F">
        <w:rPr>
          <w:sz w:val="22"/>
          <w:szCs w:val="22"/>
        </w:rPr>
        <w:t xml:space="preserve"> MEAA </w:t>
      </w:r>
      <w:r w:rsidRPr="00A35F1F">
        <w:rPr>
          <w:sz w:val="22"/>
          <w:szCs w:val="22"/>
        </w:rPr>
        <w:t>in writing.</w:t>
      </w:r>
      <w:r w:rsidR="00F71FC0" w:rsidRPr="00A35F1F">
        <w:rPr>
          <w:sz w:val="22"/>
          <w:szCs w:val="22"/>
        </w:rPr>
        <w:t xml:space="preserve"> For the avoidance of doubt, the Producer’s uploading, transmission,</w:t>
      </w:r>
      <w:r w:rsidR="00DA44A1" w:rsidRPr="00A35F1F">
        <w:rPr>
          <w:sz w:val="22"/>
          <w:szCs w:val="22"/>
        </w:rPr>
        <w:t xml:space="preserve"> and</w:t>
      </w:r>
      <w:r w:rsidR="00F71FC0" w:rsidRPr="00A35F1F">
        <w:rPr>
          <w:sz w:val="22"/>
          <w:szCs w:val="22"/>
        </w:rPr>
        <w:t xml:space="preserve"> streaming, and use of the Recording through third party platforms and services is contemplated by this Agreement</w:t>
      </w:r>
      <w:r w:rsidR="00DA44A1" w:rsidRPr="00A35F1F">
        <w:rPr>
          <w:sz w:val="22"/>
          <w:szCs w:val="22"/>
        </w:rPr>
        <w:t xml:space="preserve"> (within the bounds set out in clauses </w:t>
      </w:r>
      <w:r w:rsidR="002317E4" w:rsidRPr="00A35F1F">
        <w:rPr>
          <w:sz w:val="22"/>
          <w:szCs w:val="22"/>
        </w:rPr>
        <w:t xml:space="preserve">15-16, </w:t>
      </w:r>
      <w:r w:rsidR="00DA44A1" w:rsidRPr="00A35F1F">
        <w:rPr>
          <w:sz w:val="22"/>
          <w:szCs w:val="22"/>
        </w:rPr>
        <w:t>21 -28 above, and 4</w:t>
      </w:r>
      <w:r w:rsidR="002317E4" w:rsidRPr="00A35F1F">
        <w:rPr>
          <w:sz w:val="22"/>
          <w:szCs w:val="22"/>
        </w:rPr>
        <w:t>0</w:t>
      </w:r>
      <w:r w:rsidR="00DA44A1" w:rsidRPr="00A35F1F">
        <w:rPr>
          <w:sz w:val="22"/>
          <w:szCs w:val="22"/>
        </w:rPr>
        <w:t>-46</w:t>
      </w:r>
      <w:r w:rsidR="002317E4" w:rsidRPr="00A35F1F">
        <w:rPr>
          <w:sz w:val="22"/>
          <w:szCs w:val="22"/>
        </w:rPr>
        <w:t xml:space="preserve"> below</w:t>
      </w:r>
      <w:r w:rsidR="00DA44A1" w:rsidRPr="00A35F1F">
        <w:rPr>
          <w:sz w:val="22"/>
          <w:szCs w:val="22"/>
        </w:rPr>
        <w:t xml:space="preserve">) </w:t>
      </w:r>
      <w:r w:rsidR="00F71FC0" w:rsidRPr="00A35F1F">
        <w:rPr>
          <w:sz w:val="22"/>
          <w:szCs w:val="22"/>
        </w:rPr>
        <w:t>, and nothing in this clause shall restrict producers from using the Performances as so contemplated.</w:t>
      </w:r>
    </w:p>
    <w:p w14:paraId="77EF4508" w14:textId="77777777" w:rsidR="00087448" w:rsidRPr="00A35F1F" w:rsidRDefault="00087448" w:rsidP="00026D67">
      <w:pPr>
        <w:pStyle w:val="Default"/>
        <w:ind w:left="644"/>
        <w:jc w:val="both"/>
        <w:rPr>
          <w:sz w:val="22"/>
          <w:szCs w:val="22"/>
        </w:rPr>
      </w:pPr>
    </w:p>
    <w:p w14:paraId="31383640" w14:textId="77777777" w:rsidR="00087448" w:rsidRPr="00A35F1F" w:rsidRDefault="00087448" w:rsidP="00087448">
      <w:pPr>
        <w:pStyle w:val="Default"/>
        <w:numPr>
          <w:ilvl w:val="0"/>
          <w:numId w:val="19"/>
        </w:numPr>
        <w:jc w:val="both"/>
        <w:rPr>
          <w:sz w:val="22"/>
          <w:szCs w:val="22"/>
        </w:rPr>
      </w:pPr>
      <w:r w:rsidRPr="00A35F1F">
        <w:rPr>
          <w:sz w:val="22"/>
          <w:szCs w:val="22"/>
        </w:rPr>
        <w:t>The Performer shall receive an on-screen credit in any broadcast of the Recording in the following manner:</w:t>
      </w:r>
    </w:p>
    <w:p w14:paraId="5485EFEB" w14:textId="77777777" w:rsidR="00F71FC0" w:rsidRPr="00A35F1F" w:rsidRDefault="00F71FC0" w:rsidP="00026D67">
      <w:pPr>
        <w:pStyle w:val="ListParagraph"/>
        <w:rPr>
          <w:rFonts w:ascii="Calibri" w:hAnsi="Calibri" w:cs="Calibri"/>
          <w:sz w:val="22"/>
          <w:szCs w:val="22"/>
        </w:rPr>
      </w:pPr>
    </w:p>
    <w:p w14:paraId="3151ECD4" w14:textId="08A7CE42" w:rsidR="00F71FC0" w:rsidRPr="00A35F1F" w:rsidRDefault="00F71FC0" w:rsidP="00F71FC0">
      <w:pPr>
        <w:pStyle w:val="Default"/>
        <w:ind w:left="644"/>
        <w:jc w:val="center"/>
        <w:rPr>
          <w:sz w:val="22"/>
          <w:szCs w:val="22"/>
        </w:rPr>
      </w:pPr>
      <w:r w:rsidRPr="00A35F1F">
        <w:rPr>
          <w:rFonts w:eastAsia="Calibri"/>
          <w:bCs/>
          <w:sz w:val="22"/>
          <w:szCs w:val="22"/>
        </w:rPr>
        <w:t>“</w:t>
      </w:r>
      <w:r w:rsidR="00981927" w:rsidRPr="00A35F1F">
        <w:rPr>
          <w:rFonts w:eastAsia="Calibri"/>
          <w:bCs/>
          <w:sz w:val="22"/>
          <w:szCs w:val="22"/>
        </w:rPr>
        <w:t>[</w:t>
      </w:r>
      <w:r w:rsidR="00981927" w:rsidRPr="00A35F1F">
        <w:rPr>
          <w:rFonts w:eastAsia="Calibri"/>
          <w:bCs/>
          <w:sz w:val="22"/>
          <w:szCs w:val="22"/>
          <w:highlight w:val="yellow"/>
        </w:rPr>
        <w:t>insert on screen credit</w:t>
      </w:r>
      <w:r w:rsidR="00981927" w:rsidRPr="00A35F1F">
        <w:rPr>
          <w:rFonts w:eastAsia="Calibri"/>
          <w:bCs/>
          <w:sz w:val="22"/>
          <w:szCs w:val="22"/>
        </w:rPr>
        <w:t>]</w:t>
      </w:r>
      <w:r w:rsidRPr="00A35F1F">
        <w:rPr>
          <w:rFonts w:eastAsia="Calibri"/>
          <w:bCs/>
          <w:sz w:val="22"/>
          <w:szCs w:val="22"/>
        </w:rPr>
        <w:t>”</w:t>
      </w:r>
    </w:p>
    <w:p w14:paraId="2EF74E6B" w14:textId="77777777" w:rsidR="00F71FC0" w:rsidRPr="00A35F1F" w:rsidRDefault="00F71FC0" w:rsidP="00026D67">
      <w:pPr>
        <w:pStyle w:val="Default"/>
        <w:ind w:left="2880"/>
        <w:jc w:val="both"/>
        <w:rPr>
          <w:sz w:val="22"/>
          <w:szCs w:val="22"/>
        </w:rPr>
      </w:pPr>
    </w:p>
    <w:p w14:paraId="60882AB2" w14:textId="77777777" w:rsidR="00087448" w:rsidRPr="00A35F1F" w:rsidRDefault="00087448" w:rsidP="00026D67">
      <w:pPr>
        <w:pStyle w:val="Body"/>
        <w:spacing w:after="200" w:line="276" w:lineRule="auto"/>
        <w:rPr>
          <w:rFonts w:ascii="Calibri" w:hAnsi="Calibri" w:cs="Calibri"/>
          <w:sz w:val="22"/>
          <w:szCs w:val="22"/>
          <w:lang w:val="en-US"/>
        </w:rPr>
      </w:pPr>
    </w:p>
    <w:p w14:paraId="62DAE7F9" w14:textId="77777777" w:rsidR="00CE7168" w:rsidRPr="00A35F1F" w:rsidRDefault="00637EC8" w:rsidP="0084415A">
      <w:pPr>
        <w:pStyle w:val="Body"/>
        <w:spacing w:after="200" w:line="276" w:lineRule="auto"/>
        <w:rPr>
          <w:rFonts w:ascii="Calibri" w:eastAsia="Calibri" w:hAnsi="Calibri" w:cs="Calibri"/>
          <w:sz w:val="22"/>
          <w:szCs w:val="22"/>
          <w:lang w:val="en-US"/>
        </w:rPr>
      </w:pPr>
      <w:r w:rsidRPr="00A35F1F">
        <w:rPr>
          <w:rFonts w:ascii="Calibri" w:eastAsia="Calibri" w:hAnsi="Calibri" w:cs="Calibri"/>
          <w:b/>
          <w:bCs/>
          <w:sz w:val="22"/>
          <w:szCs w:val="22"/>
          <w:u w:val="single"/>
          <w:lang w:val="en-US"/>
        </w:rPr>
        <w:t>WORK IN ONE PRODUCTION ONLY</w:t>
      </w:r>
    </w:p>
    <w:p w14:paraId="03021839" w14:textId="74C75D2C" w:rsidR="00087448" w:rsidRPr="00A35F1F" w:rsidRDefault="00637EC8" w:rsidP="00087448">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All work performed for </w:t>
      </w:r>
      <w:r w:rsidR="00D75D65" w:rsidRPr="00A35F1F">
        <w:rPr>
          <w:rFonts w:ascii="Calibri" w:eastAsia="Calibri" w:hAnsi="Calibri" w:cs="Calibri"/>
          <w:sz w:val="22"/>
          <w:szCs w:val="22"/>
          <w:lang w:val="en-US"/>
        </w:rPr>
        <w:t>t</w:t>
      </w:r>
      <w:r w:rsidR="0084415A" w:rsidRPr="00A35F1F">
        <w:rPr>
          <w:rFonts w:ascii="Calibri" w:eastAsia="Calibri" w:hAnsi="Calibri" w:cs="Calibri"/>
          <w:sz w:val="22"/>
          <w:szCs w:val="22"/>
          <w:lang w:val="en-US"/>
        </w:rPr>
        <w:t>he Company</w:t>
      </w:r>
      <w:r w:rsidRPr="00A35F1F">
        <w:rPr>
          <w:rFonts w:ascii="Calibri" w:eastAsia="Calibri" w:hAnsi="Calibri" w:cs="Calibri"/>
          <w:sz w:val="22"/>
          <w:szCs w:val="22"/>
          <w:lang w:val="en-US"/>
        </w:rPr>
        <w:t xml:space="preserve"> in the </w:t>
      </w:r>
      <w:r w:rsidR="00965BF2" w:rsidRPr="00A35F1F">
        <w:rPr>
          <w:rFonts w:ascii="Calibri" w:eastAsia="Calibri" w:hAnsi="Calibri" w:cs="Calibri"/>
          <w:sz w:val="22"/>
          <w:szCs w:val="22"/>
          <w:lang w:val="en-US"/>
        </w:rPr>
        <w:t>Recording of the Performance</w:t>
      </w:r>
      <w:r w:rsidRPr="00A35F1F">
        <w:rPr>
          <w:rFonts w:ascii="Calibri" w:eastAsia="Calibri" w:hAnsi="Calibri" w:cs="Calibri"/>
          <w:sz w:val="22"/>
          <w:szCs w:val="22"/>
          <w:lang w:val="en-US"/>
        </w:rPr>
        <w:t xml:space="preserve">, shall only be used for work which the Performers </w:t>
      </w:r>
      <w:r w:rsidR="00D75D65" w:rsidRPr="00A35F1F">
        <w:rPr>
          <w:rFonts w:ascii="Calibri" w:eastAsia="Calibri" w:hAnsi="Calibri" w:cs="Calibri"/>
          <w:sz w:val="22"/>
          <w:szCs w:val="22"/>
          <w:lang w:val="en-US"/>
        </w:rPr>
        <w:t>have agreed</w:t>
      </w:r>
      <w:r w:rsidRPr="00A35F1F">
        <w:rPr>
          <w:rFonts w:ascii="Calibri" w:eastAsia="Calibri" w:hAnsi="Calibri" w:cs="Calibri"/>
          <w:sz w:val="22"/>
          <w:szCs w:val="22"/>
          <w:lang w:val="en-US"/>
        </w:rPr>
        <w:t xml:space="preserve"> pursuant to this Agreement. No footage featuring the Performers may be used in any other production without the wr</w:t>
      </w:r>
      <w:r w:rsidR="0084415A" w:rsidRPr="00A35F1F">
        <w:rPr>
          <w:rFonts w:ascii="Calibri" w:eastAsia="Calibri" w:hAnsi="Calibri" w:cs="Calibri"/>
          <w:sz w:val="22"/>
          <w:szCs w:val="22"/>
          <w:lang w:val="en-US"/>
        </w:rPr>
        <w:t>itten consent of the Performer.</w:t>
      </w:r>
    </w:p>
    <w:p w14:paraId="0267F13E" w14:textId="77777777" w:rsidR="0084415A" w:rsidRPr="00A35F1F" w:rsidRDefault="0084415A" w:rsidP="0084415A">
      <w:pPr>
        <w:pStyle w:val="Body"/>
        <w:spacing w:after="200" w:line="276" w:lineRule="auto"/>
        <w:rPr>
          <w:rFonts w:ascii="Calibri" w:eastAsia="Calibri" w:hAnsi="Calibri" w:cs="Calibri"/>
          <w:sz w:val="22"/>
          <w:szCs w:val="22"/>
        </w:rPr>
      </w:pPr>
      <w:r w:rsidRPr="00A35F1F">
        <w:rPr>
          <w:rFonts w:ascii="Calibri" w:eastAsia="Calibri" w:hAnsi="Calibri" w:cs="Calibri"/>
          <w:b/>
          <w:bCs/>
          <w:sz w:val="22"/>
          <w:szCs w:val="22"/>
          <w:u w:val="single"/>
          <w:lang w:val="en-US"/>
        </w:rPr>
        <w:t>NO DUBBING</w:t>
      </w:r>
    </w:p>
    <w:p w14:paraId="689E8348" w14:textId="77777777" w:rsidR="0084415A" w:rsidRPr="00A35F1F" w:rsidRDefault="0084415A" w:rsidP="0084415A">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rPr>
        <w:t>T</w:t>
      </w:r>
      <w:r w:rsidR="00637EC8" w:rsidRPr="00A35F1F">
        <w:rPr>
          <w:rFonts w:ascii="Calibri" w:eastAsia="Calibri" w:hAnsi="Calibri" w:cs="Calibri"/>
          <w:sz w:val="22"/>
          <w:szCs w:val="22"/>
          <w:lang w:val="en-US"/>
        </w:rPr>
        <w:t xml:space="preserve">he voice of a Performer will not be dubbed in the English language without the written consent of the Performer and consent will not be unreasonably withheld. Consent may not be sought as a condition of </w:t>
      </w:r>
      <w:proofErr w:type="gramStart"/>
      <w:r w:rsidR="00637EC8" w:rsidRPr="00A35F1F">
        <w:rPr>
          <w:rFonts w:ascii="Calibri" w:eastAsia="Calibri" w:hAnsi="Calibri" w:cs="Calibri"/>
          <w:sz w:val="22"/>
          <w:szCs w:val="22"/>
          <w:lang w:val="en-US"/>
        </w:rPr>
        <w:t>engagement, unless</w:t>
      </w:r>
      <w:proofErr w:type="gramEnd"/>
      <w:r w:rsidR="00637EC8" w:rsidRPr="00A35F1F">
        <w:rPr>
          <w:rFonts w:ascii="Calibri" w:eastAsia="Calibri" w:hAnsi="Calibri" w:cs="Calibri"/>
          <w:sz w:val="22"/>
          <w:szCs w:val="22"/>
          <w:lang w:val="en-US"/>
        </w:rPr>
        <w:t xml:space="preserve"> the written consent of the MEAA has been obtained prior to </w:t>
      </w:r>
      <w:r w:rsidRPr="00A35F1F">
        <w:rPr>
          <w:rFonts w:ascii="Calibri" w:eastAsia="Calibri" w:hAnsi="Calibri" w:cs="Calibri"/>
          <w:sz w:val="22"/>
          <w:szCs w:val="22"/>
          <w:lang w:val="en-US"/>
        </w:rPr>
        <w:t>the engagement of the Performer.</w:t>
      </w:r>
    </w:p>
    <w:p w14:paraId="241F54FE" w14:textId="77777777" w:rsidR="0084415A" w:rsidRPr="00A35F1F" w:rsidRDefault="0084415A" w:rsidP="0084415A">
      <w:pPr>
        <w:pStyle w:val="Body"/>
        <w:tabs>
          <w:tab w:val="left" w:pos="1170"/>
        </w:tabs>
        <w:spacing w:after="200" w:line="276" w:lineRule="auto"/>
        <w:rPr>
          <w:rFonts w:ascii="Calibri" w:eastAsia="Calibri" w:hAnsi="Calibri" w:cs="Calibri"/>
          <w:sz w:val="22"/>
          <w:szCs w:val="22"/>
        </w:rPr>
      </w:pPr>
      <w:r w:rsidRPr="00A35F1F">
        <w:rPr>
          <w:rFonts w:ascii="Calibri" w:eastAsia="Calibri" w:hAnsi="Calibri" w:cs="Calibri"/>
          <w:b/>
          <w:bCs/>
          <w:sz w:val="22"/>
          <w:szCs w:val="22"/>
          <w:u w:val="single"/>
          <w:lang w:val="es-ES_tradnl"/>
        </w:rPr>
        <w:t>NO COMMERCIAL TIE-UPS</w:t>
      </w:r>
    </w:p>
    <w:p w14:paraId="610C5F6D" w14:textId="77777777" w:rsidR="00A12606"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The Performers’ names or images shall not be used </w:t>
      </w:r>
      <w:r w:rsidR="00965BF2" w:rsidRPr="00A35F1F">
        <w:rPr>
          <w:rFonts w:ascii="Calibri" w:eastAsia="Calibri" w:hAnsi="Calibri" w:cs="Calibri"/>
          <w:sz w:val="22"/>
          <w:szCs w:val="22"/>
          <w:lang w:val="en-US"/>
        </w:rPr>
        <w:t xml:space="preserve">under this Agreement </w:t>
      </w:r>
      <w:r w:rsidRPr="00A35F1F">
        <w:rPr>
          <w:rFonts w:ascii="Calibri" w:eastAsia="Calibri" w:hAnsi="Calibri" w:cs="Calibri"/>
          <w:sz w:val="22"/>
          <w:szCs w:val="22"/>
          <w:lang w:val="en-US"/>
        </w:rPr>
        <w:t xml:space="preserve">in commercial tie-ups for commercial goods or services or in connection with commercial advertising without her/his written consent and the payment of appropriate remuneration. </w:t>
      </w:r>
    </w:p>
    <w:p w14:paraId="32B5B98E" w14:textId="77777777" w:rsidR="00A12606" w:rsidRPr="00A35F1F" w:rsidRDefault="00A12606" w:rsidP="00A12606">
      <w:pPr>
        <w:pStyle w:val="Body"/>
        <w:spacing w:after="200" w:line="276" w:lineRule="auto"/>
        <w:rPr>
          <w:rFonts w:ascii="Calibri" w:eastAsia="Calibri" w:hAnsi="Calibri" w:cs="Calibri"/>
          <w:b/>
          <w:bCs/>
          <w:sz w:val="22"/>
          <w:szCs w:val="22"/>
          <w:u w:val="single"/>
        </w:rPr>
      </w:pPr>
      <w:r w:rsidRPr="00A35F1F">
        <w:rPr>
          <w:rFonts w:ascii="Calibri" w:eastAsia="Calibri" w:hAnsi="Calibri" w:cs="Calibri"/>
          <w:b/>
          <w:bCs/>
          <w:sz w:val="22"/>
          <w:szCs w:val="22"/>
          <w:u w:val="single"/>
          <w:lang w:val="en-US"/>
        </w:rPr>
        <w:t>FILMING PROTOCOLS</w:t>
      </w:r>
    </w:p>
    <w:p w14:paraId="009C5814" w14:textId="1F4E6336" w:rsidR="00A12606"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Filming will not occur in the wings during performances nor during the warm</w:t>
      </w:r>
      <w:r w:rsidR="00AF6FE3" w:rsidRPr="00A35F1F">
        <w:rPr>
          <w:rFonts w:ascii="Calibri" w:eastAsia="Calibri" w:hAnsi="Calibri" w:cs="Calibri"/>
          <w:sz w:val="22"/>
          <w:szCs w:val="22"/>
          <w:lang w:val="en-US"/>
        </w:rPr>
        <w:t>-</w:t>
      </w:r>
      <w:r w:rsidRPr="00A35F1F">
        <w:rPr>
          <w:rFonts w:ascii="Calibri" w:eastAsia="Calibri" w:hAnsi="Calibri" w:cs="Calibri"/>
          <w:sz w:val="22"/>
          <w:szCs w:val="22"/>
          <w:lang w:val="en-US"/>
        </w:rPr>
        <w:t>up for the Performance, without prior express approval from Performer/s.</w:t>
      </w:r>
    </w:p>
    <w:p w14:paraId="08EBA26E" w14:textId="77777777" w:rsidR="00A12606"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The Production personnel will not enter into change </w:t>
      </w:r>
      <w:proofErr w:type="gramStart"/>
      <w:r w:rsidRPr="00A35F1F">
        <w:rPr>
          <w:rFonts w:ascii="Calibri" w:eastAsia="Calibri" w:hAnsi="Calibri" w:cs="Calibri"/>
          <w:sz w:val="22"/>
          <w:szCs w:val="22"/>
          <w:lang w:val="en-US"/>
        </w:rPr>
        <w:t>areas, or</w:t>
      </w:r>
      <w:proofErr w:type="gramEnd"/>
      <w:r w:rsidRPr="00A35F1F">
        <w:rPr>
          <w:rFonts w:ascii="Calibri" w:eastAsia="Calibri" w:hAnsi="Calibri" w:cs="Calibri"/>
          <w:sz w:val="22"/>
          <w:szCs w:val="22"/>
          <w:lang w:val="en-US"/>
        </w:rPr>
        <w:t xml:space="preserve"> film any costume changes without prior approval of the Performer/s then present in the costume change area.</w:t>
      </w:r>
    </w:p>
    <w:p w14:paraId="52C2FB0D" w14:textId="77777777" w:rsidR="00A12606" w:rsidRPr="00A35F1F" w:rsidRDefault="00965BF2"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Where </w:t>
      </w:r>
      <w:r w:rsidR="00010C78" w:rsidRPr="00A35F1F">
        <w:rPr>
          <w:rFonts w:ascii="Calibri" w:eastAsia="Calibri" w:hAnsi="Calibri" w:cs="Calibri"/>
          <w:sz w:val="22"/>
          <w:szCs w:val="22"/>
          <w:lang w:val="en-US"/>
        </w:rPr>
        <w:t>nudity</w:t>
      </w:r>
      <w:r w:rsidR="00637EC8" w:rsidRPr="00A35F1F">
        <w:rPr>
          <w:rFonts w:ascii="Calibri" w:eastAsia="Calibri" w:hAnsi="Calibri" w:cs="Calibri"/>
          <w:sz w:val="22"/>
          <w:szCs w:val="22"/>
          <w:lang w:val="en-US"/>
        </w:rPr>
        <w:t xml:space="preserve"> is part of the production</w:t>
      </w:r>
      <w:r w:rsidR="004323E6" w:rsidRPr="00A35F1F">
        <w:rPr>
          <w:rFonts w:ascii="Calibri" w:eastAsia="Calibri" w:hAnsi="Calibri" w:cs="Calibri"/>
          <w:sz w:val="22"/>
          <w:szCs w:val="22"/>
          <w:lang w:val="en-US"/>
        </w:rPr>
        <w:t>, the Performance</w:t>
      </w:r>
      <w:r w:rsidR="00637EC8" w:rsidRPr="00A35F1F">
        <w:rPr>
          <w:rFonts w:ascii="Calibri" w:eastAsia="Calibri" w:hAnsi="Calibri" w:cs="Calibri"/>
          <w:sz w:val="22"/>
          <w:szCs w:val="22"/>
          <w:lang w:val="en-US"/>
        </w:rPr>
        <w:t xml:space="preserve"> will be recorded for viewing as it was intended by the Director.</w:t>
      </w:r>
    </w:p>
    <w:p w14:paraId="1D2603B2" w14:textId="77777777" w:rsidR="00A12606"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lastRenderedPageBreak/>
        <w:t xml:space="preserve">Filming will only occur during the prescribed working hours of Performers and not during breaks on or after or before such prescribed working hours, except with the express approval of the Performer/s. </w:t>
      </w:r>
    </w:p>
    <w:p w14:paraId="566876EA" w14:textId="77777777" w:rsidR="00A12606"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Filming will not occur behind the scenes on the opening night of the Performance after 6 pm until before the final curtain call.</w:t>
      </w:r>
    </w:p>
    <w:p w14:paraId="00A6D224" w14:textId="77777777" w:rsidR="00A12606"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Each Performer will receive reasonable advance notice of not less than two (2) days of any request to film an interview of the Performer (unless the Performer genuinely consents to a lesser period of notice) and a Performer may refuse any such request.</w:t>
      </w:r>
    </w:p>
    <w:p w14:paraId="1AD86E78" w14:textId="1D40DCC5" w:rsidR="00CE7168" w:rsidRPr="00A35F1F" w:rsidRDefault="00637EC8" w:rsidP="00A12606">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A Performer may approach </w:t>
      </w:r>
      <w:r w:rsidR="00D75D65" w:rsidRPr="00A35F1F">
        <w:rPr>
          <w:rFonts w:ascii="Calibri" w:eastAsia="Calibri" w:hAnsi="Calibri" w:cs="Calibri"/>
          <w:sz w:val="22"/>
          <w:szCs w:val="22"/>
          <w:lang w:val="en-US"/>
        </w:rPr>
        <w:t>t</w:t>
      </w:r>
      <w:r w:rsidR="00A12606" w:rsidRPr="00A35F1F">
        <w:rPr>
          <w:rFonts w:ascii="Calibri" w:eastAsia="Calibri" w:hAnsi="Calibri" w:cs="Calibri"/>
          <w:sz w:val="22"/>
          <w:szCs w:val="22"/>
          <w:lang w:val="en-US"/>
        </w:rPr>
        <w:t>he Company</w:t>
      </w:r>
      <w:r w:rsidRPr="00A35F1F">
        <w:rPr>
          <w:rFonts w:ascii="Calibri" w:eastAsia="Calibri" w:hAnsi="Calibri" w:cs="Calibri"/>
          <w:sz w:val="22"/>
          <w:szCs w:val="22"/>
          <w:lang w:val="en-US"/>
        </w:rPr>
        <w:t xml:space="preserve"> regarding reasonably held concerns about the use of any filmed material </w:t>
      </w:r>
      <w:r w:rsidR="004323E6" w:rsidRPr="00A35F1F">
        <w:rPr>
          <w:rFonts w:ascii="Calibri" w:eastAsia="Calibri" w:hAnsi="Calibri" w:cs="Calibri"/>
          <w:sz w:val="22"/>
          <w:szCs w:val="22"/>
          <w:lang w:val="en-US"/>
        </w:rPr>
        <w:t xml:space="preserve">under this Agreement </w:t>
      </w:r>
      <w:r w:rsidRPr="00A35F1F">
        <w:rPr>
          <w:rFonts w:ascii="Calibri" w:eastAsia="Calibri" w:hAnsi="Calibri" w:cs="Calibri"/>
          <w:sz w:val="22"/>
          <w:szCs w:val="22"/>
          <w:lang w:val="en-US"/>
        </w:rPr>
        <w:t xml:space="preserve">and </w:t>
      </w:r>
      <w:r w:rsidR="00D75D65" w:rsidRPr="00A35F1F">
        <w:rPr>
          <w:rFonts w:ascii="Calibri" w:eastAsia="Calibri" w:hAnsi="Calibri" w:cs="Calibri"/>
          <w:sz w:val="22"/>
          <w:szCs w:val="22"/>
          <w:lang w:val="en-US"/>
        </w:rPr>
        <w:t>t</w:t>
      </w:r>
      <w:r w:rsidR="00A12606" w:rsidRPr="00A35F1F">
        <w:rPr>
          <w:rFonts w:ascii="Calibri" w:eastAsia="Calibri" w:hAnsi="Calibri" w:cs="Calibri"/>
          <w:sz w:val="22"/>
          <w:szCs w:val="22"/>
          <w:lang w:val="en-US"/>
        </w:rPr>
        <w:t>he Company</w:t>
      </w:r>
      <w:r w:rsidRPr="00A35F1F">
        <w:rPr>
          <w:rFonts w:ascii="Calibri" w:eastAsia="Calibri" w:hAnsi="Calibri" w:cs="Calibri"/>
          <w:sz w:val="22"/>
          <w:szCs w:val="22"/>
          <w:lang w:val="en-US"/>
        </w:rPr>
        <w:t xml:space="preserve"> will not unreasonably refuse to comply with a Performer’s request </w:t>
      </w:r>
      <w:proofErr w:type="gramStart"/>
      <w:r w:rsidRPr="00A35F1F">
        <w:rPr>
          <w:rFonts w:ascii="Calibri" w:eastAsia="Calibri" w:hAnsi="Calibri" w:cs="Calibri"/>
          <w:sz w:val="22"/>
          <w:szCs w:val="22"/>
          <w:lang w:val="en-US"/>
        </w:rPr>
        <w:t>in regard to</w:t>
      </w:r>
      <w:proofErr w:type="gramEnd"/>
      <w:r w:rsidRPr="00A35F1F">
        <w:rPr>
          <w:rFonts w:ascii="Calibri" w:eastAsia="Calibri" w:hAnsi="Calibri" w:cs="Calibri"/>
          <w:sz w:val="22"/>
          <w:szCs w:val="22"/>
          <w:lang w:val="en-US"/>
        </w:rPr>
        <w:t xml:space="preserve"> that concern. </w:t>
      </w:r>
    </w:p>
    <w:p w14:paraId="762A947B" w14:textId="5C623659" w:rsidR="001F1D11" w:rsidRPr="00A35F1F" w:rsidRDefault="00A12606" w:rsidP="00A12606">
      <w:pPr>
        <w:pStyle w:val="Body"/>
        <w:spacing w:after="200" w:line="276" w:lineRule="auto"/>
        <w:rPr>
          <w:rFonts w:ascii="Calibri" w:eastAsia="Calibri" w:hAnsi="Calibri" w:cs="Calibri"/>
          <w:bCs/>
          <w:sz w:val="22"/>
          <w:szCs w:val="22"/>
          <w:lang w:val="en-US"/>
        </w:rPr>
      </w:pPr>
      <w:r w:rsidRPr="00A35F1F">
        <w:rPr>
          <w:rFonts w:ascii="Calibri" w:eastAsia="Calibri" w:hAnsi="Calibri" w:cs="Calibri"/>
          <w:b/>
          <w:bCs/>
          <w:sz w:val="22"/>
          <w:szCs w:val="22"/>
          <w:u w:val="single"/>
          <w:lang w:val="en-US"/>
        </w:rPr>
        <w:t>ARCHIVAL RECORDING</w:t>
      </w:r>
    </w:p>
    <w:p w14:paraId="137F3489" w14:textId="3528AA2E" w:rsidR="001F1D11" w:rsidRPr="00A35F1F" w:rsidRDefault="001F1D11" w:rsidP="004323E6">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The use of an ‘Archival Recording’ as defined in the Performers Collective Agreement (PCA), is bound by s 41 of the PCA, which will continue in force </w:t>
      </w:r>
      <w:r w:rsidR="00D75D65" w:rsidRPr="00A35F1F">
        <w:rPr>
          <w:rFonts w:ascii="Calibri" w:eastAsia="Calibri" w:hAnsi="Calibri" w:cs="Calibri"/>
          <w:bCs/>
          <w:sz w:val="22"/>
          <w:szCs w:val="22"/>
          <w:lang w:val="en-US"/>
        </w:rPr>
        <w:t xml:space="preserve">to </w:t>
      </w:r>
      <w:r w:rsidRPr="00A35F1F">
        <w:rPr>
          <w:rFonts w:ascii="Calibri" w:eastAsia="Calibri" w:hAnsi="Calibri" w:cs="Calibri"/>
          <w:bCs/>
          <w:sz w:val="22"/>
          <w:szCs w:val="22"/>
        </w:rPr>
        <w:t xml:space="preserve">the date this </w:t>
      </w:r>
      <w:r w:rsidR="00D75D65" w:rsidRPr="00A35F1F">
        <w:rPr>
          <w:rFonts w:ascii="Calibri" w:eastAsia="Calibri" w:hAnsi="Calibri" w:cs="Calibri"/>
          <w:bCs/>
          <w:sz w:val="22"/>
          <w:szCs w:val="22"/>
        </w:rPr>
        <w:t>A</w:t>
      </w:r>
      <w:r w:rsidRPr="00A35F1F">
        <w:rPr>
          <w:rFonts w:ascii="Calibri" w:eastAsia="Calibri" w:hAnsi="Calibri" w:cs="Calibri"/>
          <w:bCs/>
          <w:sz w:val="22"/>
          <w:szCs w:val="22"/>
        </w:rPr>
        <w:t xml:space="preserve">greement is agreed by all </w:t>
      </w:r>
      <w:r w:rsidR="00A644AD" w:rsidRPr="00A35F1F">
        <w:rPr>
          <w:rFonts w:ascii="Calibri" w:eastAsia="Calibri" w:hAnsi="Calibri" w:cs="Calibri"/>
          <w:bCs/>
          <w:sz w:val="22"/>
          <w:szCs w:val="22"/>
        </w:rPr>
        <w:t>Performers</w:t>
      </w:r>
      <w:r w:rsidRPr="00A35F1F">
        <w:rPr>
          <w:rFonts w:ascii="Calibri" w:eastAsia="Calibri" w:hAnsi="Calibri" w:cs="Calibri"/>
          <w:bCs/>
          <w:sz w:val="22"/>
          <w:szCs w:val="22"/>
        </w:rPr>
        <w:t xml:space="preserve">. At which point, where there is a discrepancy, this </w:t>
      </w:r>
      <w:r w:rsidR="00F71FC0" w:rsidRPr="00A35F1F">
        <w:rPr>
          <w:rFonts w:ascii="Calibri" w:eastAsia="Calibri" w:hAnsi="Calibri" w:cs="Calibri"/>
          <w:bCs/>
          <w:sz w:val="22"/>
          <w:szCs w:val="22"/>
        </w:rPr>
        <w:t>A</w:t>
      </w:r>
      <w:r w:rsidRPr="00A35F1F">
        <w:rPr>
          <w:rFonts w:ascii="Calibri" w:eastAsia="Calibri" w:hAnsi="Calibri" w:cs="Calibri"/>
          <w:bCs/>
          <w:sz w:val="22"/>
          <w:szCs w:val="22"/>
        </w:rPr>
        <w:t>greement would take precedence.</w:t>
      </w:r>
      <w:r w:rsidR="003F68CC">
        <w:rPr>
          <w:rFonts w:ascii="Calibri" w:eastAsia="Calibri" w:hAnsi="Calibri" w:cs="Calibri"/>
          <w:bCs/>
          <w:sz w:val="22"/>
          <w:szCs w:val="22"/>
        </w:rPr>
        <w:t xml:space="preserve"> </w:t>
      </w:r>
      <w:r w:rsidR="00F44C4B" w:rsidRPr="00A35F1F">
        <w:rPr>
          <w:rFonts w:ascii="Calibri" w:eastAsia="Calibri" w:hAnsi="Calibri" w:cs="Calibri"/>
          <w:bCs/>
          <w:sz w:val="22"/>
          <w:szCs w:val="22"/>
        </w:rPr>
        <w:t xml:space="preserve">Archival Recording can only </w:t>
      </w:r>
      <w:r w:rsidR="00D75D65" w:rsidRPr="00A35F1F">
        <w:rPr>
          <w:rFonts w:ascii="Calibri" w:eastAsia="Calibri" w:hAnsi="Calibri" w:cs="Calibri"/>
          <w:bCs/>
          <w:sz w:val="22"/>
          <w:szCs w:val="22"/>
        </w:rPr>
        <w:t>b</w:t>
      </w:r>
      <w:r w:rsidR="00A644AD" w:rsidRPr="00A35F1F">
        <w:rPr>
          <w:rFonts w:ascii="Calibri" w:eastAsia="Calibri" w:hAnsi="Calibri" w:cs="Calibri"/>
          <w:bCs/>
          <w:sz w:val="22"/>
          <w:szCs w:val="22"/>
        </w:rPr>
        <w:t xml:space="preserve">e </w:t>
      </w:r>
      <w:r w:rsidR="00F44C4B" w:rsidRPr="00A35F1F">
        <w:rPr>
          <w:rFonts w:ascii="Calibri" w:eastAsia="Calibri" w:hAnsi="Calibri" w:cs="Calibri"/>
          <w:bCs/>
          <w:sz w:val="22"/>
          <w:szCs w:val="22"/>
        </w:rPr>
        <w:t>used for streaming or other broadcast with express agreement between the Performers and the Company, outlining the intended usage, including limits to the time, place and period for which the Recording will be released</w:t>
      </w:r>
      <w:r w:rsidR="004323E6" w:rsidRPr="00A35F1F">
        <w:rPr>
          <w:rFonts w:ascii="Calibri" w:eastAsia="Calibri" w:hAnsi="Calibri" w:cs="Calibri"/>
          <w:bCs/>
          <w:sz w:val="22"/>
          <w:szCs w:val="22"/>
        </w:rPr>
        <w:t xml:space="preserve">. </w:t>
      </w:r>
    </w:p>
    <w:p w14:paraId="67C455DA" w14:textId="442CB393" w:rsidR="001F1D11" w:rsidRPr="00A35F1F" w:rsidRDefault="004323E6" w:rsidP="00521117">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The Producer shall employ its best efforts to ensure that a</w:t>
      </w:r>
      <w:r w:rsidR="00F44C4B" w:rsidRPr="00A35F1F">
        <w:rPr>
          <w:rFonts w:ascii="Calibri" w:eastAsia="Calibri" w:hAnsi="Calibri" w:cs="Calibri"/>
          <w:bCs/>
          <w:sz w:val="22"/>
          <w:szCs w:val="22"/>
          <w:lang w:val="en-US"/>
        </w:rPr>
        <w:t xml:space="preserve">ll </w:t>
      </w:r>
      <w:r w:rsidR="001F1D11" w:rsidRPr="00A35F1F">
        <w:rPr>
          <w:rFonts w:ascii="Calibri" w:eastAsia="Calibri" w:hAnsi="Calibri" w:cs="Calibri"/>
          <w:bCs/>
          <w:sz w:val="22"/>
          <w:szCs w:val="22"/>
          <w:lang w:val="en-US"/>
        </w:rPr>
        <w:t>Performers</w:t>
      </w:r>
      <w:r w:rsidR="00F44C4B" w:rsidRPr="00A35F1F">
        <w:rPr>
          <w:rFonts w:ascii="Calibri" w:eastAsia="Calibri" w:hAnsi="Calibri" w:cs="Calibri"/>
          <w:bCs/>
          <w:sz w:val="22"/>
          <w:szCs w:val="22"/>
          <w:lang w:val="en-US"/>
        </w:rPr>
        <w:t xml:space="preserve"> have the right to view the Archival Recording prior to its use for streaming</w:t>
      </w:r>
      <w:r w:rsidR="00F44C4B" w:rsidRPr="00A35F1F">
        <w:rPr>
          <w:rFonts w:ascii="Calibri" w:eastAsia="Calibri" w:hAnsi="Calibri" w:cs="Calibri"/>
          <w:bCs/>
          <w:sz w:val="22"/>
          <w:szCs w:val="22"/>
        </w:rPr>
        <w:t xml:space="preserve"> or for any agreed broadcast.</w:t>
      </w:r>
      <w:r w:rsidRPr="00A35F1F">
        <w:rPr>
          <w:rFonts w:ascii="Calibri" w:eastAsia="Calibri" w:hAnsi="Calibri" w:cs="Calibri"/>
          <w:bCs/>
          <w:sz w:val="22"/>
          <w:szCs w:val="22"/>
        </w:rPr>
        <w:t xml:space="preserve"> In the event that the Producer or its representatives contact a Performer or their representative and provide them the right to view the Archival Recording, and the Performer does not view the Archival Recording within fourteen days of such notice, the Archival Recording shall be deemed </w:t>
      </w:r>
      <w:r w:rsidR="00026D67" w:rsidRPr="00A35F1F">
        <w:rPr>
          <w:rFonts w:ascii="Calibri" w:eastAsia="Calibri" w:hAnsi="Calibri" w:cs="Calibri"/>
          <w:bCs/>
          <w:sz w:val="22"/>
          <w:szCs w:val="22"/>
        </w:rPr>
        <w:t>t</w:t>
      </w:r>
      <w:r w:rsidR="00910D0A" w:rsidRPr="00A35F1F">
        <w:rPr>
          <w:rFonts w:ascii="Calibri" w:eastAsia="Calibri" w:hAnsi="Calibri" w:cs="Calibri"/>
          <w:bCs/>
          <w:sz w:val="22"/>
          <w:szCs w:val="22"/>
        </w:rPr>
        <w:t>o have been view</w:t>
      </w:r>
      <w:r w:rsidR="00026D67" w:rsidRPr="00A35F1F">
        <w:rPr>
          <w:rFonts w:ascii="Calibri" w:eastAsia="Calibri" w:hAnsi="Calibri" w:cs="Calibri"/>
          <w:bCs/>
          <w:sz w:val="22"/>
          <w:szCs w:val="22"/>
        </w:rPr>
        <w:t>e</w:t>
      </w:r>
      <w:r w:rsidR="00910D0A" w:rsidRPr="00A35F1F">
        <w:rPr>
          <w:rFonts w:ascii="Calibri" w:eastAsia="Calibri" w:hAnsi="Calibri" w:cs="Calibri"/>
          <w:bCs/>
          <w:sz w:val="22"/>
          <w:szCs w:val="22"/>
        </w:rPr>
        <w:t xml:space="preserve">d by that Performer </w:t>
      </w:r>
      <w:r w:rsidR="001F1D11" w:rsidRPr="00A35F1F">
        <w:rPr>
          <w:rFonts w:ascii="Calibri" w:eastAsia="Calibri" w:hAnsi="Calibri" w:cs="Calibri"/>
          <w:bCs/>
          <w:sz w:val="22"/>
          <w:szCs w:val="22"/>
          <w:lang w:val="en-US"/>
        </w:rPr>
        <w:t xml:space="preserve"> </w:t>
      </w:r>
      <w:r w:rsidR="00F44C4B" w:rsidRPr="00A35F1F">
        <w:rPr>
          <w:rFonts w:ascii="Calibri" w:eastAsia="Calibri" w:hAnsi="Calibri" w:cs="Calibri"/>
          <w:bCs/>
          <w:sz w:val="22"/>
          <w:szCs w:val="22"/>
        </w:rPr>
        <w:t xml:space="preserve">Any edits of the </w:t>
      </w:r>
      <w:r w:rsidRPr="00A35F1F">
        <w:rPr>
          <w:rFonts w:ascii="Calibri" w:eastAsia="Calibri" w:hAnsi="Calibri" w:cs="Calibri"/>
          <w:bCs/>
          <w:sz w:val="22"/>
          <w:szCs w:val="22"/>
        </w:rPr>
        <w:t>A</w:t>
      </w:r>
      <w:r w:rsidR="00F44C4B" w:rsidRPr="00A35F1F">
        <w:rPr>
          <w:rFonts w:ascii="Calibri" w:eastAsia="Calibri" w:hAnsi="Calibri" w:cs="Calibri"/>
          <w:bCs/>
          <w:sz w:val="22"/>
          <w:szCs w:val="22"/>
        </w:rPr>
        <w:t xml:space="preserve">rchival </w:t>
      </w:r>
      <w:r w:rsidRPr="00A35F1F">
        <w:rPr>
          <w:rFonts w:ascii="Calibri" w:eastAsia="Calibri" w:hAnsi="Calibri" w:cs="Calibri"/>
          <w:bCs/>
          <w:sz w:val="22"/>
          <w:szCs w:val="22"/>
        </w:rPr>
        <w:t>R</w:t>
      </w:r>
      <w:r w:rsidR="00F44C4B" w:rsidRPr="00A35F1F">
        <w:rPr>
          <w:rFonts w:ascii="Calibri" w:eastAsia="Calibri" w:hAnsi="Calibri" w:cs="Calibri"/>
          <w:bCs/>
          <w:sz w:val="22"/>
          <w:szCs w:val="22"/>
        </w:rPr>
        <w:t xml:space="preserve">ecording </w:t>
      </w:r>
      <w:r w:rsidR="00521117" w:rsidRPr="00A35F1F">
        <w:rPr>
          <w:rFonts w:ascii="Calibri" w:eastAsia="Calibri" w:hAnsi="Calibri" w:cs="Calibri"/>
          <w:bCs/>
          <w:sz w:val="22"/>
          <w:szCs w:val="22"/>
        </w:rPr>
        <w:t>must</w:t>
      </w:r>
      <w:r w:rsidR="00F44C4B" w:rsidRPr="00A35F1F">
        <w:rPr>
          <w:rFonts w:ascii="Calibri" w:eastAsia="Calibri" w:hAnsi="Calibri" w:cs="Calibri"/>
          <w:bCs/>
          <w:sz w:val="22"/>
          <w:szCs w:val="22"/>
        </w:rPr>
        <w:t xml:space="preserve"> be agreed by </w:t>
      </w:r>
      <w:r w:rsidR="00521117" w:rsidRPr="00A35F1F">
        <w:rPr>
          <w:rFonts w:ascii="Calibri" w:eastAsia="Calibri" w:hAnsi="Calibri" w:cs="Calibri"/>
          <w:bCs/>
          <w:sz w:val="22"/>
          <w:szCs w:val="22"/>
        </w:rPr>
        <w:t>t</w:t>
      </w:r>
      <w:r w:rsidR="00F44C4B" w:rsidRPr="00A35F1F">
        <w:rPr>
          <w:rFonts w:ascii="Calibri" w:eastAsia="Calibri" w:hAnsi="Calibri" w:cs="Calibri"/>
          <w:bCs/>
          <w:sz w:val="22"/>
          <w:szCs w:val="22"/>
        </w:rPr>
        <w:t>he Performers and The Company.</w:t>
      </w:r>
      <w:r w:rsidRPr="00A35F1F">
        <w:rPr>
          <w:rFonts w:ascii="Calibri" w:eastAsia="Calibri" w:hAnsi="Calibri" w:cs="Calibri"/>
          <w:bCs/>
          <w:sz w:val="22"/>
          <w:szCs w:val="22"/>
        </w:rPr>
        <w:t xml:space="preserve"> </w:t>
      </w:r>
      <w:r w:rsidR="00010C78" w:rsidRPr="00A35F1F">
        <w:rPr>
          <w:rFonts w:ascii="Calibri" w:eastAsia="Calibri" w:hAnsi="Calibri" w:cs="Calibri"/>
          <w:bCs/>
          <w:sz w:val="22"/>
          <w:szCs w:val="22"/>
          <w:lang w:val="en-US"/>
        </w:rPr>
        <w:t>In all cases outlined above, the</w:t>
      </w:r>
      <w:r w:rsidR="00910D0A" w:rsidRPr="00A35F1F">
        <w:rPr>
          <w:rFonts w:ascii="Calibri" w:eastAsia="Calibri" w:hAnsi="Calibri" w:cs="Calibri"/>
          <w:bCs/>
          <w:sz w:val="22"/>
          <w:szCs w:val="22"/>
          <w:lang w:val="en-US"/>
        </w:rPr>
        <w:t xml:space="preserve"> Produ</w:t>
      </w:r>
      <w:r w:rsidR="00026D67" w:rsidRPr="00A35F1F">
        <w:rPr>
          <w:rFonts w:ascii="Calibri" w:eastAsia="Calibri" w:hAnsi="Calibri" w:cs="Calibri"/>
          <w:bCs/>
          <w:sz w:val="22"/>
          <w:szCs w:val="22"/>
          <w:lang w:val="en-US"/>
        </w:rPr>
        <w:t>c</w:t>
      </w:r>
      <w:r w:rsidR="00910D0A" w:rsidRPr="00A35F1F">
        <w:rPr>
          <w:rFonts w:ascii="Calibri" w:eastAsia="Calibri" w:hAnsi="Calibri" w:cs="Calibri"/>
          <w:bCs/>
          <w:sz w:val="22"/>
          <w:szCs w:val="22"/>
          <w:lang w:val="en-US"/>
        </w:rPr>
        <w:t>er will provide a cast l</w:t>
      </w:r>
      <w:r w:rsidR="00010C78" w:rsidRPr="00A35F1F">
        <w:rPr>
          <w:rFonts w:ascii="Calibri" w:eastAsia="Calibri" w:hAnsi="Calibri" w:cs="Calibri"/>
          <w:bCs/>
          <w:sz w:val="22"/>
          <w:szCs w:val="22"/>
          <w:lang w:val="en-US"/>
        </w:rPr>
        <w:t>ist to MEAA and advise if they have been unable to contact or get approval from any of the</w:t>
      </w:r>
      <w:r w:rsidR="00026D67" w:rsidRPr="00A35F1F">
        <w:rPr>
          <w:rFonts w:ascii="Calibri" w:eastAsia="Calibri" w:hAnsi="Calibri" w:cs="Calibri"/>
          <w:bCs/>
          <w:sz w:val="22"/>
          <w:szCs w:val="22"/>
          <w:lang w:val="en-US"/>
        </w:rPr>
        <w:t>i</w:t>
      </w:r>
      <w:r w:rsidR="00010C78" w:rsidRPr="00A35F1F">
        <w:rPr>
          <w:rFonts w:ascii="Calibri" w:eastAsia="Calibri" w:hAnsi="Calibri" w:cs="Calibri"/>
          <w:bCs/>
          <w:sz w:val="22"/>
          <w:szCs w:val="22"/>
          <w:lang w:val="en-US"/>
        </w:rPr>
        <w:t xml:space="preserve">r Performers. </w:t>
      </w:r>
    </w:p>
    <w:p w14:paraId="721E7A1D" w14:textId="01F1FA01" w:rsidR="00010C78" w:rsidRPr="00A35F1F" w:rsidRDefault="00010C78" w:rsidP="00521117">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Producers will not use undue influence on Performers when seeking their permission for use of the </w:t>
      </w:r>
      <w:proofErr w:type="gramStart"/>
      <w:r w:rsidRPr="00A35F1F">
        <w:rPr>
          <w:rFonts w:ascii="Calibri" w:eastAsia="Calibri" w:hAnsi="Calibri" w:cs="Calibri"/>
          <w:bCs/>
          <w:sz w:val="22"/>
          <w:szCs w:val="22"/>
          <w:lang w:val="en-US"/>
        </w:rPr>
        <w:t>recording</w:t>
      </w:r>
      <w:r w:rsidR="00026D67" w:rsidRPr="00A35F1F">
        <w:rPr>
          <w:rFonts w:ascii="Calibri" w:eastAsia="Calibri" w:hAnsi="Calibri" w:cs="Calibri"/>
          <w:bCs/>
          <w:sz w:val="22"/>
          <w:szCs w:val="22"/>
          <w:lang w:val="en-US"/>
        </w:rPr>
        <w:t>,</w:t>
      </w:r>
      <w:r w:rsidRPr="00A35F1F">
        <w:rPr>
          <w:rFonts w:ascii="Calibri" w:eastAsia="Calibri" w:hAnsi="Calibri" w:cs="Calibri"/>
          <w:bCs/>
          <w:sz w:val="22"/>
          <w:szCs w:val="22"/>
          <w:lang w:val="en-US"/>
        </w:rPr>
        <w:t xml:space="preserve"> </w:t>
      </w:r>
      <w:r w:rsidR="00026D67" w:rsidRPr="00A35F1F">
        <w:rPr>
          <w:rFonts w:ascii="Calibri" w:eastAsia="Calibri" w:hAnsi="Calibri" w:cs="Calibri"/>
          <w:bCs/>
          <w:sz w:val="22"/>
          <w:szCs w:val="22"/>
          <w:lang w:val="en-US"/>
        </w:rPr>
        <w:t>a</w:t>
      </w:r>
      <w:r w:rsidRPr="00A35F1F">
        <w:rPr>
          <w:rFonts w:ascii="Calibri" w:eastAsia="Calibri" w:hAnsi="Calibri" w:cs="Calibri"/>
          <w:bCs/>
          <w:sz w:val="22"/>
          <w:szCs w:val="22"/>
          <w:lang w:val="en-US"/>
        </w:rPr>
        <w:t>nd</w:t>
      </w:r>
      <w:proofErr w:type="gramEnd"/>
      <w:r w:rsidRPr="00A35F1F">
        <w:rPr>
          <w:rFonts w:ascii="Calibri" w:eastAsia="Calibri" w:hAnsi="Calibri" w:cs="Calibri"/>
          <w:bCs/>
          <w:sz w:val="22"/>
          <w:szCs w:val="22"/>
          <w:lang w:val="en-US"/>
        </w:rPr>
        <w:t xml:space="preserve"> will accept if any </w:t>
      </w:r>
      <w:r w:rsidR="00026D67" w:rsidRPr="00A35F1F">
        <w:rPr>
          <w:rFonts w:ascii="Calibri" w:eastAsia="Calibri" w:hAnsi="Calibri" w:cs="Calibri"/>
          <w:bCs/>
          <w:sz w:val="22"/>
          <w:szCs w:val="22"/>
          <w:lang w:val="en-US"/>
        </w:rPr>
        <w:t>P</w:t>
      </w:r>
      <w:r w:rsidRPr="00A35F1F">
        <w:rPr>
          <w:rFonts w:ascii="Calibri" w:eastAsia="Calibri" w:hAnsi="Calibri" w:cs="Calibri"/>
          <w:bCs/>
          <w:sz w:val="22"/>
          <w:szCs w:val="22"/>
          <w:lang w:val="en-US"/>
        </w:rPr>
        <w:t>erformer denies the request for use of the recording.</w:t>
      </w:r>
    </w:p>
    <w:p w14:paraId="207529CA" w14:textId="77777777" w:rsidR="00A12606" w:rsidRPr="00A35F1F" w:rsidRDefault="00A02C74" w:rsidP="00521117">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The Company and </w:t>
      </w:r>
      <w:r w:rsidR="00521117" w:rsidRPr="00A35F1F">
        <w:rPr>
          <w:rFonts w:ascii="Calibri" w:eastAsia="Calibri" w:hAnsi="Calibri" w:cs="Calibri"/>
          <w:bCs/>
          <w:sz w:val="22"/>
          <w:szCs w:val="22"/>
          <w:lang w:val="en-US"/>
        </w:rPr>
        <w:t>t</w:t>
      </w:r>
      <w:r w:rsidRPr="00A35F1F">
        <w:rPr>
          <w:rFonts w:ascii="Calibri" w:eastAsia="Calibri" w:hAnsi="Calibri" w:cs="Calibri"/>
          <w:bCs/>
          <w:sz w:val="22"/>
          <w:szCs w:val="22"/>
          <w:lang w:val="en-US"/>
        </w:rPr>
        <w:t xml:space="preserve">he Performers will limit the use of the archival recording or any related material (footage or stills) to only that which what is intended by this </w:t>
      </w:r>
      <w:r w:rsidR="00026D67" w:rsidRPr="00A35F1F">
        <w:rPr>
          <w:rFonts w:ascii="Calibri" w:eastAsia="Calibri" w:hAnsi="Calibri" w:cs="Calibri"/>
          <w:bCs/>
          <w:sz w:val="22"/>
          <w:szCs w:val="22"/>
          <w:lang w:val="en-US"/>
        </w:rPr>
        <w:t>A</w:t>
      </w:r>
      <w:r w:rsidRPr="00A35F1F">
        <w:rPr>
          <w:rFonts w:ascii="Calibri" w:eastAsia="Calibri" w:hAnsi="Calibri" w:cs="Calibri"/>
          <w:bCs/>
          <w:sz w:val="22"/>
          <w:szCs w:val="22"/>
          <w:lang w:val="en-US"/>
        </w:rPr>
        <w:t>greement. This includes</w:t>
      </w:r>
      <w:r w:rsidRPr="00A35F1F">
        <w:rPr>
          <w:rFonts w:ascii="Calibri" w:hAnsi="Calibri" w:cs="Calibri"/>
          <w:sz w:val="22"/>
          <w:szCs w:val="22"/>
        </w:rPr>
        <w:t xml:space="preserve"> limiting the viewer ability to record, download or share the footage and being responsible for removing it from all websites.</w:t>
      </w:r>
    </w:p>
    <w:p w14:paraId="49D0F7DC" w14:textId="77777777" w:rsidR="00A02C74" w:rsidRPr="00A35F1F" w:rsidRDefault="00A02C74" w:rsidP="00521117">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The Performers</w:t>
      </w:r>
      <w:r w:rsidR="00521117" w:rsidRPr="00A35F1F">
        <w:rPr>
          <w:rFonts w:ascii="Calibri" w:eastAsia="Calibri" w:hAnsi="Calibri" w:cs="Calibri"/>
          <w:bCs/>
          <w:sz w:val="22"/>
          <w:szCs w:val="22"/>
          <w:lang w:val="en-US"/>
        </w:rPr>
        <w:t>’</w:t>
      </w:r>
      <w:r w:rsidRPr="00A35F1F">
        <w:rPr>
          <w:rFonts w:ascii="Calibri" w:eastAsia="Calibri" w:hAnsi="Calibri" w:cs="Calibri"/>
          <w:bCs/>
          <w:sz w:val="22"/>
          <w:szCs w:val="22"/>
          <w:lang w:val="en-US"/>
        </w:rPr>
        <w:t xml:space="preserve"> image will be limited to the usage ascribed in this </w:t>
      </w:r>
      <w:r w:rsidR="00DA44A1" w:rsidRPr="00A35F1F">
        <w:rPr>
          <w:rFonts w:ascii="Calibri" w:eastAsia="Calibri" w:hAnsi="Calibri" w:cs="Calibri"/>
          <w:bCs/>
          <w:sz w:val="22"/>
          <w:szCs w:val="22"/>
          <w:lang w:val="en-US"/>
        </w:rPr>
        <w:t>a</w:t>
      </w:r>
      <w:r w:rsidRPr="00A35F1F">
        <w:rPr>
          <w:rFonts w:ascii="Calibri" w:eastAsia="Calibri" w:hAnsi="Calibri" w:cs="Calibri"/>
          <w:bCs/>
          <w:sz w:val="22"/>
          <w:szCs w:val="22"/>
          <w:lang w:val="en-US"/>
        </w:rPr>
        <w:t xml:space="preserve">greement, including any limits to the time, place and period for which it can be used. </w:t>
      </w:r>
    </w:p>
    <w:p w14:paraId="6D3ABF43" w14:textId="77777777" w:rsidR="0048376A" w:rsidRPr="00A35F1F" w:rsidRDefault="0048376A" w:rsidP="00521117">
      <w:pPr>
        <w:pStyle w:val="Body"/>
        <w:spacing w:after="200" w:line="276" w:lineRule="auto"/>
        <w:rPr>
          <w:rFonts w:ascii="Calibri" w:eastAsia="Calibri" w:hAnsi="Calibri" w:cs="Calibri"/>
          <w:b/>
          <w:bCs/>
          <w:sz w:val="22"/>
          <w:szCs w:val="22"/>
          <w:u w:val="single"/>
          <w:lang w:val="de-DE"/>
        </w:rPr>
      </w:pPr>
    </w:p>
    <w:p w14:paraId="70C185B7" w14:textId="6F280452" w:rsidR="009F274A" w:rsidRPr="00A35F1F" w:rsidRDefault="009F274A" w:rsidP="00521117">
      <w:pPr>
        <w:pStyle w:val="Body"/>
        <w:spacing w:after="200" w:line="276" w:lineRule="auto"/>
        <w:rPr>
          <w:rFonts w:ascii="Calibri" w:eastAsia="Calibri" w:hAnsi="Calibri" w:cs="Calibri"/>
          <w:sz w:val="22"/>
          <w:szCs w:val="22"/>
        </w:rPr>
      </w:pPr>
      <w:r w:rsidRPr="00A35F1F">
        <w:rPr>
          <w:rFonts w:ascii="Calibri" w:eastAsia="Calibri" w:hAnsi="Calibri" w:cs="Calibri"/>
          <w:b/>
          <w:bCs/>
          <w:sz w:val="22"/>
          <w:szCs w:val="22"/>
          <w:u w:val="single"/>
          <w:lang w:val="de-DE"/>
        </w:rPr>
        <w:lastRenderedPageBreak/>
        <w:t>SCREEN AGREEMENTS</w:t>
      </w:r>
    </w:p>
    <w:p w14:paraId="4B33B2AB" w14:textId="08ABB3A6" w:rsidR="009F274A" w:rsidRPr="00A35F1F" w:rsidRDefault="009F274A" w:rsidP="009F274A">
      <w:pPr>
        <w:pStyle w:val="Body"/>
        <w:numPr>
          <w:ilvl w:val="0"/>
          <w:numId w:val="19"/>
        </w:numPr>
        <w:spacing w:after="200" w:line="276" w:lineRule="auto"/>
        <w:rPr>
          <w:rFonts w:ascii="Calibri" w:eastAsia="Calibri" w:hAnsi="Calibri" w:cs="Calibri"/>
          <w:bCs/>
          <w:sz w:val="22"/>
          <w:szCs w:val="22"/>
          <w:lang w:val="en-US"/>
        </w:rPr>
      </w:pPr>
      <w:r w:rsidRPr="00A35F1F">
        <w:rPr>
          <w:rFonts w:ascii="Calibri" w:eastAsia="Calibri" w:hAnsi="Calibri" w:cs="Calibri"/>
          <w:bCs/>
          <w:sz w:val="22"/>
          <w:szCs w:val="22"/>
          <w:lang w:val="en-US"/>
        </w:rPr>
        <w:t xml:space="preserve">The </w:t>
      </w:r>
      <w:r w:rsidRPr="00A35F1F">
        <w:rPr>
          <w:rFonts w:ascii="Calibri" w:hAnsi="Calibri" w:cs="Calibri"/>
          <w:sz w:val="22"/>
          <w:szCs w:val="22"/>
        </w:rPr>
        <w:t>footage used in the Recording is not intended to be used for TV or SVOD broadcast, or theatrical/cinema release. Any</w:t>
      </w:r>
      <w:r w:rsidR="007B2FF5" w:rsidRPr="00A35F1F">
        <w:rPr>
          <w:rFonts w:ascii="Calibri" w:hAnsi="Calibri" w:cs="Calibri"/>
          <w:sz w:val="22"/>
          <w:szCs w:val="22"/>
        </w:rPr>
        <w:t xml:space="preserve"> such usage would</w:t>
      </w:r>
      <w:r w:rsidRPr="00A35F1F">
        <w:rPr>
          <w:rFonts w:ascii="Calibri" w:hAnsi="Calibri" w:cs="Calibri"/>
          <w:sz w:val="22"/>
          <w:szCs w:val="22"/>
        </w:rPr>
        <w:t xml:space="preserve"> need to be agreed </w:t>
      </w:r>
      <w:r w:rsidR="007B2FF5" w:rsidRPr="00A35F1F">
        <w:rPr>
          <w:rFonts w:ascii="Calibri" w:hAnsi="Calibri" w:cs="Calibri"/>
          <w:sz w:val="22"/>
          <w:szCs w:val="22"/>
        </w:rPr>
        <w:t>separately</w:t>
      </w:r>
      <w:r w:rsidRPr="00A35F1F">
        <w:rPr>
          <w:rFonts w:ascii="Calibri" w:hAnsi="Calibri" w:cs="Calibri"/>
          <w:sz w:val="22"/>
          <w:szCs w:val="22"/>
        </w:rPr>
        <w:t xml:space="preserve"> as per MEAA screen </w:t>
      </w:r>
      <w:r w:rsidR="00026D67" w:rsidRPr="00A35F1F">
        <w:rPr>
          <w:rFonts w:ascii="Calibri" w:hAnsi="Calibri" w:cs="Calibri"/>
          <w:sz w:val="22"/>
          <w:szCs w:val="22"/>
        </w:rPr>
        <w:t>a</w:t>
      </w:r>
      <w:r w:rsidRPr="00A35F1F">
        <w:rPr>
          <w:rFonts w:ascii="Calibri" w:hAnsi="Calibri" w:cs="Calibri"/>
          <w:sz w:val="22"/>
          <w:szCs w:val="22"/>
        </w:rPr>
        <w:t>greements – A</w:t>
      </w:r>
      <w:r w:rsidR="007B2FF5" w:rsidRPr="00A35F1F">
        <w:rPr>
          <w:rFonts w:ascii="Calibri" w:hAnsi="Calibri" w:cs="Calibri"/>
          <w:sz w:val="22"/>
          <w:szCs w:val="22"/>
        </w:rPr>
        <w:t xml:space="preserve">ustralian Feature Film Collective Agreement (AFFCA), </w:t>
      </w:r>
      <w:r w:rsidRPr="00A35F1F">
        <w:rPr>
          <w:rFonts w:ascii="Calibri" w:hAnsi="Calibri" w:cs="Calibri"/>
          <w:sz w:val="22"/>
          <w:szCs w:val="22"/>
        </w:rPr>
        <w:t>A</w:t>
      </w:r>
      <w:r w:rsidR="007B2FF5" w:rsidRPr="00A35F1F">
        <w:rPr>
          <w:rFonts w:ascii="Calibri" w:hAnsi="Calibri" w:cs="Calibri"/>
          <w:sz w:val="22"/>
          <w:szCs w:val="22"/>
        </w:rPr>
        <w:t xml:space="preserve">ustralian Television Production Agreement (ATPA), and Australian Television Repeats and Residuals Agreement (ATRRA) – with any agreement negotiated in good faith with appropriate Equity contracts.  </w:t>
      </w:r>
    </w:p>
    <w:p w14:paraId="32A0E05A" w14:textId="3E178BDF" w:rsidR="00087448" w:rsidRPr="00A35F1F" w:rsidRDefault="007B2FF5" w:rsidP="00026D67">
      <w:pPr>
        <w:pStyle w:val="Body"/>
        <w:numPr>
          <w:ilvl w:val="0"/>
          <w:numId w:val="19"/>
        </w:numPr>
        <w:spacing w:after="200" w:line="276" w:lineRule="auto"/>
        <w:rPr>
          <w:rFonts w:ascii="Calibri" w:eastAsia="Calibri" w:hAnsi="Calibri" w:cs="Calibri"/>
          <w:bCs/>
          <w:sz w:val="22"/>
          <w:szCs w:val="22"/>
          <w:lang w:val="en-US"/>
        </w:rPr>
      </w:pPr>
      <w:r w:rsidRPr="00A35F1F">
        <w:rPr>
          <w:rFonts w:ascii="Calibri" w:hAnsi="Calibri" w:cs="Calibri"/>
          <w:sz w:val="22"/>
          <w:szCs w:val="22"/>
        </w:rPr>
        <w:t xml:space="preserve">Work that was not originally intended to be performed in front of an audience or is being developed for an online audience only will be covered by MEAA screen agreements - AFFCA, ATPA and ATRRA – with any agreement negotiated in good faith with appropriate Equity contracts.  </w:t>
      </w:r>
    </w:p>
    <w:p w14:paraId="60CB9A36" w14:textId="77777777" w:rsidR="00CE7168" w:rsidRPr="00A35F1F" w:rsidRDefault="00637EC8" w:rsidP="00BA5841">
      <w:pPr>
        <w:pStyle w:val="Body"/>
        <w:spacing w:after="200" w:line="276" w:lineRule="auto"/>
        <w:rPr>
          <w:rFonts w:ascii="Calibri" w:eastAsia="Calibri" w:hAnsi="Calibri" w:cs="Calibri"/>
          <w:sz w:val="22"/>
          <w:szCs w:val="22"/>
        </w:rPr>
      </w:pPr>
      <w:r w:rsidRPr="00A35F1F">
        <w:rPr>
          <w:rFonts w:ascii="Calibri" w:eastAsia="Calibri" w:hAnsi="Calibri" w:cs="Calibri"/>
          <w:b/>
          <w:bCs/>
          <w:sz w:val="22"/>
          <w:szCs w:val="22"/>
          <w:u w:val="single"/>
          <w:lang w:val="de-DE"/>
        </w:rPr>
        <w:t>GOVERNING LAW</w:t>
      </w:r>
    </w:p>
    <w:p w14:paraId="44C8A8C5" w14:textId="285DB611" w:rsidR="00910D0A" w:rsidRPr="00A35F1F" w:rsidRDefault="00637EC8" w:rsidP="00026D67">
      <w:pPr>
        <w:pStyle w:val="Body"/>
        <w:numPr>
          <w:ilvl w:val="0"/>
          <w:numId w:val="19"/>
        </w:numPr>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This Agreement shall be construed according to the laws of </w:t>
      </w:r>
      <w:r w:rsidR="00BA5841" w:rsidRPr="00A35F1F">
        <w:rPr>
          <w:rFonts w:ascii="Calibri" w:eastAsia="Calibri" w:hAnsi="Calibri" w:cs="Calibri"/>
          <w:sz w:val="22"/>
          <w:szCs w:val="22"/>
          <w:lang w:val="en-US"/>
        </w:rPr>
        <w:t>the State in which the Recording was filmed</w:t>
      </w:r>
      <w:r w:rsidR="00026D67" w:rsidRPr="00A35F1F">
        <w:rPr>
          <w:rFonts w:ascii="Calibri" w:eastAsia="Calibri" w:hAnsi="Calibri" w:cs="Calibri"/>
          <w:sz w:val="22"/>
          <w:szCs w:val="22"/>
          <w:lang w:val="en-US"/>
        </w:rPr>
        <w:t>.</w:t>
      </w:r>
    </w:p>
    <w:p w14:paraId="00674786" w14:textId="77777777" w:rsidR="0048376A" w:rsidRPr="00A35F1F" w:rsidRDefault="0048376A">
      <w:pPr>
        <w:pStyle w:val="Body"/>
        <w:spacing w:after="200" w:line="276" w:lineRule="auto"/>
        <w:rPr>
          <w:rFonts w:ascii="Calibri" w:eastAsia="Calibri" w:hAnsi="Calibri" w:cs="Calibri"/>
          <w:b/>
          <w:bCs/>
          <w:sz w:val="22"/>
          <w:szCs w:val="22"/>
          <w:lang w:val="en-US"/>
        </w:rPr>
      </w:pPr>
    </w:p>
    <w:p w14:paraId="413A51F0" w14:textId="01C868C0" w:rsidR="00CE7168" w:rsidRPr="00A35F1F" w:rsidRDefault="00637EC8">
      <w:pPr>
        <w:pStyle w:val="Body"/>
        <w:spacing w:after="200" w:line="276" w:lineRule="auto"/>
        <w:rPr>
          <w:rFonts w:ascii="Calibri" w:eastAsia="Calibri" w:hAnsi="Calibri" w:cs="Calibri"/>
          <w:sz w:val="22"/>
          <w:szCs w:val="22"/>
        </w:rPr>
      </w:pPr>
      <w:r w:rsidRPr="00A35F1F">
        <w:rPr>
          <w:rFonts w:ascii="Calibri" w:eastAsia="Calibri" w:hAnsi="Calibri" w:cs="Calibri"/>
          <w:b/>
          <w:bCs/>
          <w:sz w:val="22"/>
          <w:szCs w:val="22"/>
          <w:lang w:val="en-US"/>
        </w:rPr>
        <w:t>ACCEPTED AND AGREED TO:</w:t>
      </w:r>
      <w:r w:rsidRPr="00A35F1F">
        <w:rPr>
          <w:rFonts w:ascii="Calibri" w:eastAsia="Calibri" w:hAnsi="Calibri" w:cs="Calibri"/>
          <w:sz w:val="22"/>
          <w:szCs w:val="22"/>
        </w:rPr>
        <w:t xml:space="preserve"> </w:t>
      </w:r>
    </w:p>
    <w:p w14:paraId="75662D17" w14:textId="4B4D4A4B" w:rsidR="00CE7168" w:rsidRPr="00A35F1F" w:rsidRDefault="00BA5841">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 xml:space="preserve">On behalf of </w:t>
      </w:r>
      <w:r w:rsidR="0048376A" w:rsidRPr="00A35F1F">
        <w:rPr>
          <w:rFonts w:ascii="Calibri" w:eastAsia="Calibri" w:hAnsi="Calibri" w:cs="Calibri"/>
          <w:sz w:val="22"/>
          <w:szCs w:val="22"/>
          <w:lang w:val="en-US"/>
        </w:rPr>
        <w:t>t</w:t>
      </w:r>
      <w:r w:rsidRPr="00A35F1F">
        <w:rPr>
          <w:rFonts w:ascii="Calibri" w:eastAsia="Calibri" w:hAnsi="Calibri" w:cs="Calibri"/>
          <w:sz w:val="22"/>
          <w:szCs w:val="22"/>
          <w:lang w:val="en-US"/>
        </w:rPr>
        <w:t>he Company:</w:t>
      </w:r>
      <w:r w:rsidR="00AF6FE3" w:rsidRPr="00A35F1F" w:rsidDel="00AF6FE3">
        <w:rPr>
          <w:rFonts w:ascii="Calibri" w:eastAsia="Calibri" w:hAnsi="Calibri" w:cs="Calibri"/>
          <w:sz w:val="22"/>
          <w:szCs w:val="22"/>
          <w:lang w:val="en-US"/>
        </w:rPr>
        <w:t xml:space="preserve"> </w:t>
      </w:r>
      <w:r w:rsidR="0048376A" w:rsidRPr="00A35F1F">
        <w:rPr>
          <w:rFonts w:ascii="Calibri" w:eastAsia="Calibri" w:hAnsi="Calibri" w:cs="Calibri"/>
          <w:sz w:val="22"/>
          <w:szCs w:val="22"/>
          <w:lang w:val="en-US"/>
        </w:rPr>
        <w:br/>
      </w:r>
    </w:p>
    <w:p w14:paraId="6BDCC171" w14:textId="77777777" w:rsidR="00CE7168" w:rsidRPr="00A35F1F" w:rsidRDefault="00637EC8">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1651DE86" w14:textId="73BF9D35" w:rsidR="00CE7168" w:rsidRPr="00A35F1F" w:rsidRDefault="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rPr>
        <w:t>[</w:t>
      </w:r>
      <w:r w:rsidRPr="00A35F1F">
        <w:rPr>
          <w:rFonts w:ascii="Calibri" w:eastAsia="Calibri" w:hAnsi="Calibri" w:cs="Calibri"/>
          <w:sz w:val="22"/>
          <w:szCs w:val="22"/>
          <w:highlight w:val="yellow"/>
        </w:rPr>
        <w:t>Insert name</w:t>
      </w:r>
      <w:r w:rsidRPr="00A35F1F">
        <w:rPr>
          <w:rFonts w:ascii="Calibri" w:eastAsia="Calibri" w:hAnsi="Calibri" w:cs="Calibri"/>
          <w:sz w:val="22"/>
          <w:szCs w:val="22"/>
          <w:lang w:val="en-US"/>
        </w:rPr>
        <w:t>]</w:t>
      </w:r>
      <w:r w:rsidR="00AF6FE3" w:rsidRPr="00A35F1F" w:rsidDel="00AF6FE3">
        <w:rPr>
          <w:rFonts w:ascii="Calibri" w:eastAsia="Calibri" w:hAnsi="Calibri" w:cs="Calibri"/>
          <w:sz w:val="22"/>
          <w:szCs w:val="22"/>
          <w:lang w:val="en-US"/>
        </w:rPr>
        <w:t xml:space="preserve"> </w:t>
      </w:r>
    </w:p>
    <w:p w14:paraId="155C39FD" w14:textId="7BB23BC3" w:rsidR="00CE7168" w:rsidRPr="00A35F1F" w:rsidRDefault="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rPr>
        <w:t>[</w:t>
      </w:r>
      <w:r w:rsidRPr="00A35F1F">
        <w:rPr>
          <w:rFonts w:ascii="Calibri" w:eastAsia="Calibri" w:hAnsi="Calibri" w:cs="Calibri"/>
          <w:sz w:val="22"/>
          <w:szCs w:val="22"/>
          <w:highlight w:val="yellow"/>
        </w:rPr>
        <w:t>insert position</w:t>
      </w:r>
      <w:r w:rsidRPr="00A35F1F">
        <w:rPr>
          <w:rFonts w:ascii="Calibri" w:eastAsia="Calibri" w:hAnsi="Calibri" w:cs="Calibri"/>
          <w:sz w:val="22"/>
          <w:szCs w:val="22"/>
        </w:rPr>
        <w:t>]</w:t>
      </w:r>
    </w:p>
    <w:p w14:paraId="61D1B711" w14:textId="6DF420DB" w:rsidR="00CE7168" w:rsidRPr="00A35F1F" w:rsidRDefault="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rPr>
        <w:t>[</w:t>
      </w:r>
      <w:r w:rsidRPr="00A35F1F">
        <w:rPr>
          <w:rFonts w:ascii="Calibri" w:eastAsia="Calibri" w:hAnsi="Calibri" w:cs="Calibri"/>
          <w:sz w:val="22"/>
          <w:szCs w:val="22"/>
          <w:highlight w:val="yellow"/>
        </w:rPr>
        <w:t>insert date</w:t>
      </w:r>
      <w:r w:rsidRPr="00A35F1F">
        <w:rPr>
          <w:rFonts w:ascii="Calibri" w:eastAsia="Calibri" w:hAnsi="Calibri" w:cs="Calibri"/>
          <w:sz w:val="22"/>
          <w:szCs w:val="22"/>
        </w:rPr>
        <w:t>]</w:t>
      </w:r>
    </w:p>
    <w:p w14:paraId="36A3C8DD" w14:textId="77777777" w:rsidR="0048376A" w:rsidRPr="00A35F1F" w:rsidRDefault="0048376A">
      <w:pPr>
        <w:pStyle w:val="Body"/>
        <w:spacing w:after="200" w:line="276" w:lineRule="auto"/>
        <w:rPr>
          <w:rFonts w:ascii="Calibri" w:eastAsia="Calibri" w:hAnsi="Calibri" w:cs="Calibri"/>
          <w:sz w:val="22"/>
          <w:szCs w:val="22"/>
          <w:lang w:val="en-US"/>
        </w:rPr>
      </w:pPr>
    </w:p>
    <w:p w14:paraId="54C0F539" w14:textId="77777777" w:rsidR="0048376A" w:rsidRPr="00A35F1F" w:rsidRDefault="0048376A">
      <w:pPr>
        <w:pStyle w:val="Body"/>
        <w:spacing w:after="200" w:line="276" w:lineRule="auto"/>
        <w:rPr>
          <w:rFonts w:ascii="Calibri" w:eastAsia="Calibri" w:hAnsi="Calibri" w:cs="Calibri"/>
          <w:sz w:val="22"/>
          <w:szCs w:val="22"/>
          <w:lang w:val="en-US"/>
        </w:rPr>
      </w:pPr>
    </w:p>
    <w:p w14:paraId="4568F432" w14:textId="445D9243" w:rsidR="00CE7168" w:rsidRPr="00A35F1F" w:rsidRDefault="00637EC8">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666D0704" w14:textId="02E2BBA6" w:rsidR="00CE7168" w:rsidRPr="00A35F1F" w:rsidRDefault="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rPr>
        <w:t>[</w:t>
      </w:r>
      <w:r w:rsidRPr="00A35F1F">
        <w:rPr>
          <w:rFonts w:ascii="Calibri" w:eastAsia="Calibri" w:hAnsi="Calibri" w:cs="Calibri"/>
          <w:sz w:val="22"/>
          <w:szCs w:val="22"/>
          <w:highlight w:val="yellow"/>
        </w:rPr>
        <w:t xml:space="preserve">insert </w:t>
      </w:r>
      <w:r w:rsidR="00637EC8" w:rsidRPr="00A35F1F">
        <w:rPr>
          <w:rFonts w:ascii="Calibri" w:eastAsia="Calibri" w:hAnsi="Calibri" w:cs="Calibri"/>
          <w:sz w:val="22"/>
          <w:szCs w:val="22"/>
          <w:highlight w:val="yellow"/>
        </w:rPr>
        <w:t>witness</w:t>
      </w:r>
      <w:r w:rsidRPr="00A35F1F">
        <w:rPr>
          <w:rFonts w:ascii="Calibri" w:eastAsia="Calibri" w:hAnsi="Calibri" w:cs="Calibri"/>
          <w:sz w:val="22"/>
          <w:szCs w:val="22"/>
          <w:highlight w:val="yellow"/>
        </w:rPr>
        <w:t xml:space="preserve"> name</w:t>
      </w:r>
      <w:r w:rsidRPr="00A35F1F">
        <w:rPr>
          <w:rFonts w:ascii="Calibri" w:eastAsia="Calibri" w:hAnsi="Calibri" w:cs="Calibri"/>
          <w:sz w:val="22"/>
          <w:szCs w:val="22"/>
        </w:rPr>
        <w:t>]</w:t>
      </w:r>
      <w:r w:rsidR="00AF6FE3" w:rsidRPr="00A35F1F" w:rsidDel="00AF6FE3">
        <w:rPr>
          <w:rFonts w:ascii="Calibri" w:eastAsia="Calibri" w:hAnsi="Calibri" w:cs="Calibri"/>
          <w:sz w:val="22"/>
          <w:szCs w:val="22"/>
        </w:rPr>
        <w:t xml:space="preserve"> </w:t>
      </w:r>
    </w:p>
    <w:p w14:paraId="7FB31105" w14:textId="77777777" w:rsidR="00CE7168" w:rsidRPr="00A35F1F" w:rsidRDefault="00CE7168">
      <w:pPr>
        <w:pStyle w:val="Body"/>
        <w:spacing w:after="200" w:line="276" w:lineRule="auto"/>
        <w:rPr>
          <w:rFonts w:ascii="Calibri" w:eastAsia="Calibri" w:hAnsi="Calibri" w:cs="Calibri"/>
          <w:sz w:val="22"/>
          <w:szCs w:val="22"/>
        </w:rPr>
      </w:pPr>
    </w:p>
    <w:p w14:paraId="13A0F497" w14:textId="77777777" w:rsidR="00CE7168" w:rsidRPr="00A35F1F" w:rsidRDefault="00CE7168">
      <w:pPr>
        <w:pStyle w:val="Body"/>
        <w:spacing w:after="200" w:line="276" w:lineRule="auto"/>
        <w:rPr>
          <w:rFonts w:ascii="Calibri" w:eastAsia="Calibri" w:hAnsi="Calibri" w:cs="Calibri"/>
          <w:sz w:val="22"/>
          <w:szCs w:val="22"/>
        </w:rPr>
      </w:pPr>
    </w:p>
    <w:p w14:paraId="20D3FD6E" w14:textId="77777777" w:rsidR="00CE7168" w:rsidRPr="00A35F1F" w:rsidRDefault="00CE7168">
      <w:pPr>
        <w:pStyle w:val="Body"/>
        <w:spacing w:after="200" w:line="276" w:lineRule="auto"/>
        <w:rPr>
          <w:rFonts w:ascii="Calibri" w:eastAsia="Calibri" w:hAnsi="Calibri" w:cs="Calibri"/>
          <w:sz w:val="22"/>
          <w:szCs w:val="22"/>
        </w:rPr>
      </w:pPr>
    </w:p>
    <w:p w14:paraId="396C1C2F" w14:textId="77777777" w:rsidR="0048376A" w:rsidRPr="00A35F1F" w:rsidRDefault="0048376A">
      <w:pPr>
        <w:pStyle w:val="Body"/>
        <w:spacing w:after="200" w:line="276" w:lineRule="auto"/>
        <w:rPr>
          <w:rFonts w:ascii="Calibri" w:eastAsia="Calibri" w:hAnsi="Calibri" w:cs="Calibri"/>
          <w:b/>
          <w:bCs/>
          <w:sz w:val="22"/>
          <w:szCs w:val="22"/>
          <w:lang w:val="en-US"/>
        </w:rPr>
      </w:pPr>
    </w:p>
    <w:p w14:paraId="7FAE1DC1" w14:textId="2CB888A9" w:rsidR="00CE7168" w:rsidRPr="00A35F1F" w:rsidRDefault="00637EC8">
      <w:pPr>
        <w:pStyle w:val="Body"/>
        <w:spacing w:after="200" w:line="276" w:lineRule="auto"/>
        <w:rPr>
          <w:rFonts w:ascii="Calibri" w:eastAsia="Calibri" w:hAnsi="Calibri" w:cs="Calibri"/>
          <w:b/>
          <w:bCs/>
          <w:sz w:val="22"/>
          <w:szCs w:val="22"/>
        </w:rPr>
      </w:pPr>
      <w:r w:rsidRPr="00A35F1F">
        <w:rPr>
          <w:rFonts w:ascii="Calibri" w:eastAsia="Calibri" w:hAnsi="Calibri" w:cs="Calibri"/>
          <w:b/>
          <w:bCs/>
          <w:sz w:val="22"/>
          <w:szCs w:val="22"/>
          <w:lang w:val="en-US"/>
        </w:rPr>
        <w:lastRenderedPageBreak/>
        <w:t>ACCEPTED AND AGREED TO BY THE PERFORMERS (AS LISTED BELOW):</w:t>
      </w:r>
    </w:p>
    <w:p w14:paraId="55B8692D" w14:textId="77777777" w:rsidR="00CE7168" w:rsidRPr="00A35F1F" w:rsidRDefault="00CE7168">
      <w:pPr>
        <w:pStyle w:val="Body"/>
        <w:spacing w:after="200" w:line="276" w:lineRule="auto"/>
        <w:rPr>
          <w:rFonts w:ascii="Calibri" w:eastAsia="Calibri" w:hAnsi="Calibri" w:cs="Calibri"/>
          <w:b/>
          <w:bCs/>
          <w:sz w:val="22"/>
          <w:szCs w:val="22"/>
        </w:rPr>
      </w:pPr>
    </w:p>
    <w:p w14:paraId="742D7739" w14:textId="77777777" w:rsidR="00CE7168" w:rsidRPr="00A35F1F" w:rsidRDefault="00CE7168">
      <w:pPr>
        <w:pStyle w:val="Body"/>
        <w:spacing w:after="200" w:line="276" w:lineRule="auto"/>
        <w:rPr>
          <w:rFonts w:ascii="Calibri" w:eastAsia="Calibri" w:hAnsi="Calibri" w:cs="Calibri"/>
          <w:sz w:val="22"/>
          <w:szCs w:val="22"/>
        </w:rPr>
      </w:pPr>
    </w:p>
    <w:p w14:paraId="0F43B341" w14:textId="77777777" w:rsidR="00CE7168" w:rsidRPr="00A35F1F" w:rsidRDefault="00637EC8">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00BA5841" w:rsidRPr="00A35F1F">
        <w:rPr>
          <w:rFonts w:ascii="Calibri" w:eastAsia="Calibri" w:hAnsi="Calibri" w:cs="Calibri"/>
          <w:sz w:val="22"/>
          <w:szCs w:val="22"/>
        </w:rPr>
        <w:tab/>
      </w:r>
      <w:r w:rsidR="00BA5841"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w:t>
      </w:r>
      <w:r w:rsidR="00BA5841" w:rsidRPr="00A35F1F">
        <w:rPr>
          <w:rFonts w:ascii="Calibri" w:eastAsia="Calibri" w:hAnsi="Calibri" w:cs="Calibri"/>
          <w:sz w:val="22"/>
          <w:szCs w:val="22"/>
        </w:rPr>
        <w:t xml:space="preserve"> </w:t>
      </w:r>
      <w:r w:rsidR="00BA5841" w:rsidRPr="00A35F1F">
        <w:rPr>
          <w:rFonts w:ascii="Calibri" w:eastAsia="Calibri" w:hAnsi="Calibri" w:cs="Calibri"/>
          <w:sz w:val="22"/>
          <w:szCs w:val="22"/>
        </w:rPr>
        <w:tab/>
      </w:r>
      <w:r w:rsidR="00BA5841" w:rsidRPr="00A35F1F">
        <w:rPr>
          <w:rFonts w:ascii="Calibri" w:eastAsia="Calibri" w:hAnsi="Calibri" w:cs="Calibri"/>
          <w:sz w:val="22"/>
          <w:szCs w:val="22"/>
        </w:rPr>
        <w:tab/>
      </w:r>
      <w:r w:rsidR="00BA5841" w:rsidRPr="00A35F1F">
        <w:rPr>
          <w:rFonts w:ascii="Calibri" w:eastAsia="Calibri" w:hAnsi="Calibri" w:cs="Calibri"/>
          <w:sz w:val="22"/>
          <w:szCs w:val="22"/>
          <w:lang w:val="en-US"/>
        </w:rPr>
        <w:t>……………………………</w:t>
      </w:r>
      <w:r w:rsidR="00BA5841" w:rsidRPr="00A35F1F">
        <w:rPr>
          <w:rFonts w:ascii="Calibri" w:eastAsia="Calibri" w:hAnsi="Calibri" w:cs="Calibri"/>
          <w:sz w:val="22"/>
          <w:szCs w:val="22"/>
        </w:rPr>
        <w:t>..</w:t>
      </w:r>
    </w:p>
    <w:p w14:paraId="4E87B6C8" w14:textId="75B41D91" w:rsidR="00CE7168" w:rsidRPr="00A35F1F" w:rsidRDefault="0048376A">
      <w:pPr>
        <w:pStyle w:val="Body"/>
        <w:spacing w:after="200" w:line="276" w:lineRule="auto"/>
        <w:rPr>
          <w:rFonts w:ascii="Calibri" w:eastAsia="Calibri" w:hAnsi="Calibri" w:cs="Calibri"/>
          <w:sz w:val="22"/>
          <w:szCs w:val="22"/>
          <w:lang w:val="en-US"/>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00BA5841" w:rsidRPr="00A35F1F">
        <w:rPr>
          <w:rFonts w:ascii="Calibri" w:eastAsia="Calibri" w:hAnsi="Calibri" w:cs="Calibri"/>
          <w:sz w:val="22"/>
          <w:szCs w:val="22"/>
          <w:lang w:val="en-US"/>
        </w:rPr>
        <w:tab/>
      </w:r>
      <w:r w:rsidR="00BA5841" w:rsidRPr="00A35F1F">
        <w:rPr>
          <w:rFonts w:ascii="Calibri" w:eastAsia="Calibri" w:hAnsi="Calibri" w:cs="Calibri"/>
          <w:sz w:val="22"/>
          <w:szCs w:val="22"/>
          <w:lang w:val="en-US"/>
        </w:rPr>
        <w:tab/>
      </w: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00BA5841" w:rsidRPr="00A35F1F">
        <w:rPr>
          <w:rFonts w:ascii="Calibri" w:eastAsia="Calibri" w:hAnsi="Calibri" w:cs="Calibri"/>
          <w:sz w:val="22"/>
          <w:szCs w:val="22"/>
          <w:lang w:val="en-US"/>
        </w:rPr>
        <w:tab/>
      </w:r>
      <w:r w:rsidR="00BA5841"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br/>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p>
    <w:p w14:paraId="1C00E74C" w14:textId="77777777" w:rsidR="0048376A" w:rsidRPr="00A35F1F" w:rsidRDefault="0048376A">
      <w:pPr>
        <w:pStyle w:val="Body"/>
        <w:spacing w:after="200" w:line="276" w:lineRule="auto"/>
        <w:rPr>
          <w:rFonts w:ascii="Calibri" w:eastAsia="Calibri" w:hAnsi="Calibri" w:cs="Calibri"/>
          <w:sz w:val="22"/>
          <w:szCs w:val="22"/>
        </w:rPr>
      </w:pPr>
    </w:p>
    <w:p w14:paraId="477BF271" w14:textId="77777777" w:rsidR="00BA5841" w:rsidRPr="00A35F1F" w:rsidRDefault="00BA5841">
      <w:pPr>
        <w:pStyle w:val="Body"/>
        <w:spacing w:after="200" w:line="276" w:lineRule="auto"/>
        <w:rPr>
          <w:rFonts w:ascii="Calibri" w:eastAsia="Calibri" w:hAnsi="Calibri" w:cs="Calibri"/>
          <w:sz w:val="22"/>
          <w:szCs w:val="22"/>
        </w:rPr>
      </w:pPr>
    </w:p>
    <w:p w14:paraId="66496056" w14:textId="77777777"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 xml:space="preserve">.. </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7910C671" w14:textId="28C5C13C" w:rsidR="00CE7168" w:rsidRPr="00A35F1F" w:rsidRDefault="0048376A" w:rsidP="0048376A">
      <w:pPr>
        <w:pStyle w:val="Body"/>
        <w:spacing w:after="200" w:line="276" w:lineRule="auto"/>
        <w:rPr>
          <w:rFonts w:ascii="Calibri" w:eastAsia="Calibri" w:hAnsi="Calibri" w:cs="Calibri"/>
          <w:sz w:val="22"/>
          <w:szCs w:val="22"/>
          <w:lang w:val="en-US"/>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br/>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p>
    <w:p w14:paraId="4592DC82" w14:textId="2E224C88" w:rsidR="0048376A" w:rsidRPr="00A35F1F" w:rsidRDefault="0048376A" w:rsidP="0048376A">
      <w:pPr>
        <w:pStyle w:val="Body"/>
        <w:spacing w:after="200" w:line="276" w:lineRule="auto"/>
        <w:rPr>
          <w:rFonts w:ascii="Calibri" w:eastAsia="Calibri" w:hAnsi="Calibri" w:cs="Calibri"/>
          <w:sz w:val="22"/>
          <w:szCs w:val="22"/>
          <w:lang w:val="en-US"/>
        </w:rPr>
      </w:pPr>
    </w:p>
    <w:p w14:paraId="74DEC70F" w14:textId="2187797F" w:rsidR="0048376A" w:rsidRPr="00A35F1F" w:rsidRDefault="0048376A" w:rsidP="0048376A">
      <w:pPr>
        <w:pStyle w:val="Body"/>
        <w:spacing w:after="200" w:line="276" w:lineRule="auto"/>
        <w:rPr>
          <w:rFonts w:ascii="Calibri" w:eastAsia="Calibri" w:hAnsi="Calibri" w:cs="Calibri"/>
          <w:sz w:val="22"/>
          <w:szCs w:val="22"/>
          <w:lang w:val="en-US"/>
        </w:rPr>
      </w:pPr>
    </w:p>
    <w:p w14:paraId="4B3FBBC6" w14:textId="77777777"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 xml:space="preserve">.. </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654CB81A" w14:textId="67137E35"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br/>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p>
    <w:p w14:paraId="6BA90B1E" w14:textId="19DACAF5" w:rsidR="00BA5841" w:rsidRPr="00A35F1F" w:rsidRDefault="00BA5841">
      <w:pPr>
        <w:pStyle w:val="Body"/>
        <w:spacing w:after="200" w:line="276" w:lineRule="auto"/>
        <w:rPr>
          <w:rFonts w:ascii="Calibri" w:eastAsia="Calibri" w:hAnsi="Calibri" w:cs="Calibri"/>
          <w:sz w:val="22"/>
          <w:szCs w:val="22"/>
        </w:rPr>
      </w:pPr>
    </w:p>
    <w:p w14:paraId="26B6E513" w14:textId="77777777"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 xml:space="preserve">.. </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4F1C6A05" w14:textId="3769803F" w:rsidR="00BA5841" w:rsidRPr="00A35F1F" w:rsidRDefault="0048376A" w:rsidP="0048376A">
      <w:pPr>
        <w:pStyle w:val="Body"/>
        <w:spacing w:after="200" w:line="276" w:lineRule="auto"/>
        <w:rPr>
          <w:rFonts w:ascii="Calibri" w:eastAsia="Calibri" w:hAnsi="Calibri" w:cs="Calibri"/>
          <w:sz w:val="22"/>
          <w:szCs w:val="22"/>
          <w:lang w:val="en-US"/>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br/>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p>
    <w:p w14:paraId="6569C9C0" w14:textId="266DB4ED" w:rsidR="0048376A" w:rsidRPr="00A35F1F" w:rsidRDefault="0048376A" w:rsidP="0048376A">
      <w:pPr>
        <w:pStyle w:val="Body"/>
        <w:spacing w:after="200" w:line="276" w:lineRule="auto"/>
        <w:rPr>
          <w:rFonts w:ascii="Calibri" w:eastAsia="Calibri" w:hAnsi="Calibri" w:cs="Calibri"/>
          <w:sz w:val="22"/>
          <w:szCs w:val="22"/>
          <w:lang w:val="en-US"/>
        </w:rPr>
      </w:pPr>
    </w:p>
    <w:p w14:paraId="1C0D6E99" w14:textId="77777777"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 xml:space="preserve">.. </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59C2AA55" w14:textId="28616CAA" w:rsidR="0048376A" w:rsidRPr="00A35F1F" w:rsidRDefault="0048376A" w:rsidP="0048376A">
      <w:pPr>
        <w:pStyle w:val="Body"/>
        <w:spacing w:after="200" w:line="276" w:lineRule="auto"/>
        <w:rPr>
          <w:rFonts w:ascii="Calibri" w:eastAsia="Calibri" w:hAnsi="Calibri" w:cs="Calibri"/>
          <w:sz w:val="22"/>
          <w:szCs w:val="22"/>
          <w:lang w:val="en-US"/>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br/>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p>
    <w:p w14:paraId="3C928808" w14:textId="5C795F50" w:rsidR="0048376A" w:rsidRPr="00A35F1F" w:rsidRDefault="0048376A" w:rsidP="0048376A">
      <w:pPr>
        <w:pStyle w:val="Body"/>
        <w:spacing w:after="200" w:line="276" w:lineRule="auto"/>
        <w:rPr>
          <w:rFonts w:ascii="Calibri" w:eastAsia="Calibri" w:hAnsi="Calibri" w:cs="Calibri"/>
          <w:sz w:val="22"/>
          <w:szCs w:val="22"/>
          <w:lang w:val="en-US"/>
        </w:rPr>
      </w:pPr>
    </w:p>
    <w:p w14:paraId="3F38ED1C" w14:textId="77777777"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 xml:space="preserve">.. </w:t>
      </w:r>
      <w:r w:rsidRPr="00A35F1F">
        <w:rPr>
          <w:rFonts w:ascii="Calibri" w:eastAsia="Calibri" w:hAnsi="Calibri" w:cs="Calibri"/>
          <w:sz w:val="22"/>
          <w:szCs w:val="22"/>
        </w:rPr>
        <w:tab/>
      </w:r>
      <w:r w:rsidRPr="00A35F1F">
        <w:rPr>
          <w:rFonts w:ascii="Calibri" w:eastAsia="Calibri" w:hAnsi="Calibri" w:cs="Calibri"/>
          <w:sz w:val="22"/>
          <w:szCs w:val="22"/>
        </w:rPr>
        <w:tab/>
      </w:r>
      <w:r w:rsidRPr="00A35F1F">
        <w:rPr>
          <w:rFonts w:ascii="Calibri" w:eastAsia="Calibri" w:hAnsi="Calibri" w:cs="Calibri"/>
          <w:sz w:val="22"/>
          <w:szCs w:val="22"/>
          <w:lang w:val="en-US"/>
        </w:rPr>
        <w:t>……………………………</w:t>
      </w:r>
      <w:r w:rsidRPr="00A35F1F">
        <w:rPr>
          <w:rFonts w:ascii="Calibri" w:eastAsia="Calibri" w:hAnsi="Calibri" w:cs="Calibri"/>
          <w:sz w:val="22"/>
          <w:szCs w:val="22"/>
        </w:rPr>
        <w:t>..</w:t>
      </w:r>
    </w:p>
    <w:p w14:paraId="374A7A0C" w14:textId="05ED2158" w:rsidR="0048376A" w:rsidRPr="00A35F1F" w:rsidRDefault="0048376A" w:rsidP="0048376A">
      <w:pPr>
        <w:pStyle w:val="Body"/>
        <w:spacing w:after="200" w:line="276" w:lineRule="auto"/>
        <w:rPr>
          <w:rFonts w:ascii="Calibri" w:eastAsia="Calibri" w:hAnsi="Calibri" w:cs="Calibri"/>
          <w:sz w:val="22"/>
          <w:szCs w:val="22"/>
        </w:rPr>
      </w:pPr>
      <w:r w:rsidRPr="00A35F1F">
        <w:rPr>
          <w:rFonts w:ascii="Calibri" w:eastAsia="Calibri" w:hAnsi="Calibri" w:cs="Calibri"/>
          <w:sz w:val="22"/>
          <w:szCs w:val="22"/>
          <w:lang w:val="en-US"/>
        </w:rPr>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t>[</w:t>
      </w:r>
      <w:r w:rsidRPr="00A35F1F">
        <w:rPr>
          <w:rFonts w:ascii="Calibri" w:eastAsia="Calibri" w:hAnsi="Calibri" w:cs="Calibri"/>
          <w:sz w:val="22"/>
          <w:szCs w:val="22"/>
          <w:highlight w:val="yellow"/>
          <w:lang w:val="en-US"/>
        </w:rPr>
        <w:t>insert name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br/>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lang w:val="en-US"/>
        </w:rPr>
        <w:tab/>
      </w:r>
      <w:r w:rsidRPr="00A35F1F">
        <w:rPr>
          <w:rFonts w:ascii="Calibri" w:eastAsia="Calibri" w:hAnsi="Calibri" w:cs="Calibri"/>
          <w:sz w:val="22"/>
          <w:szCs w:val="22"/>
          <w:highlight w:val="yellow"/>
          <w:lang w:val="en-US"/>
        </w:rPr>
        <w:t>[insert date</w:t>
      </w:r>
      <w:r w:rsidRPr="00A35F1F">
        <w:rPr>
          <w:rFonts w:ascii="Calibri" w:eastAsia="Calibri" w:hAnsi="Calibri" w:cs="Calibri"/>
          <w:sz w:val="22"/>
          <w:szCs w:val="22"/>
          <w:lang w:val="en-US"/>
        </w:rPr>
        <w:t>]</w:t>
      </w:r>
    </w:p>
    <w:p w14:paraId="101C1FDB" w14:textId="6D3021B2" w:rsidR="00CE7168" w:rsidRPr="00A35F1F" w:rsidRDefault="00637EC8">
      <w:pPr>
        <w:pStyle w:val="Body"/>
        <w:spacing w:after="200" w:line="276" w:lineRule="auto"/>
        <w:rPr>
          <w:rFonts w:ascii="Calibri" w:eastAsia="Calibri" w:hAnsi="Calibri" w:cs="Calibri"/>
          <w:b/>
          <w:bCs/>
          <w:sz w:val="22"/>
          <w:szCs w:val="22"/>
        </w:rPr>
      </w:pPr>
      <w:r w:rsidRPr="00A35F1F">
        <w:rPr>
          <w:rFonts w:ascii="Calibri" w:eastAsia="Calibri" w:hAnsi="Calibri" w:cs="Calibri"/>
          <w:b/>
          <w:bCs/>
          <w:sz w:val="22"/>
          <w:szCs w:val="22"/>
          <w:lang w:val="en-US"/>
        </w:rPr>
        <w:lastRenderedPageBreak/>
        <w:t>Annexure A</w:t>
      </w:r>
    </w:p>
    <w:p w14:paraId="21FEC677" w14:textId="77777777" w:rsidR="00CE7168" w:rsidRPr="00A35F1F" w:rsidRDefault="00CE7168">
      <w:pPr>
        <w:pStyle w:val="Body"/>
        <w:spacing w:after="200" w:line="276" w:lineRule="auto"/>
        <w:rPr>
          <w:rFonts w:ascii="Calibri" w:eastAsia="Calibri" w:hAnsi="Calibri" w:cs="Calibri"/>
          <w:b/>
          <w:bCs/>
          <w:sz w:val="22"/>
          <w:szCs w:val="22"/>
        </w:rPr>
      </w:pPr>
    </w:p>
    <w:p w14:paraId="461075A8" w14:textId="77777777" w:rsidR="00CE7168" w:rsidRPr="00A35F1F" w:rsidRDefault="00637EC8">
      <w:pPr>
        <w:pStyle w:val="Body"/>
        <w:spacing w:after="200" w:line="276" w:lineRule="auto"/>
        <w:rPr>
          <w:rFonts w:ascii="Calibri" w:eastAsia="Calibri" w:hAnsi="Calibri" w:cs="Calibri"/>
          <w:b/>
          <w:bCs/>
          <w:sz w:val="22"/>
          <w:szCs w:val="22"/>
        </w:rPr>
      </w:pPr>
      <w:r w:rsidRPr="00A35F1F">
        <w:rPr>
          <w:rFonts w:ascii="Calibri" w:eastAsia="Calibri" w:hAnsi="Calibri" w:cs="Calibri"/>
          <w:b/>
          <w:bCs/>
          <w:sz w:val="22"/>
          <w:szCs w:val="22"/>
          <w:lang w:val="en-US"/>
        </w:rPr>
        <w:t>[</w:t>
      </w:r>
      <w:r w:rsidRPr="00A35F1F">
        <w:rPr>
          <w:rFonts w:ascii="Calibri" w:eastAsia="Calibri" w:hAnsi="Calibri" w:cs="Calibri"/>
          <w:b/>
          <w:bCs/>
          <w:sz w:val="22"/>
          <w:szCs w:val="22"/>
          <w:highlight w:val="yellow"/>
          <w:lang w:val="en-US"/>
        </w:rPr>
        <w:t>INSERT NAMES OF CAST</w:t>
      </w:r>
      <w:r w:rsidRPr="00A35F1F">
        <w:rPr>
          <w:rFonts w:ascii="Calibri" w:eastAsia="Calibri" w:hAnsi="Calibri" w:cs="Calibri"/>
          <w:b/>
          <w:bCs/>
          <w:sz w:val="22"/>
          <w:szCs w:val="22"/>
          <w:lang w:val="en-US"/>
        </w:rPr>
        <w:t>]</w:t>
      </w:r>
    </w:p>
    <w:p w14:paraId="007E913E" w14:textId="77777777" w:rsidR="00CE7168" w:rsidRPr="00A35F1F" w:rsidRDefault="00CE7168">
      <w:pPr>
        <w:pStyle w:val="Body"/>
        <w:spacing w:after="200" w:line="276" w:lineRule="auto"/>
        <w:rPr>
          <w:rFonts w:ascii="Calibri" w:hAnsi="Calibri" w:cs="Calibri"/>
          <w:sz w:val="22"/>
          <w:szCs w:val="22"/>
        </w:rPr>
      </w:pPr>
    </w:p>
    <w:p w14:paraId="12969785" w14:textId="77777777" w:rsidR="00910D0A" w:rsidRPr="00A35F1F" w:rsidRDefault="00910D0A" w:rsidP="00213EEB">
      <w:pPr>
        <w:pStyle w:val="Body"/>
        <w:spacing w:after="200" w:line="276" w:lineRule="auto"/>
        <w:rPr>
          <w:rFonts w:ascii="Calibri" w:hAnsi="Calibri" w:cs="Calibri"/>
          <w:b/>
          <w:bCs/>
          <w:color w:val="auto"/>
          <w:sz w:val="22"/>
          <w:szCs w:val="22"/>
          <w:lang w:val="en-US" w:eastAsia="en-US"/>
        </w:rPr>
      </w:pPr>
    </w:p>
    <w:sectPr w:rsidR="00910D0A" w:rsidRPr="00A35F1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6097" w14:textId="77777777" w:rsidR="00B07DB5" w:rsidRDefault="00B07DB5">
      <w:r>
        <w:separator/>
      </w:r>
    </w:p>
  </w:endnote>
  <w:endnote w:type="continuationSeparator" w:id="0">
    <w:p w14:paraId="7B5F672B" w14:textId="77777777" w:rsidR="00B07DB5" w:rsidRDefault="00B0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30E38" w14:textId="77777777" w:rsidR="00CE7168" w:rsidRDefault="00637EC8">
    <w:pPr>
      <w:pStyle w:val="Body"/>
      <w:tabs>
        <w:tab w:val="right" w:pos="9340"/>
      </w:tabs>
      <w:jc w:val="right"/>
    </w:pP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DA44A1">
      <w:rPr>
        <w:rFonts w:ascii="Calibri" w:eastAsia="Calibri" w:hAnsi="Calibri" w:cs="Calibri"/>
        <w:noProof/>
        <w:sz w:val="22"/>
        <w:szCs w:val="22"/>
      </w:rPr>
      <w:t>6</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B843D" w14:textId="77777777" w:rsidR="00B07DB5" w:rsidRDefault="00B07DB5">
      <w:r>
        <w:separator/>
      </w:r>
    </w:p>
  </w:footnote>
  <w:footnote w:type="continuationSeparator" w:id="0">
    <w:p w14:paraId="3BAE2041" w14:textId="77777777" w:rsidR="00B07DB5" w:rsidRDefault="00B0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3C5F6" w14:textId="77777777" w:rsidR="00CE7168" w:rsidRDefault="00CE716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35CEB"/>
    <w:multiLevelType w:val="multilevel"/>
    <w:tmpl w:val="876CC7EE"/>
    <w:numStyleLink w:val="ImportedStyle6"/>
  </w:abstractNum>
  <w:abstractNum w:abstractNumId="1" w15:restartNumberingAfterBreak="0">
    <w:nsid w:val="15A639DD"/>
    <w:multiLevelType w:val="hybridMultilevel"/>
    <w:tmpl w:val="7B282F88"/>
    <w:numStyleLink w:val="ImportedStyle8"/>
  </w:abstractNum>
  <w:abstractNum w:abstractNumId="2" w15:restartNumberingAfterBreak="0">
    <w:nsid w:val="15E10DA3"/>
    <w:multiLevelType w:val="hybridMultilevel"/>
    <w:tmpl w:val="2532518A"/>
    <w:lvl w:ilvl="0" w:tplc="A8820AC0">
      <w:start w:val="9"/>
      <w:numFmt w:val="decimal"/>
      <w:lvlText w:val="%1."/>
      <w:lvlJc w:val="left"/>
      <w:pPr>
        <w:ind w:left="1440" w:hanging="360"/>
      </w:pPr>
      <w:rPr>
        <w:rFonts w:ascii="Calibri" w:eastAsia="Calibri" w:hAnsi="Calibri" w:cs="Calibri" w:hint="default"/>
      </w:rPr>
    </w:lvl>
    <w:lvl w:ilvl="1" w:tplc="9F680304">
      <w:start w:val="1"/>
      <w:numFmt w:val="lowerLetter"/>
      <w:lvlText w:val="%2."/>
      <w:lvlJc w:val="left"/>
      <w:pPr>
        <w:ind w:left="1494" w:hanging="360"/>
      </w:pPr>
      <w:rPr>
        <w:rFonts w:ascii="Calibri" w:eastAsia="Calibri" w:hAnsi="Calibri" w:cs="Calibri"/>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52F42AA"/>
    <w:multiLevelType w:val="multilevel"/>
    <w:tmpl w:val="3394156E"/>
    <w:styleLink w:val="ImportedStyle3"/>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22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58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3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9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45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81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17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CD3433"/>
    <w:multiLevelType w:val="hybridMultilevel"/>
    <w:tmpl w:val="6852808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06878"/>
    <w:multiLevelType w:val="hybridMultilevel"/>
    <w:tmpl w:val="81B0DC16"/>
    <w:lvl w:ilvl="0" w:tplc="DE10AA52">
      <w:start w:val="1"/>
      <w:numFmt w:val="lowerLetter"/>
      <w:lvlText w:val="%1."/>
      <w:lvlJc w:val="left"/>
      <w:pPr>
        <w:ind w:left="1440" w:hanging="360"/>
      </w:pPr>
      <w:rPr>
        <w:rFonts w:ascii="Calibri" w:eastAsia="Calibri" w:hAnsi="Calibri" w:cs="Calibri"/>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6AA55CC"/>
    <w:multiLevelType w:val="hybridMultilevel"/>
    <w:tmpl w:val="7B282F88"/>
    <w:styleLink w:val="ImportedStyle8"/>
    <w:lvl w:ilvl="0" w:tplc="F156F122">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7A115C">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EA31E2">
      <w:start w:val="1"/>
      <w:numFmt w:val="lowerRoman"/>
      <w:lvlText w:val="%3."/>
      <w:lvlJc w:val="left"/>
      <w:pPr>
        <w:ind w:left="252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9875D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5434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008BD4">
      <w:start w:val="1"/>
      <w:numFmt w:val="lowerRoman"/>
      <w:lvlText w:val="%6."/>
      <w:lvlJc w:val="left"/>
      <w:pPr>
        <w:ind w:left="468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F0751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CA478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D4275C">
      <w:start w:val="1"/>
      <w:numFmt w:val="lowerRoman"/>
      <w:lvlText w:val="%9."/>
      <w:lvlJc w:val="left"/>
      <w:pPr>
        <w:ind w:left="684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FB7053"/>
    <w:multiLevelType w:val="hybridMultilevel"/>
    <w:tmpl w:val="FF4A7526"/>
    <w:styleLink w:val="ImportedStyle1"/>
    <w:lvl w:ilvl="0" w:tplc="9EE0A510">
      <w:start w:val="1"/>
      <w:numFmt w:val="lowerLetter"/>
      <w:lvlText w:val="(%1)"/>
      <w:lvlJc w:val="left"/>
      <w:pPr>
        <w:ind w:left="75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669D90">
      <w:start w:val="1"/>
      <w:numFmt w:val="lowerLetter"/>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A6424">
      <w:start w:val="1"/>
      <w:numFmt w:val="lowerRoman"/>
      <w:lvlText w:val="%3."/>
      <w:lvlJc w:val="left"/>
      <w:pPr>
        <w:ind w:left="2187" w:hanging="32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68C82">
      <w:start w:val="1"/>
      <w:numFmt w:val="decimal"/>
      <w:lvlText w:val="%4."/>
      <w:lvlJc w:val="left"/>
      <w:pPr>
        <w:ind w:left="291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8BD4A">
      <w:start w:val="1"/>
      <w:numFmt w:val="lowerLetter"/>
      <w:lvlText w:val="%5."/>
      <w:lvlJc w:val="left"/>
      <w:pPr>
        <w:ind w:left="363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F04F6C">
      <w:start w:val="1"/>
      <w:numFmt w:val="lowerRoman"/>
      <w:lvlText w:val="%6."/>
      <w:lvlJc w:val="left"/>
      <w:pPr>
        <w:ind w:left="4347" w:hanging="32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7E5402">
      <w:start w:val="1"/>
      <w:numFmt w:val="decimal"/>
      <w:lvlText w:val="%7."/>
      <w:lvlJc w:val="left"/>
      <w:pPr>
        <w:ind w:left="50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DABBBC">
      <w:start w:val="1"/>
      <w:numFmt w:val="lowerLetter"/>
      <w:lvlText w:val="%8."/>
      <w:lvlJc w:val="left"/>
      <w:pPr>
        <w:ind w:left="579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949F72">
      <w:start w:val="1"/>
      <w:numFmt w:val="lowerRoman"/>
      <w:lvlText w:val="%9."/>
      <w:lvlJc w:val="left"/>
      <w:pPr>
        <w:ind w:left="6507" w:hanging="32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EB4D52"/>
    <w:multiLevelType w:val="hybridMultilevel"/>
    <w:tmpl w:val="49AE25D2"/>
    <w:numStyleLink w:val="ImportedStyle2"/>
  </w:abstractNum>
  <w:abstractNum w:abstractNumId="9" w15:restartNumberingAfterBreak="0">
    <w:nsid w:val="391928BA"/>
    <w:multiLevelType w:val="multilevel"/>
    <w:tmpl w:val="05004A06"/>
    <w:numStyleLink w:val="ImportedStyle4"/>
  </w:abstractNum>
  <w:abstractNum w:abstractNumId="10" w15:restartNumberingAfterBreak="0">
    <w:nsid w:val="3A7278B8"/>
    <w:multiLevelType w:val="hybridMultilevel"/>
    <w:tmpl w:val="574678B8"/>
    <w:lvl w:ilvl="0" w:tplc="53068414">
      <w:start w:val="1"/>
      <w:numFmt w:val="lowerLetter"/>
      <w:lvlText w:val="%1."/>
      <w:lvlJc w:val="left"/>
      <w:pPr>
        <w:ind w:left="720" w:hanging="360"/>
      </w:pPr>
      <w:rPr>
        <w:rFonts w:ascii="Calibri" w:eastAsia="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767404"/>
    <w:multiLevelType w:val="multilevel"/>
    <w:tmpl w:val="5822743E"/>
    <w:lvl w:ilvl="0">
      <w:start w:val="1"/>
      <w:numFmt w:val="decimal"/>
      <w:lvlText w:val="%1."/>
      <w:lvlJc w:val="left"/>
      <w:pPr>
        <w:tabs>
          <w:tab w:val="num" w:pos="680"/>
        </w:tabs>
        <w:ind w:left="680" w:hanging="680"/>
      </w:pPr>
      <w:rPr>
        <w:rFonts w:hint="default"/>
        <w:b/>
        <w:bCs/>
        <w:sz w:val="20"/>
        <w:szCs w:val="20"/>
      </w:rPr>
    </w:lvl>
    <w:lvl w:ilvl="1">
      <w:start w:val="1"/>
      <w:numFmt w:val="decimal"/>
      <w:lvlText w:val="%1.%2."/>
      <w:lvlJc w:val="left"/>
      <w:pPr>
        <w:tabs>
          <w:tab w:val="num" w:pos="680"/>
        </w:tabs>
        <w:ind w:left="680" w:hanging="680"/>
      </w:pPr>
      <w:rPr>
        <w:rFonts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B74178"/>
    <w:multiLevelType w:val="hybridMultilevel"/>
    <w:tmpl w:val="87322F72"/>
    <w:lvl w:ilvl="0" w:tplc="74685D7A">
      <w:start w:val="1"/>
      <w:numFmt w:val="decimal"/>
      <w:lvlText w:val="%1."/>
      <w:lvlJc w:val="left"/>
      <w:pPr>
        <w:ind w:left="644" w:hanging="360"/>
      </w:pPr>
      <w:rPr>
        <w:rFonts w:ascii="Calibri" w:hAnsi="Calibri" w:cs="Calibri" w:hint="default"/>
        <w:b w:val="0"/>
      </w:rPr>
    </w:lvl>
    <w:lvl w:ilvl="1" w:tplc="FDF654E4">
      <w:start w:val="1"/>
      <w:numFmt w:val="lowerLetter"/>
      <w:lvlText w:val="%2."/>
      <w:lvlJc w:val="left"/>
      <w:pPr>
        <w:ind w:left="1440" w:hanging="360"/>
      </w:pPr>
      <w:rPr>
        <w:b w:val="0"/>
        <w:bCs w:val="0"/>
      </w:rPr>
    </w:lvl>
    <w:lvl w:ilvl="2" w:tplc="B8C4C10A">
      <w:start w:val="1"/>
      <w:numFmt w:val="lowerRoman"/>
      <w:lvlText w:val="%3."/>
      <w:lvlJc w:val="right"/>
      <w:pPr>
        <w:ind w:left="2160" w:hanging="180"/>
      </w:pPr>
      <w:rPr>
        <w:b w:val="0"/>
        <w:bCs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8A361E"/>
    <w:multiLevelType w:val="multilevel"/>
    <w:tmpl w:val="3394156E"/>
    <w:numStyleLink w:val="ImportedStyle3"/>
  </w:abstractNum>
  <w:abstractNum w:abstractNumId="14" w15:restartNumberingAfterBreak="0">
    <w:nsid w:val="411B7B2C"/>
    <w:multiLevelType w:val="multilevel"/>
    <w:tmpl w:val="7B8049B8"/>
    <w:styleLink w:val="ImportedStyle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94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2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49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57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05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13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21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712E1B"/>
    <w:multiLevelType w:val="hybridMultilevel"/>
    <w:tmpl w:val="35B84F98"/>
    <w:lvl w:ilvl="0" w:tplc="E810391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394E63"/>
    <w:multiLevelType w:val="multilevel"/>
    <w:tmpl w:val="7B8049B8"/>
    <w:numStyleLink w:val="ImportedStyle5"/>
  </w:abstractNum>
  <w:abstractNum w:abstractNumId="17" w15:restartNumberingAfterBreak="0">
    <w:nsid w:val="64EE5D97"/>
    <w:multiLevelType w:val="multilevel"/>
    <w:tmpl w:val="40C4F852"/>
    <w:styleLink w:val="ImportedStyle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22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58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3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9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45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81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17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287F9E"/>
    <w:multiLevelType w:val="multilevel"/>
    <w:tmpl w:val="05004A06"/>
    <w:styleLink w:val="ImportedStyle4"/>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6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50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901712"/>
    <w:multiLevelType w:val="multilevel"/>
    <w:tmpl w:val="40C4F852"/>
    <w:numStyleLink w:val="ImportedStyle7"/>
  </w:abstractNum>
  <w:abstractNum w:abstractNumId="20" w15:restartNumberingAfterBreak="0">
    <w:nsid w:val="6EF87681"/>
    <w:multiLevelType w:val="multilevel"/>
    <w:tmpl w:val="876CC7EE"/>
    <w:styleLink w:val="ImportedStyle6"/>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1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86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97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2036E8"/>
    <w:multiLevelType w:val="hybridMultilevel"/>
    <w:tmpl w:val="49AE25D2"/>
    <w:styleLink w:val="ImportedStyle2"/>
    <w:lvl w:ilvl="0" w:tplc="2D068C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160F2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9E9B12">
      <w:start w:val="1"/>
      <w:numFmt w:val="lowerRoman"/>
      <w:lvlText w:val="%3."/>
      <w:lvlJc w:val="left"/>
      <w:pPr>
        <w:ind w:left="216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80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E276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EC3B32">
      <w:start w:val="1"/>
      <w:numFmt w:val="lowerRoman"/>
      <w:lvlText w:val="%6."/>
      <w:lvlJc w:val="left"/>
      <w:pPr>
        <w:ind w:left="432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C79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CC11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61524">
      <w:start w:val="1"/>
      <w:numFmt w:val="lowerRoman"/>
      <w:lvlText w:val="%9."/>
      <w:lvlJc w:val="left"/>
      <w:pPr>
        <w:ind w:left="648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F496E64"/>
    <w:multiLevelType w:val="hybridMultilevel"/>
    <w:tmpl w:val="FF4A7526"/>
    <w:numStyleLink w:val="ImportedStyle1"/>
  </w:abstractNum>
  <w:num w:numId="1">
    <w:abstractNumId w:val="7"/>
  </w:num>
  <w:num w:numId="2">
    <w:abstractNumId w:val="22"/>
  </w:num>
  <w:num w:numId="3">
    <w:abstractNumId w:val="21"/>
  </w:num>
  <w:num w:numId="4">
    <w:abstractNumId w:val="8"/>
  </w:num>
  <w:num w:numId="5">
    <w:abstractNumId w:val="3"/>
  </w:num>
  <w:num w:numId="6">
    <w:abstractNumId w:val="13"/>
  </w:num>
  <w:num w:numId="7">
    <w:abstractNumId w:val="18"/>
  </w:num>
  <w:num w:numId="8">
    <w:abstractNumId w:val="9"/>
  </w:num>
  <w:num w:numId="9">
    <w:abstractNumId w:val="14"/>
  </w:num>
  <w:num w:numId="10">
    <w:abstractNumId w:val="16"/>
  </w:num>
  <w:num w:numId="11">
    <w:abstractNumId w:val="16"/>
    <w:lvlOverride w:ilvl="1">
      <w:startOverride w:val="2"/>
    </w:lvlOverride>
  </w:num>
  <w:num w:numId="12">
    <w:abstractNumId w:val="20"/>
  </w:num>
  <w:num w:numId="13">
    <w:abstractNumId w:val="0"/>
  </w:num>
  <w:num w:numId="14">
    <w:abstractNumId w:val="17"/>
  </w:num>
  <w:num w:numId="15">
    <w:abstractNumId w:val="19"/>
  </w:num>
  <w:num w:numId="16">
    <w:abstractNumId w:val="6"/>
  </w:num>
  <w:num w:numId="17">
    <w:abstractNumId w:val="1"/>
  </w:num>
  <w:num w:numId="18">
    <w:abstractNumId w:val="1"/>
    <w:lvlOverride w:ilvl="0">
      <w:startOverride w:val="4"/>
    </w:lvlOverride>
  </w:num>
  <w:num w:numId="19">
    <w:abstractNumId w:val="12"/>
  </w:num>
  <w:num w:numId="20">
    <w:abstractNumId w:val="5"/>
  </w:num>
  <w:num w:numId="21">
    <w:abstractNumId w:val="2"/>
  </w:num>
  <w:num w:numId="22">
    <w:abstractNumId w:val="10"/>
  </w:num>
  <w:num w:numId="23">
    <w:abstractNumId w:val="15"/>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68"/>
    <w:rsid w:val="00010C78"/>
    <w:rsid w:val="00026D67"/>
    <w:rsid w:val="00031281"/>
    <w:rsid w:val="0005054A"/>
    <w:rsid w:val="00087448"/>
    <w:rsid w:val="00096EAC"/>
    <w:rsid w:val="000C2B03"/>
    <w:rsid w:val="000D4343"/>
    <w:rsid w:val="000D7520"/>
    <w:rsid w:val="0014742A"/>
    <w:rsid w:val="001519F6"/>
    <w:rsid w:val="00184FE9"/>
    <w:rsid w:val="001A1DF0"/>
    <w:rsid w:val="001F1D11"/>
    <w:rsid w:val="00205547"/>
    <w:rsid w:val="002116B4"/>
    <w:rsid w:val="002121B7"/>
    <w:rsid w:val="00213EEB"/>
    <w:rsid w:val="0022039D"/>
    <w:rsid w:val="002316BB"/>
    <w:rsid w:val="002317E4"/>
    <w:rsid w:val="0024440B"/>
    <w:rsid w:val="00271A22"/>
    <w:rsid w:val="00274FB0"/>
    <w:rsid w:val="002850E6"/>
    <w:rsid w:val="002977F3"/>
    <w:rsid w:val="002E0786"/>
    <w:rsid w:val="002E4AE3"/>
    <w:rsid w:val="003C6502"/>
    <w:rsid w:val="003F68CC"/>
    <w:rsid w:val="004323E6"/>
    <w:rsid w:val="00464ED3"/>
    <w:rsid w:val="0048376A"/>
    <w:rsid w:val="004C33F3"/>
    <w:rsid w:val="004F149A"/>
    <w:rsid w:val="00503370"/>
    <w:rsid w:val="00505054"/>
    <w:rsid w:val="00512C89"/>
    <w:rsid w:val="00521117"/>
    <w:rsid w:val="00563450"/>
    <w:rsid w:val="005B53C7"/>
    <w:rsid w:val="005D520E"/>
    <w:rsid w:val="005F4232"/>
    <w:rsid w:val="006159AD"/>
    <w:rsid w:val="00637EC8"/>
    <w:rsid w:val="00733F9B"/>
    <w:rsid w:val="007442A1"/>
    <w:rsid w:val="00782B0B"/>
    <w:rsid w:val="00797739"/>
    <w:rsid w:val="007B2FF5"/>
    <w:rsid w:val="008155BF"/>
    <w:rsid w:val="00824C1C"/>
    <w:rsid w:val="0084415A"/>
    <w:rsid w:val="00870212"/>
    <w:rsid w:val="008C4272"/>
    <w:rsid w:val="008D6758"/>
    <w:rsid w:val="008E0BFF"/>
    <w:rsid w:val="008F2FE8"/>
    <w:rsid w:val="00910D0A"/>
    <w:rsid w:val="00945424"/>
    <w:rsid w:val="0095448D"/>
    <w:rsid w:val="00965BF2"/>
    <w:rsid w:val="00981927"/>
    <w:rsid w:val="00990308"/>
    <w:rsid w:val="009E1EFF"/>
    <w:rsid w:val="009F274A"/>
    <w:rsid w:val="00A02C74"/>
    <w:rsid w:val="00A12606"/>
    <w:rsid w:val="00A239C0"/>
    <w:rsid w:val="00A35F1F"/>
    <w:rsid w:val="00A644AD"/>
    <w:rsid w:val="00AC32A0"/>
    <w:rsid w:val="00AF6FE3"/>
    <w:rsid w:val="00B07DB5"/>
    <w:rsid w:val="00B949D3"/>
    <w:rsid w:val="00BA5841"/>
    <w:rsid w:val="00C46471"/>
    <w:rsid w:val="00C576AD"/>
    <w:rsid w:val="00C67207"/>
    <w:rsid w:val="00CE2D66"/>
    <w:rsid w:val="00CE43B3"/>
    <w:rsid w:val="00CE4997"/>
    <w:rsid w:val="00CE7168"/>
    <w:rsid w:val="00D41305"/>
    <w:rsid w:val="00D62B44"/>
    <w:rsid w:val="00D75D65"/>
    <w:rsid w:val="00DA44A1"/>
    <w:rsid w:val="00E377DB"/>
    <w:rsid w:val="00E546CF"/>
    <w:rsid w:val="00EA23BD"/>
    <w:rsid w:val="00EB74BD"/>
    <w:rsid w:val="00EC46BF"/>
    <w:rsid w:val="00EE02DA"/>
    <w:rsid w:val="00F167E3"/>
    <w:rsid w:val="00F40169"/>
    <w:rsid w:val="00F44C4B"/>
    <w:rsid w:val="00F5101F"/>
    <w:rsid w:val="00F615B3"/>
    <w:rsid w:val="00F71FC0"/>
    <w:rsid w:val="00F8385D"/>
    <w:rsid w:val="00FC22B9"/>
    <w:rsid w:val="00FC6C19"/>
    <w:rsid w:val="00FD0FD9"/>
    <w:rsid w:val="00FD5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BF4C"/>
  <w15:docId w15:val="{5E8FCC96-EC89-43A7-94D0-73DF6AB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character" w:styleId="CommentReference">
    <w:name w:val="annotation reference"/>
    <w:basedOn w:val="DefaultParagraphFont"/>
    <w:uiPriority w:val="99"/>
    <w:semiHidden/>
    <w:unhideWhenUsed/>
    <w:rsid w:val="00870212"/>
    <w:rPr>
      <w:sz w:val="16"/>
      <w:szCs w:val="16"/>
    </w:rPr>
  </w:style>
  <w:style w:type="paragraph" w:styleId="CommentText">
    <w:name w:val="annotation text"/>
    <w:basedOn w:val="Normal"/>
    <w:link w:val="CommentTextChar"/>
    <w:uiPriority w:val="99"/>
    <w:semiHidden/>
    <w:unhideWhenUsed/>
    <w:rsid w:val="00870212"/>
    <w:rPr>
      <w:sz w:val="20"/>
      <w:szCs w:val="20"/>
    </w:rPr>
  </w:style>
  <w:style w:type="character" w:customStyle="1" w:styleId="CommentTextChar">
    <w:name w:val="Comment Text Char"/>
    <w:basedOn w:val="DefaultParagraphFont"/>
    <w:link w:val="CommentText"/>
    <w:uiPriority w:val="99"/>
    <w:semiHidden/>
    <w:rsid w:val="00870212"/>
    <w:rPr>
      <w:lang w:val="en-US" w:eastAsia="en-US"/>
    </w:rPr>
  </w:style>
  <w:style w:type="paragraph" w:styleId="CommentSubject">
    <w:name w:val="annotation subject"/>
    <w:basedOn w:val="CommentText"/>
    <w:next w:val="CommentText"/>
    <w:link w:val="CommentSubjectChar"/>
    <w:uiPriority w:val="99"/>
    <w:semiHidden/>
    <w:unhideWhenUsed/>
    <w:rsid w:val="00870212"/>
    <w:rPr>
      <w:b/>
      <w:bCs/>
    </w:rPr>
  </w:style>
  <w:style w:type="character" w:customStyle="1" w:styleId="CommentSubjectChar">
    <w:name w:val="Comment Subject Char"/>
    <w:basedOn w:val="CommentTextChar"/>
    <w:link w:val="CommentSubject"/>
    <w:uiPriority w:val="99"/>
    <w:semiHidden/>
    <w:rsid w:val="00870212"/>
    <w:rPr>
      <w:b/>
      <w:bCs/>
      <w:lang w:val="en-US" w:eastAsia="en-US"/>
    </w:rPr>
  </w:style>
  <w:style w:type="paragraph" w:styleId="BalloonText">
    <w:name w:val="Balloon Text"/>
    <w:basedOn w:val="Normal"/>
    <w:link w:val="BalloonTextChar"/>
    <w:uiPriority w:val="99"/>
    <w:semiHidden/>
    <w:unhideWhenUsed/>
    <w:rsid w:val="00870212"/>
    <w:rPr>
      <w:rFonts w:ascii="Tahoma" w:hAnsi="Tahoma" w:cs="Tahoma"/>
      <w:sz w:val="16"/>
      <w:szCs w:val="16"/>
    </w:rPr>
  </w:style>
  <w:style w:type="character" w:customStyle="1" w:styleId="BalloonTextChar">
    <w:name w:val="Balloon Text Char"/>
    <w:basedOn w:val="DefaultParagraphFont"/>
    <w:link w:val="BalloonText"/>
    <w:uiPriority w:val="99"/>
    <w:semiHidden/>
    <w:rsid w:val="00870212"/>
    <w:rPr>
      <w:rFonts w:ascii="Tahoma" w:hAnsi="Tahoma" w:cs="Tahoma"/>
      <w:sz w:val="16"/>
      <w:szCs w:val="16"/>
      <w:lang w:val="en-US" w:eastAsia="en-US"/>
    </w:rPr>
  </w:style>
  <w:style w:type="paragraph" w:styleId="ListParagraph">
    <w:name w:val="List Paragraph"/>
    <w:basedOn w:val="Normal"/>
    <w:uiPriority w:val="34"/>
    <w:qFormat/>
    <w:rsid w:val="001F1D11"/>
    <w:pPr>
      <w:ind w:left="720"/>
      <w:contextualSpacing/>
    </w:pPr>
  </w:style>
  <w:style w:type="paragraph" w:customStyle="1" w:styleId="Default">
    <w:name w:val="Default"/>
    <w:rsid w:val="000874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mbria" w:hAnsi="Calibri" w:cs="Calibri"/>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66574">
      <w:bodyDiv w:val="1"/>
      <w:marLeft w:val="0"/>
      <w:marRight w:val="0"/>
      <w:marTop w:val="0"/>
      <w:marBottom w:val="0"/>
      <w:divBdr>
        <w:top w:val="none" w:sz="0" w:space="0" w:color="auto"/>
        <w:left w:val="none" w:sz="0" w:space="0" w:color="auto"/>
        <w:bottom w:val="none" w:sz="0" w:space="0" w:color="auto"/>
        <w:right w:val="none" w:sz="0" w:space="0" w:color="auto"/>
      </w:divBdr>
    </w:div>
    <w:div w:id="46185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C19E-CCDE-46C2-8ED9-064ED3DD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Hunt</dc:creator>
  <cp:lastModifiedBy>Eliza Harris</cp:lastModifiedBy>
  <cp:revision>7</cp:revision>
  <dcterms:created xsi:type="dcterms:W3CDTF">2020-04-28T22:54:00Z</dcterms:created>
  <dcterms:modified xsi:type="dcterms:W3CDTF">2020-04-28T22:57:00Z</dcterms:modified>
</cp:coreProperties>
</file>