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25A42" w14:textId="5BD55944" w:rsidR="00DD409F" w:rsidRDefault="005E2241" w:rsidP="00DD409F">
      <w:pPr>
        <w:rPr>
          <w:rFonts w:ascii="Arial" w:hAnsi="Arial" w:cs="Arial"/>
          <w:b/>
          <w:color w:val="C00000"/>
          <w:sz w:val="32"/>
        </w:rPr>
      </w:pPr>
      <w:r>
        <w:rPr>
          <w:rFonts w:ascii="Arial" w:hAnsi="Arial" w:cs="Arial"/>
          <w:b/>
          <w:sz w:val="32"/>
        </w:rPr>
        <w:t>CINEMAS AND THEATRES</w:t>
      </w:r>
      <w:r w:rsidR="00DD409F" w:rsidRPr="00F80E3A">
        <w:rPr>
          <w:rFonts w:ascii="Arial" w:hAnsi="Arial" w:cs="Arial"/>
          <w:b/>
          <w:color w:val="C00000"/>
          <w:sz w:val="32"/>
        </w:rPr>
        <w:t xml:space="preserve"> </w:t>
      </w:r>
    </w:p>
    <w:p w14:paraId="1E668A45" w14:textId="078373A1" w:rsidR="00AD76B3" w:rsidRDefault="00AD76B3" w:rsidP="00AD76B3">
      <w:pPr>
        <w:shd w:val="clear" w:color="auto" w:fill="FFFFFF"/>
        <w:spacing w:before="100" w:beforeAutospacing="1" w:after="100" w:afterAutospacing="1" w:line="240" w:lineRule="auto"/>
        <w:textAlignment w:val="baseline"/>
        <w:outlineLvl w:val="1"/>
        <w:rPr>
          <w:rFonts w:ascii="Arial" w:eastAsia="Times New Roman" w:hAnsi="Arial" w:cs="Arial"/>
          <w:i/>
          <w:color w:val="FF0000"/>
          <w:lang w:eastAsia="en-AU"/>
        </w:rPr>
      </w:pPr>
      <w:r w:rsidRPr="001B1B17">
        <w:rPr>
          <w:rFonts w:ascii="Arial" w:eastAsia="Times New Roman" w:hAnsi="Arial" w:cs="Arial"/>
          <w:b/>
          <w:i/>
          <w:color w:val="FF0000"/>
          <w:lang w:eastAsia="en-AU"/>
        </w:rPr>
        <w:t>Note</w:t>
      </w:r>
      <w:r w:rsidRPr="001B1B17">
        <w:rPr>
          <w:rFonts w:ascii="Arial" w:eastAsia="Times New Roman" w:hAnsi="Arial" w:cs="Arial"/>
          <w:i/>
          <w:color w:val="FF0000"/>
          <w:lang w:eastAsia="en-AU"/>
        </w:rPr>
        <w:t xml:space="preserve">: Physical distancing and hygiene information for </w:t>
      </w:r>
      <w:r>
        <w:rPr>
          <w:rFonts w:ascii="Arial" w:eastAsia="Times New Roman" w:hAnsi="Arial" w:cs="Arial"/>
          <w:i/>
          <w:color w:val="FF0000"/>
          <w:lang w:eastAsia="en-AU"/>
        </w:rPr>
        <w:t xml:space="preserve">Cinemas and theatres </w:t>
      </w:r>
      <w:r w:rsidRPr="001B1B17">
        <w:rPr>
          <w:rFonts w:ascii="Arial" w:eastAsia="Times New Roman" w:hAnsi="Arial" w:cs="Arial"/>
          <w:i/>
          <w:color w:val="FF0000"/>
          <w:lang w:eastAsia="en-AU"/>
        </w:rPr>
        <w:t>will include the</w:t>
      </w:r>
      <w:r>
        <w:rPr>
          <w:rFonts w:ascii="Arial" w:eastAsia="Times New Roman" w:hAnsi="Arial" w:cs="Arial"/>
          <w:i/>
          <w:color w:val="FF0000"/>
          <w:lang w:eastAsia="en-AU"/>
        </w:rPr>
        <w:t xml:space="preserve"> similar </w:t>
      </w:r>
      <w:r w:rsidRPr="001B1B17">
        <w:rPr>
          <w:rFonts w:ascii="Arial" w:eastAsia="Times New Roman" w:hAnsi="Arial" w:cs="Arial"/>
          <w:i/>
          <w:color w:val="FF0000"/>
          <w:lang w:eastAsia="en-AU"/>
        </w:rPr>
        <w:t xml:space="preserve">general content included for other industries, however, outlined below for Members’ feedback </w:t>
      </w:r>
      <w:r>
        <w:rPr>
          <w:rFonts w:ascii="Arial" w:eastAsia="Times New Roman" w:hAnsi="Arial" w:cs="Arial"/>
          <w:i/>
          <w:color w:val="FF0000"/>
          <w:lang w:eastAsia="en-AU"/>
        </w:rPr>
        <w:t>is</w:t>
      </w:r>
      <w:r w:rsidRPr="001B1B17">
        <w:rPr>
          <w:rFonts w:ascii="Arial" w:eastAsia="Times New Roman" w:hAnsi="Arial" w:cs="Arial"/>
          <w:i/>
          <w:color w:val="FF0000"/>
          <w:lang w:eastAsia="en-AU"/>
        </w:rPr>
        <w:t xml:space="preserve"> the more industry-specific information that the Agency proposes to </w:t>
      </w:r>
      <w:r>
        <w:rPr>
          <w:rFonts w:ascii="Arial" w:eastAsia="Times New Roman" w:hAnsi="Arial" w:cs="Arial"/>
          <w:i/>
          <w:color w:val="FF0000"/>
          <w:lang w:eastAsia="en-AU"/>
        </w:rPr>
        <w:t xml:space="preserve">include for Cinemas and theatres. </w:t>
      </w:r>
      <w:proofErr w:type="gramStart"/>
      <w:r>
        <w:rPr>
          <w:rFonts w:ascii="Arial" w:eastAsia="Times New Roman" w:hAnsi="Arial" w:cs="Arial"/>
          <w:i/>
          <w:color w:val="FF0000"/>
          <w:lang w:eastAsia="en-AU"/>
        </w:rPr>
        <w:t>Particular measures</w:t>
      </w:r>
      <w:proofErr w:type="gramEnd"/>
      <w:r>
        <w:rPr>
          <w:rFonts w:ascii="Arial" w:eastAsia="Times New Roman" w:hAnsi="Arial" w:cs="Arial"/>
          <w:i/>
          <w:color w:val="FF0000"/>
          <w:lang w:eastAsia="en-AU"/>
        </w:rPr>
        <w:t xml:space="preserve"> specific to Cinemas and theatres are highlighted in yellow for ease of reference. </w:t>
      </w:r>
    </w:p>
    <w:p w14:paraId="5ED3378E" w14:textId="1030A1BB" w:rsidR="00AD76B3" w:rsidRPr="00CF4633" w:rsidRDefault="00AD76B3" w:rsidP="00AD76B3">
      <w:pPr>
        <w:rPr>
          <w:rFonts w:ascii="Arial" w:hAnsi="Arial" w:cs="Arial"/>
          <w:i/>
          <w:color w:val="FF0000"/>
        </w:rPr>
      </w:pPr>
      <w:r w:rsidRPr="001E3DDF">
        <w:rPr>
          <w:rFonts w:ascii="Arial" w:hAnsi="Arial" w:cs="Arial"/>
          <w:b/>
          <w:i/>
          <w:color w:val="FF0000"/>
        </w:rPr>
        <w:t>Also Note</w:t>
      </w:r>
      <w:r w:rsidRPr="00CF4633">
        <w:rPr>
          <w:rFonts w:ascii="Arial" w:hAnsi="Arial" w:cs="Arial"/>
          <w:i/>
          <w:color w:val="FF0000"/>
        </w:rPr>
        <w:t>: Restrictions</w:t>
      </w:r>
      <w:r>
        <w:rPr>
          <w:rFonts w:ascii="Arial" w:hAnsi="Arial" w:cs="Arial"/>
          <w:i/>
          <w:color w:val="FF0000"/>
        </w:rPr>
        <w:t xml:space="preserve"> are currently in place preventing the opening of cinemas and theatres to the general public. </w:t>
      </w:r>
      <w:r w:rsidRPr="00CF4633">
        <w:rPr>
          <w:rFonts w:ascii="Arial" w:hAnsi="Arial" w:cs="Arial"/>
          <w:i/>
          <w:color w:val="FF0000"/>
        </w:rPr>
        <w:t>These restrictions may be relaxed in different jurisdictions at different times</w:t>
      </w:r>
      <w:r>
        <w:rPr>
          <w:rFonts w:ascii="Arial" w:hAnsi="Arial" w:cs="Arial"/>
          <w:i/>
          <w:color w:val="FF0000"/>
        </w:rPr>
        <w:t>.</w:t>
      </w:r>
      <w:r w:rsidRPr="00CF4633">
        <w:rPr>
          <w:rFonts w:ascii="Arial" w:hAnsi="Arial" w:cs="Arial"/>
          <w:i/>
          <w:color w:val="FF0000"/>
        </w:rPr>
        <w:t xml:space="preserve"> </w:t>
      </w:r>
      <w:r>
        <w:rPr>
          <w:rFonts w:ascii="Arial" w:hAnsi="Arial" w:cs="Arial"/>
          <w:i/>
          <w:color w:val="FF0000"/>
        </w:rPr>
        <w:t>The information below provides measures to consider with respect to staff interactions and staff facilities where staff may still be working. However, while restrictions remain in place, t</w:t>
      </w:r>
      <w:r w:rsidRPr="00CF4633">
        <w:rPr>
          <w:rFonts w:ascii="Arial" w:hAnsi="Arial" w:cs="Arial"/>
          <w:i/>
          <w:color w:val="FF0000"/>
        </w:rPr>
        <w:t xml:space="preserve">he </w:t>
      </w:r>
      <w:r>
        <w:rPr>
          <w:rFonts w:ascii="Arial" w:hAnsi="Arial" w:cs="Arial"/>
          <w:i/>
          <w:color w:val="FF0000"/>
        </w:rPr>
        <w:t xml:space="preserve">information on measures for the public facing areas </w:t>
      </w:r>
      <w:r w:rsidR="00520B7A">
        <w:rPr>
          <w:rFonts w:ascii="Arial" w:hAnsi="Arial" w:cs="Arial"/>
          <w:i/>
          <w:color w:val="FF0000"/>
        </w:rPr>
        <w:t xml:space="preserve">or activities </w:t>
      </w:r>
      <w:r>
        <w:rPr>
          <w:rFonts w:ascii="Arial" w:hAnsi="Arial" w:cs="Arial"/>
          <w:i/>
          <w:color w:val="FF0000"/>
        </w:rPr>
        <w:t xml:space="preserve">is provided only for the purpose of informing planning for when restrictions are reduced in the relevant state or territory to enable reopening to the general public. The below makes clear that Cinemas and theatres </w:t>
      </w:r>
      <w:r w:rsidRPr="00CF4633">
        <w:rPr>
          <w:rFonts w:ascii="Arial" w:hAnsi="Arial" w:cs="Arial"/>
          <w:i/>
          <w:color w:val="FF0000"/>
        </w:rPr>
        <w:t xml:space="preserve">must only operate </w:t>
      </w:r>
      <w:r>
        <w:rPr>
          <w:rFonts w:ascii="Arial" w:hAnsi="Arial" w:cs="Arial"/>
          <w:i/>
          <w:color w:val="FF0000"/>
        </w:rPr>
        <w:t>to the extent</w:t>
      </w:r>
      <w:r w:rsidRPr="00CF4633">
        <w:rPr>
          <w:rFonts w:ascii="Arial" w:hAnsi="Arial" w:cs="Arial"/>
          <w:i/>
          <w:color w:val="FF0000"/>
        </w:rPr>
        <w:t xml:space="preserve"> permissible in </w:t>
      </w:r>
      <w:r>
        <w:rPr>
          <w:rFonts w:ascii="Arial" w:hAnsi="Arial" w:cs="Arial"/>
          <w:i/>
          <w:color w:val="FF0000"/>
        </w:rPr>
        <w:t xml:space="preserve">the </w:t>
      </w:r>
      <w:r w:rsidRPr="00CF4633">
        <w:rPr>
          <w:rFonts w:ascii="Arial" w:hAnsi="Arial" w:cs="Arial"/>
          <w:i/>
          <w:color w:val="FF0000"/>
        </w:rPr>
        <w:t>state o</w:t>
      </w:r>
      <w:r>
        <w:rPr>
          <w:rFonts w:ascii="Arial" w:hAnsi="Arial" w:cs="Arial"/>
          <w:i/>
          <w:color w:val="FF0000"/>
        </w:rPr>
        <w:t>r</w:t>
      </w:r>
      <w:r w:rsidRPr="00CF4633">
        <w:rPr>
          <w:rFonts w:ascii="Arial" w:hAnsi="Arial" w:cs="Arial"/>
          <w:i/>
          <w:color w:val="FF0000"/>
        </w:rPr>
        <w:t xml:space="preserve"> territory</w:t>
      </w:r>
      <w:r>
        <w:rPr>
          <w:rFonts w:ascii="Arial" w:hAnsi="Arial" w:cs="Arial"/>
          <w:i/>
          <w:color w:val="FF0000"/>
        </w:rPr>
        <w:t xml:space="preserve"> they operate in</w:t>
      </w:r>
      <w:r w:rsidRPr="00CF4633">
        <w:rPr>
          <w:rFonts w:ascii="Arial" w:hAnsi="Arial" w:cs="Arial"/>
          <w:i/>
          <w:color w:val="FF0000"/>
        </w:rPr>
        <w:t xml:space="preserve">. </w:t>
      </w:r>
    </w:p>
    <w:p w14:paraId="23ECD0E7" w14:textId="67480843" w:rsidR="001E3DDF" w:rsidRPr="001E3DDF" w:rsidRDefault="001E3DDF" w:rsidP="00DD409F">
      <w:pPr>
        <w:rPr>
          <w:rFonts w:ascii="Arial" w:hAnsi="Arial" w:cs="Arial"/>
          <w:b/>
          <w:sz w:val="28"/>
        </w:rPr>
      </w:pPr>
      <w:r w:rsidRPr="001E3DDF">
        <w:rPr>
          <w:rFonts w:ascii="Arial" w:hAnsi="Arial" w:cs="Arial"/>
          <w:b/>
          <w:sz w:val="28"/>
        </w:rPr>
        <w:t xml:space="preserve">Physical distancing </w:t>
      </w:r>
    </w:p>
    <w:p w14:paraId="0990B647" w14:textId="77777777" w:rsidR="00B00FB7" w:rsidRPr="001E3DDF" w:rsidRDefault="00B00FB7" w:rsidP="00B00FB7">
      <w:pPr>
        <w:shd w:val="clear" w:color="auto" w:fill="FFFFFF"/>
        <w:spacing w:before="100" w:beforeAutospacing="1" w:after="100" w:afterAutospacing="1" w:line="240" w:lineRule="auto"/>
        <w:textAlignment w:val="baseline"/>
        <w:outlineLvl w:val="1"/>
        <w:rPr>
          <w:rFonts w:ascii="Arial" w:eastAsia="Times New Roman" w:hAnsi="Arial" w:cs="Arial"/>
          <w:b/>
          <w:color w:val="2E3438"/>
          <w:lang w:eastAsia="en-AU"/>
        </w:rPr>
      </w:pPr>
      <w:r w:rsidRPr="001E3DDF">
        <w:rPr>
          <w:rFonts w:ascii="Arial" w:eastAsia="Times New Roman" w:hAnsi="Arial" w:cs="Arial"/>
          <w:b/>
          <w:color w:val="2E3438"/>
          <w:lang w:eastAsia="en-AU"/>
        </w:rPr>
        <w:t>What physical distancing measures do I need to implement in my workplace?</w:t>
      </w:r>
    </w:p>
    <w:p w14:paraId="0FAD6F21" w14:textId="4CC24EBC" w:rsidR="00B00FB7" w:rsidRPr="001E3DDF" w:rsidRDefault="00B00FB7" w:rsidP="00B00FB7">
      <w:pPr>
        <w:shd w:val="clear" w:color="auto" w:fill="FFFFFF"/>
        <w:spacing w:before="100" w:beforeAutospacing="1" w:after="100" w:afterAutospacing="1" w:line="240" w:lineRule="auto"/>
        <w:textAlignment w:val="baseline"/>
        <w:rPr>
          <w:rFonts w:ascii="Arial" w:eastAsia="Times New Roman" w:hAnsi="Arial" w:cs="Arial"/>
          <w:color w:val="292B2C"/>
          <w:lang w:eastAsia="en-AU"/>
        </w:rPr>
      </w:pPr>
      <w:r w:rsidRPr="001E3DDF">
        <w:rPr>
          <w:rFonts w:ascii="Arial" w:eastAsia="Times New Roman" w:hAnsi="Arial" w:cs="Arial"/>
          <w:color w:val="292B2C"/>
          <w:lang w:eastAsia="en-AU"/>
        </w:rPr>
        <w:t xml:space="preserve">Below are measures to ensure physical distancing is achieved </w:t>
      </w:r>
      <w:r w:rsidR="00520B7A">
        <w:rPr>
          <w:rFonts w:ascii="Arial" w:eastAsia="Times New Roman" w:hAnsi="Arial" w:cs="Arial"/>
          <w:color w:val="292B2C"/>
          <w:lang w:eastAsia="en-AU"/>
        </w:rPr>
        <w:t>in</w:t>
      </w:r>
      <w:r w:rsidR="00F80E3A" w:rsidRPr="001E3DDF">
        <w:rPr>
          <w:rFonts w:ascii="Arial" w:eastAsia="Times New Roman" w:hAnsi="Arial" w:cs="Arial"/>
          <w:color w:val="292B2C"/>
          <w:lang w:eastAsia="en-AU"/>
        </w:rPr>
        <w:t xml:space="preserve"> </w:t>
      </w:r>
      <w:r w:rsidR="00520B7A">
        <w:rPr>
          <w:rFonts w:ascii="Arial" w:eastAsia="Times New Roman" w:hAnsi="Arial" w:cs="Arial"/>
          <w:color w:val="292B2C"/>
          <w:lang w:eastAsia="en-AU"/>
        </w:rPr>
        <w:t>cinemas and theatres once able to reopen to the general public</w:t>
      </w:r>
      <w:r w:rsidR="00520B7A">
        <w:rPr>
          <w:rFonts w:ascii="Arial" w:eastAsia="Times New Roman" w:hAnsi="Arial" w:cs="Arial"/>
          <w:color w:val="292B2C"/>
          <w:highlight w:val="yellow"/>
          <w:lang w:eastAsia="en-AU"/>
        </w:rPr>
        <w:t xml:space="preserve">. Due to current restrictions on cinemas and theatres </w:t>
      </w:r>
      <w:r w:rsidR="00520B7A" w:rsidRPr="005205F2">
        <w:rPr>
          <w:rFonts w:ascii="Arial" w:eastAsia="Times New Roman" w:hAnsi="Arial" w:cs="Arial"/>
          <w:color w:val="292B2C"/>
          <w:highlight w:val="yellow"/>
          <w:lang w:eastAsia="en-AU"/>
        </w:rPr>
        <w:t xml:space="preserve">opening to the general public, any outlined measures relevant to the public facing </w:t>
      </w:r>
      <w:r w:rsidR="00520B7A">
        <w:rPr>
          <w:rFonts w:ascii="Arial" w:eastAsia="Times New Roman" w:hAnsi="Arial" w:cs="Arial"/>
          <w:color w:val="292B2C"/>
          <w:highlight w:val="yellow"/>
          <w:lang w:eastAsia="en-AU"/>
        </w:rPr>
        <w:t xml:space="preserve">areas or activities </w:t>
      </w:r>
      <w:r w:rsidR="00520B7A" w:rsidRPr="005205F2">
        <w:rPr>
          <w:rFonts w:ascii="Arial" w:eastAsia="Times New Roman" w:hAnsi="Arial" w:cs="Arial"/>
          <w:color w:val="292B2C"/>
          <w:highlight w:val="yellow"/>
          <w:lang w:eastAsia="en-AU"/>
        </w:rPr>
        <w:t xml:space="preserve">are only provided for the purpose of informing planning for when restrictions in the relevant state or territory are lifted. You </w:t>
      </w:r>
      <w:r w:rsidR="00520B7A" w:rsidRPr="001E3DDF">
        <w:rPr>
          <w:rFonts w:ascii="Arial" w:eastAsia="Times New Roman" w:hAnsi="Arial" w:cs="Arial"/>
          <w:color w:val="292B2C"/>
          <w:highlight w:val="yellow"/>
          <w:lang w:eastAsia="en-AU"/>
        </w:rPr>
        <w:t xml:space="preserve">should check what </w:t>
      </w:r>
      <w:r w:rsidR="00520B7A">
        <w:rPr>
          <w:rFonts w:ascii="Arial" w:eastAsia="Times New Roman" w:hAnsi="Arial" w:cs="Arial"/>
          <w:color w:val="292B2C"/>
          <w:highlight w:val="yellow"/>
          <w:lang w:eastAsia="en-AU"/>
        </w:rPr>
        <w:t xml:space="preserve">restrictions are in place in </w:t>
      </w:r>
      <w:r w:rsidR="00520B7A" w:rsidRPr="001E3DDF">
        <w:rPr>
          <w:rFonts w:ascii="Arial" w:eastAsia="Times New Roman" w:hAnsi="Arial" w:cs="Arial"/>
          <w:color w:val="292B2C"/>
          <w:highlight w:val="yellow"/>
          <w:lang w:eastAsia="en-AU"/>
        </w:rPr>
        <w:t>your state or territory and only operate based on what activities are permissible</w:t>
      </w:r>
      <w:r w:rsidRPr="001E3DDF">
        <w:rPr>
          <w:rFonts w:ascii="Arial" w:eastAsia="Times New Roman" w:hAnsi="Arial" w:cs="Arial"/>
          <w:color w:val="292B2C"/>
          <w:lang w:eastAsia="en-AU"/>
        </w:rPr>
        <w:t> </w:t>
      </w:r>
    </w:p>
    <w:p w14:paraId="019DFC5C" w14:textId="77777777" w:rsidR="007538F8" w:rsidRDefault="007538F8" w:rsidP="007538F8">
      <w:pPr>
        <w:shd w:val="clear" w:color="auto" w:fill="FFFFFF"/>
        <w:spacing w:before="100" w:beforeAutospacing="1" w:after="100" w:afterAutospacing="1" w:line="240" w:lineRule="auto"/>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Remember, you must consult with workers and their representatives (e.g. health and safety representatives (HSRs)) on health and safety matters relating to COVID-19, including what control measures to put in place in your workplace.  </w:t>
      </w:r>
    </w:p>
    <w:p w14:paraId="24E713EA" w14:textId="77777777" w:rsidR="007538F8" w:rsidRPr="003D6537" w:rsidRDefault="007538F8" w:rsidP="007538F8">
      <w:pPr>
        <w:shd w:val="clear" w:color="auto" w:fill="FFFFFF"/>
        <w:spacing w:before="100" w:beforeAutospacing="1" w:after="100" w:afterAutospacing="1" w:line="240" w:lineRule="auto"/>
        <w:textAlignment w:val="baseline"/>
        <w:outlineLvl w:val="1"/>
        <w:rPr>
          <w:rFonts w:ascii="Arial" w:eastAsia="Times New Roman" w:hAnsi="Arial" w:cs="Arial"/>
          <w:b/>
          <w:i/>
          <w:color w:val="2E3438"/>
          <w:lang w:eastAsia="en-AU"/>
        </w:rPr>
      </w:pPr>
      <w:r w:rsidRPr="003D6537">
        <w:rPr>
          <w:rFonts w:ascii="Arial" w:eastAsia="Times New Roman" w:hAnsi="Arial" w:cs="Arial"/>
          <w:b/>
          <w:i/>
          <w:color w:val="2E3438"/>
          <w:lang w:eastAsia="en-AU"/>
        </w:rPr>
        <w:t>Worker interactions and work tasks </w:t>
      </w:r>
    </w:p>
    <w:p w14:paraId="4FF3BE37" w14:textId="77777777" w:rsidR="007538F8" w:rsidRPr="00171F99" w:rsidRDefault="007538F8" w:rsidP="007538F8">
      <w:pPr>
        <w:shd w:val="clear" w:color="auto" w:fill="FFFFFF"/>
        <w:spacing w:before="100" w:beforeAutospacing="1" w:after="100" w:afterAutospacing="1" w:line="240" w:lineRule="auto"/>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Where possible, provide each person</w:t>
      </w:r>
      <w:r>
        <w:rPr>
          <w:rFonts w:ascii="Arial" w:eastAsia="Times New Roman" w:hAnsi="Arial" w:cs="Arial"/>
          <w:color w:val="292B2C"/>
          <w:lang w:eastAsia="en-AU"/>
        </w:rPr>
        <w:t xml:space="preserve"> </w:t>
      </w:r>
      <w:r w:rsidRPr="00B742D3">
        <w:rPr>
          <w:rFonts w:ascii="Arial" w:eastAsia="Times New Roman" w:hAnsi="Arial" w:cs="Arial"/>
          <w:color w:val="292B2C"/>
          <w:highlight w:val="yellow"/>
          <w:lang w:eastAsia="en-AU"/>
        </w:rPr>
        <w:t>(workers and patrons)</w:t>
      </w:r>
      <w:r w:rsidRPr="00171F99">
        <w:rPr>
          <w:rFonts w:ascii="Arial" w:eastAsia="Times New Roman" w:hAnsi="Arial" w:cs="Arial"/>
          <w:color w:val="292B2C"/>
          <w:lang w:eastAsia="en-AU"/>
        </w:rPr>
        <w:t xml:space="preserve"> with 4 square metres of space in enclosed areas in accordance with general health advice.  </w:t>
      </w:r>
    </w:p>
    <w:p w14:paraId="54D530E3" w14:textId="77777777" w:rsidR="007538F8" w:rsidRPr="009302E9" w:rsidRDefault="007538F8" w:rsidP="007538F8">
      <w:pPr>
        <w:numPr>
          <w:ilvl w:val="0"/>
          <w:numId w:val="4"/>
        </w:numPr>
        <w:shd w:val="clear" w:color="auto" w:fill="FFFFFF"/>
        <w:spacing w:after="0" w:line="240" w:lineRule="auto"/>
        <w:ind w:left="480"/>
        <w:textAlignment w:val="baseline"/>
        <w:rPr>
          <w:rFonts w:ascii="Arial" w:eastAsia="Times New Roman" w:hAnsi="Arial" w:cs="Arial"/>
          <w:color w:val="292B2C"/>
          <w:lang w:eastAsia="en-AU"/>
        </w:rPr>
      </w:pPr>
      <w:r w:rsidRPr="009302E9">
        <w:rPr>
          <w:rFonts w:ascii="Arial" w:eastAsia="Times New Roman" w:hAnsi="Arial" w:cs="Arial"/>
          <w:color w:val="292B2C"/>
          <w:lang w:eastAsia="en-AU"/>
        </w:rPr>
        <w:t>To achieve this, calculate the area of the enclosed space (length multiplied by width in metres) and divide by 4. This will provide you with the maximum number of people you should have in the space at any one time.  </w:t>
      </w:r>
    </w:p>
    <w:p w14:paraId="11C16203" w14:textId="77777777" w:rsidR="007538F8" w:rsidRPr="009302E9" w:rsidRDefault="007538F8" w:rsidP="007538F8">
      <w:pPr>
        <w:numPr>
          <w:ilvl w:val="0"/>
          <w:numId w:val="4"/>
        </w:numPr>
        <w:shd w:val="clear" w:color="auto" w:fill="FFFFFF"/>
        <w:spacing w:after="0" w:line="240" w:lineRule="auto"/>
        <w:ind w:left="480"/>
        <w:textAlignment w:val="baseline"/>
        <w:rPr>
          <w:rFonts w:ascii="Arial" w:eastAsia="Times New Roman" w:hAnsi="Arial" w:cs="Arial"/>
          <w:color w:val="292B2C"/>
          <w:lang w:eastAsia="en-AU"/>
        </w:rPr>
      </w:pPr>
      <w:r w:rsidRPr="009302E9">
        <w:rPr>
          <w:rFonts w:ascii="Arial" w:eastAsia="Times New Roman" w:hAnsi="Arial" w:cs="Arial"/>
          <w:color w:val="292B2C"/>
          <w:lang w:eastAsia="en-AU"/>
        </w:rPr>
        <w:t>Where the nature of work means you are not able to provide 4 square metres of space per person, you need to implement other measures to prevent the spread of COVID-19.  </w:t>
      </w:r>
    </w:p>
    <w:p w14:paraId="42D9D5FF" w14:textId="77777777" w:rsidR="007538F8" w:rsidRPr="00542111" w:rsidRDefault="007538F8" w:rsidP="007538F8">
      <w:pPr>
        <w:shd w:val="clear" w:color="auto" w:fill="FFFFFF"/>
        <w:spacing w:before="100" w:beforeAutospacing="1" w:after="100" w:afterAutospacing="1" w:line="240" w:lineRule="auto"/>
        <w:textAlignment w:val="baseline"/>
        <w:rPr>
          <w:rFonts w:ascii="Arial" w:eastAsia="Times New Roman" w:hAnsi="Arial" w:cs="Arial"/>
          <w:color w:val="292B2C"/>
          <w:highlight w:val="yellow"/>
          <w:lang w:eastAsia="en-AU"/>
        </w:rPr>
      </w:pPr>
      <w:r w:rsidRPr="00171F99">
        <w:rPr>
          <w:rFonts w:ascii="Arial" w:eastAsia="Times New Roman" w:hAnsi="Arial" w:cs="Arial"/>
          <w:color w:val="292B2C"/>
          <w:lang w:eastAsia="en-AU"/>
        </w:rPr>
        <w:t xml:space="preserve">To help you achieve 4 square metres of space per person (or where not reasonable, to achieve the maximum space per person) </w:t>
      </w:r>
      <w:r w:rsidRPr="00542111">
        <w:rPr>
          <w:rFonts w:ascii="Arial" w:eastAsia="Times New Roman" w:hAnsi="Arial" w:cs="Arial"/>
          <w:color w:val="292B2C"/>
          <w:highlight w:val="yellow"/>
          <w:lang w:eastAsia="en-AU"/>
        </w:rPr>
        <w:t xml:space="preserve">limit the number of people in </w:t>
      </w:r>
      <w:r>
        <w:rPr>
          <w:rFonts w:ascii="Arial" w:eastAsia="Times New Roman" w:hAnsi="Arial" w:cs="Arial"/>
          <w:color w:val="292B2C"/>
          <w:highlight w:val="yellow"/>
          <w:lang w:eastAsia="en-AU"/>
        </w:rPr>
        <w:t xml:space="preserve">the areas of your cinema or theatre </w:t>
      </w:r>
      <w:r w:rsidRPr="00542111">
        <w:rPr>
          <w:rFonts w:ascii="Arial" w:eastAsia="Times New Roman" w:hAnsi="Arial" w:cs="Arial"/>
          <w:color w:val="292B2C"/>
          <w:highlight w:val="yellow"/>
          <w:lang w:eastAsia="en-AU"/>
        </w:rPr>
        <w:t>by: </w:t>
      </w:r>
    </w:p>
    <w:p w14:paraId="39F3675C" w14:textId="31FDFEF5" w:rsidR="007538F8" w:rsidRDefault="007538F8" w:rsidP="007538F8">
      <w:pPr>
        <w:numPr>
          <w:ilvl w:val="0"/>
          <w:numId w:val="4"/>
        </w:numPr>
        <w:shd w:val="clear" w:color="auto" w:fill="FFFFFF"/>
        <w:spacing w:after="0" w:line="240" w:lineRule="auto"/>
        <w:ind w:left="480"/>
        <w:textAlignment w:val="baseline"/>
        <w:rPr>
          <w:rFonts w:ascii="Arial" w:eastAsia="Times New Roman" w:hAnsi="Arial" w:cs="Arial"/>
          <w:color w:val="292B2C"/>
          <w:highlight w:val="yellow"/>
          <w:lang w:eastAsia="en-AU"/>
        </w:rPr>
      </w:pPr>
      <w:r w:rsidRPr="009302E9">
        <w:rPr>
          <w:rFonts w:ascii="Arial" w:eastAsia="Times New Roman" w:hAnsi="Arial" w:cs="Arial"/>
          <w:color w:val="292B2C"/>
          <w:highlight w:val="yellow"/>
          <w:lang w:eastAsia="en-AU"/>
        </w:rPr>
        <w:t>limiting the number of tickets sold</w:t>
      </w:r>
      <w:r>
        <w:rPr>
          <w:rFonts w:ascii="Arial" w:eastAsia="Times New Roman" w:hAnsi="Arial" w:cs="Arial"/>
          <w:color w:val="292B2C"/>
          <w:highlight w:val="yellow"/>
          <w:lang w:eastAsia="en-AU"/>
        </w:rPr>
        <w:t xml:space="preserve"> for </w:t>
      </w:r>
      <w:r w:rsidRPr="009302E9">
        <w:rPr>
          <w:rFonts w:ascii="Arial" w:eastAsia="Times New Roman" w:hAnsi="Arial" w:cs="Arial"/>
          <w:color w:val="292B2C"/>
          <w:highlight w:val="yellow"/>
          <w:lang w:eastAsia="en-AU"/>
        </w:rPr>
        <w:t>each cinema</w:t>
      </w:r>
      <w:r>
        <w:rPr>
          <w:rFonts w:ascii="Arial" w:eastAsia="Times New Roman" w:hAnsi="Arial" w:cs="Arial"/>
          <w:color w:val="292B2C"/>
          <w:highlight w:val="yellow"/>
          <w:lang w:eastAsia="en-AU"/>
        </w:rPr>
        <w:t xml:space="preserve"> showing or </w:t>
      </w:r>
      <w:r w:rsidRPr="009302E9">
        <w:rPr>
          <w:rFonts w:ascii="Arial" w:eastAsia="Times New Roman" w:hAnsi="Arial" w:cs="Arial"/>
          <w:color w:val="292B2C"/>
          <w:highlight w:val="yellow"/>
          <w:lang w:eastAsia="en-AU"/>
        </w:rPr>
        <w:t xml:space="preserve">theatre </w:t>
      </w:r>
      <w:r>
        <w:rPr>
          <w:rFonts w:ascii="Arial" w:eastAsia="Times New Roman" w:hAnsi="Arial" w:cs="Arial"/>
          <w:color w:val="292B2C"/>
          <w:highlight w:val="yellow"/>
          <w:lang w:eastAsia="en-AU"/>
        </w:rPr>
        <w:t xml:space="preserve">show </w:t>
      </w:r>
    </w:p>
    <w:p w14:paraId="49D11873" w14:textId="77777777" w:rsidR="007538F8" w:rsidRPr="000D1ED7" w:rsidRDefault="007538F8" w:rsidP="007538F8">
      <w:pPr>
        <w:numPr>
          <w:ilvl w:val="0"/>
          <w:numId w:val="4"/>
        </w:numPr>
        <w:shd w:val="clear" w:color="auto" w:fill="FFFFFF"/>
        <w:spacing w:after="0" w:line="240" w:lineRule="auto"/>
        <w:ind w:left="480"/>
        <w:textAlignment w:val="baseline"/>
        <w:rPr>
          <w:rFonts w:ascii="Arial" w:eastAsia="Times New Roman" w:hAnsi="Arial" w:cs="Arial"/>
          <w:color w:val="292B2C"/>
          <w:highlight w:val="yellow"/>
          <w:lang w:eastAsia="en-AU"/>
        </w:rPr>
      </w:pPr>
      <w:r w:rsidRPr="00631495">
        <w:rPr>
          <w:rFonts w:ascii="Arial" w:hAnsi="Arial" w:cs="Arial"/>
          <w:highlight w:val="yellow"/>
        </w:rPr>
        <w:t xml:space="preserve">reducing the number of sessions, and </w:t>
      </w:r>
      <w:r>
        <w:rPr>
          <w:rFonts w:ascii="Arial" w:hAnsi="Arial" w:cs="Arial"/>
          <w:highlight w:val="yellow"/>
        </w:rPr>
        <w:t>a</w:t>
      </w:r>
      <w:r w:rsidRPr="00631495">
        <w:rPr>
          <w:rFonts w:ascii="Arial" w:hAnsi="Arial" w:cs="Arial"/>
          <w:highlight w:val="yellow"/>
        </w:rPr>
        <w:t xml:space="preserve">llowing time between sessions </w:t>
      </w:r>
      <w:r>
        <w:rPr>
          <w:rFonts w:ascii="Arial" w:hAnsi="Arial" w:cs="Arial"/>
          <w:highlight w:val="yellow"/>
        </w:rPr>
        <w:t>to minimise interactions between patrons arriving and leaving</w:t>
      </w:r>
    </w:p>
    <w:p w14:paraId="75A3E06C" w14:textId="205DB386" w:rsidR="007538F8" w:rsidRPr="00BF4994" w:rsidRDefault="007538F8" w:rsidP="007538F8">
      <w:pPr>
        <w:numPr>
          <w:ilvl w:val="0"/>
          <w:numId w:val="4"/>
        </w:numPr>
        <w:shd w:val="clear" w:color="auto" w:fill="FFFFFF"/>
        <w:spacing w:after="0" w:line="240" w:lineRule="auto"/>
        <w:ind w:left="480"/>
        <w:textAlignment w:val="baseline"/>
        <w:rPr>
          <w:rFonts w:ascii="Arial" w:eastAsia="Times New Roman" w:hAnsi="Arial" w:cs="Arial"/>
          <w:color w:val="292B2C"/>
          <w:highlight w:val="yellow"/>
          <w:lang w:eastAsia="en-AU"/>
        </w:rPr>
      </w:pPr>
      <w:r w:rsidRPr="00631495">
        <w:rPr>
          <w:rFonts w:ascii="Arial" w:hAnsi="Arial" w:cs="Arial"/>
          <w:highlight w:val="yellow"/>
        </w:rPr>
        <w:lastRenderedPageBreak/>
        <w:t>implementing separate entrances and exits</w:t>
      </w:r>
      <w:r>
        <w:rPr>
          <w:rFonts w:ascii="Arial" w:hAnsi="Arial" w:cs="Arial"/>
          <w:highlight w:val="yellow"/>
        </w:rPr>
        <w:t xml:space="preserve"> for patrons where possible, as well as separately walkways (with one</w:t>
      </w:r>
      <w:r w:rsidR="00B87D7A">
        <w:rPr>
          <w:rFonts w:ascii="Arial" w:hAnsi="Arial" w:cs="Arial"/>
          <w:highlight w:val="yellow"/>
        </w:rPr>
        <w:t>-</w:t>
      </w:r>
      <w:r>
        <w:rPr>
          <w:rFonts w:ascii="Arial" w:hAnsi="Arial" w:cs="Arial"/>
          <w:highlight w:val="yellow"/>
        </w:rPr>
        <w:t>way flow) in lobby areas</w:t>
      </w:r>
    </w:p>
    <w:p w14:paraId="2AE5779C" w14:textId="77777777" w:rsidR="007538F8" w:rsidRPr="009302E9" w:rsidRDefault="007538F8" w:rsidP="007538F8">
      <w:pPr>
        <w:numPr>
          <w:ilvl w:val="0"/>
          <w:numId w:val="4"/>
        </w:numPr>
        <w:shd w:val="clear" w:color="auto" w:fill="FFFFFF"/>
        <w:spacing w:after="0" w:line="240" w:lineRule="auto"/>
        <w:ind w:left="480"/>
        <w:textAlignment w:val="baseline"/>
        <w:rPr>
          <w:rFonts w:ascii="Arial" w:eastAsia="Times New Roman" w:hAnsi="Arial" w:cs="Arial"/>
          <w:color w:val="292B2C"/>
          <w:highlight w:val="yellow"/>
          <w:lang w:eastAsia="en-AU"/>
        </w:rPr>
      </w:pPr>
      <w:r>
        <w:rPr>
          <w:rFonts w:ascii="Arial" w:hAnsi="Arial" w:cs="Arial"/>
          <w:highlight w:val="yellow"/>
        </w:rPr>
        <w:t>provide advice to patrons to only arrive just before session start times and to leave immediately afterwards to avoid crowds forming.</w:t>
      </w:r>
    </w:p>
    <w:p w14:paraId="402A768F" w14:textId="77777777" w:rsidR="007538F8" w:rsidRPr="009302E9" w:rsidRDefault="007538F8" w:rsidP="007538F8">
      <w:pPr>
        <w:numPr>
          <w:ilvl w:val="0"/>
          <w:numId w:val="4"/>
        </w:numPr>
        <w:shd w:val="clear" w:color="auto" w:fill="FFFFFF"/>
        <w:spacing w:after="0" w:line="240" w:lineRule="auto"/>
        <w:ind w:left="480"/>
        <w:textAlignment w:val="baseline"/>
        <w:rPr>
          <w:rFonts w:ascii="Arial" w:eastAsia="Times New Roman" w:hAnsi="Arial" w:cs="Arial"/>
          <w:color w:val="292B2C"/>
          <w:lang w:eastAsia="en-AU"/>
        </w:rPr>
      </w:pPr>
      <w:r>
        <w:rPr>
          <w:rFonts w:ascii="Arial" w:eastAsia="Times New Roman" w:hAnsi="Arial" w:cs="Arial"/>
          <w:color w:val="292B2C"/>
          <w:lang w:eastAsia="en-AU"/>
        </w:rPr>
        <w:t xml:space="preserve">staggering </w:t>
      </w:r>
      <w:r w:rsidRPr="00171F99">
        <w:rPr>
          <w:rFonts w:ascii="Arial" w:eastAsia="Times New Roman" w:hAnsi="Arial" w:cs="Arial"/>
          <w:color w:val="292B2C"/>
          <w:lang w:eastAsia="en-AU"/>
        </w:rPr>
        <w:t xml:space="preserve">workers’ shifts to reduce the number of workers </w:t>
      </w:r>
      <w:r>
        <w:rPr>
          <w:rFonts w:ascii="Arial" w:eastAsia="Times New Roman" w:hAnsi="Arial" w:cs="Arial"/>
          <w:color w:val="292B2C"/>
          <w:lang w:eastAsia="en-AU"/>
        </w:rPr>
        <w:t xml:space="preserve">in staff areas </w:t>
      </w:r>
      <w:r w:rsidRPr="00171F99">
        <w:rPr>
          <w:rFonts w:ascii="Arial" w:eastAsia="Times New Roman" w:hAnsi="Arial" w:cs="Arial"/>
          <w:color w:val="292B2C"/>
          <w:lang w:eastAsia="en-AU"/>
        </w:rPr>
        <w:t>at any given</w:t>
      </w:r>
      <w:r>
        <w:rPr>
          <w:rFonts w:ascii="Arial" w:eastAsia="Times New Roman" w:hAnsi="Arial" w:cs="Arial"/>
          <w:color w:val="292B2C"/>
          <w:lang w:eastAsia="en-AU"/>
        </w:rPr>
        <w:t xml:space="preserve"> and s</w:t>
      </w:r>
      <w:r w:rsidRPr="00171F99">
        <w:rPr>
          <w:rFonts w:ascii="Arial" w:eastAsia="Times New Roman" w:hAnsi="Arial" w:cs="Arial"/>
          <w:color w:val="292B2C"/>
          <w:lang w:eastAsia="en-AU"/>
        </w:rPr>
        <w:t>chedul</w:t>
      </w:r>
      <w:r>
        <w:rPr>
          <w:rFonts w:ascii="Arial" w:eastAsia="Times New Roman" w:hAnsi="Arial" w:cs="Arial"/>
          <w:color w:val="292B2C"/>
          <w:lang w:eastAsia="en-AU"/>
        </w:rPr>
        <w:t>ing</w:t>
      </w:r>
      <w:r w:rsidRPr="00171F99">
        <w:rPr>
          <w:rFonts w:ascii="Arial" w:eastAsia="Times New Roman" w:hAnsi="Arial" w:cs="Arial"/>
          <w:color w:val="292B2C"/>
          <w:lang w:eastAsia="en-AU"/>
        </w:rPr>
        <w:t xml:space="preserve"> time between shifts so that there is no overlap of staff arriving at and leaving the workplace</w:t>
      </w:r>
      <w:r>
        <w:rPr>
          <w:rFonts w:ascii="Arial" w:eastAsia="Times New Roman" w:hAnsi="Arial" w:cs="Arial"/>
          <w:color w:val="292B2C"/>
          <w:lang w:eastAsia="en-AU"/>
        </w:rPr>
        <w:t>.</w:t>
      </w:r>
      <w:r w:rsidRPr="00171F99">
        <w:rPr>
          <w:rFonts w:ascii="Arial" w:eastAsia="Times New Roman" w:hAnsi="Arial" w:cs="Arial"/>
          <w:color w:val="292B2C"/>
          <w:lang w:eastAsia="en-AU"/>
        </w:rPr>
        <w:t> </w:t>
      </w:r>
    </w:p>
    <w:p w14:paraId="38133274" w14:textId="77777777" w:rsidR="007538F8" w:rsidRPr="00171F99" w:rsidRDefault="007538F8" w:rsidP="007538F8">
      <w:pPr>
        <w:shd w:val="clear" w:color="auto" w:fill="FFFFFF"/>
        <w:spacing w:before="100" w:beforeAutospacing="1" w:after="100" w:afterAutospacing="1" w:line="240" w:lineRule="auto"/>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Direct workers to keep 1.5 metres of distance between them in accordance with general health advice. To achieve the best outcomes for physical distancing: </w:t>
      </w:r>
    </w:p>
    <w:p w14:paraId="53835233" w14:textId="77777777" w:rsidR="007538F8" w:rsidRDefault="007538F8" w:rsidP="007538F8">
      <w:pPr>
        <w:numPr>
          <w:ilvl w:val="0"/>
          <w:numId w:val="4"/>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implement measures in combination with measures for 4 square metres spacing, as set out above </w:t>
      </w:r>
    </w:p>
    <w:p w14:paraId="6FF541FF" w14:textId="77777777" w:rsidR="007538F8" w:rsidRPr="00AB50E1" w:rsidRDefault="007538F8" w:rsidP="007538F8">
      <w:pPr>
        <w:numPr>
          <w:ilvl w:val="0"/>
          <w:numId w:val="4"/>
        </w:numPr>
        <w:shd w:val="clear" w:color="auto" w:fill="FFFFFF"/>
        <w:spacing w:after="0" w:line="240" w:lineRule="auto"/>
        <w:ind w:left="480"/>
        <w:textAlignment w:val="baseline"/>
        <w:rPr>
          <w:rFonts w:ascii="Arial" w:eastAsia="Times New Roman" w:hAnsi="Arial" w:cs="Arial"/>
          <w:color w:val="292B2C"/>
          <w:highlight w:val="yellow"/>
          <w:lang w:eastAsia="en-AU"/>
        </w:rPr>
      </w:pPr>
      <w:r>
        <w:rPr>
          <w:rFonts w:ascii="Arial" w:eastAsia="Times New Roman" w:hAnsi="Arial" w:cs="Arial"/>
          <w:color w:val="292B2C"/>
          <w:highlight w:val="yellow"/>
          <w:lang w:eastAsia="en-AU"/>
        </w:rPr>
        <w:t xml:space="preserve">allocate </w:t>
      </w:r>
      <w:r w:rsidRPr="00C71607">
        <w:rPr>
          <w:rFonts w:ascii="Arial" w:eastAsia="Times New Roman" w:hAnsi="Arial" w:cs="Arial"/>
          <w:color w:val="292B2C"/>
          <w:highlight w:val="yellow"/>
          <w:lang w:eastAsia="en-AU"/>
        </w:rPr>
        <w:t xml:space="preserve">seating in your theatre/cinema to ensure </w:t>
      </w:r>
      <w:r>
        <w:rPr>
          <w:rFonts w:ascii="Arial" w:eastAsia="Times New Roman" w:hAnsi="Arial" w:cs="Arial"/>
          <w:color w:val="292B2C"/>
          <w:highlight w:val="yellow"/>
          <w:lang w:eastAsia="en-AU"/>
        </w:rPr>
        <w:t>physical distancing</w:t>
      </w:r>
      <w:r w:rsidRPr="009302E9">
        <w:rPr>
          <w:rFonts w:ascii="Arial" w:eastAsia="Times New Roman" w:hAnsi="Arial" w:cs="Arial"/>
          <w:color w:val="292B2C"/>
          <w:highlight w:val="yellow"/>
          <w:lang w:eastAsia="en-AU"/>
        </w:rPr>
        <w:t xml:space="preserve"> </w:t>
      </w:r>
      <w:r>
        <w:rPr>
          <w:rFonts w:ascii="Arial" w:eastAsia="Times New Roman" w:hAnsi="Arial" w:cs="Arial"/>
          <w:color w:val="292B2C"/>
          <w:highlight w:val="yellow"/>
          <w:lang w:eastAsia="en-AU"/>
        </w:rPr>
        <w:t xml:space="preserve">of 1.5 metres such </w:t>
      </w:r>
      <w:r w:rsidRPr="00AB50E1">
        <w:rPr>
          <w:rFonts w:ascii="Arial" w:eastAsia="Times New Roman" w:hAnsi="Arial" w:cs="Arial"/>
          <w:color w:val="292B2C"/>
          <w:highlight w:val="yellow"/>
          <w:lang w:eastAsia="en-AU"/>
        </w:rPr>
        <w:t>as only allocating every third seat and staggering that between rows. Other seats should be clearly marked (e.g. with signage or tape) that they are not to be used</w:t>
      </w:r>
    </w:p>
    <w:p w14:paraId="2EF1BAD0" w14:textId="77777777" w:rsidR="007538F8" w:rsidRPr="00AB50E1" w:rsidRDefault="007538F8" w:rsidP="007538F8">
      <w:pPr>
        <w:numPr>
          <w:ilvl w:val="0"/>
          <w:numId w:val="4"/>
        </w:numPr>
        <w:shd w:val="clear" w:color="auto" w:fill="FFFFFF"/>
        <w:spacing w:after="0" w:line="240" w:lineRule="auto"/>
        <w:ind w:left="480"/>
        <w:textAlignment w:val="baseline"/>
        <w:rPr>
          <w:rFonts w:ascii="Arial" w:eastAsia="Times New Roman" w:hAnsi="Arial" w:cs="Arial"/>
          <w:color w:val="292B2C"/>
          <w:highlight w:val="yellow"/>
          <w:lang w:eastAsia="en-AU"/>
        </w:rPr>
      </w:pPr>
      <w:r w:rsidRPr="00AB50E1">
        <w:rPr>
          <w:rFonts w:ascii="Arial" w:eastAsia="Times New Roman" w:hAnsi="Arial" w:cs="Arial"/>
          <w:color w:val="292B2C"/>
          <w:highlight w:val="yellow"/>
          <w:lang w:eastAsia="en-AU"/>
        </w:rPr>
        <w:t xml:space="preserve">put signs around the areas of the cinema or theatre where patrons normally gather such as lobbies, bar areas, and service </w:t>
      </w:r>
      <w:r>
        <w:rPr>
          <w:rFonts w:ascii="Arial" w:eastAsia="Times New Roman" w:hAnsi="Arial" w:cs="Arial"/>
          <w:color w:val="292B2C"/>
          <w:highlight w:val="yellow"/>
          <w:lang w:eastAsia="en-AU"/>
        </w:rPr>
        <w:t xml:space="preserve">counters and </w:t>
      </w:r>
      <w:r w:rsidRPr="00AB50E1">
        <w:rPr>
          <w:rFonts w:ascii="Arial" w:eastAsia="Times New Roman" w:hAnsi="Arial" w:cs="Arial"/>
          <w:color w:val="292B2C"/>
          <w:highlight w:val="yellow"/>
          <w:lang w:eastAsia="en-AU"/>
        </w:rPr>
        <w:t>queues and create wall or floor markings to identify 1.5 metres distance. Your staff could wear a badge as a visual reminder to each other of physical distancing requirements.</w:t>
      </w:r>
    </w:p>
    <w:p w14:paraId="0A989C0D" w14:textId="77777777" w:rsidR="007538F8" w:rsidRPr="00AB50E1" w:rsidRDefault="007538F8" w:rsidP="007538F8">
      <w:pPr>
        <w:numPr>
          <w:ilvl w:val="0"/>
          <w:numId w:val="4"/>
        </w:numPr>
        <w:shd w:val="clear" w:color="auto" w:fill="FFFFFF"/>
        <w:spacing w:after="0" w:line="240" w:lineRule="auto"/>
        <w:ind w:left="480"/>
        <w:textAlignment w:val="baseline"/>
        <w:rPr>
          <w:rFonts w:ascii="Arial" w:eastAsia="Times New Roman" w:hAnsi="Arial" w:cs="Arial"/>
          <w:color w:val="292B2C"/>
          <w:highlight w:val="yellow"/>
          <w:lang w:eastAsia="en-AU"/>
        </w:rPr>
      </w:pPr>
      <w:r w:rsidRPr="00AB50E1">
        <w:rPr>
          <w:rFonts w:ascii="Arial" w:hAnsi="Arial" w:cs="Arial"/>
          <w:color w:val="292B2C"/>
          <w:highlight w:val="yellow"/>
          <w:shd w:val="clear" w:color="auto" w:fill="FFFFFF"/>
        </w:rPr>
        <w:t>limit physical interactions between workers and customers, where possible – e.g. rotating tasks to ensure no worker has all contact with patrons</w:t>
      </w:r>
    </w:p>
    <w:p w14:paraId="1BA75413" w14:textId="77777777" w:rsidR="007538F8" w:rsidRPr="00AB50E1" w:rsidRDefault="007538F8" w:rsidP="007538F8">
      <w:pPr>
        <w:numPr>
          <w:ilvl w:val="0"/>
          <w:numId w:val="4"/>
        </w:numPr>
        <w:shd w:val="clear" w:color="auto" w:fill="FFFFFF"/>
        <w:spacing w:after="0" w:line="240" w:lineRule="auto"/>
        <w:ind w:left="480"/>
        <w:textAlignment w:val="baseline"/>
        <w:rPr>
          <w:rFonts w:ascii="Arial" w:eastAsia="Times New Roman" w:hAnsi="Arial" w:cs="Arial"/>
          <w:color w:val="292B2C"/>
          <w:highlight w:val="yellow"/>
          <w:lang w:eastAsia="en-AU"/>
        </w:rPr>
      </w:pPr>
      <w:r w:rsidRPr="00AB50E1">
        <w:rPr>
          <w:rFonts w:ascii="Arial" w:hAnsi="Arial" w:cs="Arial"/>
          <w:color w:val="292B2C"/>
          <w:highlight w:val="yellow"/>
          <w:shd w:val="clear" w:color="auto" w:fill="FFFFFF"/>
        </w:rPr>
        <w:t>where available, promote the use of pre-purchased and electronic ticketing to reduce face to face worker interactions with patrons, </w:t>
      </w:r>
      <w:r w:rsidRPr="00AB50E1">
        <w:rPr>
          <w:rFonts w:ascii="Arial" w:eastAsia="Times New Roman" w:hAnsi="Arial" w:cs="Arial"/>
          <w:color w:val="292B2C"/>
          <w:highlight w:val="yellow"/>
          <w:lang w:eastAsia="en-AU"/>
        </w:rPr>
        <w:t>and  </w:t>
      </w:r>
    </w:p>
    <w:p w14:paraId="7D511CF6" w14:textId="77777777" w:rsidR="007538F8" w:rsidRPr="009302E9" w:rsidRDefault="007538F8" w:rsidP="007538F8">
      <w:pPr>
        <w:numPr>
          <w:ilvl w:val="0"/>
          <w:numId w:val="4"/>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require workers to use other methods such as mobile phone or radio to communicate rather than face to face interaction.  </w:t>
      </w:r>
    </w:p>
    <w:p w14:paraId="2BD1152F" w14:textId="77777777" w:rsidR="007538F8" w:rsidRPr="00171F99" w:rsidRDefault="007538F8" w:rsidP="007538F8">
      <w:pPr>
        <w:shd w:val="clear" w:color="auto" w:fill="FFFFFF"/>
        <w:spacing w:before="100" w:beforeAutospacing="1" w:after="100" w:afterAutospacing="1" w:line="240" w:lineRule="auto"/>
        <w:ind w:left="120"/>
        <w:textAlignment w:val="baseline"/>
        <w:outlineLvl w:val="2"/>
        <w:rPr>
          <w:rFonts w:ascii="Arial" w:eastAsia="Times New Roman" w:hAnsi="Arial" w:cs="Arial"/>
          <w:color w:val="292B2C"/>
          <w:lang w:eastAsia="en-AU"/>
        </w:rPr>
      </w:pPr>
      <w:r w:rsidRPr="00171F99">
        <w:rPr>
          <w:rFonts w:ascii="Arial" w:eastAsia="Times New Roman" w:hAnsi="Arial" w:cs="Arial"/>
          <w:color w:val="292B2C"/>
          <w:lang w:eastAsia="en-AU"/>
        </w:rPr>
        <w:t xml:space="preserve">Where it is practical and safe to do so, review tasks and processes that usually require close interaction and identify ways to modify these to increase physical distancing between workers. Where not possible, reduce the amount of time workers spend in close contact. See also our information on what to do if your workers cannot maintain a physical distance of 1.5 metres </w:t>
      </w:r>
    </w:p>
    <w:p w14:paraId="0F2683D2" w14:textId="77777777" w:rsidR="007538F8" w:rsidRPr="003D6537" w:rsidRDefault="007538F8" w:rsidP="007538F8">
      <w:pPr>
        <w:shd w:val="clear" w:color="auto" w:fill="FFFFFF"/>
        <w:spacing w:before="100" w:beforeAutospacing="1" w:after="100" w:afterAutospacing="1" w:line="240" w:lineRule="auto"/>
        <w:textAlignment w:val="baseline"/>
        <w:outlineLvl w:val="1"/>
        <w:rPr>
          <w:rFonts w:ascii="Arial" w:eastAsia="Times New Roman" w:hAnsi="Arial" w:cs="Arial"/>
          <w:b/>
          <w:i/>
          <w:color w:val="2E3438"/>
          <w:lang w:eastAsia="en-AU"/>
        </w:rPr>
      </w:pPr>
      <w:r w:rsidRPr="003D6537">
        <w:rPr>
          <w:rFonts w:ascii="Arial" w:eastAsia="Times New Roman" w:hAnsi="Arial" w:cs="Arial"/>
          <w:b/>
          <w:i/>
          <w:color w:val="2E3438"/>
          <w:lang w:eastAsia="en-AU"/>
        </w:rPr>
        <w:t>Layout of the workplace</w:t>
      </w:r>
    </w:p>
    <w:p w14:paraId="539BB74D" w14:textId="77777777" w:rsidR="007538F8" w:rsidRPr="00171F99" w:rsidRDefault="007538F8" w:rsidP="007538F8">
      <w:pPr>
        <w:numPr>
          <w:ilvl w:val="0"/>
          <w:numId w:val="6"/>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You may need to redesign the layout of the workplace and your workflows to enable workers to keep at least 1.5 metres apart to continue performing their duties. This can be achieved by, where possible: </w:t>
      </w:r>
    </w:p>
    <w:p w14:paraId="17D3DEAA" w14:textId="77777777" w:rsidR="007538F8" w:rsidRPr="00171F99" w:rsidRDefault="007538F8" w:rsidP="007538F8">
      <w:pPr>
        <w:numPr>
          <w:ilvl w:val="1"/>
          <w:numId w:val="6"/>
        </w:numPr>
        <w:shd w:val="clear" w:color="auto" w:fill="FFFFFF"/>
        <w:spacing w:after="0" w:line="240" w:lineRule="auto"/>
        <w:ind w:left="96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restricting workers and others to certain pathways or areas, and </w:t>
      </w:r>
    </w:p>
    <w:p w14:paraId="3611E37E" w14:textId="77777777" w:rsidR="007538F8" w:rsidRPr="00171F99" w:rsidRDefault="007538F8" w:rsidP="007538F8">
      <w:pPr>
        <w:numPr>
          <w:ilvl w:val="1"/>
          <w:numId w:val="6"/>
        </w:numPr>
        <w:shd w:val="clear" w:color="auto" w:fill="FFFFFF"/>
        <w:spacing w:after="0" w:line="240" w:lineRule="auto"/>
        <w:ind w:left="96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spreading out furniture</w:t>
      </w:r>
      <w:r>
        <w:rPr>
          <w:rFonts w:ascii="Arial" w:eastAsia="Times New Roman" w:hAnsi="Arial" w:cs="Arial"/>
          <w:color w:val="292B2C"/>
          <w:lang w:eastAsia="en-AU"/>
        </w:rPr>
        <w:t>, such as seats in lobby or waiting areas</w:t>
      </w:r>
      <w:r w:rsidRPr="00171F99">
        <w:rPr>
          <w:rFonts w:ascii="Arial" w:eastAsia="Times New Roman" w:hAnsi="Arial" w:cs="Arial"/>
          <w:color w:val="292B2C"/>
          <w:lang w:eastAsia="en-AU"/>
        </w:rPr>
        <w:t xml:space="preserve"> to increase distancing.  </w:t>
      </w:r>
    </w:p>
    <w:p w14:paraId="67513A67" w14:textId="77777777" w:rsidR="007538F8" w:rsidRPr="00171F99" w:rsidRDefault="007538F8" w:rsidP="007538F8">
      <w:pPr>
        <w:numPr>
          <w:ilvl w:val="0"/>
          <w:numId w:val="6"/>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Consider floor and/or wall markings and signage to identify 1.5 metres distancing requirements. </w:t>
      </w:r>
    </w:p>
    <w:p w14:paraId="323A7542" w14:textId="77777777" w:rsidR="007538F8" w:rsidRPr="00171F99" w:rsidRDefault="007538F8" w:rsidP="007538F8">
      <w:pPr>
        <w:shd w:val="clear" w:color="auto" w:fill="FFFFFF"/>
        <w:spacing w:before="100" w:beforeAutospacing="1" w:after="100" w:afterAutospacing="1" w:line="240" w:lineRule="auto"/>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If changing the physical layout of the workplace, your layout must allow for workers to enter, exit and move about the workplace both under normal working conditions and in an emergency without risks to their health and safety so far as is reasonably practicable.  </w:t>
      </w:r>
    </w:p>
    <w:p w14:paraId="07B137C7" w14:textId="77777777" w:rsidR="007538F8" w:rsidRPr="003D6537" w:rsidRDefault="007538F8" w:rsidP="007538F8">
      <w:pPr>
        <w:shd w:val="clear" w:color="auto" w:fill="FFFFFF"/>
        <w:spacing w:before="100" w:beforeAutospacing="1" w:after="100" w:afterAutospacing="1" w:line="240" w:lineRule="auto"/>
        <w:textAlignment w:val="baseline"/>
        <w:outlineLvl w:val="1"/>
        <w:rPr>
          <w:rFonts w:ascii="Arial" w:eastAsia="Times New Roman" w:hAnsi="Arial" w:cs="Arial"/>
          <w:b/>
          <w:i/>
          <w:color w:val="2E3438"/>
          <w:lang w:eastAsia="en-AU"/>
        </w:rPr>
      </w:pPr>
      <w:r w:rsidRPr="003D6537">
        <w:rPr>
          <w:rFonts w:ascii="Arial" w:eastAsia="Times New Roman" w:hAnsi="Arial" w:cs="Arial"/>
          <w:b/>
          <w:i/>
          <w:color w:val="2E3438"/>
          <w:lang w:eastAsia="en-AU"/>
        </w:rPr>
        <w:t>Staff gatherings and training</w:t>
      </w:r>
    </w:p>
    <w:p w14:paraId="34B575C1" w14:textId="77777777" w:rsidR="007538F8" w:rsidRPr="00171F99" w:rsidRDefault="007538F8" w:rsidP="007538F8">
      <w:pPr>
        <w:numPr>
          <w:ilvl w:val="0"/>
          <w:numId w:val="7"/>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Postpone or cancel non-essential gatherings, meetings or training. </w:t>
      </w:r>
    </w:p>
    <w:p w14:paraId="30734A40" w14:textId="77777777" w:rsidR="007538F8" w:rsidRPr="00171F99" w:rsidRDefault="007538F8" w:rsidP="007538F8">
      <w:pPr>
        <w:numPr>
          <w:ilvl w:val="0"/>
          <w:numId w:val="7"/>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If gatherings, meetings or training are essential: </w:t>
      </w:r>
    </w:p>
    <w:p w14:paraId="51F44A9F" w14:textId="77777777" w:rsidR="007538F8" w:rsidRPr="00171F99" w:rsidRDefault="007538F8" w:rsidP="007538F8">
      <w:pPr>
        <w:numPr>
          <w:ilvl w:val="1"/>
          <w:numId w:val="7"/>
        </w:numPr>
        <w:shd w:val="clear" w:color="auto" w:fill="FFFFFF"/>
        <w:spacing w:after="0" w:line="240" w:lineRule="auto"/>
        <w:ind w:left="96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use non face-to-face options to conduct – e.g. electronic communication such as tele and video conferencing </w:t>
      </w:r>
    </w:p>
    <w:p w14:paraId="23DF99A5" w14:textId="77777777" w:rsidR="007538F8" w:rsidRPr="00171F99" w:rsidRDefault="007538F8" w:rsidP="007538F8">
      <w:pPr>
        <w:numPr>
          <w:ilvl w:val="1"/>
          <w:numId w:val="7"/>
        </w:numPr>
        <w:shd w:val="clear" w:color="auto" w:fill="FFFFFF"/>
        <w:spacing w:after="0" w:line="240" w:lineRule="auto"/>
        <w:ind w:left="96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lastRenderedPageBreak/>
        <w:t xml:space="preserve">if a </w:t>
      </w:r>
      <w:proofErr w:type="spellStart"/>
      <w:r w:rsidRPr="00171F99">
        <w:rPr>
          <w:rFonts w:ascii="Arial" w:eastAsia="Times New Roman" w:hAnsi="Arial" w:cs="Arial"/>
          <w:color w:val="292B2C"/>
          <w:lang w:eastAsia="en-AU"/>
        </w:rPr>
        <w:t>non face-to-face</w:t>
      </w:r>
      <w:proofErr w:type="spellEnd"/>
      <w:r w:rsidRPr="00171F99">
        <w:rPr>
          <w:rFonts w:ascii="Arial" w:eastAsia="Times New Roman" w:hAnsi="Arial" w:cs="Arial"/>
          <w:color w:val="292B2C"/>
          <w:lang w:eastAsia="en-AU"/>
        </w:rPr>
        <w:t xml:space="preserve"> option is not possible, ensure face-to-face time is limited, that is make sure the gathering, meeting or training goes for no longer than it needs to </w:t>
      </w:r>
    </w:p>
    <w:p w14:paraId="54160749" w14:textId="77777777" w:rsidR="007538F8" w:rsidRPr="00171F99" w:rsidRDefault="007538F8" w:rsidP="007538F8">
      <w:pPr>
        <w:numPr>
          <w:ilvl w:val="1"/>
          <w:numId w:val="7"/>
        </w:numPr>
        <w:shd w:val="clear" w:color="auto" w:fill="FFFFFF"/>
        <w:spacing w:after="0" w:line="240" w:lineRule="auto"/>
        <w:ind w:left="96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hold the gathering, meeting or training it in spaces that enable workers to keep at least 1.5 metres apart and with 4 square metres of space per person – e.g. outdoors or in large conference rooms </w:t>
      </w:r>
    </w:p>
    <w:p w14:paraId="6C226C22" w14:textId="77777777" w:rsidR="007538F8" w:rsidRPr="00171F99" w:rsidRDefault="007538F8" w:rsidP="007538F8">
      <w:pPr>
        <w:numPr>
          <w:ilvl w:val="1"/>
          <w:numId w:val="7"/>
        </w:numPr>
        <w:shd w:val="clear" w:color="auto" w:fill="FFFFFF"/>
        <w:spacing w:after="0" w:line="240" w:lineRule="auto"/>
        <w:ind w:left="96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limit the number of attendees in a gathering, meeting or training. This may require, for example, multiple training sessions to be held, and </w:t>
      </w:r>
    </w:p>
    <w:p w14:paraId="7F9B54C6" w14:textId="77777777" w:rsidR="007538F8" w:rsidRPr="00171F99" w:rsidRDefault="007538F8" w:rsidP="007538F8">
      <w:pPr>
        <w:numPr>
          <w:ilvl w:val="1"/>
          <w:numId w:val="7"/>
        </w:numPr>
        <w:shd w:val="clear" w:color="auto" w:fill="FFFFFF"/>
        <w:spacing w:after="0" w:line="240" w:lineRule="auto"/>
        <w:ind w:left="96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ensure adequate ventilation if held indoors. </w:t>
      </w:r>
    </w:p>
    <w:p w14:paraId="05103D06" w14:textId="77777777" w:rsidR="007538F8" w:rsidRPr="00171F99" w:rsidRDefault="007538F8" w:rsidP="007538F8">
      <w:pPr>
        <w:shd w:val="clear" w:color="auto" w:fill="FFFFFF"/>
        <w:spacing w:after="0" w:line="240" w:lineRule="auto"/>
        <w:textAlignment w:val="baseline"/>
        <w:rPr>
          <w:rFonts w:ascii="Arial" w:eastAsia="Times New Roman" w:hAnsi="Arial" w:cs="Arial"/>
          <w:color w:val="292B2C"/>
          <w:lang w:eastAsia="en-AU"/>
        </w:rPr>
      </w:pPr>
    </w:p>
    <w:p w14:paraId="5B01C3DA" w14:textId="77777777" w:rsidR="007538F8" w:rsidRPr="00171F99" w:rsidRDefault="007538F8" w:rsidP="007538F8">
      <w:pPr>
        <w:shd w:val="clear" w:color="auto" w:fill="FFFFFF"/>
        <w:spacing w:after="0" w:line="240" w:lineRule="auto"/>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 xml:space="preserve">See also our information on </w:t>
      </w:r>
      <w:hyperlink r:id="rId5" w:history="1">
        <w:r w:rsidRPr="00171F99">
          <w:rPr>
            <w:rStyle w:val="Hyperlink"/>
            <w:rFonts w:ascii="Arial" w:eastAsia="Times New Roman" w:hAnsi="Arial" w:cs="Arial"/>
            <w:lang w:eastAsia="en-AU"/>
          </w:rPr>
          <w:t>training</w:t>
        </w:r>
      </w:hyperlink>
      <w:r w:rsidRPr="00171F99">
        <w:rPr>
          <w:rFonts w:ascii="Arial" w:eastAsia="Times New Roman" w:hAnsi="Arial" w:cs="Arial"/>
          <w:color w:val="292B2C"/>
          <w:lang w:eastAsia="en-AU"/>
        </w:rPr>
        <w:t>.</w:t>
      </w:r>
    </w:p>
    <w:p w14:paraId="6DC376A2" w14:textId="77777777" w:rsidR="007538F8" w:rsidRPr="003D6537" w:rsidRDefault="007538F8" w:rsidP="007538F8">
      <w:pPr>
        <w:shd w:val="clear" w:color="auto" w:fill="FFFFFF"/>
        <w:spacing w:before="100" w:beforeAutospacing="1" w:after="100" w:afterAutospacing="1" w:line="240" w:lineRule="auto"/>
        <w:textAlignment w:val="baseline"/>
        <w:outlineLvl w:val="1"/>
        <w:rPr>
          <w:rFonts w:ascii="Arial" w:eastAsia="Times New Roman" w:hAnsi="Arial" w:cs="Arial"/>
          <w:b/>
          <w:i/>
          <w:color w:val="2E3438"/>
          <w:lang w:eastAsia="en-AU"/>
        </w:rPr>
      </w:pPr>
      <w:r w:rsidRPr="003D6537">
        <w:rPr>
          <w:rFonts w:ascii="Arial" w:eastAsia="Times New Roman" w:hAnsi="Arial" w:cs="Arial"/>
          <w:b/>
          <w:i/>
          <w:color w:val="2E3438"/>
          <w:lang w:eastAsia="en-AU"/>
        </w:rPr>
        <w:t>Staff facilities </w:t>
      </w:r>
    </w:p>
    <w:p w14:paraId="7EAB0907" w14:textId="77777777" w:rsidR="007538F8" w:rsidRPr="00171F99" w:rsidRDefault="007538F8" w:rsidP="007538F8">
      <w:pPr>
        <w:numPr>
          <w:ilvl w:val="0"/>
          <w:numId w:val="8"/>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 xml:space="preserve">Reduce the number of workers utilising common areas at a given time – </w:t>
      </w:r>
      <w:proofErr w:type="spellStart"/>
      <w:r w:rsidRPr="00171F99">
        <w:rPr>
          <w:rFonts w:ascii="Arial" w:eastAsia="Times New Roman" w:hAnsi="Arial" w:cs="Arial"/>
          <w:color w:val="292B2C"/>
          <w:lang w:eastAsia="en-AU"/>
        </w:rPr>
        <w:t>e.g</w:t>
      </w:r>
      <w:proofErr w:type="spellEnd"/>
      <w:r w:rsidRPr="00171F99">
        <w:rPr>
          <w:rFonts w:ascii="Arial" w:eastAsia="Times New Roman" w:hAnsi="Arial" w:cs="Arial"/>
          <w:color w:val="292B2C"/>
          <w:lang w:eastAsia="en-AU"/>
        </w:rPr>
        <w:t xml:space="preserve"> by staggering meal breaks and start times. </w:t>
      </w:r>
    </w:p>
    <w:p w14:paraId="02864C34" w14:textId="77777777" w:rsidR="007538F8" w:rsidRPr="00171F99" w:rsidRDefault="007538F8" w:rsidP="007538F8">
      <w:pPr>
        <w:numPr>
          <w:ilvl w:val="0"/>
          <w:numId w:val="8"/>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Spread out furniture in common areas. If changing the physical layout of the workplace, you must ensure the layout allows for workers to enter, exit and move about the workplace both under normal working conditions and in an emergency without risks to their health and safety so far as is reasonably practicable.  </w:t>
      </w:r>
    </w:p>
    <w:p w14:paraId="752627B3" w14:textId="77777777" w:rsidR="007538F8" w:rsidRPr="00171F99" w:rsidRDefault="007538F8" w:rsidP="007538F8">
      <w:pPr>
        <w:numPr>
          <w:ilvl w:val="0"/>
          <w:numId w:val="8"/>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Ensure workers maintain 1.5 metres distance when travelling in lifts. Depending on the size of the lift, this may result in only one person travelling in a lift at any one time. </w:t>
      </w:r>
    </w:p>
    <w:p w14:paraId="53CE02CD" w14:textId="77777777" w:rsidR="007538F8" w:rsidRPr="00171F99" w:rsidRDefault="007538F8" w:rsidP="007538F8">
      <w:pPr>
        <w:numPr>
          <w:ilvl w:val="0"/>
          <w:numId w:val="8"/>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Place signage about physical distancing around the workplace. Our website has links to a range </w:t>
      </w:r>
      <w:hyperlink r:id="rId6" w:tooltip="Signage and posters - COVID-19" w:history="1">
        <w:r w:rsidRPr="00171F99">
          <w:rPr>
            <w:rFonts w:ascii="Arial" w:eastAsia="Times New Roman" w:hAnsi="Arial" w:cs="Arial"/>
            <w:color w:val="0275D8"/>
            <w:u w:val="single"/>
            <w:bdr w:val="none" w:sz="0" w:space="0" w:color="auto" w:frame="1"/>
            <w:lang w:eastAsia="en-AU"/>
          </w:rPr>
          <w:t>of posters and resources</w:t>
        </w:r>
      </w:hyperlink>
      <w:r w:rsidRPr="00171F99">
        <w:rPr>
          <w:rFonts w:ascii="Arial" w:eastAsia="Times New Roman" w:hAnsi="Arial" w:cs="Arial"/>
          <w:color w:val="292B2C"/>
          <w:lang w:eastAsia="en-AU"/>
        </w:rPr>
        <w:t> to help remind workers and others of the risks of COVID-19 and the measures that are necessary to stop its spread. These posters can be placed around the workplace and in client-facing work environments (e.g. workplace entrances). Consideration needs to be given to how to communicate with workers and others for who English is not their first language.   </w:t>
      </w:r>
    </w:p>
    <w:p w14:paraId="214E5E4C" w14:textId="77777777" w:rsidR="007538F8" w:rsidRPr="00171F99" w:rsidRDefault="007538F8" w:rsidP="007538F8">
      <w:pPr>
        <w:numPr>
          <w:ilvl w:val="0"/>
          <w:numId w:val="8"/>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Consider providing separate amenities for workers and others in the workplace – for example separate bathroom facilities for workers and visitors/clients. </w:t>
      </w:r>
    </w:p>
    <w:p w14:paraId="56844BB2" w14:textId="77777777" w:rsidR="007538F8" w:rsidRPr="003D6537" w:rsidRDefault="007538F8" w:rsidP="007538F8">
      <w:pPr>
        <w:shd w:val="clear" w:color="auto" w:fill="FFFFFF"/>
        <w:spacing w:before="100" w:beforeAutospacing="1" w:after="100" w:afterAutospacing="1" w:line="240" w:lineRule="auto"/>
        <w:textAlignment w:val="baseline"/>
        <w:outlineLvl w:val="1"/>
        <w:rPr>
          <w:rFonts w:ascii="Arial" w:eastAsia="Times New Roman" w:hAnsi="Arial" w:cs="Arial"/>
          <w:b/>
          <w:i/>
          <w:color w:val="2E3438"/>
          <w:lang w:eastAsia="en-AU"/>
        </w:rPr>
      </w:pPr>
      <w:r w:rsidRPr="003D6537">
        <w:rPr>
          <w:rFonts w:ascii="Arial" w:eastAsia="Times New Roman" w:hAnsi="Arial" w:cs="Arial"/>
          <w:b/>
          <w:i/>
          <w:color w:val="2E3438"/>
          <w:lang w:eastAsia="en-AU"/>
        </w:rPr>
        <w:t>Deliveries, contractors and visitors attending the workplace</w:t>
      </w:r>
    </w:p>
    <w:p w14:paraId="2C58CD72" w14:textId="77777777" w:rsidR="007538F8" w:rsidRPr="00171F99" w:rsidRDefault="007538F8" w:rsidP="007538F8">
      <w:pPr>
        <w:numPr>
          <w:ilvl w:val="0"/>
          <w:numId w:val="9"/>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Non-essential visits to the workplace should be cancelled or postponed.   </w:t>
      </w:r>
    </w:p>
    <w:p w14:paraId="65CE69D3" w14:textId="77777777" w:rsidR="007538F8" w:rsidRPr="00171F99" w:rsidRDefault="007538F8" w:rsidP="007538F8">
      <w:pPr>
        <w:numPr>
          <w:ilvl w:val="0"/>
          <w:numId w:val="9"/>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Minimise the number of workers attending to deliveries and contractors as much as possible. </w:t>
      </w:r>
    </w:p>
    <w:p w14:paraId="3ABEB492" w14:textId="77777777" w:rsidR="007538F8" w:rsidRPr="00171F99" w:rsidRDefault="007538F8" w:rsidP="007538F8">
      <w:pPr>
        <w:numPr>
          <w:ilvl w:val="0"/>
          <w:numId w:val="9"/>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Delivery drivers and other contractors who need to attend the workplace, to provide maintenance or repair services or perform other essential activities, should be given clear instructions of your requirements while they are on site.  </w:t>
      </w:r>
    </w:p>
    <w:p w14:paraId="4122149D" w14:textId="77777777" w:rsidR="007538F8" w:rsidRPr="00171F99" w:rsidRDefault="007538F8" w:rsidP="007538F8">
      <w:pPr>
        <w:numPr>
          <w:ilvl w:val="0"/>
          <w:numId w:val="9"/>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Ensure handwashing facilities, or if not possible, alcohol-based hand sanitiser, is readily available for workers after physically handling deliveries. </w:t>
      </w:r>
    </w:p>
    <w:p w14:paraId="537DA120" w14:textId="77777777" w:rsidR="007538F8" w:rsidRPr="00171F99" w:rsidRDefault="007538F8" w:rsidP="007538F8">
      <w:pPr>
        <w:numPr>
          <w:ilvl w:val="0"/>
          <w:numId w:val="9"/>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Direct visiting delivery drivers and contractors to remain in vehicles and use contactless methods such as mobile phones to communicate with your workers wherever possible.  </w:t>
      </w:r>
    </w:p>
    <w:p w14:paraId="159B3D84" w14:textId="77777777" w:rsidR="007538F8" w:rsidRPr="00171F99" w:rsidRDefault="007538F8" w:rsidP="007538F8">
      <w:pPr>
        <w:numPr>
          <w:ilvl w:val="0"/>
          <w:numId w:val="9"/>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Direct visiting delivery drivers and contractors to use alcohol-based hand sanitiser before handling products being delivered. </w:t>
      </w:r>
    </w:p>
    <w:p w14:paraId="7F93B236" w14:textId="77777777" w:rsidR="007538F8" w:rsidRPr="00171F99" w:rsidRDefault="007538F8" w:rsidP="007538F8">
      <w:pPr>
        <w:numPr>
          <w:ilvl w:val="0"/>
          <w:numId w:val="9"/>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Use, and ask delivery drivers and contractors to use, electronic paper work where possible, to minimise physical interaction. Where possible, set up alternatives to requiring signatures. For instance, see whether a confirmation email or a photo of the loaded or unloaded goods can be accepted as proof of delivery or collection (as applicable). If a pen or other utensil is required for signature you can ask that the pen or utensil is cleaned or sanitised before use. For pens, you may wish to use your own. </w:t>
      </w:r>
    </w:p>
    <w:p w14:paraId="6028C9D6" w14:textId="77777777" w:rsidR="007538F8" w:rsidRPr="003D6537" w:rsidRDefault="007538F8" w:rsidP="00B87D7A">
      <w:pPr>
        <w:keepNext/>
        <w:keepLines/>
        <w:shd w:val="clear" w:color="auto" w:fill="FFFFFF"/>
        <w:spacing w:before="100" w:beforeAutospacing="1" w:after="100" w:afterAutospacing="1" w:line="240" w:lineRule="auto"/>
        <w:textAlignment w:val="baseline"/>
        <w:outlineLvl w:val="1"/>
        <w:rPr>
          <w:rFonts w:ascii="Arial" w:eastAsia="Times New Roman" w:hAnsi="Arial" w:cs="Arial"/>
          <w:b/>
          <w:i/>
          <w:color w:val="2E3438"/>
          <w:lang w:eastAsia="en-AU"/>
        </w:rPr>
      </w:pPr>
      <w:r w:rsidRPr="003D6537">
        <w:rPr>
          <w:rFonts w:ascii="Arial" w:eastAsia="Times New Roman" w:hAnsi="Arial" w:cs="Arial"/>
          <w:b/>
          <w:i/>
          <w:color w:val="2E3438"/>
          <w:lang w:eastAsia="en-AU"/>
        </w:rPr>
        <w:lastRenderedPageBreak/>
        <w:t>On-going review and monitoring</w:t>
      </w:r>
    </w:p>
    <w:p w14:paraId="17D3F947" w14:textId="77777777" w:rsidR="007538F8" w:rsidRPr="00171F99" w:rsidRDefault="007538F8" w:rsidP="00B87D7A">
      <w:pPr>
        <w:keepNext/>
        <w:keepLines/>
        <w:numPr>
          <w:ilvl w:val="0"/>
          <w:numId w:val="10"/>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If physical distancing measures introduce new health and safety risks (e.g. because they impact communication or mean that less people are doing a task), you need to manage those risks too. </w:t>
      </w:r>
    </w:p>
    <w:p w14:paraId="3A0EC6CD" w14:textId="77777777" w:rsidR="007538F8" w:rsidRPr="00171F99" w:rsidRDefault="007538F8" w:rsidP="007538F8">
      <w:pPr>
        <w:numPr>
          <w:ilvl w:val="0"/>
          <w:numId w:val="10"/>
        </w:numPr>
        <w:shd w:val="clear" w:color="auto" w:fill="FFFFFF"/>
        <w:spacing w:after="0" w:line="240" w:lineRule="auto"/>
        <w:ind w:left="480"/>
        <w:textAlignment w:val="baseline"/>
        <w:rPr>
          <w:rFonts w:ascii="Arial" w:eastAsia="Times New Roman" w:hAnsi="Arial" w:cs="Arial"/>
          <w:color w:val="292B2C"/>
          <w:lang w:eastAsia="en-AU"/>
        </w:rPr>
      </w:pPr>
      <w:r w:rsidRPr="00171F99">
        <w:rPr>
          <w:rFonts w:ascii="Arial" w:eastAsia="Times New Roman" w:hAnsi="Arial" w:cs="Arial"/>
          <w:color w:val="292B2C"/>
          <w:lang w:eastAsia="en-AU"/>
        </w:rPr>
        <w:t>Put processes in place to regularly monitor and review the implementation of physical distancing measures to ensure they are being followed and remain effective </w:t>
      </w:r>
    </w:p>
    <w:p w14:paraId="2A2CFB61" w14:textId="77777777" w:rsidR="001E3DDF" w:rsidRDefault="001E3DDF" w:rsidP="001E3DDF">
      <w:pPr>
        <w:shd w:val="clear" w:color="auto" w:fill="FFFFFF"/>
        <w:spacing w:after="0" w:line="240" w:lineRule="auto"/>
        <w:textAlignment w:val="baseline"/>
        <w:rPr>
          <w:rFonts w:ascii="Arial" w:eastAsia="Times New Roman" w:hAnsi="Arial" w:cs="Arial"/>
          <w:b/>
          <w:color w:val="292B2C"/>
          <w:sz w:val="28"/>
          <w:lang w:eastAsia="en-AU"/>
        </w:rPr>
      </w:pPr>
    </w:p>
    <w:p w14:paraId="52B9C357" w14:textId="1AB49347" w:rsidR="001E3DDF" w:rsidRDefault="001E3DDF" w:rsidP="001E3DDF">
      <w:pPr>
        <w:shd w:val="clear" w:color="auto" w:fill="FFFFFF"/>
        <w:spacing w:after="0" w:line="240" w:lineRule="auto"/>
        <w:textAlignment w:val="baseline"/>
        <w:rPr>
          <w:rFonts w:ascii="Arial" w:eastAsia="Times New Roman" w:hAnsi="Arial" w:cs="Arial"/>
          <w:b/>
          <w:color w:val="292B2C"/>
          <w:sz w:val="28"/>
          <w:lang w:eastAsia="en-AU"/>
        </w:rPr>
      </w:pPr>
      <w:r w:rsidRPr="001E3DDF">
        <w:rPr>
          <w:rFonts w:ascii="Arial" w:eastAsia="Times New Roman" w:hAnsi="Arial" w:cs="Arial"/>
          <w:b/>
          <w:color w:val="292B2C"/>
          <w:sz w:val="28"/>
          <w:lang w:eastAsia="en-AU"/>
        </w:rPr>
        <w:t>Hygiene</w:t>
      </w:r>
    </w:p>
    <w:p w14:paraId="02561DAB" w14:textId="77777777" w:rsidR="00AD76B3" w:rsidRPr="00AD76B3" w:rsidRDefault="00AD76B3" w:rsidP="00AD76B3">
      <w:pPr>
        <w:pStyle w:val="NormalWeb"/>
        <w:keepNext/>
        <w:keepLines/>
        <w:rPr>
          <w:rFonts w:ascii="Arial" w:hAnsi="Arial" w:cs="Arial"/>
          <w:sz w:val="22"/>
          <w:szCs w:val="22"/>
        </w:rPr>
      </w:pPr>
      <w:r w:rsidRPr="00AD76B3">
        <w:rPr>
          <w:rFonts w:ascii="Arial" w:hAnsi="Arial" w:cs="Arial"/>
          <w:sz w:val="22"/>
          <w:szCs w:val="22"/>
        </w:rPr>
        <w:t>To enhance good hygiene outcomes:  </w:t>
      </w:r>
    </w:p>
    <w:p w14:paraId="3CBCD69A" w14:textId="77777777" w:rsidR="00AD76B3" w:rsidRPr="00AD76B3" w:rsidRDefault="00AD76B3" w:rsidP="00AD76B3">
      <w:pPr>
        <w:keepNext/>
        <w:keepLines/>
        <w:numPr>
          <w:ilvl w:val="0"/>
          <w:numId w:val="21"/>
        </w:numPr>
        <w:spacing w:before="100" w:beforeAutospacing="1" w:after="100" w:afterAutospacing="1" w:line="240" w:lineRule="auto"/>
        <w:rPr>
          <w:rFonts w:ascii="Arial" w:eastAsia="Times New Roman" w:hAnsi="Arial" w:cs="Arial"/>
        </w:rPr>
      </w:pPr>
      <w:r w:rsidRPr="00AD76B3">
        <w:rPr>
          <w:rFonts w:ascii="Arial" w:eastAsia="Times New Roman" w:hAnsi="Arial" w:cs="Arial"/>
        </w:rPr>
        <w:t>develop infection control policies in consultation with your workers. These policies should outline measures in place to prevent the spread of infectious diseases at the workplace. Communicate these policies to workers </w:t>
      </w:r>
    </w:p>
    <w:p w14:paraId="3381B59A" w14:textId="77777777" w:rsidR="00AD76B3" w:rsidRPr="00AD76B3" w:rsidRDefault="00AD76B3" w:rsidP="00AD76B3">
      <w:pPr>
        <w:numPr>
          <w:ilvl w:val="0"/>
          <w:numId w:val="21"/>
        </w:numPr>
        <w:spacing w:before="100" w:beforeAutospacing="1" w:after="100" w:afterAutospacing="1" w:line="240" w:lineRule="auto"/>
        <w:rPr>
          <w:rFonts w:ascii="Arial" w:eastAsia="Times New Roman" w:hAnsi="Arial" w:cs="Arial"/>
        </w:rPr>
      </w:pPr>
      <w:r w:rsidRPr="00AD76B3">
        <w:rPr>
          <w:rFonts w:ascii="Arial" w:eastAsia="Times New Roman" w:hAnsi="Arial" w:cs="Arial"/>
        </w:rPr>
        <w:t>train workers on the importance of washing their hands with soap and water for at least 20 seconds and drying them correctly, or using an alcohol-based hand sanitiser, before entering and exiting a common area </w:t>
      </w:r>
    </w:p>
    <w:p w14:paraId="1220B5C1" w14:textId="77777777" w:rsidR="00AD76B3" w:rsidRPr="00AD76B3" w:rsidRDefault="00AD76B3" w:rsidP="00AD76B3">
      <w:pPr>
        <w:numPr>
          <w:ilvl w:val="0"/>
          <w:numId w:val="21"/>
        </w:numPr>
        <w:spacing w:before="100" w:beforeAutospacing="1" w:after="100" w:afterAutospacing="1" w:line="240" w:lineRule="auto"/>
        <w:rPr>
          <w:rFonts w:ascii="Arial" w:eastAsia="Times New Roman" w:hAnsi="Arial" w:cs="Arial"/>
        </w:rPr>
      </w:pPr>
      <w:r w:rsidRPr="00AD76B3">
        <w:rPr>
          <w:rFonts w:ascii="Arial" w:eastAsia="Times New Roman" w:hAnsi="Arial" w:cs="Arial"/>
        </w:rPr>
        <w:t xml:space="preserve">place </w:t>
      </w:r>
      <w:hyperlink r:id="rId7" w:tooltip="Signage and posters - COVID-19" w:history="1">
        <w:r w:rsidRPr="00AD76B3">
          <w:rPr>
            <w:rStyle w:val="Hyperlink"/>
            <w:rFonts w:ascii="Arial" w:eastAsia="Times New Roman" w:hAnsi="Arial" w:cs="Arial"/>
          </w:rPr>
          <w:t>posters</w:t>
        </w:r>
      </w:hyperlink>
      <w:r w:rsidRPr="00AD76B3">
        <w:rPr>
          <w:rFonts w:ascii="Arial" w:eastAsia="Times New Roman" w:hAnsi="Arial" w:cs="Arial"/>
        </w:rPr>
        <w:t xml:space="preserve"> near handwashing facilities showing how to correctly wash and dry hands and clean hands with sanitiser, and </w:t>
      </w:r>
    </w:p>
    <w:p w14:paraId="0BE97AAB" w14:textId="77777777" w:rsidR="00AD76B3" w:rsidRPr="00AD76B3" w:rsidRDefault="00AD76B3" w:rsidP="00AD76B3">
      <w:pPr>
        <w:numPr>
          <w:ilvl w:val="0"/>
          <w:numId w:val="21"/>
        </w:numPr>
        <w:spacing w:before="100" w:beforeAutospacing="1" w:after="100" w:afterAutospacing="1" w:line="240" w:lineRule="auto"/>
        <w:rPr>
          <w:rFonts w:ascii="Arial" w:eastAsia="Times New Roman" w:hAnsi="Arial" w:cs="Arial"/>
        </w:rPr>
      </w:pPr>
      <w:r w:rsidRPr="00AD76B3">
        <w:rPr>
          <w:rFonts w:ascii="Arial" w:eastAsia="Times New Roman" w:hAnsi="Arial" w:cs="Arial"/>
        </w:rPr>
        <w:t>inform workers of workplace hygiene standards that are expected when utilising common areas (cleaning up after yourself, placing rubbish in bins provided, avoiding putting items such as phones on meal surfaces, etc.)</w:t>
      </w:r>
    </w:p>
    <w:p w14:paraId="1713A586" w14:textId="77777777" w:rsidR="00AD76B3" w:rsidRPr="00AD76B3" w:rsidRDefault="00AD76B3" w:rsidP="00AD76B3">
      <w:pPr>
        <w:numPr>
          <w:ilvl w:val="0"/>
          <w:numId w:val="21"/>
        </w:numPr>
        <w:spacing w:before="100" w:beforeAutospacing="1" w:after="100" w:afterAutospacing="1" w:line="240" w:lineRule="auto"/>
        <w:rPr>
          <w:rFonts w:ascii="Arial" w:eastAsia="Times New Roman" w:hAnsi="Arial" w:cs="Arial"/>
          <w:color w:val="292B2C"/>
          <w:highlight w:val="yellow"/>
          <w:lang w:val="en"/>
        </w:rPr>
      </w:pPr>
      <w:r w:rsidRPr="00AD76B3">
        <w:rPr>
          <w:rFonts w:ascii="Arial" w:eastAsia="Times New Roman" w:hAnsi="Arial" w:cs="Arial"/>
          <w:color w:val="292B2C"/>
          <w:highlight w:val="yellow"/>
          <w:lang w:val="en"/>
        </w:rPr>
        <w:t>encourage contactless payment where possible </w:t>
      </w:r>
    </w:p>
    <w:p w14:paraId="67C1D062" w14:textId="70CB6AE0" w:rsidR="00AD76B3" w:rsidRPr="00AD76B3" w:rsidRDefault="00AD76B3" w:rsidP="00AD76B3">
      <w:pPr>
        <w:numPr>
          <w:ilvl w:val="0"/>
          <w:numId w:val="21"/>
        </w:numPr>
        <w:spacing w:before="100" w:beforeAutospacing="1" w:after="100" w:afterAutospacing="1" w:line="240" w:lineRule="auto"/>
        <w:rPr>
          <w:rFonts w:ascii="Arial" w:eastAsia="Times New Roman" w:hAnsi="Arial" w:cs="Arial"/>
          <w:color w:val="292B2C"/>
          <w:highlight w:val="yellow"/>
          <w:lang w:val="en"/>
        </w:rPr>
      </w:pPr>
      <w:r w:rsidRPr="00AD76B3">
        <w:rPr>
          <w:rFonts w:ascii="Arial" w:eastAsia="Times New Roman" w:hAnsi="Arial" w:cs="Arial"/>
          <w:color w:val="292B2C"/>
          <w:highlight w:val="yellow"/>
          <w:lang w:val="en"/>
        </w:rPr>
        <w:t xml:space="preserve">provide alcohol-based hand </w:t>
      </w:r>
      <w:proofErr w:type="spellStart"/>
      <w:r w:rsidRPr="00AD76B3">
        <w:rPr>
          <w:rFonts w:ascii="Arial" w:eastAsia="Times New Roman" w:hAnsi="Arial" w:cs="Arial"/>
          <w:color w:val="292B2C"/>
          <w:highlight w:val="yellow"/>
          <w:lang w:val="en"/>
        </w:rPr>
        <w:t>sanitiser</w:t>
      </w:r>
      <w:proofErr w:type="spellEnd"/>
      <w:r w:rsidRPr="00AD76B3">
        <w:rPr>
          <w:rFonts w:ascii="Arial" w:eastAsia="Times New Roman" w:hAnsi="Arial" w:cs="Arial"/>
          <w:color w:val="292B2C"/>
          <w:highlight w:val="yellow"/>
          <w:lang w:val="en"/>
        </w:rPr>
        <w:t xml:space="preserve"> in appropriate locations for </w:t>
      </w:r>
      <w:r w:rsidR="00BC6C98">
        <w:rPr>
          <w:rFonts w:ascii="Arial" w:eastAsia="Times New Roman" w:hAnsi="Arial" w:cs="Arial"/>
          <w:color w:val="292B2C"/>
          <w:highlight w:val="yellow"/>
          <w:lang w:val="en"/>
        </w:rPr>
        <w:t xml:space="preserve">patrons </w:t>
      </w:r>
      <w:r w:rsidRPr="00AD76B3">
        <w:rPr>
          <w:rFonts w:ascii="Arial" w:eastAsia="Times New Roman" w:hAnsi="Arial" w:cs="Arial"/>
          <w:color w:val="292B2C"/>
          <w:highlight w:val="yellow"/>
          <w:lang w:val="en"/>
        </w:rPr>
        <w:t>to use, such as at the entry and exit point</w:t>
      </w:r>
      <w:r w:rsidR="00BC6C98">
        <w:rPr>
          <w:rFonts w:ascii="Arial" w:eastAsia="Times New Roman" w:hAnsi="Arial" w:cs="Arial"/>
          <w:color w:val="292B2C"/>
          <w:highlight w:val="yellow"/>
          <w:lang w:val="en"/>
        </w:rPr>
        <w:t>s</w:t>
      </w:r>
      <w:r w:rsidRPr="00AD76B3">
        <w:rPr>
          <w:rFonts w:ascii="Arial" w:eastAsia="Times New Roman" w:hAnsi="Arial" w:cs="Arial"/>
          <w:color w:val="292B2C"/>
          <w:highlight w:val="yellow"/>
          <w:lang w:val="en"/>
        </w:rPr>
        <w:t xml:space="preserve"> of the cinema/theatre rooms</w:t>
      </w:r>
    </w:p>
    <w:p w14:paraId="11641D1E" w14:textId="08D6999C" w:rsidR="00AD76B3" w:rsidRPr="00AD76B3" w:rsidRDefault="00AD76B3" w:rsidP="00AD76B3">
      <w:pPr>
        <w:numPr>
          <w:ilvl w:val="0"/>
          <w:numId w:val="21"/>
        </w:numPr>
        <w:spacing w:before="100" w:beforeAutospacing="1" w:after="100" w:afterAutospacing="1" w:line="240" w:lineRule="auto"/>
        <w:rPr>
          <w:rFonts w:ascii="Arial" w:eastAsia="Times New Roman" w:hAnsi="Arial" w:cs="Arial"/>
          <w:color w:val="292B2C"/>
          <w:highlight w:val="yellow"/>
          <w:lang w:val="en"/>
        </w:rPr>
      </w:pPr>
      <w:r w:rsidRPr="00AD76B3">
        <w:rPr>
          <w:rFonts w:ascii="Arial" w:eastAsia="Times New Roman" w:hAnsi="Arial" w:cs="Arial"/>
          <w:color w:val="292B2C"/>
          <w:highlight w:val="yellow"/>
          <w:lang w:val="en"/>
        </w:rPr>
        <w:t xml:space="preserve">inform </w:t>
      </w:r>
      <w:r w:rsidR="00BC6C98">
        <w:rPr>
          <w:rFonts w:ascii="Arial" w:eastAsia="Times New Roman" w:hAnsi="Arial" w:cs="Arial"/>
          <w:color w:val="292B2C"/>
          <w:highlight w:val="yellow"/>
          <w:lang w:val="en"/>
        </w:rPr>
        <w:t xml:space="preserve">patrons </w:t>
      </w:r>
      <w:r w:rsidRPr="00AD76B3">
        <w:rPr>
          <w:rFonts w:ascii="Arial" w:eastAsia="Times New Roman" w:hAnsi="Arial" w:cs="Arial"/>
          <w:color w:val="292B2C"/>
          <w:highlight w:val="yellow"/>
          <w:lang w:val="en"/>
        </w:rPr>
        <w:t xml:space="preserve">with signs throughout the </w:t>
      </w:r>
      <w:r w:rsidR="00BC6C98">
        <w:rPr>
          <w:rFonts w:ascii="Arial" w:eastAsia="Times New Roman" w:hAnsi="Arial" w:cs="Arial"/>
          <w:color w:val="292B2C"/>
          <w:highlight w:val="yellow"/>
          <w:lang w:val="en"/>
        </w:rPr>
        <w:t xml:space="preserve">cinema/theatre </w:t>
      </w:r>
      <w:r w:rsidRPr="00AD76B3">
        <w:rPr>
          <w:rFonts w:ascii="Arial" w:eastAsia="Times New Roman" w:hAnsi="Arial" w:cs="Arial"/>
          <w:color w:val="292B2C"/>
          <w:highlight w:val="yellow"/>
          <w:lang w:val="en"/>
        </w:rPr>
        <w:t>and notices on your website/social media of workplace hygiene standards that are expected when they come to the cinema/theatre. This may include:</w:t>
      </w:r>
    </w:p>
    <w:p w14:paraId="48BDAF63" w14:textId="77777777" w:rsidR="00AD76B3" w:rsidRPr="00AD76B3" w:rsidRDefault="00AD76B3" w:rsidP="00AD76B3">
      <w:pPr>
        <w:numPr>
          <w:ilvl w:val="1"/>
          <w:numId w:val="21"/>
        </w:numPr>
        <w:spacing w:before="100" w:beforeAutospacing="1" w:after="100" w:afterAutospacing="1" w:line="240" w:lineRule="auto"/>
        <w:rPr>
          <w:rFonts w:ascii="Arial" w:eastAsia="Times New Roman" w:hAnsi="Arial" w:cs="Arial"/>
          <w:color w:val="292B2C"/>
          <w:highlight w:val="yellow"/>
          <w:lang w:val="en"/>
        </w:rPr>
      </w:pPr>
      <w:r w:rsidRPr="00AD76B3">
        <w:rPr>
          <w:rFonts w:ascii="Arial" w:eastAsia="Times New Roman" w:hAnsi="Arial" w:cs="Arial"/>
          <w:color w:val="292B2C"/>
          <w:highlight w:val="yellow"/>
          <w:lang w:val="en"/>
        </w:rPr>
        <w:t xml:space="preserve">washing their hands or using alcohol-based hand </w:t>
      </w:r>
      <w:proofErr w:type="spellStart"/>
      <w:r w:rsidRPr="00AD76B3">
        <w:rPr>
          <w:rFonts w:ascii="Arial" w:eastAsia="Times New Roman" w:hAnsi="Arial" w:cs="Arial"/>
          <w:color w:val="292B2C"/>
          <w:highlight w:val="yellow"/>
          <w:lang w:val="en"/>
        </w:rPr>
        <w:t>sanitiser</w:t>
      </w:r>
      <w:proofErr w:type="spellEnd"/>
      <w:r w:rsidRPr="00AD76B3">
        <w:rPr>
          <w:rFonts w:ascii="Arial" w:eastAsia="Times New Roman" w:hAnsi="Arial" w:cs="Arial"/>
          <w:color w:val="292B2C"/>
          <w:highlight w:val="yellow"/>
          <w:lang w:val="en"/>
        </w:rPr>
        <w:t xml:space="preserve"> upon arrival</w:t>
      </w:r>
    </w:p>
    <w:p w14:paraId="2FFE383E" w14:textId="77777777" w:rsidR="00AD76B3" w:rsidRPr="00AD76B3" w:rsidRDefault="00AD76B3" w:rsidP="00AD76B3">
      <w:pPr>
        <w:numPr>
          <w:ilvl w:val="1"/>
          <w:numId w:val="21"/>
        </w:numPr>
        <w:spacing w:before="100" w:beforeAutospacing="1" w:after="100" w:afterAutospacing="1" w:line="240" w:lineRule="auto"/>
        <w:rPr>
          <w:rFonts w:ascii="Arial" w:eastAsia="Times New Roman" w:hAnsi="Arial" w:cs="Arial"/>
          <w:color w:val="292B2C"/>
          <w:highlight w:val="yellow"/>
          <w:lang w:val="en"/>
        </w:rPr>
      </w:pPr>
      <w:proofErr w:type="spellStart"/>
      <w:r w:rsidRPr="00AD76B3">
        <w:rPr>
          <w:rFonts w:ascii="Arial" w:eastAsia="Times New Roman" w:hAnsi="Arial" w:cs="Arial"/>
          <w:color w:val="292B2C"/>
          <w:highlight w:val="yellow"/>
          <w:lang w:val="en"/>
        </w:rPr>
        <w:t>minimising</w:t>
      </w:r>
      <w:proofErr w:type="spellEnd"/>
      <w:r w:rsidRPr="00AD76B3">
        <w:rPr>
          <w:rFonts w:ascii="Arial" w:eastAsia="Times New Roman" w:hAnsi="Arial" w:cs="Arial"/>
          <w:color w:val="292B2C"/>
          <w:highlight w:val="yellow"/>
          <w:lang w:val="en"/>
        </w:rPr>
        <w:t xml:space="preserve"> the number of items they bring to the cinema and times they touch their phone and other personal items as they could unintentionally transfer germs to the workplace</w:t>
      </w:r>
    </w:p>
    <w:p w14:paraId="46C05CBE" w14:textId="45BDCF78" w:rsidR="00AD76B3" w:rsidRPr="00AD76B3" w:rsidRDefault="00AD76B3" w:rsidP="00AD76B3">
      <w:pPr>
        <w:numPr>
          <w:ilvl w:val="1"/>
          <w:numId w:val="21"/>
        </w:numPr>
        <w:spacing w:before="100" w:beforeAutospacing="1" w:after="100" w:afterAutospacing="1" w:line="240" w:lineRule="auto"/>
        <w:rPr>
          <w:rFonts w:ascii="Arial" w:eastAsia="Times New Roman" w:hAnsi="Arial" w:cs="Arial"/>
          <w:color w:val="292B2C"/>
          <w:highlight w:val="yellow"/>
          <w:lang w:val="en"/>
        </w:rPr>
      </w:pPr>
      <w:r w:rsidRPr="00AD76B3">
        <w:rPr>
          <w:rFonts w:ascii="Arial" w:eastAsia="Times New Roman" w:hAnsi="Arial" w:cs="Arial"/>
          <w:color w:val="292B2C"/>
          <w:highlight w:val="yellow"/>
          <w:lang w:val="en"/>
        </w:rPr>
        <w:t>staying at home if they feel unwell.</w:t>
      </w:r>
    </w:p>
    <w:p w14:paraId="5CB2C408" w14:textId="77777777" w:rsidR="00AD76B3" w:rsidRPr="00AD76B3" w:rsidRDefault="00AD76B3" w:rsidP="00AD76B3">
      <w:pPr>
        <w:pStyle w:val="NormalWeb"/>
        <w:rPr>
          <w:rFonts w:ascii="Arial" w:hAnsi="Arial" w:cs="Arial"/>
          <w:sz w:val="22"/>
          <w:szCs w:val="22"/>
        </w:rPr>
      </w:pPr>
      <w:r w:rsidRPr="00AD76B3">
        <w:rPr>
          <w:rFonts w:ascii="Arial" w:hAnsi="Arial" w:cs="Arial"/>
          <w:sz w:val="22"/>
          <w:szCs w:val="22"/>
        </w:rPr>
        <w:t>You should put processes in place to regularly monitor and review the implementation of hygiene measures to ensure they are being followed and remain effective.  </w:t>
      </w:r>
    </w:p>
    <w:p w14:paraId="7914B93B" w14:textId="77777777" w:rsidR="001E3DDF" w:rsidRPr="00AD76B3" w:rsidRDefault="001E3DDF" w:rsidP="001E3DDF">
      <w:pPr>
        <w:shd w:val="clear" w:color="auto" w:fill="FFFFFF"/>
        <w:spacing w:after="0" w:line="240" w:lineRule="auto"/>
        <w:textAlignment w:val="baseline"/>
        <w:rPr>
          <w:rFonts w:ascii="Arial" w:eastAsia="Times New Roman" w:hAnsi="Arial" w:cs="Arial"/>
          <w:b/>
          <w:color w:val="292B2C"/>
          <w:lang w:eastAsia="en-AU"/>
        </w:rPr>
      </w:pPr>
    </w:p>
    <w:sectPr w:rsidR="001E3DDF" w:rsidRPr="00AD76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3D7"/>
    <w:multiLevelType w:val="multilevel"/>
    <w:tmpl w:val="12F49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F45DA"/>
    <w:multiLevelType w:val="multilevel"/>
    <w:tmpl w:val="E9FAD3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13F08"/>
    <w:multiLevelType w:val="multilevel"/>
    <w:tmpl w:val="B150C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40B12"/>
    <w:multiLevelType w:val="hybridMultilevel"/>
    <w:tmpl w:val="D0A85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866B1D"/>
    <w:multiLevelType w:val="hybridMultilevel"/>
    <w:tmpl w:val="31ACE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8665B2"/>
    <w:multiLevelType w:val="hybridMultilevel"/>
    <w:tmpl w:val="58F2D3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46136D"/>
    <w:multiLevelType w:val="multilevel"/>
    <w:tmpl w:val="F1862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534A3"/>
    <w:multiLevelType w:val="multilevel"/>
    <w:tmpl w:val="1E64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3B7A4E"/>
    <w:multiLevelType w:val="multilevel"/>
    <w:tmpl w:val="D0C6F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63C3F"/>
    <w:multiLevelType w:val="multilevel"/>
    <w:tmpl w:val="E82A59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D1D3D"/>
    <w:multiLevelType w:val="multilevel"/>
    <w:tmpl w:val="C574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D14BEF"/>
    <w:multiLevelType w:val="multilevel"/>
    <w:tmpl w:val="99E2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5E338A"/>
    <w:multiLevelType w:val="multilevel"/>
    <w:tmpl w:val="0A08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3111F"/>
    <w:multiLevelType w:val="multilevel"/>
    <w:tmpl w:val="22A813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A29D0"/>
    <w:multiLevelType w:val="multilevel"/>
    <w:tmpl w:val="97400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5916A9"/>
    <w:multiLevelType w:val="hybridMultilevel"/>
    <w:tmpl w:val="208CF722"/>
    <w:lvl w:ilvl="0" w:tplc="84D08596">
      <w:start w:val="1"/>
      <w:numFmt w:val="bullet"/>
      <w:pStyle w:val="ListParagraph"/>
      <w:lvlText w:val="&gt;"/>
      <w:lvlJc w:val="left"/>
      <w:pPr>
        <w:ind w:left="644" w:hanging="360"/>
      </w:pPr>
      <w:rPr>
        <w:rFonts w:ascii="Arial" w:hAnsi="Arial" w:cs="Times New Roman"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15:restartNumberingAfterBreak="0">
    <w:nsid w:val="72DC3F45"/>
    <w:multiLevelType w:val="multilevel"/>
    <w:tmpl w:val="DEAC1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11C20"/>
    <w:multiLevelType w:val="multilevel"/>
    <w:tmpl w:val="4DBEDC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FC46C0"/>
    <w:multiLevelType w:val="multilevel"/>
    <w:tmpl w:val="06320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6"/>
  </w:num>
  <w:num w:numId="5">
    <w:abstractNumId w:val="9"/>
  </w:num>
  <w:num w:numId="6">
    <w:abstractNumId w:val="13"/>
  </w:num>
  <w:num w:numId="7">
    <w:abstractNumId w:val="17"/>
  </w:num>
  <w:num w:numId="8">
    <w:abstractNumId w:val="16"/>
  </w:num>
  <w:num w:numId="9">
    <w:abstractNumId w:val="0"/>
  </w:num>
  <w:num w:numId="10">
    <w:abstractNumId w:val="1"/>
  </w:num>
  <w:num w:numId="11">
    <w:abstractNumId w:val="18"/>
  </w:num>
  <w:num w:numId="12">
    <w:abstractNumId w:val="11"/>
  </w:num>
  <w:num w:numId="13">
    <w:abstractNumId w:val="15"/>
  </w:num>
  <w:num w:numId="14">
    <w:abstractNumId w:val="4"/>
  </w:num>
  <w:num w:numId="15">
    <w:abstractNumId w:val="3"/>
  </w:num>
  <w:num w:numId="16">
    <w:abstractNumId w:val="5"/>
  </w:num>
  <w:num w:numId="17">
    <w:abstractNumId w:val="12"/>
  </w:num>
  <w:num w:numId="18">
    <w:abstractNumId w:val="15"/>
  </w:num>
  <w:num w:numId="19">
    <w:abstractNumId w:val="15"/>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B7"/>
    <w:rsid w:val="000B17AE"/>
    <w:rsid w:val="000E0925"/>
    <w:rsid w:val="001020FD"/>
    <w:rsid w:val="00140B62"/>
    <w:rsid w:val="001711B3"/>
    <w:rsid w:val="001E3DDF"/>
    <w:rsid w:val="002953DB"/>
    <w:rsid w:val="002D151F"/>
    <w:rsid w:val="00331987"/>
    <w:rsid w:val="003409B4"/>
    <w:rsid w:val="00344A1E"/>
    <w:rsid w:val="00395FBD"/>
    <w:rsid w:val="003B4588"/>
    <w:rsid w:val="003D6537"/>
    <w:rsid w:val="003E5DDA"/>
    <w:rsid w:val="00463CB1"/>
    <w:rsid w:val="00496F98"/>
    <w:rsid w:val="004F0DD4"/>
    <w:rsid w:val="00520B7A"/>
    <w:rsid w:val="005640CE"/>
    <w:rsid w:val="00567BCD"/>
    <w:rsid w:val="0059288A"/>
    <w:rsid w:val="00592D4E"/>
    <w:rsid w:val="005B7CE2"/>
    <w:rsid w:val="005E2241"/>
    <w:rsid w:val="006C690C"/>
    <w:rsid w:val="00737DAA"/>
    <w:rsid w:val="007538F8"/>
    <w:rsid w:val="00787F3E"/>
    <w:rsid w:val="008716A7"/>
    <w:rsid w:val="008B6163"/>
    <w:rsid w:val="009454BC"/>
    <w:rsid w:val="009C0957"/>
    <w:rsid w:val="00A27C8C"/>
    <w:rsid w:val="00A36FD9"/>
    <w:rsid w:val="00AD76B3"/>
    <w:rsid w:val="00B00FB7"/>
    <w:rsid w:val="00B33E70"/>
    <w:rsid w:val="00B722F0"/>
    <w:rsid w:val="00B73E13"/>
    <w:rsid w:val="00B87D7A"/>
    <w:rsid w:val="00B97891"/>
    <w:rsid w:val="00BC6C98"/>
    <w:rsid w:val="00C5496E"/>
    <w:rsid w:val="00CB020D"/>
    <w:rsid w:val="00CB396E"/>
    <w:rsid w:val="00CF4633"/>
    <w:rsid w:val="00D32B9E"/>
    <w:rsid w:val="00D83E90"/>
    <w:rsid w:val="00DD409F"/>
    <w:rsid w:val="00E43C44"/>
    <w:rsid w:val="00F774D0"/>
    <w:rsid w:val="00F80E3A"/>
    <w:rsid w:val="00FB65B1"/>
    <w:rsid w:val="00FD4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726E"/>
  <w15:chartTrackingRefBased/>
  <w15:docId w15:val="{8AF89B2F-AB44-450D-9AFD-ACFE8D60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00FB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B00FB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B00FB7"/>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0FB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B00FB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B00FB7"/>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unhideWhenUsed/>
    <w:rsid w:val="00B00FB7"/>
    <w:rPr>
      <w:color w:val="0000FF"/>
      <w:u w:val="single"/>
    </w:rPr>
  </w:style>
  <w:style w:type="paragraph" w:styleId="NormalWeb">
    <w:name w:val="Normal (Web)"/>
    <w:basedOn w:val="Normal"/>
    <w:uiPriority w:val="99"/>
    <w:semiHidden/>
    <w:unhideWhenUsed/>
    <w:rsid w:val="00B00FB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00FB7"/>
    <w:rPr>
      <w:sz w:val="16"/>
      <w:szCs w:val="16"/>
    </w:rPr>
  </w:style>
  <w:style w:type="paragraph" w:styleId="CommentText">
    <w:name w:val="annotation text"/>
    <w:basedOn w:val="Normal"/>
    <w:link w:val="CommentTextChar"/>
    <w:uiPriority w:val="99"/>
    <w:semiHidden/>
    <w:unhideWhenUsed/>
    <w:rsid w:val="00B00FB7"/>
    <w:pPr>
      <w:spacing w:line="240" w:lineRule="auto"/>
    </w:pPr>
    <w:rPr>
      <w:sz w:val="20"/>
      <w:szCs w:val="20"/>
    </w:rPr>
  </w:style>
  <w:style w:type="character" w:customStyle="1" w:styleId="CommentTextChar">
    <w:name w:val="Comment Text Char"/>
    <w:basedOn w:val="DefaultParagraphFont"/>
    <w:link w:val="CommentText"/>
    <w:uiPriority w:val="99"/>
    <w:semiHidden/>
    <w:rsid w:val="00B00FB7"/>
    <w:rPr>
      <w:sz w:val="20"/>
      <w:szCs w:val="20"/>
    </w:rPr>
  </w:style>
  <w:style w:type="paragraph" w:styleId="CommentSubject">
    <w:name w:val="annotation subject"/>
    <w:basedOn w:val="CommentText"/>
    <w:next w:val="CommentText"/>
    <w:link w:val="CommentSubjectChar"/>
    <w:uiPriority w:val="99"/>
    <w:semiHidden/>
    <w:unhideWhenUsed/>
    <w:rsid w:val="00B00FB7"/>
    <w:rPr>
      <w:b/>
      <w:bCs/>
    </w:rPr>
  </w:style>
  <w:style w:type="character" w:customStyle="1" w:styleId="CommentSubjectChar">
    <w:name w:val="Comment Subject Char"/>
    <w:basedOn w:val="CommentTextChar"/>
    <w:link w:val="CommentSubject"/>
    <w:uiPriority w:val="99"/>
    <w:semiHidden/>
    <w:rsid w:val="00B00FB7"/>
    <w:rPr>
      <w:b/>
      <w:bCs/>
      <w:sz w:val="20"/>
      <w:szCs w:val="20"/>
    </w:rPr>
  </w:style>
  <w:style w:type="paragraph" w:styleId="BalloonText">
    <w:name w:val="Balloon Text"/>
    <w:basedOn w:val="Normal"/>
    <w:link w:val="BalloonTextChar"/>
    <w:uiPriority w:val="99"/>
    <w:semiHidden/>
    <w:unhideWhenUsed/>
    <w:rsid w:val="00B00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FB7"/>
    <w:rPr>
      <w:rFonts w:ascii="Segoe UI" w:hAnsi="Segoe UI" w:cs="Segoe UI"/>
      <w:sz w:val="18"/>
      <w:szCs w:val="18"/>
    </w:rPr>
  </w:style>
  <w:style w:type="character" w:styleId="UnresolvedMention">
    <w:name w:val="Unresolved Mention"/>
    <w:basedOn w:val="DefaultParagraphFont"/>
    <w:uiPriority w:val="99"/>
    <w:semiHidden/>
    <w:unhideWhenUsed/>
    <w:rsid w:val="00B00FB7"/>
    <w:rPr>
      <w:color w:val="605E5C"/>
      <w:shd w:val="clear" w:color="auto" w:fill="E1DFDD"/>
    </w:rPr>
  </w:style>
  <w:style w:type="paragraph" w:styleId="ListParagraph">
    <w:name w:val="List Paragraph"/>
    <w:basedOn w:val="Normal"/>
    <w:uiPriority w:val="34"/>
    <w:qFormat/>
    <w:rsid w:val="009454BC"/>
    <w:pPr>
      <w:numPr>
        <w:numId w:val="13"/>
      </w:numPr>
      <w:spacing w:after="120" w:line="256" w:lineRule="auto"/>
      <w:contextualSpacing/>
    </w:pPr>
    <w:rPr>
      <w:rFonts w:ascii="Arial" w:hAnsi="Ari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03475">
      <w:bodyDiv w:val="1"/>
      <w:marLeft w:val="0"/>
      <w:marRight w:val="0"/>
      <w:marTop w:val="0"/>
      <w:marBottom w:val="0"/>
      <w:divBdr>
        <w:top w:val="none" w:sz="0" w:space="0" w:color="auto"/>
        <w:left w:val="none" w:sz="0" w:space="0" w:color="auto"/>
        <w:bottom w:val="none" w:sz="0" w:space="0" w:color="auto"/>
        <w:right w:val="none" w:sz="0" w:space="0" w:color="auto"/>
      </w:divBdr>
    </w:div>
    <w:div w:id="1821653720">
      <w:bodyDiv w:val="1"/>
      <w:marLeft w:val="0"/>
      <w:marRight w:val="0"/>
      <w:marTop w:val="0"/>
      <w:marBottom w:val="0"/>
      <w:divBdr>
        <w:top w:val="none" w:sz="0" w:space="0" w:color="auto"/>
        <w:left w:val="none" w:sz="0" w:space="0" w:color="auto"/>
        <w:bottom w:val="none" w:sz="0" w:space="0" w:color="auto"/>
        <w:right w:val="none" w:sz="0" w:space="0" w:color="auto"/>
      </w:divBdr>
      <w:divsChild>
        <w:div w:id="1202550630">
          <w:marLeft w:val="0"/>
          <w:marRight w:val="0"/>
          <w:marTop w:val="0"/>
          <w:marBottom w:val="0"/>
          <w:divBdr>
            <w:top w:val="none" w:sz="0" w:space="0" w:color="auto"/>
            <w:left w:val="none" w:sz="0" w:space="0" w:color="auto"/>
            <w:bottom w:val="none" w:sz="0" w:space="0" w:color="auto"/>
            <w:right w:val="none" w:sz="0" w:space="0" w:color="auto"/>
          </w:divBdr>
        </w:div>
        <w:div w:id="1620338471">
          <w:marLeft w:val="0"/>
          <w:marRight w:val="0"/>
          <w:marTop w:val="0"/>
          <w:marBottom w:val="0"/>
          <w:divBdr>
            <w:top w:val="none" w:sz="0" w:space="0" w:color="auto"/>
            <w:left w:val="none" w:sz="0" w:space="0" w:color="auto"/>
            <w:bottom w:val="none" w:sz="0" w:space="0" w:color="auto"/>
            <w:right w:val="none" w:sz="0" w:space="0" w:color="auto"/>
          </w:divBdr>
          <w:divsChild>
            <w:div w:id="8167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signage-and-poster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feworkaustralia.gov.au/doc/signage-and-posters-covid-19" TargetMode="External"/><Relationship Id="rId5" Type="http://schemas.openxmlformats.org/officeDocument/2006/relationships/hyperlink" Target="https://www.safeworkaustralia.gov.au/covid-19-information-workplaces/industry-information/general-industry-information/training?tab=tab-toc-employ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MCHUGH,Sinead</dc:creator>
  <cp:keywords/>
  <dc:description/>
  <cp:lastModifiedBy>David Hamilton</cp:lastModifiedBy>
  <cp:revision>2</cp:revision>
  <dcterms:created xsi:type="dcterms:W3CDTF">2020-05-08T01:12:00Z</dcterms:created>
  <dcterms:modified xsi:type="dcterms:W3CDTF">2020-05-08T01:12:00Z</dcterms:modified>
</cp:coreProperties>
</file>