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E84B" w14:textId="77777777" w:rsidR="00D96221" w:rsidRPr="00D03875" w:rsidRDefault="00D96221" w:rsidP="00D96221">
      <w:pPr>
        <w:spacing w:before="240"/>
        <w:jc w:val="left"/>
        <w:rPr>
          <w:b/>
          <w:sz w:val="36"/>
          <w:szCs w:val="36"/>
        </w:rPr>
      </w:pPr>
      <w:bookmarkStart w:id="0" w:name="_Ref105002639"/>
      <w:bookmarkStart w:id="1" w:name="_Hlk23321134"/>
      <w:r w:rsidRPr="00D03875">
        <w:rPr>
          <w:b/>
          <w:sz w:val="36"/>
          <w:szCs w:val="36"/>
        </w:rPr>
        <w:t>Broadcasting, Recorded Entertainment and Cinemas Award 2020</w:t>
      </w:r>
      <w:bookmarkEnd w:id="0"/>
    </w:p>
    <w:p w14:paraId="56B08A98" w14:textId="77777777" w:rsidR="00AA0632" w:rsidRPr="00D03875" w:rsidRDefault="00AA0632" w:rsidP="00AA0632">
      <w:pPr>
        <w:rPr>
          <w:lang w:val="en-GB"/>
        </w:rPr>
      </w:pPr>
    </w:p>
    <w:p w14:paraId="4A6630D4" w14:textId="4DEBE278" w:rsidR="007E2A78" w:rsidRDefault="00AA0632" w:rsidP="007E2A78">
      <w:r w:rsidRPr="00D03875">
        <w:rPr>
          <w:color w:val="000000"/>
          <w:lang w:val="en-GB"/>
        </w:rPr>
        <w:t xml:space="preserve">This Fair Work Commission consolidated modern award incorporates all amendments up to and including </w:t>
      </w:r>
      <w:bookmarkStart w:id="2" w:name="_Hlk80886792"/>
      <w:bookmarkStart w:id="3" w:name="_Hlk116909102"/>
      <w:r w:rsidR="00DE4953">
        <w:t xml:space="preserve">1 August </w:t>
      </w:r>
      <w:r w:rsidR="00DE4953" w:rsidRPr="00671662">
        <w:t>202</w:t>
      </w:r>
      <w:bookmarkEnd w:id="2"/>
      <w:r w:rsidR="00DE4953">
        <w:t>3</w:t>
      </w:r>
      <w:r w:rsidR="00DE4953" w:rsidRPr="00671662">
        <w:t xml:space="preserve"> (</w:t>
      </w:r>
      <w:bookmarkEnd w:id="3"/>
      <w:r w:rsidR="00DE4953">
        <w:fldChar w:fldCharType="begin"/>
      </w:r>
      <w:r w:rsidR="0089774E">
        <w:instrText>HYPERLINK "https://www.fwc.gov.au/documents/awardsandorders/pdf/pr763296.pdf"</w:instrText>
      </w:r>
      <w:r w:rsidR="00DE4953">
        <w:fldChar w:fldCharType="separate"/>
      </w:r>
      <w:r w:rsidR="00E73D3D">
        <w:rPr>
          <w:rStyle w:val="Hyperlink"/>
        </w:rPr>
        <w:t>PR763296</w:t>
      </w:r>
      <w:r w:rsidR="00DE4953">
        <w:rPr>
          <w:rStyle w:val="Hyperlink"/>
        </w:rPr>
        <w:fldChar w:fldCharType="end"/>
      </w:r>
      <w:r w:rsidR="00DE4953">
        <w:t>).</w:t>
      </w:r>
    </w:p>
    <w:p w14:paraId="202DC80D" w14:textId="77777777" w:rsidR="00AA0632" w:rsidRPr="00D03875" w:rsidRDefault="00AA0632" w:rsidP="00AA0632">
      <w:pPr>
        <w:rPr>
          <w:color w:val="000000"/>
          <w:lang w:val="en-GB"/>
        </w:rPr>
      </w:pPr>
      <w:r w:rsidRPr="00D03875">
        <w:rPr>
          <w:color w:val="000000"/>
          <w:lang w:val="en-GB"/>
        </w:rPr>
        <w:t>Clause(s) affected by the most recent variation(s):</w:t>
      </w:r>
    </w:p>
    <w:bookmarkStart w:id="4" w:name="_Hlk116909117"/>
    <w:p w14:paraId="72D266DE" w14:textId="2809BD29" w:rsidR="006D405A" w:rsidRDefault="00E40ADC" w:rsidP="005D5D24">
      <w:pPr>
        <w:ind w:left="720"/>
      </w:pPr>
      <w:r>
        <w:fldChar w:fldCharType="begin"/>
      </w:r>
      <w:r>
        <w:instrText xml:space="preserve"> REF _Ref6305011 \r \h </w:instrText>
      </w:r>
      <w:r>
        <w:fldChar w:fldCharType="separate"/>
      </w:r>
      <w:r w:rsidR="00925808">
        <w:t>6</w:t>
      </w:r>
      <w:r>
        <w:fldChar w:fldCharType="end"/>
      </w:r>
      <w:r w:rsidR="007C415C">
        <w:t>—</w:t>
      </w:r>
      <w:r>
        <w:fldChar w:fldCharType="begin"/>
      </w:r>
      <w:r>
        <w:instrText xml:space="preserve"> REF _Ref6305011 \h </w:instrText>
      </w:r>
      <w:r>
        <w:fldChar w:fldCharType="separate"/>
      </w:r>
      <w:r w:rsidR="00925808" w:rsidRPr="00D03875">
        <w:t>Requests for flexible working arrangements</w:t>
      </w:r>
      <w:r>
        <w:fldChar w:fldCharType="end"/>
      </w:r>
    </w:p>
    <w:p w14:paraId="6BECC30A" w14:textId="288AEC49" w:rsidR="00B309C6" w:rsidRDefault="00E40ADC" w:rsidP="00B309C6">
      <w:pPr>
        <w:ind w:left="720"/>
      </w:pPr>
      <w:r>
        <w:fldChar w:fldCharType="begin"/>
      </w:r>
      <w:r>
        <w:instrText xml:space="preserve"> REF _Ref520206110 \r \h </w:instrText>
      </w:r>
      <w:r>
        <w:fldChar w:fldCharType="separate"/>
      </w:r>
      <w:r w:rsidR="00925808">
        <w:t>17</w:t>
      </w:r>
      <w:r>
        <w:fldChar w:fldCharType="end"/>
      </w:r>
      <w:r w:rsidR="00B309C6">
        <w:t>—</w:t>
      </w:r>
      <w:r>
        <w:fldChar w:fldCharType="begin"/>
      </w:r>
      <w:r>
        <w:instrText xml:space="preserve"> REF _Ref520206110 \h </w:instrText>
      </w:r>
      <w:r>
        <w:fldChar w:fldCharType="separate"/>
      </w:r>
      <w:r w:rsidR="00925808" w:rsidRPr="00D03875">
        <w:t>Time off instead of payment for overtime</w:t>
      </w:r>
      <w:r>
        <w:fldChar w:fldCharType="end"/>
      </w:r>
    </w:p>
    <w:p w14:paraId="18A410D3" w14:textId="11893966" w:rsidR="00B309C6" w:rsidRDefault="00E40ADC" w:rsidP="00B309C6">
      <w:pPr>
        <w:ind w:left="720"/>
      </w:pPr>
      <w:r>
        <w:fldChar w:fldCharType="begin"/>
      </w:r>
      <w:r>
        <w:instrText xml:space="preserve"> REF _Ref140758543 \r \h </w:instrText>
      </w:r>
      <w:r>
        <w:fldChar w:fldCharType="separate"/>
      </w:r>
      <w:r w:rsidR="00925808">
        <w:t>20</w:t>
      </w:r>
      <w:r>
        <w:fldChar w:fldCharType="end"/>
      </w:r>
      <w:r w:rsidR="00B309C6">
        <w:t>—</w:t>
      </w:r>
      <w:r>
        <w:fldChar w:fldCharType="begin"/>
      </w:r>
      <w:r>
        <w:instrText xml:space="preserve"> REF _Ref140758547 \h </w:instrText>
      </w:r>
      <w:r>
        <w:fldChar w:fldCharType="separate"/>
      </w:r>
      <w:r w:rsidR="00925808" w:rsidRPr="00D03875">
        <w:t>Parental leave and related entitlements</w:t>
      </w:r>
      <w:r>
        <w:fldChar w:fldCharType="end"/>
      </w:r>
    </w:p>
    <w:p w14:paraId="01C1A968" w14:textId="745AF051" w:rsidR="00B309C6" w:rsidRDefault="00E40ADC" w:rsidP="00B309C6">
      <w:pPr>
        <w:ind w:left="720"/>
      </w:pPr>
      <w:r>
        <w:fldChar w:fldCharType="begin"/>
      </w:r>
      <w:r>
        <w:instrText xml:space="preserve"> REF _Ref527719027 \r \h </w:instrText>
      </w:r>
      <w:r>
        <w:fldChar w:fldCharType="separate"/>
      </w:r>
      <w:r w:rsidR="00925808">
        <w:t>26</w:t>
      </w:r>
      <w:r>
        <w:fldChar w:fldCharType="end"/>
      </w:r>
      <w:r w:rsidR="00B309C6">
        <w:t>—</w:t>
      </w:r>
      <w:r>
        <w:fldChar w:fldCharType="begin"/>
      </w:r>
      <w:r>
        <w:instrText xml:space="preserve"> REF _Ref527719027 \h </w:instrText>
      </w:r>
      <w:r>
        <w:fldChar w:fldCharType="separate"/>
      </w:r>
      <w:r w:rsidR="00925808" w:rsidRPr="00D03875">
        <w:t>Dispute resolution</w:t>
      </w:r>
      <w:r>
        <w:fldChar w:fldCharType="end"/>
      </w:r>
    </w:p>
    <w:bookmarkEnd w:id="4"/>
    <w:p w14:paraId="5B20DE74" w14:textId="77777777" w:rsidR="00AA0632" w:rsidRPr="00D03875" w:rsidRDefault="00AA0632" w:rsidP="00AA0632"/>
    <w:p w14:paraId="56987A58" w14:textId="05B1D9E7" w:rsidR="007672CA" w:rsidRDefault="00DD1367" w:rsidP="00E20E1D">
      <w:pPr>
        <w:jc w:val="left"/>
        <w:rPr>
          <w:b/>
          <w:sz w:val="28"/>
        </w:rPr>
      </w:pPr>
      <w:r w:rsidRPr="00D03875">
        <w:rPr>
          <w:b/>
          <w:sz w:val="28"/>
        </w:rPr>
        <w:t>Table of Contents</w:t>
      </w:r>
    </w:p>
    <w:p w14:paraId="13012A98" w14:textId="1FC22A73" w:rsidR="00C73184" w:rsidRPr="002B5DD0" w:rsidRDefault="002B5DD0" w:rsidP="002B5DD0">
      <w:pPr>
        <w:pStyle w:val="History"/>
      </w:pPr>
      <w:bookmarkStart w:id="5" w:name="_Hlk116908878"/>
      <w:r w:rsidRPr="009D640F">
        <w:t xml:space="preserve">[Varied by </w:t>
      </w:r>
      <w:bookmarkStart w:id="6" w:name="_Hlk116910064"/>
      <w:bookmarkStart w:id="7" w:name="_Hlk116909858"/>
      <w:r>
        <w:fldChar w:fldCharType="begin"/>
      </w:r>
      <w:r>
        <w:instrText xml:space="preserve"> HYPERLINK "https://www.fwc.gov.au/documents/awardsandorders/html/PR746868.htm" </w:instrText>
      </w:r>
      <w:r>
        <w:fldChar w:fldCharType="separate"/>
      </w:r>
      <w:r w:rsidRPr="009D640F">
        <w:rPr>
          <w:rStyle w:val="Hyperlink"/>
          <w:bCs/>
        </w:rPr>
        <w:t>PR746868</w:t>
      </w:r>
      <w:r>
        <w:rPr>
          <w:rStyle w:val="Hyperlink"/>
          <w:bCs/>
        </w:rPr>
        <w:fldChar w:fldCharType="end"/>
      </w:r>
      <w:bookmarkEnd w:id="5"/>
      <w:bookmarkEnd w:id="6"/>
      <w:bookmarkEnd w:id="7"/>
      <w:r w:rsidR="00E8292C">
        <w:t xml:space="preserve">, </w:t>
      </w:r>
      <w:hyperlink r:id="rId11" w:history="1">
        <w:r w:rsidR="00E8292C">
          <w:rPr>
            <w:rStyle w:val="Hyperlink"/>
          </w:rPr>
          <w:t>PR747412</w:t>
        </w:r>
      </w:hyperlink>
      <w:r w:rsidR="00866EE9">
        <w:t xml:space="preserve">, </w:t>
      </w:r>
      <w:hyperlink r:id="rId12" w:history="1">
        <w:r w:rsidR="00866EE9">
          <w:rPr>
            <w:rStyle w:val="Hyperlink"/>
          </w:rPr>
          <w:t>PR750436</w:t>
        </w:r>
      </w:hyperlink>
      <w:r w:rsidR="00866EE9" w:rsidRPr="00866EE9">
        <w:t>]</w:t>
      </w:r>
    </w:p>
    <w:p w14:paraId="685F8FD7" w14:textId="7BCEC59F" w:rsidR="00925808" w:rsidRDefault="00F329E6">
      <w:pPr>
        <w:pStyle w:val="TOC1"/>
        <w:rPr>
          <w:rFonts w:asciiTheme="minorHAnsi" w:eastAsiaTheme="minorEastAsia" w:hAnsiTheme="minorHAnsi" w:cstheme="minorBidi"/>
          <w:b w:val="0"/>
          <w:bCs w:val="0"/>
          <w:noProof/>
          <w:kern w:val="2"/>
          <w:sz w:val="22"/>
          <w:szCs w:val="22"/>
          <w14:ligatures w14:val="standardContextual"/>
        </w:rPr>
      </w:pPr>
      <w:r w:rsidRPr="00D03875">
        <w:rPr>
          <w:rFonts w:cs="Times New Roman"/>
        </w:rPr>
        <w:fldChar w:fldCharType="begin"/>
      </w:r>
      <w:r w:rsidR="00DD1367" w:rsidRPr="00D03875">
        <w:rPr>
          <w:rFonts w:cs="Times New Roman"/>
        </w:rPr>
        <w:instrText xml:space="preserve"> TOC \h \t "Part heading,1,Level 1,2,Sub document,1" </w:instrText>
      </w:r>
      <w:r w:rsidRPr="00D03875">
        <w:rPr>
          <w:rFonts w:cs="Times New Roman"/>
        </w:rPr>
        <w:fldChar w:fldCharType="separate"/>
      </w:r>
      <w:hyperlink w:anchor="_Toc141361106" w:history="1">
        <w:r w:rsidR="00925808" w:rsidRPr="0064139C">
          <w:rPr>
            <w:rStyle w:val="Hyperlink"/>
            <w:noProof/>
          </w:rPr>
          <w:t>Part 1— Application and Operation of this Award</w:t>
        </w:r>
        <w:r w:rsidR="00925808">
          <w:rPr>
            <w:noProof/>
          </w:rPr>
          <w:tab/>
        </w:r>
        <w:r w:rsidR="00925808">
          <w:rPr>
            <w:noProof/>
          </w:rPr>
          <w:fldChar w:fldCharType="begin"/>
        </w:r>
        <w:r w:rsidR="00925808">
          <w:rPr>
            <w:noProof/>
          </w:rPr>
          <w:instrText xml:space="preserve"> PAGEREF _Toc141361106 \h </w:instrText>
        </w:r>
        <w:r w:rsidR="00925808">
          <w:rPr>
            <w:noProof/>
          </w:rPr>
        </w:r>
        <w:r w:rsidR="00925808">
          <w:rPr>
            <w:noProof/>
          </w:rPr>
          <w:fldChar w:fldCharType="separate"/>
        </w:r>
        <w:r w:rsidR="00925808">
          <w:rPr>
            <w:noProof/>
          </w:rPr>
          <w:t>5</w:t>
        </w:r>
        <w:r w:rsidR="00925808">
          <w:rPr>
            <w:noProof/>
          </w:rPr>
          <w:fldChar w:fldCharType="end"/>
        </w:r>
      </w:hyperlink>
    </w:p>
    <w:p w14:paraId="351E0A44" w14:textId="655463C6"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07" w:history="1">
        <w:r w:rsidR="00925808" w:rsidRPr="0064139C">
          <w:rPr>
            <w:rStyle w:val="Hyperlink"/>
            <w:noProof/>
          </w:rPr>
          <w:t>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Title and commencement</w:t>
        </w:r>
        <w:r w:rsidR="00925808">
          <w:rPr>
            <w:noProof/>
          </w:rPr>
          <w:tab/>
        </w:r>
        <w:r w:rsidR="00925808">
          <w:rPr>
            <w:noProof/>
          </w:rPr>
          <w:fldChar w:fldCharType="begin"/>
        </w:r>
        <w:r w:rsidR="00925808">
          <w:rPr>
            <w:noProof/>
          </w:rPr>
          <w:instrText xml:space="preserve"> PAGEREF _Toc141361107 \h </w:instrText>
        </w:r>
        <w:r w:rsidR="00925808">
          <w:rPr>
            <w:noProof/>
          </w:rPr>
        </w:r>
        <w:r w:rsidR="00925808">
          <w:rPr>
            <w:noProof/>
          </w:rPr>
          <w:fldChar w:fldCharType="separate"/>
        </w:r>
        <w:r w:rsidR="00925808">
          <w:rPr>
            <w:noProof/>
          </w:rPr>
          <w:t>5</w:t>
        </w:r>
        <w:r w:rsidR="00925808">
          <w:rPr>
            <w:noProof/>
          </w:rPr>
          <w:fldChar w:fldCharType="end"/>
        </w:r>
      </w:hyperlink>
    </w:p>
    <w:p w14:paraId="5C7CA067" w14:textId="0F73C624"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08" w:history="1">
        <w:r w:rsidR="00925808" w:rsidRPr="0064139C">
          <w:rPr>
            <w:rStyle w:val="Hyperlink"/>
            <w:noProof/>
          </w:rPr>
          <w:t>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Definitions</w:t>
        </w:r>
        <w:r w:rsidR="00925808">
          <w:rPr>
            <w:noProof/>
          </w:rPr>
          <w:tab/>
        </w:r>
        <w:r w:rsidR="00925808">
          <w:rPr>
            <w:noProof/>
          </w:rPr>
          <w:fldChar w:fldCharType="begin"/>
        </w:r>
        <w:r w:rsidR="00925808">
          <w:rPr>
            <w:noProof/>
          </w:rPr>
          <w:instrText xml:space="preserve"> PAGEREF _Toc141361108 \h </w:instrText>
        </w:r>
        <w:r w:rsidR="00925808">
          <w:rPr>
            <w:noProof/>
          </w:rPr>
        </w:r>
        <w:r w:rsidR="00925808">
          <w:rPr>
            <w:noProof/>
          </w:rPr>
          <w:fldChar w:fldCharType="separate"/>
        </w:r>
        <w:r w:rsidR="00925808">
          <w:rPr>
            <w:noProof/>
          </w:rPr>
          <w:t>5</w:t>
        </w:r>
        <w:r w:rsidR="00925808">
          <w:rPr>
            <w:noProof/>
          </w:rPr>
          <w:fldChar w:fldCharType="end"/>
        </w:r>
      </w:hyperlink>
    </w:p>
    <w:p w14:paraId="3422771F" w14:textId="121A722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09" w:history="1">
        <w:r w:rsidR="00925808" w:rsidRPr="0064139C">
          <w:rPr>
            <w:rStyle w:val="Hyperlink"/>
            <w:noProof/>
          </w:rPr>
          <w:t>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The National Employment Standards and this award</w:t>
        </w:r>
        <w:r w:rsidR="00925808">
          <w:rPr>
            <w:noProof/>
          </w:rPr>
          <w:tab/>
        </w:r>
        <w:r w:rsidR="00925808">
          <w:rPr>
            <w:noProof/>
          </w:rPr>
          <w:fldChar w:fldCharType="begin"/>
        </w:r>
        <w:r w:rsidR="00925808">
          <w:rPr>
            <w:noProof/>
          </w:rPr>
          <w:instrText xml:space="preserve"> PAGEREF _Toc141361109 \h </w:instrText>
        </w:r>
        <w:r w:rsidR="00925808">
          <w:rPr>
            <w:noProof/>
          </w:rPr>
        </w:r>
        <w:r w:rsidR="00925808">
          <w:rPr>
            <w:noProof/>
          </w:rPr>
          <w:fldChar w:fldCharType="separate"/>
        </w:r>
        <w:r w:rsidR="00925808">
          <w:rPr>
            <w:noProof/>
          </w:rPr>
          <w:t>6</w:t>
        </w:r>
        <w:r w:rsidR="00925808">
          <w:rPr>
            <w:noProof/>
          </w:rPr>
          <w:fldChar w:fldCharType="end"/>
        </w:r>
      </w:hyperlink>
    </w:p>
    <w:p w14:paraId="2940A2BA" w14:textId="030FD08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0" w:history="1">
        <w:r w:rsidR="00925808" w:rsidRPr="0064139C">
          <w:rPr>
            <w:rStyle w:val="Hyperlink"/>
            <w:noProof/>
          </w:rPr>
          <w:t>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Coverage</w:t>
        </w:r>
        <w:r w:rsidR="00925808">
          <w:rPr>
            <w:noProof/>
          </w:rPr>
          <w:tab/>
        </w:r>
        <w:r w:rsidR="00925808">
          <w:rPr>
            <w:noProof/>
          </w:rPr>
          <w:fldChar w:fldCharType="begin"/>
        </w:r>
        <w:r w:rsidR="00925808">
          <w:rPr>
            <w:noProof/>
          </w:rPr>
          <w:instrText xml:space="preserve"> PAGEREF _Toc141361110 \h </w:instrText>
        </w:r>
        <w:r w:rsidR="00925808">
          <w:rPr>
            <w:noProof/>
          </w:rPr>
        </w:r>
        <w:r w:rsidR="00925808">
          <w:rPr>
            <w:noProof/>
          </w:rPr>
          <w:fldChar w:fldCharType="separate"/>
        </w:r>
        <w:r w:rsidR="00925808">
          <w:rPr>
            <w:noProof/>
          </w:rPr>
          <w:t>7</w:t>
        </w:r>
        <w:r w:rsidR="00925808">
          <w:rPr>
            <w:noProof/>
          </w:rPr>
          <w:fldChar w:fldCharType="end"/>
        </w:r>
      </w:hyperlink>
    </w:p>
    <w:p w14:paraId="2FAF7178" w14:textId="3FB6E9D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1" w:history="1">
        <w:r w:rsidR="00925808" w:rsidRPr="0064139C">
          <w:rPr>
            <w:rStyle w:val="Hyperlink"/>
            <w:noProof/>
          </w:rPr>
          <w:t>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Individual flexibility arrangements</w:t>
        </w:r>
        <w:r w:rsidR="00925808">
          <w:rPr>
            <w:noProof/>
          </w:rPr>
          <w:tab/>
        </w:r>
        <w:r w:rsidR="00925808">
          <w:rPr>
            <w:noProof/>
          </w:rPr>
          <w:fldChar w:fldCharType="begin"/>
        </w:r>
        <w:r w:rsidR="00925808">
          <w:rPr>
            <w:noProof/>
          </w:rPr>
          <w:instrText xml:space="preserve"> PAGEREF _Toc141361111 \h </w:instrText>
        </w:r>
        <w:r w:rsidR="00925808">
          <w:rPr>
            <w:noProof/>
          </w:rPr>
        </w:r>
        <w:r w:rsidR="00925808">
          <w:rPr>
            <w:noProof/>
          </w:rPr>
          <w:fldChar w:fldCharType="separate"/>
        </w:r>
        <w:r w:rsidR="00925808">
          <w:rPr>
            <w:noProof/>
          </w:rPr>
          <w:t>8</w:t>
        </w:r>
        <w:r w:rsidR="00925808">
          <w:rPr>
            <w:noProof/>
          </w:rPr>
          <w:fldChar w:fldCharType="end"/>
        </w:r>
      </w:hyperlink>
    </w:p>
    <w:p w14:paraId="78A0CF66" w14:textId="1CC9EC0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2" w:history="1">
        <w:r w:rsidR="00925808" w:rsidRPr="0064139C">
          <w:rPr>
            <w:rStyle w:val="Hyperlink"/>
            <w:noProof/>
          </w:rPr>
          <w:t>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Requests for flexible working arrangements</w:t>
        </w:r>
        <w:r w:rsidR="00925808">
          <w:rPr>
            <w:noProof/>
          </w:rPr>
          <w:tab/>
        </w:r>
        <w:r w:rsidR="00925808">
          <w:rPr>
            <w:noProof/>
          </w:rPr>
          <w:fldChar w:fldCharType="begin"/>
        </w:r>
        <w:r w:rsidR="00925808">
          <w:rPr>
            <w:noProof/>
          </w:rPr>
          <w:instrText xml:space="preserve"> PAGEREF _Toc141361112 \h </w:instrText>
        </w:r>
        <w:r w:rsidR="00925808">
          <w:rPr>
            <w:noProof/>
          </w:rPr>
        </w:r>
        <w:r w:rsidR="00925808">
          <w:rPr>
            <w:noProof/>
          </w:rPr>
          <w:fldChar w:fldCharType="separate"/>
        </w:r>
        <w:r w:rsidR="00925808">
          <w:rPr>
            <w:noProof/>
          </w:rPr>
          <w:t>10</w:t>
        </w:r>
        <w:r w:rsidR="00925808">
          <w:rPr>
            <w:noProof/>
          </w:rPr>
          <w:fldChar w:fldCharType="end"/>
        </w:r>
      </w:hyperlink>
    </w:p>
    <w:p w14:paraId="4C416ED8" w14:textId="34AF6115"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3" w:history="1">
        <w:r w:rsidR="00925808" w:rsidRPr="0064139C">
          <w:rPr>
            <w:rStyle w:val="Hyperlink"/>
            <w:noProof/>
          </w:rPr>
          <w:t>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Facilitative provisions</w:t>
        </w:r>
        <w:r w:rsidR="00925808">
          <w:rPr>
            <w:noProof/>
          </w:rPr>
          <w:tab/>
        </w:r>
        <w:r w:rsidR="00925808">
          <w:rPr>
            <w:noProof/>
          </w:rPr>
          <w:fldChar w:fldCharType="begin"/>
        </w:r>
        <w:r w:rsidR="00925808">
          <w:rPr>
            <w:noProof/>
          </w:rPr>
          <w:instrText xml:space="preserve"> PAGEREF _Toc141361113 \h </w:instrText>
        </w:r>
        <w:r w:rsidR="00925808">
          <w:rPr>
            <w:noProof/>
          </w:rPr>
        </w:r>
        <w:r w:rsidR="00925808">
          <w:rPr>
            <w:noProof/>
          </w:rPr>
          <w:fldChar w:fldCharType="separate"/>
        </w:r>
        <w:r w:rsidR="00925808">
          <w:rPr>
            <w:noProof/>
          </w:rPr>
          <w:t>10</w:t>
        </w:r>
        <w:r w:rsidR="00925808">
          <w:rPr>
            <w:noProof/>
          </w:rPr>
          <w:fldChar w:fldCharType="end"/>
        </w:r>
      </w:hyperlink>
    </w:p>
    <w:p w14:paraId="054638CD" w14:textId="18B6124C"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14" w:history="1">
        <w:r w:rsidR="00925808" w:rsidRPr="0064139C">
          <w:rPr>
            <w:rStyle w:val="Hyperlink"/>
            <w:noProof/>
          </w:rPr>
          <w:t>Part 2— Types of Employment and Classifications</w:t>
        </w:r>
        <w:r w:rsidR="00925808">
          <w:rPr>
            <w:noProof/>
          </w:rPr>
          <w:tab/>
        </w:r>
        <w:r w:rsidR="00925808">
          <w:rPr>
            <w:noProof/>
          </w:rPr>
          <w:fldChar w:fldCharType="begin"/>
        </w:r>
        <w:r w:rsidR="00925808">
          <w:rPr>
            <w:noProof/>
          </w:rPr>
          <w:instrText xml:space="preserve"> PAGEREF _Toc141361114 \h </w:instrText>
        </w:r>
        <w:r w:rsidR="00925808">
          <w:rPr>
            <w:noProof/>
          </w:rPr>
        </w:r>
        <w:r w:rsidR="00925808">
          <w:rPr>
            <w:noProof/>
          </w:rPr>
          <w:fldChar w:fldCharType="separate"/>
        </w:r>
        <w:r w:rsidR="00925808">
          <w:rPr>
            <w:noProof/>
          </w:rPr>
          <w:t>11</w:t>
        </w:r>
        <w:r w:rsidR="00925808">
          <w:rPr>
            <w:noProof/>
          </w:rPr>
          <w:fldChar w:fldCharType="end"/>
        </w:r>
      </w:hyperlink>
    </w:p>
    <w:p w14:paraId="71FDCC43" w14:textId="32E33021"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5" w:history="1">
        <w:r w:rsidR="00925808" w:rsidRPr="0064139C">
          <w:rPr>
            <w:rStyle w:val="Hyperlink"/>
            <w:noProof/>
          </w:rPr>
          <w:t>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Types of employment</w:t>
        </w:r>
        <w:r w:rsidR="00925808">
          <w:rPr>
            <w:noProof/>
          </w:rPr>
          <w:tab/>
        </w:r>
        <w:r w:rsidR="00925808">
          <w:rPr>
            <w:noProof/>
          </w:rPr>
          <w:fldChar w:fldCharType="begin"/>
        </w:r>
        <w:r w:rsidR="00925808">
          <w:rPr>
            <w:noProof/>
          </w:rPr>
          <w:instrText xml:space="preserve"> PAGEREF _Toc141361115 \h </w:instrText>
        </w:r>
        <w:r w:rsidR="00925808">
          <w:rPr>
            <w:noProof/>
          </w:rPr>
        </w:r>
        <w:r w:rsidR="00925808">
          <w:rPr>
            <w:noProof/>
          </w:rPr>
          <w:fldChar w:fldCharType="separate"/>
        </w:r>
        <w:r w:rsidR="00925808">
          <w:rPr>
            <w:noProof/>
          </w:rPr>
          <w:t>11</w:t>
        </w:r>
        <w:r w:rsidR="00925808">
          <w:rPr>
            <w:noProof/>
          </w:rPr>
          <w:fldChar w:fldCharType="end"/>
        </w:r>
      </w:hyperlink>
    </w:p>
    <w:p w14:paraId="30922498" w14:textId="059C2C1F"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6" w:history="1">
        <w:r w:rsidR="00925808" w:rsidRPr="0064139C">
          <w:rPr>
            <w:rStyle w:val="Hyperlink"/>
            <w:noProof/>
          </w:rPr>
          <w:t>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Full-time employees</w:t>
        </w:r>
        <w:r w:rsidR="00925808">
          <w:rPr>
            <w:noProof/>
          </w:rPr>
          <w:tab/>
        </w:r>
        <w:r w:rsidR="00925808">
          <w:rPr>
            <w:noProof/>
          </w:rPr>
          <w:fldChar w:fldCharType="begin"/>
        </w:r>
        <w:r w:rsidR="00925808">
          <w:rPr>
            <w:noProof/>
          </w:rPr>
          <w:instrText xml:space="preserve"> PAGEREF _Toc141361116 \h </w:instrText>
        </w:r>
        <w:r w:rsidR="00925808">
          <w:rPr>
            <w:noProof/>
          </w:rPr>
        </w:r>
        <w:r w:rsidR="00925808">
          <w:rPr>
            <w:noProof/>
          </w:rPr>
          <w:fldChar w:fldCharType="separate"/>
        </w:r>
        <w:r w:rsidR="00925808">
          <w:rPr>
            <w:noProof/>
          </w:rPr>
          <w:t>11</w:t>
        </w:r>
        <w:r w:rsidR="00925808">
          <w:rPr>
            <w:noProof/>
          </w:rPr>
          <w:fldChar w:fldCharType="end"/>
        </w:r>
      </w:hyperlink>
    </w:p>
    <w:p w14:paraId="7192B79A" w14:textId="2B7FBA35"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7" w:history="1">
        <w:r w:rsidR="00925808" w:rsidRPr="0064139C">
          <w:rPr>
            <w:rStyle w:val="Hyperlink"/>
            <w:noProof/>
          </w:rPr>
          <w:t>10.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Part-time employees</w:t>
        </w:r>
        <w:r w:rsidR="00925808">
          <w:rPr>
            <w:noProof/>
          </w:rPr>
          <w:tab/>
        </w:r>
        <w:r w:rsidR="00925808">
          <w:rPr>
            <w:noProof/>
          </w:rPr>
          <w:fldChar w:fldCharType="begin"/>
        </w:r>
        <w:r w:rsidR="00925808">
          <w:rPr>
            <w:noProof/>
          </w:rPr>
          <w:instrText xml:space="preserve"> PAGEREF _Toc141361117 \h </w:instrText>
        </w:r>
        <w:r w:rsidR="00925808">
          <w:rPr>
            <w:noProof/>
          </w:rPr>
        </w:r>
        <w:r w:rsidR="00925808">
          <w:rPr>
            <w:noProof/>
          </w:rPr>
          <w:fldChar w:fldCharType="separate"/>
        </w:r>
        <w:r w:rsidR="00925808">
          <w:rPr>
            <w:noProof/>
          </w:rPr>
          <w:t>11</w:t>
        </w:r>
        <w:r w:rsidR="00925808">
          <w:rPr>
            <w:noProof/>
          </w:rPr>
          <w:fldChar w:fldCharType="end"/>
        </w:r>
      </w:hyperlink>
    </w:p>
    <w:p w14:paraId="249A8DBA" w14:textId="14AACB5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8" w:history="1">
        <w:r w:rsidR="00925808" w:rsidRPr="0064139C">
          <w:rPr>
            <w:rStyle w:val="Hyperlink"/>
            <w:noProof/>
          </w:rPr>
          <w:t>11.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Casual employees</w:t>
        </w:r>
        <w:r w:rsidR="00925808">
          <w:rPr>
            <w:noProof/>
          </w:rPr>
          <w:tab/>
        </w:r>
        <w:r w:rsidR="00925808">
          <w:rPr>
            <w:noProof/>
          </w:rPr>
          <w:fldChar w:fldCharType="begin"/>
        </w:r>
        <w:r w:rsidR="00925808">
          <w:rPr>
            <w:noProof/>
          </w:rPr>
          <w:instrText xml:space="preserve"> PAGEREF _Toc141361118 \h </w:instrText>
        </w:r>
        <w:r w:rsidR="00925808">
          <w:rPr>
            <w:noProof/>
          </w:rPr>
        </w:r>
        <w:r w:rsidR="00925808">
          <w:rPr>
            <w:noProof/>
          </w:rPr>
          <w:fldChar w:fldCharType="separate"/>
        </w:r>
        <w:r w:rsidR="00925808">
          <w:rPr>
            <w:noProof/>
          </w:rPr>
          <w:t>12</w:t>
        </w:r>
        <w:r w:rsidR="00925808">
          <w:rPr>
            <w:noProof/>
          </w:rPr>
          <w:fldChar w:fldCharType="end"/>
        </w:r>
      </w:hyperlink>
    </w:p>
    <w:p w14:paraId="583BD8EF" w14:textId="41D93691"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19" w:history="1">
        <w:r w:rsidR="00925808" w:rsidRPr="0064139C">
          <w:rPr>
            <w:rStyle w:val="Hyperlink"/>
            <w:noProof/>
          </w:rPr>
          <w:t>12.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Cadets</w:t>
        </w:r>
        <w:r w:rsidR="00925808">
          <w:rPr>
            <w:noProof/>
          </w:rPr>
          <w:tab/>
        </w:r>
        <w:r w:rsidR="00925808">
          <w:rPr>
            <w:noProof/>
          </w:rPr>
          <w:fldChar w:fldCharType="begin"/>
        </w:r>
        <w:r w:rsidR="00925808">
          <w:rPr>
            <w:noProof/>
          </w:rPr>
          <w:instrText xml:space="preserve"> PAGEREF _Toc141361119 \h </w:instrText>
        </w:r>
        <w:r w:rsidR="00925808">
          <w:rPr>
            <w:noProof/>
          </w:rPr>
        </w:r>
        <w:r w:rsidR="00925808">
          <w:rPr>
            <w:noProof/>
          </w:rPr>
          <w:fldChar w:fldCharType="separate"/>
        </w:r>
        <w:r w:rsidR="00925808">
          <w:rPr>
            <w:noProof/>
          </w:rPr>
          <w:t>13</w:t>
        </w:r>
        <w:r w:rsidR="00925808">
          <w:rPr>
            <w:noProof/>
          </w:rPr>
          <w:fldChar w:fldCharType="end"/>
        </w:r>
      </w:hyperlink>
    </w:p>
    <w:p w14:paraId="0AFE23CA" w14:textId="350FDA3F"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20" w:history="1">
        <w:r w:rsidR="00925808" w:rsidRPr="0064139C">
          <w:rPr>
            <w:rStyle w:val="Hyperlink"/>
            <w:noProof/>
          </w:rPr>
          <w:t>Part 3— Wages and Allowances</w:t>
        </w:r>
        <w:r w:rsidR="00925808">
          <w:rPr>
            <w:noProof/>
          </w:rPr>
          <w:tab/>
        </w:r>
        <w:r w:rsidR="00925808">
          <w:rPr>
            <w:noProof/>
          </w:rPr>
          <w:fldChar w:fldCharType="begin"/>
        </w:r>
        <w:r w:rsidR="00925808">
          <w:rPr>
            <w:noProof/>
          </w:rPr>
          <w:instrText xml:space="preserve"> PAGEREF _Toc141361120 \h </w:instrText>
        </w:r>
        <w:r w:rsidR="00925808">
          <w:rPr>
            <w:noProof/>
          </w:rPr>
        </w:r>
        <w:r w:rsidR="00925808">
          <w:rPr>
            <w:noProof/>
          </w:rPr>
          <w:fldChar w:fldCharType="separate"/>
        </w:r>
        <w:r w:rsidR="00925808">
          <w:rPr>
            <w:noProof/>
          </w:rPr>
          <w:t>15</w:t>
        </w:r>
        <w:r w:rsidR="00925808">
          <w:rPr>
            <w:noProof/>
          </w:rPr>
          <w:fldChar w:fldCharType="end"/>
        </w:r>
      </w:hyperlink>
    </w:p>
    <w:p w14:paraId="52AFC37D" w14:textId="23B1668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1" w:history="1">
        <w:r w:rsidR="00925808" w:rsidRPr="0064139C">
          <w:rPr>
            <w:rStyle w:val="Hyperlink"/>
            <w:noProof/>
          </w:rPr>
          <w:t>13.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Classifications and minimum rates</w:t>
        </w:r>
        <w:r w:rsidR="00925808">
          <w:rPr>
            <w:noProof/>
          </w:rPr>
          <w:tab/>
        </w:r>
        <w:r w:rsidR="00925808">
          <w:rPr>
            <w:noProof/>
          </w:rPr>
          <w:fldChar w:fldCharType="begin"/>
        </w:r>
        <w:r w:rsidR="00925808">
          <w:rPr>
            <w:noProof/>
          </w:rPr>
          <w:instrText xml:space="preserve"> PAGEREF _Toc141361121 \h </w:instrText>
        </w:r>
        <w:r w:rsidR="00925808">
          <w:rPr>
            <w:noProof/>
          </w:rPr>
        </w:r>
        <w:r w:rsidR="00925808">
          <w:rPr>
            <w:noProof/>
          </w:rPr>
          <w:fldChar w:fldCharType="separate"/>
        </w:r>
        <w:r w:rsidR="00925808">
          <w:rPr>
            <w:noProof/>
          </w:rPr>
          <w:t>15</w:t>
        </w:r>
        <w:r w:rsidR="00925808">
          <w:rPr>
            <w:noProof/>
          </w:rPr>
          <w:fldChar w:fldCharType="end"/>
        </w:r>
      </w:hyperlink>
    </w:p>
    <w:p w14:paraId="3BEB7AB6" w14:textId="42D1056F"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2" w:history="1">
        <w:r w:rsidR="00925808" w:rsidRPr="0064139C">
          <w:rPr>
            <w:rStyle w:val="Hyperlink"/>
            <w:noProof/>
          </w:rPr>
          <w:t>14.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Payment of wages</w:t>
        </w:r>
        <w:r w:rsidR="00925808">
          <w:rPr>
            <w:noProof/>
          </w:rPr>
          <w:tab/>
        </w:r>
        <w:r w:rsidR="00925808">
          <w:rPr>
            <w:noProof/>
          </w:rPr>
          <w:fldChar w:fldCharType="begin"/>
        </w:r>
        <w:r w:rsidR="00925808">
          <w:rPr>
            <w:noProof/>
          </w:rPr>
          <w:instrText xml:space="preserve"> PAGEREF _Toc141361122 \h </w:instrText>
        </w:r>
        <w:r w:rsidR="00925808">
          <w:rPr>
            <w:noProof/>
          </w:rPr>
        </w:r>
        <w:r w:rsidR="00925808">
          <w:rPr>
            <w:noProof/>
          </w:rPr>
          <w:fldChar w:fldCharType="separate"/>
        </w:r>
        <w:r w:rsidR="00925808">
          <w:rPr>
            <w:noProof/>
          </w:rPr>
          <w:t>23</w:t>
        </w:r>
        <w:r w:rsidR="00925808">
          <w:rPr>
            <w:noProof/>
          </w:rPr>
          <w:fldChar w:fldCharType="end"/>
        </w:r>
      </w:hyperlink>
    </w:p>
    <w:p w14:paraId="53CF6BF6" w14:textId="1A779F7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3" w:history="1">
        <w:r w:rsidR="00925808" w:rsidRPr="0064139C">
          <w:rPr>
            <w:rStyle w:val="Hyperlink"/>
            <w:noProof/>
          </w:rPr>
          <w:t>15.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_Toc141361123 \h </w:instrText>
        </w:r>
        <w:r w:rsidR="00925808">
          <w:rPr>
            <w:noProof/>
          </w:rPr>
        </w:r>
        <w:r w:rsidR="00925808">
          <w:rPr>
            <w:noProof/>
          </w:rPr>
          <w:fldChar w:fldCharType="separate"/>
        </w:r>
        <w:r w:rsidR="00925808">
          <w:rPr>
            <w:noProof/>
          </w:rPr>
          <w:t>24</w:t>
        </w:r>
        <w:r w:rsidR="00925808">
          <w:rPr>
            <w:noProof/>
          </w:rPr>
          <w:fldChar w:fldCharType="end"/>
        </w:r>
      </w:hyperlink>
    </w:p>
    <w:p w14:paraId="576DA005" w14:textId="2C935A9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4" w:history="1">
        <w:r w:rsidR="00925808" w:rsidRPr="0064139C">
          <w:rPr>
            <w:rStyle w:val="Hyperlink"/>
            <w:noProof/>
          </w:rPr>
          <w:t>16.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Superannuation</w:t>
        </w:r>
        <w:r w:rsidR="00925808">
          <w:rPr>
            <w:noProof/>
          </w:rPr>
          <w:tab/>
        </w:r>
        <w:r w:rsidR="00925808">
          <w:rPr>
            <w:noProof/>
          </w:rPr>
          <w:fldChar w:fldCharType="begin"/>
        </w:r>
        <w:r w:rsidR="00925808">
          <w:rPr>
            <w:noProof/>
          </w:rPr>
          <w:instrText xml:space="preserve"> PAGEREF _Toc141361124 \h </w:instrText>
        </w:r>
        <w:r w:rsidR="00925808">
          <w:rPr>
            <w:noProof/>
          </w:rPr>
        </w:r>
        <w:r w:rsidR="00925808">
          <w:rPr>
            <w:noProof/>
          </w:rPr>
          <w:fldChar w:fldCharType="separate"/>
        </w:r>
        <w:r w:rsidR="00925808">
          <w:rPr>
            <w:noProof/>
          </w:rPr>
          <w:t>26</w:t>
        </w:r>
        <w:r w:rsidR="00925808">
          <w:rPr>
            <w:noProof/>
          </w:rPr>
          <w:fldChar w:fldCharType="end"/>
        </w:r>
      </w:hyperlink>
    </w:p>
    <w:p w14:paraId="23A0CFFC" w14:textId="4DBB0AF5"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5" w:history="1">
        <w:r w:rsidR="00925808" w:rsidRPr="0064139C">
          <w:rPr>
            <w:rStyle w:val="Hyperlink"/>
            <w:noProof/>
          </w:rPr>
          <w:t>17.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Time off instead of payment for overtime</w:t>
        </w:r>
        <w:r w:rsidR="00925808">
          <w:rPr>
            <w:noProof/>
          </w:rPr>
          <w:tab/>
        </w:r>
        <w:r w:rsidR="00925808">
          <w:rPr>
            <w:noProof/>
          </w:rPr>
          <w:fldChar w:fldCharType="begin"/>
        </w:r>
        <w:r w:rsidR="00925808">
          <w:rPr>
            <w:noProof/>
          </w:rPr>
          <w:instrText xml:space="preserve"> PAGEREF _Toc141361125 \h </w:instrText>
        </w:r>
        <w:r w:rsidR="00925808">
          <w:rPr>
            <w:noProof/>
          </w:rPr>
        </w:r>
        <w:r w:rsidR="00925808">
          <w:rPr>
            <w:noProof/>
          </w:rPr>
          <w:fldChar w:fldCharType="separate"/>
        </w:r>
        <w:r w:rsidR="00925808">
          <w:rPr>
            <w:noProof/>
          </w:rPr>
          <w:t>28</w:t>
        </w:r>
        <w:r w:rsidR="00925808">
          <w:rPr>
            <w:noProof/>
          </w:rPr>
          <w:fldChar w:fldCharType="end"/>
        </w:r>
      </w:hyperlink>
    </w:p>
    <w:p w14:paraId="6B57CD29" w14:textId="3A3448E8"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26" w:history="1">
        <w:r w:rsidR="00925808" w:rsidRPr="0064139C">
          <w:rPr>
            <w:rStyle w:val="Hyperlink"/>
            <w:noProof/>
          </w:rPr>
          <w:t>Part 4— Leave and Public Holidays</w:t>
        </w:r>
        <w:r w:rsidR="00925808">
          <w:rPr>
            <w:noProof/>
          </w:rPr>
          <w:tab/>
        </w:r>
        <w:r w:rsidR="00925808">
          <w:rPr>
            <w:noProof/>
          </w:rPr>
          <w:fldChar w:fldCharType="begin"/>
        </w:r>
        <w:r w:rsidR="00925808">
          <w:rPr>
            <w:noProof/>
          </w:rPr>
          <w:instrText xml:space="preserve"> PAGEREF _Toc141361126 \h </w:instrText>
        </w:r>
        <w:r w:rsidR="00925808">
          <w:rPr>
            <w:noProof/>
          </w:rPr>
        </w:r>
        <w:r w:rsidR="00925808">
          <w:rPr>
            <w:noProof/>
          </w:rPr>
          <w:fldChar w:fldCharType="separate"/>
        </w:r>
        <w:r w:rsidR="00925808">
          <w:rPr>
            <w:noProof/>
          </w:rPr>
          <w:t>29</w:t>
        </w:r>
        <w:r w:rsidR="00925808">
          <w:rPr>
            <w:noProof/>
          </w:rPr>
          <w:fldChar w:fldCharType="end"/>
        </w:r>
      </w:hyperlink>
    </w:p>
    <w:p w14:paraId="22669D33" w14:textId="497F053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7" w:history="1">
        <w:r w:rsidR="00925808" w:rsidRPr="0064139C">
          <w:rPr>
            <w:rStyle w:val="Hyperlink"/>
            <w:noProof/>
          </w:rPr>
          <w:t>18.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Annual leave</w:t>
        </w:r>
        <w:r w:rsidR="00925808">
          <w:rPr>
            <w:noProof/>
          </w:rPr>
          <w:tab/>
        </w:r>
        <w:r w:rsidR="00925808">
          <w:rPr>
            <w:noProof/>
          </w:rPr>
          <w:fldChar w:fldCharType="begin"/>
        </w:r>
        <w:r w:rsidR="00925808">
          <w:rPr>
            <w:noProof/>
          </w:rPr>
          <w:instrText xml:space="preserve"> PAGEREF _Toc141361127 \h </w:instrText>
        </w:r>
        <w:r w:rsidR="00925808">
          <w:rPr>
            <w:noProof/>
          </w:rPr>
        </w:r>
        <w:r w:rsidR="00925808">
          <w:rPr>
            <w:noProof/>
          </w:rPr>
          <w:fldChar w:fldCharType="separate"/>
        </w:r>
        <w:r w:rsidR="00925808">
          <w:rPr>
            <w:noProof/>
          </w:rPr>
          <w:t>29</w:t>
        </w:r>
        <w:r w:rsidR="00925808">
          <w:rPr>
            <w:noProof/>
          </w:rPr>
          <w:fldChar w:fldCharType="end"/>
        </w:r>
      </w:hyperlink>
    </w:p>
    <w:p w14:paraId="55A97861" w14:textId="732CA66A"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8" w:history="1">
        <w:r w:rsidR="00925808" w:rsidRPr="0064139C">
          <w:rPr>
            <w:rStyle w:val="Hyperlink"/>
            <w:noProof/>
          </w:rPr>
          <w:t>19.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Personal/carer’s leave and compassionate leave</w:t>
        </w:r>
        <w:r w:rsidR="00925808">
          <w:rPr>
            <w:noProof/>
          </w:rPr>
          <w:tab/>
        </w:r>
        <w:r w:rsidR="00925808">
          <w:rPr>
            <w:noProof/>
          </w:rPr>
          <w:fldChar w:fldCharType="begin"/>
        </w:r>
        <w:r w:rsidR="00925808">
          <w:rPr>
            <w:noProof/>
          </w:rPr>
          <w:instrText xml:space="preserve"> PAGEREF _Toc141361128 \h </w:instrText>
        </w:r>
        <w:r w:rsidR="00925808">
          <w:rPr>
            <w:noProof/>
          </w:rPr>
        </w:r>
        <w:r w:rsidR="00925808">
          <w:rPr>
            <w:noProof/>
          </w:rPr>
          <w:fldChar w:fldCharType="separate"/>
        </w:r>
        <w:r w:rsidR="00925808">
          <w:rPr>
            <w:noProof/>
          </w:rPr>
          <w:t>35</w:t>
        </w:r>
        <w:r w:rsidR="00925808">
          <w:rPr>
            <w:noProof/>
          </w:rPr>
          <w:fldChar w:fldCharType="end"/>
        </w:r>
      </w:hyperlink>
    </w:p>
    <w:p w14:paraId="617C0CAF" w14:textId="2E3CDB23"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29" w:history="1">
        <w:r w:rsidR="00925808" w:rsidRPr="0064139C">
          <w:rPr>
            <w:rStyle w:val="Hyperlink"/>
            <w:noProof/>
          </w:rPr>
          <w:t>20.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Parental leave and related entitlements</w:t>
        </w:r>
        <w:r w:rsidR="00925808">
          <w:rPr>
            <w:noProof/>
          </w:rPr>
          <w:tab/>
        </w:r>
        <w:r w:rsidR="00925808">
          <w:rPr>
            <w:noProof/>
          </w:rPr>
          <w:fldChar w:fldCharType="begin"/>
        </w:r>
        <w:r w:rsidR="00925808">
          <w:rPr>
            <w:noProof/>
          </w:rPr>
          <w:instrText xml:space="preserve"> PAGEREF _Toc141361129 \h </w:instrText>
        </w:r>
        <w:r w:rsidR="00925808">
          <w:rPr>
            <w:noProof/>
          </w:rPr>
        </w:r>
        <w:r w:rsidR="00925808">
          <w:rPr>
            <w:noProof/>
          </w:rPr>
          <w:fldChar w:fldCharType="separate"/>
        </w:r>
        <w:r w:rsidR="00925808">
          <w:rPr>
            <w:noProof/>
          </w:rPr>
          <w:t>35</w:t>
        </w:r>
        <w:r w:rsidR="00925808">
          <w:rPr>
            <w:noProof/>
          </w:rPr>
          <w:fldChar w:fldCharType="end"/>
        </w:r>
      </w:hyperlink>
    </w:p>
    <w:p w14:paraId="6EFF818B" w14:textId="62CB8FC4"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0" w:history="1">
        <w:r w:rsidR="00925808" w:rsidRPr="0064139C">
          <w:rPr>
            <w:rStyle w:val="Hyperlink"/>
            <w:noProof/>
          </w:rPr>
          <w:t>21.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Community service leave</w:t>
        </w:r>
        <w:r w:rsidR="00925808">
          <w:rPr>
            <w:noProof/>
          </w:rPr>
          <w:tab/>
        </w:r>
        <w:r w:rsidR="00925808">
          <w:rPr>
            <w:noProof/>
          </w:rPr>
          <w:fldChar w:fldCharType="begin"/>
        </w:r>
        <w:r w:rsidR="00925808">
          <w:rPr>
            <w:noProof/>
          </w:rPr>
          <w:instrText xml:space="preserve"> PAGEREF _Toc141361130 \h </w:instrText>
        </w:r>
        <w:r w:rsidR="00925808">
          <w:rPr>
            <w:noProof/>
          </w:rPr>
        </w:r>
        <w:r w:rsidR="00925808">
          <w:rPr>
            <w:noProof/>
          </w:rPr>
          <w:fldChar w:fldCharType="separate"/>
        </w:r>
        <w:r w:rsidR="00925808">
          <w:rPr>
            <w:noProof/>
          </w:rPr>
          <w:t>35</w:t>
        </w:r>
        <w:r w:rsidR="00925808">
          <w:rPr>
            <w:noProof/>
          </w:rPr>
          <w:fldChar w:fldCharType="end"/>
        </w:r>
      </w:hyperlink>
    </w:p>
    <w:p w14:paraId="5B19A7E2" w14:textId="3F872A6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1" w:history="1">
        <w:r w:rsidR="00925808" w:rsidRPr="0064139C">
          <w:rPr>
            <w:rStyle w:val="Hyperlink"/>
            <w:noProof/>
          </w:rPr>
          <w:t>22.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Family and domestic violence leave</w:t>
        </w:r>
        <w:r w:rsidR="00925808">
          <w:rPr>
            <w:noProof/>
          </w:rPr>
          <w:tab/>
        </w:r>
        <w:r w:rsidR="00925808">
          <w:rPr>
            <w:noProof/>
          </w:rPr>
          <w:fldChar w:fldCharType="begin"/>
        </w:r>
        <w:r w:rsidR="00925808">
          <w:rPr>
            <w:noProof/>
          </w:rPr>
          <w:instrText xml:space="preserve"> PAGEREF _Toc141361131 \h </w:instrText>
        </w:r>
        <w:r w:rsidR="00925808">
          <w:rPr>
            <w:noProof/>
          </w:rPr>
        </w:r>
        <w:r w:rsidR="00925808">
          <w:rPr>
            <w:noProof/>
          </w:rPr>
          <w:fldChar w:fldCharType="separate"/>
        </w:r>
        <w:r w:rsidR="00925808">
          <w:rPr>
            <w:noProof/>
          </w:rPr>
          <w:t>35</w:t>
        </w:r>
        <w:r w:rsidR="00925808">
          <w:rPr>
            <w:noProof/>
          </w:rPr>
          <w:fldChar w:fldCharType="end"/>
        </w:r>
      </w:hyperlink>
    </w:p>
    <w:p w14:paraId="024A62A5" w14:textId="4F38D1C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2" w:history="1">
        <w:r w:rsidR="00925808" w:rsidRPr="0064139C">
          <w:rPr>
            <w:rStyle w:val="Hyperlink"/>
            <w:noProof/>
          </w:rPr>
          <w:t>23.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Public holidays</w:t>
        </w:r>
        <w:r w:rsidR="00925808">
          <w:rPr>
            <w:noProof/>
          </w:rPr>
          <w:tab/>
        </w:r>
        <w:r w:rsidR="00925808">
          <w:rPr>
            <w:noProof/>
          </w:rPr>
          <w:fldChar w:fldCharType="begin"/>
        </w:r>
        <w:r w:rsidR="00925808">
          <w:rPr>
            <w:noProof/>
          </w:rPr>
          <w:instrText xml:space="preserve"> PAGEREF _Toc141361132 \h </w:instrText>
        </w:r>
        <w:r w:rsidR="00925808">
          <w:rPr>
            <w:noProof/>
          </w:rPr>
        </w:r>
        <w:r w:rsidR="00925808">
          <w:rPr>
            <w:noProof/>
          </w:rPr>
          <w:fldChar w:fldCharType="separate"/>
        </w:r>
        <w:r w:rsidR="00925808">
          <w:rPr>
            <w:noProof/>
          </w:rPr>
          <w:t>36</w:t>
        </w:r>
        <w:r w:rsidR="00925808">
          <w:rPr>
            <w:noProof/>
          </w:rPr>
          <w:fldChar w:fldCharType="end"/>
        </w:r>
      </w:hyperlink>
    </w:p>
    <w:p w14:paraId="7AB709BD" w14:textId="4B67CCCB"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33" w:history="1">
        <w:r w:rsidR="00925808" w:rsidRPr="0064139C">
          <w:rPr>
            <w:rStyle w:val="Hyperlink"/>
            <w:noProof/>
          </w:rPr>
          <w:t>Part 5— Consultation and Dispute Resolution</w:t>
        </w:r>
        <w:r w:rsidR="00925808">
          <w:rPr>
            <w:noProof/>
          </w:rPr>
          <w:tab/>
        </w:r>
        <w:r w:rsidR="00925808">
          <w:rPr>
            <w:noProof/>
          </w:rPr>
          <w:fldChar w:fldCharType="begin"/>
        </w:r>
        <w:r w:rsidR="00925808">
          <w:rPr>
            <w:noProof/>
          </w:rPr>
          <w:instrText xml:space="preserve"> PAGEREF _Toc141361133 \h </w:instrText>
        </w:r>
        <w:r w:rsidR="00925808">
          <w:rPr>
            <w:noProof/>
          </w:rPr>
        </w:r>
        <w:r w:rsidR="00925808">
          <w:rPr>
            <w:noProof/>
          </w:rPr>
          <w:fldChar w:fldCharType="separate"/>
        </w:r>
        <w:r w:rsidR="00925808">
          <w:rPr>
            <w:noProof/>
          </w:rPr>
          <w:t>36</w:t>
        </w:r>
        <w:r w:rsidR="00925808">
          <w:rPr>
            <w:noProof/>
          </w:rPr>
          <w:fldChar w:fldCharType="end"/>
        </w:r>
      </w:hyperlink>
    </w:p>
    <w:p w14:paraId="5AFD8189" w14:textId="6DB6971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4" w:history="1">
        <w:r w:rsidR="00925808" w:rsidRPr="0064139C">
          <w:rPr>
            <w:rStyle w:val="Hyperlink"/>
            <w:noProof/>
          </w:rPr>
          <w:t>24.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Consultation about major workplace change</w:t>
        </w:r>
        <w:r w:rsidR="00925808">
          <w:rPr>
            <w:noProof/>
          </w:rPr>
          <w:tab/>
        </w:r>
        <w:r w:rsidR="00925808">
          <w:rPr>
            <w:noProof/>
          </w:rPr>
          <w:fldChar w:fldCharType="begin"/>
        </w:r>
        <w:r w:rsidR="00925808">
          <w:rPr>
            <w:noProof/>
          </w:rPr>
          <w:instrText xml:space="preserve"> PAGEREF _Toc141361134 \h </w:instrText>
        </w:r>
        <w:r w:rsidR="00925808">
          <w:rPr>
            <w:noProof/>
          </w:rPr>
        </w:r>
        <w:r w:rsidR="00925808">
          <w:rPr>
            <w:noProof/>
          </w:rPr>
          <w:fldChar w:fldCharType="separate"/>
        </w:r>
        <w:r w:rsidR="00925808">
          <w:rPr>
            <w:noProof/>
          </w:rPr>
          <w:t>36</w:t>
        </w:r>
        <w:r w:rsidR="00925808">
          <w:rPr>
            <w:noProof/>
          </w:rPr>
          <w:fldChar w:fldCharType="end"/>
        </w:r>
      </w:hyperlink>
    </w:p>
    <w:p w14:paraId="4A5F4880" w14:textId="7C0C7AE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5" w:history="1">
        <w:r w:rsidR="00925808" w:rsidRPr="0064139C">
          <w:rPr>
            <w:rStyle w:val="Hyperlink"/>
            <w:noProof/>
          </w:rPr>
          <w:t>25.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Consultation about changes to rosters or hours of work</w:t>
        </w:r>
        <w:r w:rsidR="00925808">
          <w:rPr>
            <w:noProof/>
          </w:rPr>
          <w:tab/>
        </w:r>
        <w:r w:rsidR="00925808">
          <w:rPr>
            <w:noProof/>
          </w:rPr>
          <w:fldChar w:fldCharType="begin"/>
        </w:r>
        <w:r w:rsidR="00925808">
          <w:rPr>
            <w:noProof/>
          </w:rPr>
          <w:instrText xml:space="preserve"> PAGEREF _Toc141361135 \h </w:instrText>
        </w:r>
        <w:r w:rsidR="00925808">
          <w:rPr>
            <w:noProof/>
          </w:rPr>
        </w:r>
        <w:r w:rsidR="00925808">
          <w:rPr>
            <w:noProof/>
          </w:rPr>
          <w:fldChar w:fldCharType="separate"/>
        </w:r>
        <w:r w:rsidR="00925808">
          <w:rPr>
            <w:noProof/>
          </w:rPr>
          <w:t>37</w:t>
        </w:r>
        <w:r w:rsidR="00925808">
          <w:rPr>
            <w:noProof/>
          </w:rPr>
          <w:fldChar w:fldCharType="end"/>
        </w:r>
      </w:hyperlink>
    </w:p>
    <w:p w14:paraId="446D2746" w14:textId="3465D98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6" w:history="1">
        <w:r w:rsidR="00925808" w:rsidRPr="0064139C">
          <w:rPr>
            <w:rStyle w:val="Hyperlink"/>
            <w:noProof/>
          </w:rPr>
          <w:t>26.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Dispute resolution</w:t>
        </w:r>
        <w:r w:rsidR="00925808">
          <w:rPr>
            <w:noProof/>
          </w:rPr>
          <w:tab/>
        </w:r>
        <w:r w:rsidR="00925808">
          <w:rPr>
            <w:noProof/>
          </w:rPr>
          <w:fldChar w:fldCharType="begin"/>
        </w:r>
        <w:r w:rsidR="00925808">
          <w:rPr>
            <w:noProof/>
          </w:rPr>
          <w:instrText xml:space="preserve"> PAGEREF _Toc141361136 \h </w:instrText>
        </w:r>
        <w:r w:rsidR="00925808">
          <w:rPr>
            <w:noProof/>
          </w:rPr>
        </w:r>
        <w:r w:rsidR="00925808">
          <w:rPr>
            <w:noProof/>
          </w:rPr>
          <w:fldChar w:fldCharType="separate"/>
        </w:r>
        <w:r w:rsidR="00925808">
          <w:rPr>
            <w:noProof/>
          </w:rPr>
          <w:t>38</w:t>
        </w:r>
        <w:r w:rsidR="00925808">
          <w:rPr>
            <w:noProof/>
          </w:rPr>
          <w:fldChar w:fldCharType="end"/>
        </w:r>
      </w:hyperlink>
    </w:p>
    <w:p w14:paraId="2A887AED" w14:textId="50692A96"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37" w:history="1">
        <w:r w:rsidR="00925808" w:rsidRPr="0064139C">
          <w:rPr>
            <w:rStyle w:val="Hyperlink"/>
            <w:noProof/>
          </w:rPr>
          <w:t>Part 6— Termination of Employment and Redundancy</w:t>
        </w:r>
        <w:r w:rsidR="00925808">
          <w:rPr>
            <w:noProof/>
          </w:rPr>
          <w:tab/>
        </w:r>
        <w:r w:rsidR="00925808">
          <w:rPr>
            <w:noProof/>
          </w:rPr>
          <w:fldChar w:fldCharType="begin"/>
        </w:r>
        <w:r w:rsidR="00925808">
          <w:rPr>
            <w:noProof/>
          </w:rPr>
          <w:instrText xml:space="preserve"> PAGEREF _Toc141361137 \h </w:instrText>
        </w:r>
        <w:r w:rsidR="00925808">
          <w:rPr>
            <w:noProof/>
          </w:rPr>
        </w:r>
        <w:r w:rsidR="00925808">
          <w:rPr>
            <w:noProof/>
          </w:rPr>
          <w:fldChar w:fldCharType="separate"/>
        </w:r>
        <w:r w:rsidR="00925808">
          <w:rPr>
            <w:noProof/>
          </w:rPr>
          <w:t>39</w:t>
        </w:r>
        <w:r w:rsidR="00925808">
          <w:rPr>
            <w:noProof/>
          </w:rPr>
          <w:fldChar w:fldCharType="end"/>
        </w:r>
      </w:hyperlink>
    </w:p>
    <w:p w14:paraId="50E0AF69" w14:textId="482D2A57"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8" w:history="1">
        <w:r w:rsidR="00925808" w:rsidRPr="0064139C">
          <w:rPr>
            <w:rStyle w:val="Hyperlink"/>
            <w:noProof/>
          </w:rPr>
          <w:t>27.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Termination of employment</w:t>
        </w:r>
        <w:r w:rsidR="00925808">
          <w:rPr>
            <w:noProof/>
          </w:rPr>
          <w:tab/>
        </w:r>
        <w:r w:rsidR="00925808">
          <w:rPr>
            <w:noProof/>
          </w:rPr>
          <w:fldChar w:fldCharType="begin"/>
        </w:r>
        <w:r w:rsidR="00925808">
          <w:rPr>
            <w:noProof/>
          </w:rPr>
          <w:instrText xml:space="preserve"> PAGEREF _Toc141361138 \h </w:instrText>
        </w:r>
        <w:r w:rsidR="00925808">
          <w:rPr>
            <w:noProof/>
          </w:rPr>
        </w:r>
        <w:r w:rsidR="00925808">
          <w:rPr>
            <w:noProof/>
          </w:rPr>
          <w:fldChar w:fldCharType="separate"/>
        </w:r>
        <w:r w:rsidR="00925808">
          <w:rPr>
            <w:noProof/>
          </w:rPr>
          <w:t>39</w:t>
        </w:r>
        <w:r w:rsidR="00925808">
          <w:rPr>
            <w:noProof/>
          </w:rPr>
          <w:fldChar w:fldCharType="end"/>
        </w:r>
      </w:hyperlink>
    </w:p>
    <w:p w14:paraId="56B63CC3" w14:textId="3CD892E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39" w:history="1">
        <w:r w:rsidR="00925808" w:rsidRPr="0064139C">
          <w:rPr>
            <w:rStyle w:val="Hyperlink"/>
            <w:noProof/>
          </w:rPr>
          <w:t>28.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Redundancy</w:t>
        </w:r>
        <w:r w:rsidR="00925808">
          <w:rPr>
            <w:noProof/>
          </w:rPr>
          <w:tab/>
        </w:r>
        <w:r w:rsidR="00925808">
          <w:rPr>
            <w:noProof/>
          </w:rPr>
          <w:fldChar w:fldCharType="begin"/>
        </w:r>
        <w:r w:rsidR="00925808">
          <w:rPr>
            <w:noProof/>
          </w:rPr>
          <w:instrText xml:space="preserve"> PAGEREF _Toc141361139 \h </w:instrText>
        </w:r>
        <w:r w:rsidR="00925808">
          <w:rPr>
            <w:noProof/>
          </w:rPr>
        </w:r>
        <w:r w:rsidR="00925808">
          <w:rPr>
            <w:noProof/>
          </w:rPr>
          <w:fldChar w:fldCharType="separate"/>
        </w:r>
        <w:r w:rsidR="00925808">
          <w:rPr>
            <w:noProof/>
          </w:rPr>
          <w:t>40</w:t>
        </w:r>
        <w:r w:rsidR="00925808">
          <w:rPr>
            <w:noProof/>
          </w:rPr>
          <w:fldChar w:fldCharType="end"/>
        </w:r>
      </w:hyperlink>
    </w:p>
    <w:p w14:paraId="2845FB14" w14:textId="0DD04F01"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40" w:history="1">
        <w:r w:rsidR="00925808" w:rsidRPr="0064139C">
          <w:rPr>
            <w:rStyle w:val="Hyperlink"/>
            <w:noProof/>
          </w:rPr>
          <w:t>Part 7— Television Broadcasting</w:t>
        </w:r>
        <w:r w:rsidR="00925808">
          <w:rPr>
            <w:noProof/>
          </w:rPr>
          <w:tab/>
        </w:r>
        <w:r w:rsidR="00925808">
          <w:rPr>
            <w:noProof/>
          </w:rPr>
          <w:fldChar w:fldCharType="begin"/>
        </w:r>
        <w:r w:rsidR="00925808">
          <w:rPr>
            <w:noProof/>
          </w:rPr>
          <w:instrText xml:space="preserve"> PAGEREF _Toc141361140 \h </w:instrText>
        </w:r>
        <w:r w:rsidR="00925808">
          <w:rPr>
            <w:noProof/>
          </w:rPr>
        </w:r>
        <w:r w:rsidR="00925808">
          <w:rPr>
            <w:noProof/>
          </w:rPr>
          <w:fldChar w:fldCharType="separate"/>
        </w:r>
        <w:r w:rsidR="00925808">
          <w:rPr>
            <w:noProof/>
          </w:rPr>
          <w:t>41</w:t>
        </w:r>
        <w:r w:rsidR="00925808">
          <w:rPr>
            <w:noProof/>
          </w:rPr>
          <w:fldChar w:fldCharType="end"/>
        </w:r>
      </w:hyperlink>
    </w:p>
    <w:p w14:paraId="1FBDF9DF" w14:textId="7DD09111"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1" w:history="1">
        <w:r w:rsidR="00925808" w:rsidRPr="0064139C">
          <w:rPr>
            <w:rStyle w:val="Hyperlink"/>
            <w:noProof/>
          </w:rPr>
          <w:t>29.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Ordinary hours of work and rostering</w:t>
        </w:r>
        <w:r w:rsidR="00925808">
          <w:rPr>
            <w:noProof/>
          </w:rPr>
          <w:tab/>
        </w:r>
        <w:r w:rsidR="00925808">
          <w:rPr>
            <w:noProof/>
          </w:rPr>
          <w:fldChar w:fldCharType="begin"/>
        </w:r>
        <w:r w:rsidR="00925808">
          <w:rPr>
            <w:noProof/>
          </w:rPr>
          <w:instrText xml:space="preserve"> PAGEREF _Toc141361141 \h </w:instrText>
        </w:r>
        <w:r w:rsidR="00925808">
          <w:rPr>
            <w:noProof/>
          </w:rPr>
        </w:r>
        <w:r w:rsidR="00925808">
          <w:rPr>
            <w:noProof/>
          </w:rPr>
          <w:fldChar w:fldCharType="separate"/>
        </w:r>
        <w:r w:rsidR="00925808">
          <w:rPr>
            <w:noProof/>
          </w:rPr>
          <w:t>41</w:t>
        </w:r>
        <w:r w:rsidR="00925808">
          <w:rPr>
            <w:noProof/>
          </w:rPr>
          <w:fldChar w:fldCharType="end"/>
        </w:r>
      </w:hyperlink>
    </w:p>
    <w:p w14:paraId="56279E0D" w14:textId="45F547C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2" w:history="1">
        <w:r w:rsidR="00925808" w:rsidRPr="0064139C">
          <w:rPr>
            <w:rStyle w:val="Hyperlink"/>
            <w:noProof/>
          </w:rPr>
          <w:t>30.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w:t>
        </w:r>
        <w:r w:rsidR="00925808">
          <w:rPr>
            <w:noProof/>
          </w:rPr>
          <w:tab/>
        </w:r>
        <w:r w:rsidR="00925808">
          <w:rPr>
            <w:noProof/>
          </w:rPr>
          <w:fldChar w:fldCharType="begin"/>
        </w:r>
        <w:r w:rsidR="00925808">
          <w:rPr>
            <w:noProof/>
          </w:rPr>
          <w:instrText xml:space="preserve"> PAGEREF _Toc141361142 \h </w:instrText>
        </w:r>
        <w:r w:rsidR="00925808">
          <w:rPr>
            <w:noProof/>
          </w:rPr>
        </w:r>
        <w:r w:rsidR="00925808">
          <w:rPr>
            <w:noProof/>
          </w:rPr>
          <w:fldChar w:fldCharType="separate"/>
        </w:r>
        <w:r w:rsidR="00925808">
          <w:rPr>
            <w:noProof/>
          </w:rPr>
          <w:t>43</w:t>
        </w:r>
        <w:r w:rsidR="00925808">
          <w:rPr>
            <w:noProof/>
          </w:rPr>
          <w:fldChar w:fldCharType="end"/>
        </w:r>
      </w:hyperlink>
    </w:p>
    <w:p w14:paraId="48E741D9" w14:textId="1C72505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3" w:history="1">
        <w:r w:rsidR="00925808" w:rsidRPr="0064139C">
          <w:rPr>
            <w:rStyle w:val="Hyperlink"/>
            <w:noProof/>
          </w:rPr>
          <w:t>31.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w:t>
        </w:r>
        <w:r w:rsidR="00925808">
          <w:rPr>
            <w:noProof/>
          </w:rPr>
          <w:tab/>
        </w:r>
        <w:r w:rsidR="00925808">
          <w:rPr>
            <w:noProof/>
          </w:rPr>
          <w:fldChar w:fldCharType="begin"/>
        </w:r>
        <w:r w:rsidR="00925808">
          <w:rPr>
            <w:noProof/>
          </w:rPr>
          <w:instrText xml:space="preserve"> PAGEREF _Toc141361143 \h </w:instrText>
        </w:r>
        <w:r w:rsidR="00925808">
          <w:rPr>
            <w:noProof/>
          </w:rPr>
        </w:r>
        <w:r w:rsidR="00925808">
          <w:rPr>
            <w:noProof/>
          </w:rPr>
          <w:fldChar w:fldCharType="separate"/>
        </w:r>
        <w:r w:rsidR="00925808">
          <w:rPr>
            <w:noProof/>
          </w:rPr>
          <w:t>44</w:t>
        </w:r>
        <w:r w:rsidR="00925808">
          <w:rPr>
            <w:noProof/>
          </w:rPr>
          <w:fldChar w:fldCharType="end"/>
        </w:r>
      </w:hyperlink>
    </w:p>
    <w:p w14:paraId="6AD5F599" w14:textId="63087D8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4" w:history="1">
        <w:r w:rsidR="00925808" w:rsidRPr="0064139C">
          <w:rPr>
            <w:rStyle w:val="Hyperlink"/>
            <w:noProof/>
          </w:rPr>
          <w:t>32.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Shift and weekend penalties</w:t>
        </w:r>
        <w:r w:rsidR="00925808">
          <w:rPr>
            <w:noProof/>
          </w:rPr>
          <w:tab/>
        </w:r>
        <w:r w:rsidR="00925808">
          <w:rPr>
            <w:noProof/>
          </w:rPr>
          <w:fldChar w:fldCharType="begin"/>
        </w:r>
        <w:r w:rsidR="00925808">
          <w:rPr>
            <w:noProof/>
          </w:rPr>
          <w:instrText xml:space="preserve"> PAGEREF _Toc141361144 \h </w:instrText>
        </w:r>
        <w:r w:rsidR="00925808">
          <w:rPr>
            <w:noProof/>
          </w:rPr>
        </w:r>
        <w:r w:rsidR="00925808">
          <w:rPr>
            <w:noProof/>
          </w:rPr>
          <w:fldChar w:fldCharType="separate"/>
        </w:r>
        <w:r w:rsidR="00925808">
          <w:rPr>
            <w:noProof/>
          </w:rPr>
          <w:t>46</w:t>
        </w:r>
        <w:r w:rsidR="00925808">
          <w:rPr>
            <w:noProof/>
          </w:rPr>
          <w:fldChar w:fldCharType="end"/>
        </w:r>
      </w:hyperlink>
    </w:p>
    <w:p w14:paraId="2D3BF1A2" w14:textId="3745622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5" w:history="1">
        <w:r w:rsidR="00925808" w:rsidRPr="0064139C">
          <w:rPr>
            <w:rStyle w:val="Hyperlink"/>
            <w:noProof/>
          </w:rPr>
          <w:t>33.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Extra rates of pay not cumulative</w:t>
        </w:r>
        <w:r w:rsidR="00925808">
          <w:rPr>
            <w:noProof/>
          </w:rPr>
          <w:tab/>
        </w:r>
        <w:r w:rsidR="00925808">
          <w:rPr>
            <w:noProof/>
          </w:rPr>
          <w:fldChar w:fldCharType="begin"/>
        </w:r>
        <w:r w:rsidR="00925808">
          <w:rPr>
            <w:noProof/>
          </w:rPr>
          <w:instrText xml:space="preserve"> PAGEREF _Toc141361145 \h </w:instrText>
        </w:r>
        <w:r w:rsidR="00925808">
          <w:rPr>
            <w:noProof/>
          </w:rPr>
        </w:r>
        <w:r w:rsidR="00925808">
          <w:rPr>
            <w:noProof/>
          </w:rPr>
          <w:fldChar w:fldCharType="separate"/>
        </w:r>
        <w:r w:rsidR="00925808">
          <w:rPr>
            <w:noProof/>
          </w:rPr>
          <w:t>47</w:t>
        </w:r>
        <w:r w:rsidR="00925808">
          <w:rPr>
            <w:noProof/>
          </w:rPr>
          <w:fldChar w:fldCharType="end"/>
        </w:r>
      </w:hyperlink>
    </w:p>
    <w:p w14:paraId="6FB1A1D9" w14:textId="6E66882B"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6" w:history="1">
        <w:r w:rsidR="00925808" w:rsidRPr="0064139C">
          <w:rPr>
            <w:rStyle w:val="Hyperlink"/>
            <w:noProof/>
          </w:rPr>
          <w:t>34.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_Toc141361146 \h </w:instrText>
        </w:r>
        <w:r w:rsidR="00925808">
          <w:rPr>
            <w:noProof/>
          </w:rPr>
        </w:r>
        <w:r w:rsidR="00925808">
          <w:rPr>
            <w:noProof/>
          </w:rPr>
          <w:fldChar w:fldCharType="separate"/>
        </w:r>
        <w:r w:rsidR="00925808">
          <w:rPr>
            <w:noProof/>
          </w:rPr>
          <w:t>47</w:t>
        </w:r>
        <w:r w:rsidR="00925808">
          <w:rPr>
            <w:noProof/>
          </w:rPr>
          <w:fldChar w:fldCharType="end"/>
        </w:r>
      </w:hyperlink>
    </w:p>
    <w:p w14:paraId="0C9B0569" w14:textId="0E1E19ED"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47" w:history="1">
        <w:r w:rsidR="00925808" w:rsidRPr="0064139C">
          <w:rPr>
            <w:rStyle w:val="Hyperlink"/>
            <w:noProof/>
          </w:rPr>
          <w:t>Part 8— Radio Broadcasting</w:t>
        </w:r>
        <w:r w:rsidR="00925808">
          <w:rPr>
            <w:noProof/>
          </w:rPr>
          <w:tab/>
        </w:r>
        <w:r w:rsidR="00925808">
          <w:rPr>
            <w:noProof/>
          </w:rPr>
          <w:fldChar w:fldCharType="begin"/>
        </w:r>
        <w:r w:rsidR="00925808">
          <w:rPr>
            <w:noProof/>
          </w:rPr>
          <w:instrText xml:space="preserve"> PAGEREF _Toc141361147 \h </w:instrText>
        </w:r>
        <w:r w:rsidR="00925808">
          <w:rPr>
            <w:noProof/>
          </w:rPr>
        </w:r>
        <w:r w:rsidR="00925808">
          <w:rPr>
            <w:noProof/>
          </w:rPr>
          <w:fldChar w:fldCharType="separate"/>
        </w:r>
        <w:r w:rsidR="00925808">
          <w:rPr>
            <w:noProof/>
          </w:rPr>
          <w:t>54</w:t>
        </w:r>
        <w:r w:rsidR="00925808">
          <w:rPr>
            <w:noProof/>
          </w:rPr>
          <w:fldChar w:fldCharType="end"/>
        </w:r>
      </w:hyperlink>
    </w:p>
    <w:p w14:paraId="322B3F1F" w14:textId="33A3F34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8" w:history="1">
        <w:r w:rsidR="00925808" w:rsidRPr="0064139C">
          <w:rPr>
            <w:rStyle w:val="Hyperlink"/>
            <w:noProof/>
          </w:rPr>
          <w:t>35.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Hours of work—Announcers and Broadcaster/Journalists</w:t>
        </w:r>
        <w:r w:rsidR="00925808">
          <w:rPr>
            <w:noProof/>
          </w:rPr>
          <w:tab/>
        </w:r>
        <w:r w:rsidR="00925808">
          <w:rPr>
            <w:noProof/>
          </w:rPr>
          <w:fldChar w:fldCharType="begin"/>
        </w:r>
        <w:r w:rsidR="00925808">
          <w:rPr>
            <w:noProof/>
          </w:rPr>
          <w:instrText xml:space="preserve"> PAGEREF _Toc141361148 \h </w:instrText>
        </w:r>
        <w:r w:rsidR="00925808">
          <w:rPr>
            <w:noProof/>
          </w:rPr>
        </w:r>
        <w:r w:rsidR="00925808">
          <w:rPr>
            <w:noProof/>
          </w:rPr>
          <w:fldChar w:fldCharType="separate"/>
        </w:r>
        <w:r w:rsidR="00925808">
          <w:rPr>
            <w:noProof/>
          </w:rPr>
          <w:t>54</w:t>
        </w:r>
        <w:r w:rsidR="00925808">
          <w:rPr>
            <w:noProof/>
          </w:rPr>
          <w:fldChar w:fldCharType="end"/>
        </w:r>
      </w:hyperlink>
    </w:p>
    <w:p w14:paraId="40216805" w14:textId="6AF22CF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49" w:history="1">
        <w:r w:rsidR="00925808" w:rsidRPr="0064139C">
          <w:rPr>
            <w:rStyle w:val="Hyperlink"/>
            <w:noProof/>
          </w:rPr>
          <w:t>36.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Hours of work—Technical staff</w:t>
        </w:r>
        <w:r w:rsidR="00925808">
          <w:rPr>
            <w:noProof/>
          </w:rPr>
          <w:tab/>
        </w:r>
        <w:r w:rsidR="00925808">
          <w:rPr>
            <w:noProof/>
          </w:rPr>
          <w:fldChar w:fldCharType="begin"/>
        </w:r>
        <w:r w:rsidR="00925808">
          <w:rPr>
            <w:noProof/>
          </w:rPr>
          <w:instrText xml:space="preserve"> PAGEREF _Toc141361149 \h </w:instrText>
        </w:r>
        <w:r w:rsidR="00925808">
          <w:rPr>
            <w:noProof/>
          </w:rPr>
        </w:r>
        <w:r w:rsidR="00925808">
          <w:rPr>
            <w:noProof/>
          </w:rPr>
          <w:fldChar w:fldCharType="separate"/>
        </w:r>
        <w:r w:rsidR="00925808">
          <w:rPr>
            <w:noProof/>
          </w:rPr>
          <w:t>55</w:t>
        </w:r>
        <w:r w:rsidR="00925808">
          <w:rPr>
            <w:noProof/>
          </w:rPr>
          <w:fldChar w:fldCharType="end"/>
        </w:r>
      </w:hyperlink>
    </w:p>
    <w:p w14:paraId="5CA066E6" w14:textId="27DC53C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0" w:history="1">
        <w:r w:rsidR="00925808" w:rsidRPr="0064139C">
          <w:rPr>
            <w:rStyle w:val="Hyperlink"/>
            <w:noProof/>
          </w:rPr>
          <w:t>37.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Rosters—Announcers and Broadcaster/Journalists</w:t>
        </w:r>
        <w:r w:rsidR="00925808">
          <w:rPr>
            <w:noProof/>
          </w:rPr>
          <w:tab/>
        </w:r>
        <w:r w:rsidR="00925808">
          <w:rPr>
            <w:noProof/>
          </w:rPr>
          <w:fldChar w:fldCharType="begin"/>
        </w:r>
        <w:r w:rsidR="00925808">
          <w:rPr>
            <w:noProof/>
          </w:rPr>
          <w:instrText xml:space="preserve"> PAGEREF _Toc141361150 \h </w:instrText>
        </w:r>
        <w:r w:rsidR="00925808">
          <w:rPr>
            <w:noProof/>
          </w:rPr>
        </w:r>
        <w:r w:rsidR="00925808">
          <w:rPr>
            <w:noProof/>
          </w:rPr>
          <w:fldChar w:fldCharType="separate"/>
        </w:r>
        <w:r w:rsidR="00925808">
          <w:rPr>
            <w:noProof/>
          </w:rPr>
          <w:t>55</w:t>
        </w:r>
        <w:r w:rsidR="00925808">
          <w:rPr>
            <w:noProof/>
          </w:rPr>
          <w:fldChar w:fldCharType="end"/>
        </w:r>
      </w:hyperlink>
    </w:p>
    <w:p w14:paraId="109872A7" w14:textId="4104D60C"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1" w:history="1">
        <w:r w:rsidR="00925808" w:rsidRPr="0064139C">
          <w:rPr>
            <w:rStyle w:val="Hyperlink"/>
            <w:noProof/>
          </w:rPr>
          <w:t>38.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Rosters—Technical staff</w:t>
        </w:r>
        <w:r w:rsidR="00925808">
          <w:rPr>
            <w:noProof/>
          </w:rPr>
          <w:tab/>
        </w:r>
        <w:r w:rsidR="00925808">
          <w:rPr>
            <w:noProof/>
          </w:rPr>
          <w:fldChar w:fldCharType="begin"/>
        </w:r>
        <w:r w:rsidR="00925808">
          <w:rPr>
            <w:noProof/>
          </w:rPr>
          <w:instrText xml:space="preserve"> PAGEREF _Toc141361151 \h </w:instrText>
        </w:r>
        <w:r w:rsidR="00925808">
          <w:rPr>
            <w:noProof/>
          </w:rPr>
        </w:r>
        <w:r w:rsidR="00925808">
          <w:rPr>
            <w:noProof/>
          </w:rPr>
          <w:fldChar w:fldCharType="separate"/>
        </w:r>
        <w:r w:rsidR="00925808">
          <w:rPr>
            <w:noProof/>
          </w:rPr>
          <w:t>56</w:t>
        </w:r>
        <w:r w:rsidR="00925808">
          <w:rPr>
            <w:noProof/>
          </w:rPr>
          <w:fldChar w:fldCharType="end"/>
        </w:r>
      </w:hyperlink>
    </w:p>
    <w:p w14:paraId="43733620" w14:textId="6FFD42E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2" w:history="1">
        <w:r w:rsidR="00925808" w:rsidRPr="0064139C">
          <w:rPr>
            <w:rStyle w:val="Hyperlink"/>
            <w:noProof/>
          </w:rPr>
          <w:t>39.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breaks—Announcers and Broadcaster/Journalists</w:t>
        </w:r>
        <w:r w:rsidR="00925808">
          <w:rPr>
            <w:noProof/>
          </w:rPr>
          <w:tab/>
        </w:r>
        <w:r w:rsidR="00925808">
          <w:rPr>
            <w:noProof/>
          </w:rPr>
          <w:fldChar w:fldCharType="begin"/>
        </w:r>
        <w:r w:rsidR="00925808">
          <w:rPr>
            <w:noProof/>
          </w:rPr>
          <w:instrText xml:space="preserve"> PAGEREF _Toc141361152 \h </w:instrText>
        </w:r>
        <w:r w:rsidR="00925808">
          <w:rPr>
            <w:noProof/>
          </w:rPr>
        </w:r>
        <w:r w:rsidR="00925808">
          <w:rPr>
            <w:noProof/>
          </w:rPr>
          <w:fldChar w:fldCharType="separate"/>
        </w:r>
        <w:r w:rsidR="00925808">
          <w:rPr>
            <w:noProof/>
          </w:rPr>
          <w:t>56</w:t>
        </w:r>
        <w:r w:rsidR="00925808">
          <w:rPr>
            <w:noProof/>
          </w:rPr>
          <w:fldChar w:fldCharType="end"/>
        </w:r>
      </w:hyperlink>
    </w:p>
    <w:p w14:paraId="35F05213" w14:textId="544EB9A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3" w:history="1">
        <w:r w:rsidR="00925808" w:rsidRPr="0064139C">
          <w:rPr>
            <w:rStyle w:val="Hyperlink"/>
            <w:noProof/>
          </w:rPr>
          <w:t>40.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Breaks—Technical staff</w:t>
        </w:r>
        <w:r w:rsidR="00925808">
          <w:rPr>
            <w:noProof/>
          </w:rPr>
          <w:tab/>
        </w:r>
        <w:r w:rsidR="00925808">
          <w:rPr>
            <w:noProof/>
          </w:rPr>
          <w:fldChar w:fldCharType="begin"/>
        </w:r>
        <w:r w:rsidR="00925808">
          <w:rPr>
            <w:noProof/>
          </w:rPr>
          <w:instrText xml:space="preserve"> PAGEREF _Toc141361153 \h </w:instrText>
        </w:r>
        <w:r w:rsidR="00925808">
          <w:rPr>
            <w:noProof/>
          </w:rPr>
        </w:r>
        <w:r w:rsidR="00925808">
          <w:rPr>
            <w:noProof/>
          </w:rPr>
          <w:fldChar w:fldCharType="separate"/>
        </w:r>
        <w:r w:rsidR="00925808">
          <w:rPr>
            <w:noProof/>
          </w:rPr>
          <w:t>56</w:t>
        </w:r>
        <w:r w:rsidR="00925808">
          <w:rPr>
            <w:noProof/>
          </w:rPr>
          <w:fldChar w:fldCharType="end"/>
        </w:r>
      </w:hyperlink>
    </w:p>
    <w:p w14:paraId="5F8984AF" w14:textId="46642BC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4" w:history="1">
        <w:r w:rsidR="00925808" w:rsidRPr="0064139C">
          <w:rPr>
            <w:rStyle w:val="Hyperlink"/>
            <w:noProof/>
          </w:rPr>
          <w:t>41.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Breaks between shifts—All radio broadcasting staff</w:t>
        </w:r>
        <w:r w:rsidR="00925808">
          <w:rPr>
            <w:noProof/>
          </w:rPr>
          <w:tab/>
        </w:r>
        <w:r w:rsidR="00925808">
          <w:rPr>
            <w:noProof/>
          </w:rPr>
          <w:fldChar w:fldCharType="begin"/>
        </w:r>
        <w:r w:rsidR="00925808">
          <w:rPr>
            <w:noProof/>
          </w:rPr>
          <w:instrText xml:space="preserve"> PAGEREF _Toc141361154 \h </w:instrText>
        </w:r>
        <w:r w:rsidR="00925808">
          <w:rPr>
            <w:noProof/>
          </w:rPr>
        </w:r>
        <w:r w:rsidR="00925808">
          <w:rPr>
            <w:noProof/>
          </w:rPr>
          <w:fldChar w:fldCharType="separate"/>
        </w:r>
        <w:r w:rsidR="00925808">
          <w:rPr>
            <w:noProof/>
          </w:rPr>
          <w:t>57</w:t>
        </w:r>
        <w:r w:rsidR="00925808">
          <w:rPr>
            <w:noProof/>
          </w:rPr>
          <w:fldChar w:fldCharType="end"/>
        </w:r>
      </w:hyperlink>
    </w:p>
    <w:p w14:paraId="39B408FD" w14:textId="757928EB"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5" w:history="1">
        <w:r w:rsidR="00925808" w:rsidRPr="0064139C">
          <w:rPr>
            <w:rStyle w:val="Hyperlink"/>
            <w:noProof/>
          </w:rPr>
          <w:t>42.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Overtime—Announcers and Broadcaster/Journalists</w:t>
        </w:r>
        <w:r w:rsidR="00925808">
          <w:rPr>
            <w:noProof/>
          </w:rPr>
          <w:tab/>
        </w:r>
        <w:r w:rsidR="00925808">
          <w:rPr>
            <w:noProof/>
          </w:rPr>
          <w:fldChar w:fldCharType="begin"/>
        </w:r>
        <w:r w:rsidR="00925808">
          <w:rPr>
            <w:noProof/>
          </w:rPr>
          <w:instrText xml:space="preserve"> PAGEREF _Toc141361155 \h </w:instrText>
        </w:r>
        <w:r w:rsidR="00925808">
          <w:rPr>
            <w:noProof/>
          </w:rPr>
        </w:r>
        <w:r w:rsidR="00925808">
          <w:rPr>
            <w:noProof/>
          </w:rPr>
          <w:fldChar w:fldCharType="separate"/>
        </w:r>
        <w:r w:rsidR="00925808">
          <w:rPr>
            <w:noProof/>
          </w:rPr>
          <w:t>57</w:t>
        </w:r>
        <w:r w:rsidR="00925808">
          <w:rPr>
            <w:noProof/>
          </w:rPr>
          <w:fldChar w:fldCharType="end"/>
        </w:r>
      </w:hyperlink>
    </w:p>
    <w:p w14:paraId="4AC99C77" w14:textId="1835678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6" w:history="1">
        <w:r w:rsidR="00925808" w:rsidRPr="0064139C">
          <w:rPr>
            <w:rStyle w:val="Hyperlink"/>
            <w:noProof/>
          </w:rPr>
          <w:t>43.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Overtime—Technical staff</w:t>
        </w:r>
        <w:r w:rsidR="00925808">
          <w:rPr>
            <w:noProof/>
          </w:rPr>
          <w:tab/>
        </w:r>
        <w:r w:rsidR="00925808">
          <w:rPr>
            <w:noProof/>
          </w:rPr>
          <w:fldChar w:fldCharType="begin"/>
        </w:r>
        <w:r w:rsidR="00925808">
          <w:rPr>
            <w:noProof/>
          </w:rPr>
          <w:instrText xml:space="preserve"> PAGEREF _Toc141361156 \h </w:instrText>
        </w:r>
        <w:r w:rsidR="00925808">
          <w:rPr>
            <w:noProof/>
          </w:rPr>
        </w:r>
        <w:r w:rsidR="00925808">
          <w:rPr>
            <w:noProof/>
          </w:rPr>
          <w:fldChar w:fldCharType="separate"/>
        </w:r>
        <w:r w:rsidR="00925808">
          <w:rPr>
            <w:noProof/>
          </w:rPr>
          <w:t>59</w:t>
        </w:r>
        <w:r w:rsidR="00925808">
          <w:rPr>
            <w:noProof/>
          </w:rPr>
          <w:fldChar w:fldCharType="end"/>
        </w:r>
      </w:hyperlink>
    </w:p>
    <w:p w14:paraId="338450CE" w14:textId="2602792C"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7" w:history="1">
        <w:r w:rsidR="00925808" w:rsidRPr="0064139C">
          <w:rPr>
            <w:rStyle w:val="Hyperlink"/>
            <w:noProof/>
          </w:rPr>
          <w:t>44.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Penalty rates—Announcers and Broadcaster/Journalists</w:t>
        </w:r>
        <w:r w:rsidR="00925808">
          <w:rPr>
            <w:noProof/>
          </w:rPr>
          <w:tab/>
        </w:r>
        <w:r w:rsidR="00925808">
          <w:rPr>
            <w:noProof/>
          </w:rPr>
          <w:fldChar w:fldCharType="begin"/>
        </w:r>
        <w:r w:rsidR="00925808">
          <w:rPr>
            <w:noProof/>
          </w:rPr>
          <w:instrText xml:space="preserve"> PAGEREF _Toc141361157 \h </w:instrText>
        </w:r>
        <w:r w:rsidR="00925808">
          <w:rPr>
            <w:noProof/>
          </w:rPr>
        </w:r>
        <w:r w:rsidR="00925808">
          <w:rPr>
            <w:noProof/>
          </w:rPr>
          <w:fldChar w:fldCharType="separate"/>
        </w:r>
        <w:r w:rsidR="00925808">
          <w:rPr>
            <w:noProof/>
          </w:rPr>
          <w:t>60</w:t>
        </w:r>
        <w:r w:rsidR="00925808">
          <w:rPr>
            <w:noProof/>
          </w:rPr>
          <w:fldChar w:fldCharType="end"/>
        </w:r>
      </w:hyperlink>
    </w:p>
    <w:p w14:paraId="761CC4ED" w14:textId="1024B3B4"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8" w:history="1">
        <w:r w:rsidR="00925808" w:rsidRPr="0064139C">
          <w:rPr>
            <w:rStyle w:val="Hyperlink"/>
            <w:noProof/>
          </w:rPr>
          <w:t>45.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Penalty rates—Technical staff</w:t>
        </w:r>
        <w:r w:rsidR="00925808">
          <w:rPr>
            <w:noProof/>
          </w:rPr>
          <w:tab/>
        </w:r>
        <w:r w:rsidR="00925808">
          <w:rPr>
            <w:noProof/>
          </w:rPr>
          <w:fldChar w:fldCharType="begin"/>
        </w:r>
        <w:r w:rsidR="00925808">
          <w:rPr>
            <w:noProof/>
          </w:rPr>
          <w:instrText xml:space="preserve"> PAGEREF _Toc141361158 \h </w:instrText>
        </w:r>
        <w:r w:rsidR="00925808">
          <w:rPr>
            <w:noProof/>
          </w:rPr>
        </w:r>
        <w:r w:rsidR="00925808">
          <w:rPr>
            <w:noProof/>
          </w:rPr>
          <w:fldChar w:fldCharType="separate"/>
        </w:r>
        <w:r w:rsidR="00925808">
          <w:rPr>
            <w:noProof/>
          </w:rPr>
          <w:t>61</w:t>
        </w:r>
        <w:r w:rsidR="00925808">
          <w:rPr>
            <w:noProof/>
          </w:rPr>
          <w:fldChar w:fldCharType="end"/>
        </w:r>
      </w:hyperlink>
    </w:p>
    <w:p w14:paraId="48BBACFC" w14:textId="0881E426"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59" w:history="1">
        <w:r w:rsidR="00925808" w:rsidRPr="0064139C">
          <w:rPr>
            <w:rStyle w:val="Hyperlink"/>
            <w:noProof/>
          </w:rPr>
          <w:t>46.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_Toc141361159 \h </w:instrText>
        </w:r>
        <w:r w:rsidR="00925808">
          <w:rPr>
            <w:noProof/>
          </w:rPr>
        </w:r>
        <w:r w:rsidR="00925808">
          <w:rPr>
            <w:noProof/>
          </w:rPr>
          <w:fldChar w:fldCharType="separate"/>
        </w:r>
        <w:r w:rsidR="00925808">
          <w:rPr>
            <w:noProof/>
          </w:rPr>
          <w:t>62</w:t>
        </w:r>
        <w:r w:rsidR="00925808">
          <w:rPr>
            <w:noProof/>
          </w:rPr>
          <w:fldChar w:fldCharType="end"/>
        </w:r>
      </w:hyperlink>
    </w:p>
    <w:p w14:paraId="62E8272C" w14:textId="46AAD029"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60" w:history="1">
        <w:r w:rsidR="00925808" w:rsidRPr="0064139C">
          <w:rPr>
            <w:rStyle w:val="Hyperlink"/>
            <w:noProof/>
          </w:rPr>
          <w:t>Part 9— Journalists</w:t>
        </w:r>
        <w:r w:rsidR="00925808">
          <w:rPr>
            <w:noProof/>
          </w:rPr>
          <w:tab/>
        </w:r>
        <w:r w:rsidR="00925808">
          <w:rPr>
            <w:noProof/>
          </w:rPr>
          <w:fldChar w:fldCharType="begin"/>
        </w:r>
        <w:r w:rsidR="00925808">
          <w:rPr>
            <w:noProof/>
          </w:rPr>
          <w:instrText xml:space="preserve"> PAGEREF _Toc141361160 \h </w:instrText>
        </w:r>
        <w:r w:rsidR="00925808">
          <w:rPr>
            <w:noProof/>
          </w:rPr>
        </w:r>
        <w:r w:rsidR="00925808">
          <w:rPr>
            <w:noProof/>
          </w:rPr>
          <w:fldChar w:fldCharType="separate"/>
        </w:r>
        <w:r w:rsidR="00925808">
          <w:rPr>
            <w:noProof/>
          </w:rPr>
          <w:t>64</w:t>
        </w:r>
        <w:r w:rsidR="00925808">
          <w:rPr>
            <w:noProof/>
          </w:rPr>
          <w:fldChar w:fldCharType="end"/>
        </w:r>
      </w:hyperlink>
    </w:p>
    <w:p w14:paraId="7F33A4D6" w14:textId="2365DDA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1" w:history="1">
        <w:r w:rsidR="00925808" w:rsidRPr="0064139C">
          <w:rPr>
            <w:rStyle w:val="Hyperlink"/>
            <w:noProof/>
          </w:rPr>
          <w:t>47.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Annualised wage arrangements—Journalist Grade 5 and above</w:t>
        </w:r>
        <w:r w:rsidR="00925808">
          <w:rPr>
            <w:noProof/>
          </w:rPr>
          <w:tab/>
        </w:r>
        <w:r w:rsidR="00925808">
          <w:rPr>
            <w:noProof/>
          </w:rPr>
          <w:fldChar w:fldCharType="begin"/>
        </w:r>
        <w:r w:rsidR="00925808">
          <w:rPr>
            <w:noProof/>
          </w:rPr>
          <w:instrText xml:space="preserve"> PAGEREF _Toc141361161 \h </w:instrText>
        </w:r>
        <w:r w:rsidR="00925808">
          <w:rPr>
            <w:noProof/>
          </w:rPr>
        </w:r>
        <w:r w:rsidR="00925808">
          <w:rPr>
            <w:noProof/>
          </w:rPr>
          <w:fldChar w:fldCharType="separate"/>
        </w:r>
        <w:r w:rsidR="00925808">
          <w:rPr>
            <w:noProof/>
          </w:rPr>
          <w:t>64</w:t>
        </w:r>
        <w:r w:rsidR="00925808">
          <w:rPr>
            <w:noProof/>
          </w:rPr>
          <w:fldChar w:fldCharType="end"/>
        </w:r>
      </w:hyperlink>
    </w:p>
    <w:p w14:paraId="7B47AE7C" w14:textId="1BF6C880"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2" w:history="1">
        <w:r w:rsidR="00925808" w:rsidRPr="0064139C">
          <w:rPr>
            <w:rStyle w:val="Hyperlink"/>
            <w:noProof/>
          </w:rPr>
          <w:t>48.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Hours of work</w:t>
        </w:r>
        <w:r w:rsidR="00925808">
          <w:rPr>
            <w:noProof/>
          </w:rPr>
          <w:tab/>
        </w:r>
        <w:r w:rsidR="00925808">
          <w:rPr>
            <w:noProof/>
          </w:rPr>
          <w:fldChar w:fldCharType="begin"/>
        </w:r>
        <w:r w:rsidR="00925808">
          <w:rPr>
            <w:noProof/>
          </w:rPr>
          <w:instrText xml:space="preserve"> PAGEREF _Toc141361162 \h </w:instrText>
        </w:r>
        <w:r w:rsidR="00925808">
          <w:rPr>
            <w:noProof/>
          </w:rPr>
        </w:r>
        <w:r w:rsidR="00925808">
          <w:rPr>
            <w:noProof/>
          </w:rPr>
          <w:fldChar w:fldCharType="separate"/>
        </w:r>
        <w:r w:rsidR="00925808">
          <w:rPr>
            <w:noProof/>
          </w:rPr>
          <w:t>66</w:t>
        </w:r>
        <w:r w:rsidR="00925808">
          <w:rPr>
            <w:noProof/>
          </w:rPr>
          <w:fldChar w:fldCharType="end"/>
        </w:r>
      </w:hyperlink>
    </w:p>
    <w:p w14:paraId="07FDB7EC" w14:textId="1006C46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3" w:history="1">
        <w:r w:rsidR="00925808" w:rsidRPr="0064139C">
          <w:rPr>
            <w:rStyle w:val="Hyperlink"/>
            <w:noProof/>
          </w:rPr>
          <w:t>49.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Rostering</w:t>
        </w:r>
        <w:r w:rsidR="00925808">
          <w:rPr>
            <w:noProof/>
          </w:rPr>
          <w:tab/>
        </w:r>
        <w:r w:rsidR="00925808">
          <w:rPr>
            <w:noProof/>
          </w:rPr>
          <w:fldChar w:fldCharType="begin"/>
        </w:r>
        <w:r w:rsidR="00925808">
          <w:rPr>
            <w:noProof/>
          </w:rPr>
          <w:instrText xml:space="preserve"> PAGEREF _Toc141361163 \h </w:instrText>
        </w:r>
        <w:r w:rsidR="00925808">
          <w:rPr>
            <w:noProof/>
          </w:rPr>
        </w:r>
        <w:r w:rsidR="00925808">
          <w:rPr>
            <w:noProof/>
          </w:rPr>
          <w:fldChar w:fldCharType="separate"/>
        </w:r>
        <w:r w:rsidR="00925808">
          <w:rPr>
            <w:noProof/>
          </w:rPr>
          <w:t>66</w:t>
        </w:r>
        <w:r w:rsidR="00925808">
          <w:rPr>
            <w:noProof/>
          </w:rPr>
          <w:fldChar w:fldCharType="end"/>
        </w:r>
      </w:hyperlink>
    </w:p>
    <w:p w14:paraId="2B85895D" w14:textId="62D74BFB"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4" w:history="1">
        <w:r w:rsidR="00925808" w:rsidRPr="0064139C">
          <w:rPr>
            <w:rStyle w:val="Hyperlink"/>
            <w:noProof/>
          </w:rPr>
          <w:t>50.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Breaks</w:t>
        </w:r>
        <w:r w:rsidR="00925808">
          <w:rPr>
            <w:noProof/>
          </w:rPr>
          <w:tab/>
        </w:r>
        <w:r w:rsidR="00925808">
          <w:rPr>
            <w:noProof/>
          </w:rPr>
          <w:fldChar w:fldCharType="begin"/>
        </w:r>
        <w:r w:rsidR="00925808">
          <w:rPr>
            <w:noProof/>
          </w:rPr>
          <w:instrText xml:space="preserve"> PAGEREF _Toc141361164 \h </w:instrText>
        </w:r>
        <w:r w:rsidR="00925808">
          <w:rPr>
            <w:noProof/>
          </w:rPr>
        </w:r>
        <w:r w:rsidR="00925808">
          <w:rPr>
            <w:noProof/>
          </w:rPr>
          <w:fldChar w:fldCharType="separate"/>
        </w:r>
        <w:r w:rsidR="00925808">
          <w:rPr>
            <w:noProof/>
          </w:rPr>
          <w:t>67</w:t>
        </w:r>
        <w:r w:rsidR="00925808">
          <w:rPr>
            <w:noProof/>
          </w:rPr>
          <w:fldChar w:fldCharType="end"/>
        </w:r>
      </w:hyperlink>
    </w:p>
    <w:p w14:paraId="3CF38A34" w14:textId="650226D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5" w:history="1">
        <w:r w:rsidR="00925808" w:rsidRPr="0064139C">
          <w:rPr>
            <w:rStyle w:val="Hyperlink"/>
            <w:noProof/>
          </w:rPr>
          <w:t>51.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Shift penalties</w:t>
        </w:r>
        <w:r w:rsidR="00925808">
          <w:rPr>
            <w:noProof/>
          </w:rPr>
          <w:tab/>
        </w:r>
        <w:r w:rsidR="00925808">
          <w:rPr>
            <w:noProof/>
          </w:rPr>
          <w:fldChar w:fldCharType="begin"/>
        </w:r>
        <w:r w:rsidR="00925808">
          <w:rPr>
            <w:noProof/>
          </w:rPr>
          <w:instrText xml:space="preserve"> PAGEREF _Toc141361165 \h </w:instrText>
        </w:r>
        <w:r w:rsidR="00925808">
          <w:rPr>
            <w:noProof/>
          </w:rPr>
        </w:r>
        <w:r w:rsidR="00925808">
          <w:rPr>
            <w:noProof/>
          </w:rPr>
          <w:fldChar w:fldCharType="separate"/>
        </w:r>
        <w:r w:rsidR="00925808">
          <w:rPr>
            <w:noProof/>
          </w:rPr>
          <w:t>67</w:t>
        </w:r>
        <w:r w:rsidR="00925808">
          <w:rPr>
            <w:noProof/>
          </w:rPr>
          <w:fldChar w:fldCharType="end"/>
        </w:r>
      </w:hyperlink>
    </w:p>
    <w:p w14:paraId="6609C96D" w14:textId="7CB97621"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6" w:history="1">
        <w:r w:rsidR="00925808" w:rsidRPr="0064139C">
          <w:rPr>
            <w:rStyle w:val="Hyperlink"/>
            <w:noProof/>
          </w:rPr>
          <w:t>52.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_Toc141361166 \h </w:instrText>
        </w:r>
        <w:r w:rsidR="00925808">
          <w:rPr>
            <w:noProof/>
          </w:rPr>
        </w:r>
        <w:r w:rsidR="00925808">
          <w:rPr>
            <w:noProof/>
          </w:rPr>
          <w:fldChar w:fldCharType="separate"/>
        </w:r>
        <w:r w:rsidR="00925808">
          <w:rPr>
            <w:noProof/>
          </w:rPr>
          <w:t>68</w:t>
        </w:r>
        <w:r w:rsidR="00925808">
          <w:rPr>
            <w:noProof/>
          </w:rPr>
          <w:fldChar w:fldCharType="end"/>
        </w:r>
      </w:hyperlink>
    </w:p>
    <w:p w14:paraId="208140F4" w14:textId="78DC25F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7" w:history="1">
        <w:r w:rsidR="00925808" w:rsidRPr="0064139C">
          <w:rPr>
            <w:rStyle w:val="Hyperlink"/>
            <w:noProof/>
          </w:rPr>
          <w:t>53.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Distant engagements</w:t>
        </w:r>
        <w:r w:rsidR="00925808">
          <w:rPr>
            <w:noProof/>
          </w:rPr>
          <w:tab/>
        </w:r>
        <w:r w:rsidR="00925808">
          <w:rPr>
            <w:noProof/>
          </w:rPr>
          <w:fldChar w:fldCharType="begin"/>
        </w:r>
        <w:r w:rsidR="00925808">
          <w:rPr>
            <w:noProof/>
          </w:rPr>
          <w:instrText xml:space="preserve"> PAGEREF _Toc141361167 \h </w:instrText>
        </w:r>
        <w:r w:rsidR="00925808">
          <w:rPr>
            <w:noProof/>
          </w:rPr>
        </w:r>
        <w:r w:rsidR="00925808">
          <w:rPr>
            <w:noProof/>
          </w:rPr>
          <w:fldChar w:fldCharType="separate"/>
        </w:r>
        <w:r w:rsidR="00925808">
          <w:rPr>
            <w:noProof/>
          </w:rPr>
          <w:t>69</w:t>
        </w:r>
        <w:r w:rsidR="00925808">
          <w:rPr>
            <w:noProof/>
          </w:rPr>
          <w:fldChar w:fldCharType="end"/>
        </w:r>
      </w:hyperlink>
    </w:p>
    <w:p w14:paraId="19A588C4" w14:textId="27348015"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8" w:history="1">
        <w:r w:rsidR="00925808" w:rsidRPr="0064139C">
          <w:rPr>
            <w:rStyle w:val="Hyperlink"/>
            <w:noProof/>
          </w:rPr>
          <w:t>54.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Transfers</w:t>
        </w:r>
        <w:r w:rsidR="00925808">
          <w:rPr>
            <w:noProof/>
          </w:rPr>
          <w:tab/>
        </w:r>
        <w:r w:rsidR="00925808">
          <w:rPr>
            <w:noProof/>
          </w:rPr>
          <w:fldChar w:fldCharType="begin"/>
        </w:r>
        <w:r w:rsidR="00925808">
          <w:rPr>
            <w:noProof/>
          </w:rPr>
          <w:instrText xml:space="preserve"> PAGEREF _Toc141361168 \h </w:instrText>
        </w:r>
        <w:r w:rsidR="00925808">
          <w:rPr>
            <w:noProof/>
          </w:rPr>
        </w:r>
        <w:r w:rsidR="00925808">
          <w:rPr>
            <w:noProof/>
          </w:rPr>
          <w:fldChar w:fldCharType="separate"/>
        </w:r>
        <w:r w:rsidR="00925808">
          <w:rPr>
            <w:noProof/>
          </w:rPr>
          <w:t>70</w:t>
        </w:r>
        <w:r w:rsidR="00925808">
          <w:rPr>
            <w:noProof/>
          </w:rPr>
          <w:fldChar w:fldCharType="end"/>
        </w:r>
      </w:hyperlink>
    </w:p>
    <w:p w14:paraId="7E7C7C8C" w14:textId="127C37D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69" w:history="1">
        <w:r w:rsidR="00925808" w:rsidRPr="0064139C">
          <w:rPr>
            <w:rStyle w:val="Hyperlink"/>
            <w:noProof/>
          </w:rPr>
          <w:t>55.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w:t>
        </w:r>
        <w:r w:rsidR="00925808">
          <w:rPr>
            <w:noProof/>
          </w:rPr>
          <w:tab/>
        </w:r>
        <w:r w:rsidR="00925808">
          <w:rPr>
            <w:noProof/>
          </w:rPr>
          <w:fldChar w:fldCharType="begin"/>
        </w:r>
        <w:r w:rsidR="00925808">
          <w:rPr>
            <w:noProof/>
          </w:rPr>
          <w:instrText xml:space="preserve"> PAGEREF _Toc141361169 \h </w:instrText>
        </w:r>
        <w:r w:rsidR="00925808">
          <w:rPr>
            <w:noProof/>
          </w:rPr>
        </w:r>
        <w:r w:rsidR="00925808">
          <w:rPr>
            <w:noProof/>
          </w:rPr>
          <w:fldChar w:fldCharType="separate"/>
        </w:r>
        <w:r w:rsidR="00925808">
          <w:rPr>
            <w:noProof/>
          </w:rPr>
          <w:t>71</w:t>
        </w:r>
        <w:r w:rsidR="00925808">
          <w:rPr>
            <w:noProof/>
          </w:rPr>
          <w:fldChar w:fldCharType="end"/>
        </w:r>
      </w:hyperlink>
    </w:p>
    <w:p w14:paraId="08C313A7" w14:textId="39E040D7"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70" w:history="1">
        <w:r w:rsidR="00925808" w:rsidRPr="0064139C">
          <w:rPr>
            <w:rStyle w:val="Hyperlink"/>
            <w:noProof/>
          </w:rPr>
          <w:t>Part 10— Cinemas</w:t>
        </w:r>
        <w:r w:rsidR="00925808">
          <w:rPr>
            <w:noProof/>
          </w:rPr>
          <w:tab/>
        </w:r>
        <w:r w:rsidR="00925808">
          <w:rPr>
            <w:noProof/>
          </w:rPr>
          <w:fldChar w:fldCharType="begin"/>
        </w:r>
        <w:r w:rsidR="00925808">
          <w:rPr>
            <w:noProof/>
          </w:rPr>
          <w:instrText xml:space="preserve"> PAGEREF _Toc141361170 \h </w:instrText>
        </w:r>
        <w:r w:rsidR="00925808">
          <w:rPr>
            <w:noProof/>
          </w:rPr>
        </w:r>
        <w:r w:rsidR="00925808">
          <w:rPr>
            <w:noProof/>
          </w:rPr>
          <w:fldChar w:fldCharType="separate"/>
        </w:r>
        <w:r w:rsidR="00925808">
          <w:rPr>
            <w:noProof/>
          </w:rPr>
          <w:t>73</w:t>
        </w:r>
        <w:r w:rsidR="00925808">
          <w:rPr>
            <w:noProof/>
          </w:rPr>
          <w:fldChar w:fldCharType="end"/>
        </w:r>
      </w:hyperlink>
    </w:p>
    <w:p w14:paraId="3ED5ACD5" w14:textId="41634846"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1" w:history="1">
        <w:r w:rsidR="00925808" w:rsidRPr="0064139C">
          <w:rPr>
            <w:rStyle w:val="Hyperlink"/>
            <w:noProof/>
          </w:rPr>
          <w:t>56.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Coverage</w:t>
        </w:r>
        <w:r w:rsidR="00925808">
          <w:rPr>
            <w:noProof/>
          </w:rPr>
          <w:tab/>
        </w:r>
        <w:r w:rsidR="00925808">
          <w:rPr>
            <w:noProof/>
          </w:rPr>
          <w:fldChar w:fldCharType="begin"/>
        </w:r>
        <w:r w:rsidR="00925808">
          <w:rPr>
            <w:noProof/>
          </w:rPr>
          <w:instrText xml:space="preserve"> PAGEREF _Toc141361171 \h </w:instrText>
        </w:r>
        <w:r w:rsidR="00925808">
          <w:rPr>
            <w:noProof/>
          </w:rPr>
        </w:r>
        <w:r w:rsidR="00925808">
          <w:rPr>
            <w:noProof/>
          </w:rPr>
          <w:fldChar w:fldCharType="separate"/>
        </w:r>
        <w:r w:rsidR="00925808">
          <w:rPr>
            <w:noProof/>
          </w:rPr>
          <w:t>73</w:t>
        </w:r>
        <w:r w:rsidR="00925808">
          <w:rPr>
            <w:noProof/>
          </w:rPr>
          <w:fldChar w:fldCharType="end"/>
        </w:r>
      </w:hyperlink>
    </w:p>
    <w:p w14:paraId="265445F1" w14:textId="055F70E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2" w:history="1">
        <w:r w:rsidR="00925808" w:rsidRPr="0064139C">
          <w:rPr>
            <w:rStyle w:val="Hyperlink"/>
            <w:noProof/>
          </w:rPr>
          <w:t>57.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Types of employment</w:t>
        </w:r>
        <w:r w:rsidR="00925808">
          <w:rPr>
            <w:noProof/>
          </w:rPr>
          <w:tab/>
        </w:r>
        <w:r w:rsidR="00925808">
          <w:rPr>
            <w:noProof/>
          </w:rPr>
          <w:fldChar w:fldCharType="begin"/>
        </w:r>
        <w:r w:rsidR="00925808">
          <w:rPr>
            <w:noProof/>
          </w:rPr>
          <w:instrText xml:space="preserve"> PAGEREF _Toc141361172 \h </w:instrText>
        </w:r>
        <w:r w:rsidR="00925808">
          <w:rPr>
            <w:noProof/>
          </w:rPr>
        </w:r>
        <w:r w:rsidR="00925808">
          <w:rPr>
            <w:noProof/>
          </w:rPr>
          <w:fldChar w:fldCharType="separate"/>
        </w:r>
        <w:r w:rsidR="00925808">
          <w:rPr>
            <w:noProof/>
          </w:rPr>
          <w:t>73</w:t>
        </w:r>
        <w:r w:rsidR="00925808">
          <w:rPr>
            <w:noProof/>
          </w:rPr>
          <w:fldChar w:fldCharType="end"/>
        </w:r>
      </w:hyperlink>
    </w:p>
    <w:p w14:paraId="0A0BEADF" w14:textId="5F3A8E73"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3" w:history="1">
        <w:r w:rsidR="00925808" w:rsidRPr="0064139C">
          <w:rPr>
            <w:rStyle w:val="Hyperlink"/>
            <w:noProof/>
          </w:rPr>
          <w:t>58.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Ordinary hours of work and rostering</w:t>
        </w:r>
        <w:r w:rsidR="00925808">
          <w:rPr>
            <w:noProof/>
          </w:rPr>
          <w:tab/>
        </w:r>
        <w:r w:rsidR="00925808">
          <w:rPr>
            <w:noProof/>
          </w:rPr>
          <w:fldChar w:fldCharType="begin"/>
        </w:r>
        <w:r w:rsidR="00925808">
          <w:rPr>
            <w:noProof/>
          </w:rPr>
          <w:instrText xml:space="preserve"> PAGEREF _Toc141361173 \h </w:instrText>
        </w:r>
        <w:r w:rsidR="00925808">
          <w:rPr>
            <w:noProof/>
          </w:rPr>
        </w:r>
        <w:r w:rsidR="00925808">
          <w:rPr>
            <w:noProof/>
          </w:rPr>
          <w:fldChar w:fldCharType="separate"/>
        </w:r>
        <w:r w:rsidR="00925808">
          <w:rPr>
            <w:noProof/>
          </w:rPr>
          <w:t>74</w:t>
        </w:r>
        <w:r w:rsidR="00925808">
          <w:rPr>
            <w:noProof/>
          </w:rPr>
          <w:fldChar w:fldCharType="end"/>
        </w:r>
      </w:hyperlink>
    </w:p>
    <w:p w14:paraId="063E28F5" w14:textId="06F3DE23"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4" w:history="1">
        <w:r w:rsidR="00925808" w:rsidRPr="0064139C">
          <w:rPr>
            <w:rStyle w:val="Hyperlink"/>
            <w:noProof/>
          </w:rPr>
          <w:t>59.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Rosters</w:t>
        </w:r>
        <w:r w:rsidR="00925808">
          <w:rPr>
            <w:noProof/>
          </w:rPr>
          <w:tab/>
        </w:r>
        <w:r w:rsidR="00925808">
          <w:rPr>
            <w:noProof/>
          </w:rPr>
          <w:fldChar w:fldCharType="begin"/>
        </w:r>
        <w:r w:rsidR="00925808">
          <w:rPr>
            <w:noProof/>
          </w:rPr>
          <w:instrText xml:space="preserve"> PAGEREF _Toc141361174 \h </w:instrText>
        </w:r>
        <w:r w:rsidR="00925808">
          <w:rPr>
            <w:noProof/>
          </w:rPr>
        </w:r>
        <w:r w:rsidR="00925808">
          <w:rPr>
            <w:noProof/>
          </w:rPr>
          <w:fldChar w:fldCharType="separate"/>
        </w:r>
        <w:r w:rsidR="00925808">
          <w:rPr>
            <w:noProof/>
          </w:rPr>
          <w:t>75</w:t>
        </w:r>
        <w:r w:rsidR="00925808">
          <w:rPr>
            <w:noProof/>
          </w:rPr>
          <w:fldChar w:fldCharType="end"/>
        </w:r>
      </w:hyperlink>
    </w:p>
    <w:p w14:paraId="19B5FE79" w14:textId="02BDB853"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5" w:history="1">
        <w:r w:rsidR="00925808" w:rsidRPr="0064139C">
          <w:rPr>
            <w:rStyle w:val="Hyperlink"/>
            <w:noProof/>
          </w:rPr>
          <w:t>60.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w:t>
        </w:r>
        <w:r w:rsidR="00925808">
          <w:rPr>
            <w:noProof/>
          </w:rPr>
          <w:tab/>
        </w:r>
        <w:r w:rsidR="00925808">
          <w:rPr>
            <w:noProof/>
          </w:rPr>
          <w:fldChar w:fldCharType="begin"/>
        </w:r>
        <w:r w:rsidR="00925808">
          <w:rPr>
            <w:noProof/>
          </w:rPr>
          <w:instrText xml:space="preserve"> PAGEREF _Toc141361175 \h </w:instrText>
        </w:r>
        <w:r w:rsidR="00925808">
          <w:rPr>
            <w:noProof/>
          </w:rPr>
        </w:r>
        <w:r w:rsidR="00925808">
          <w:rPr>
            <w:noProof/>
          </w:rPr>
          <w:fldChar w:fldCharType="separate"/>
        </w:r>
        <w:r w:rsidR="00925808">
          <w:rPr>
            <w:noProof/>
          </w:rPr>
          <w:t>76</w:t>
        </w:r>
        <w:r w:rsidR="00925808">
          <w:rPr>
            <w:noProof/>
          </w:rPr>
          <w:fldChar w:fldCharType="end"/>
        </w:r>
      </w:hyperlink>
    </w:p>
    <w:p w14:paraId="75F015A9" w14:textId="6D44AD14"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6" w:history="1">
        <w:r w:rsidR="00925808" w:rsidRPr="0064139C">
          <w:rPr>
            <w:rStyle w:val="Hyperlink"/>
            <w:noProof/>
          </w:rPr>
          <w:t>61.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 and penalty rates</w:t>
        </w:r>
        <w:r w:rsidR="00925808">
          <w:rPr>
            <w:noProof/>
          </w:rPr>
          <w:tab/>
        </w:r>
        <w:r w:rsidR="00925808">
          <w:rPr>
            <w:noProof/>
          </w:rPr>
          <w:fldChar w:fldCharType="begin"/>
        </w:r>
        <w:r w:rsidR="00925808">
          <w:rPr>
            <w:noProof/>
          </w:rPr>
          <w:instrText xml:space="preserve"> PAGEREF _Toc141361176 \h </w:instrText>
        </w:r>
        <w:r w:rsidR="00925808">
          <w:rPr>
            <w:noProof/>
          </w:rPr>
        </w:r>
        <w:r w:rsidR="00925808">
          <w:rPr>
            <w:noProof/>
          </w:rPr>
          <w:fldChar w:fldCharType="separate"/>
        </w:r>
        <w:r w:rsidR="00925808">
          <w:rPr>
            <w:noProof/>
          </w:rPr>
          <w:t>76</w:t>
        </w:r>
        <w:r w:rsidR="00925808">
          <w:rPr>
            <w:noProof/>
          </w:rPr>
          <w:fldChar w:fldCharType="end"/>
        </w:r>
      </w:hyperlink>
    </w:p>
    <w:p w14:paraId="167BECF5" w14:textId="620E7F11"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7" w:history="1">
        <w:r w:rsidR="00925808" w:rsidRPr="0064139C">
          <w:rPr>
            <w:rStyle w:val="Hyperlink"/>
            <w:noProof/>
          </w:rPr>
          <w:t>62.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_Toc141361177 \h </w:instrText>
        </w:r>
        <w:r w:rsidR="00925808">
          <w:rPr>
            <w:noProof/>
          </w:rPr>
        </w:r>
        <w:r w:rsidR="00925808">
          <w:rPr>
            <w:noProof/>
          </w:rPr>
          <w:fldChar w:fldCharType="separate"/>
        </w:r>
        <w:r w:rsidR="00925808">
          <w:rPr>
            <w:noProof/>
          </w:rPr>
          <w:t>78</w:t>
        </w:r>
        <w:r w:rsidR="00925808">
          <w:rPr>
            <w:noProof/>
          </w:rPr>
          <w:fldChar w:fldCharType="end"/>
        </w:r>
      </w:hyperlink>
    </w:p>
    <w:p w14:paraId="2B3E3086" w14:textId="7CC144B0"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78" w:history="1">
        <w:r w:rsidR="00925808" w:rsidRPr="0064139C">
          <w:rPr>
            <w:rStyle w:val="Hyperlink"/>
            <w:noProof/>
          </w:rPr>
          <w:t>Part 11— Artists</w:t>
        </w:r>
        <w:r w:rsidR="00925808">
          <w:rPr>
            <w:noProof/>
          </w:rPr>
          <w:tab/>
        </w:r>
        <w:r w:rsidR="00925808">
          <w:rPr>
            <w:noProof/>
          </w:rPr>
          <w:fldChar w:fldCharType="begin"/>
        </w:r>
        <w:r w:rsidR="00925808">
          <w:rPr>
            <w:noProof/>
          </w:rPr>
          <w:instrText xml:space="preserve"> PAGEREF _Toc141361178 \h </w:instrText>
        </w:r>
        <w:r w:rsidR="00925808">
          <w:rPr>
            <w:noProof/>
          </w:rPr>
        </w:r>
        <w:r w:rsidR="00925808">
          <w:rPr>
            <w:noProof/>
          </w:rPr>
          <w:fldChar w:fldCharType="separate"/>
        </w:r>
        <w:r w:rsidR="00925808">
          <w:rPr>
            <w:noProof/>
          </w:rPr>
          <w:t>79</w:t>
        </w:r>
        <w:r w:rsidR="00925808">
          <w:rPr>
            <w:noProof/>
          </w:rPr>
          <w:fldChar w:fldCharType="end"/>
        </w:r>
      </w:hyperlink>
    </w:p>
    <w:p w14:paraId="0BD83D07" w14:textId="7631DA5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79" w:history="1">
        <w:r w:rsidR="00925808" w:rsidRPr="0064139C">
          <w:rPr>
            <w:rStyle w:val="Hyperlink"/>
            <w:noProof/>
          </w:rPr>
          <w:t>63.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Special definitions</w:t>
        </w:r>
        <w:r w:rsidR="00925808">
          <w:rPr>
            <w:noProof/>
          </w:rPr>
          <w:tab/>
        </w:r>
        <w:r w:rsidR="00925808">
          <w:rPr>
            <w:noProof/>
          </w:rPr>
          <w:fldChar w:fldCharType="begin"/>
        </w:r>
        <w:r w:rsidR="00925808">
          <w:rPr>
            <w:noProof/>
          </w:rPr>
          <w:instrText xml:space="preserve"> PAGEREF _Toc141361179 \h </w:instrText>
        </w:r>
        <w:r w:rsidR="00925808">
          <w:rPr>
            <w:noProof/>
          </w:rPr>
        </w:r>
        <w:r w:rsidR="00925808">
          <w:rPr>
            <w:noProof/>
          </w:rPr>
          <w:fldChar w:fldCharType="separate"/>
        </w:r>
        <w:r w:rsidR="00925808">
          <w:rPr>
            <w:noProof/>
          </w:rPr>
          <w:t>79</w:t>
        </w:r>
        <w:r w:rsidR="00925808">
          <w:rPr>
            <w:noProof/>
          </w:rPr>
          <w:fldChar w:fldCharType="end"/>
        </w:r>
      </w:hyperlink>
    </w:p>
    <w:p w14:paraId="01A9FFCD" w14:textId="13DA9EC6"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0" w:history="1">
        <w:r w:rsidR="00925808" w:rsidRPr="0064139C">
          <w:rPr>
            <w:rStyle w:val="Hyperlink"/>
            <w:noProof/>
          </w:rPr>
          <w:t>64.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Terms of engagement</w:t>
        </w:r>
        <w:r w:rsidR="00925808">
          <w:rPr>
            <w:noProof/>
          </w:rPr>
          <w:tab/>
        </w:r>
        <w:r w:rsidR="00925808">
          <w:rPr>
            <w:noProof/>
          </w:rPr>
          <w:fldChar w:fldCharType="begin"/>
        </w:r>
        <w:r w:rsidR="00925808">
          <w:rPr>
            <w:noProof/>
          </w:rPr>
          <w:instrText xml:space="preserve"> PAGEREF _Toc141361180 \h </w:instrText>
        </w:r>
        <w:r w:rsidR="00925808">
          <w:rPr>
            <w:noProof/>
          </w:rPr>
        </w:r>
        <w:r w:rsidR="00925808">
          <w:rPr>
            <w:noProof/>
          </w:rPr>
          <w:fldChar w:fldCharType="separate"/>
        </w:r>
        <w:r w:rsidR="00925808">
          <w:rPr>
            <w:noProof/>
          </w:rPr>
          <w:t>81</w:t>
        </w:r>
        <w:r w:rsidR="00925808">
          <w:rPr>
            <w:noProof/>
          </w:rPr>
          <w:fldChar w:fldCharType="end"/>
        </w:r>
      </w:hyperlink>
    </w:p>
    <w:p w14:paraId="71C70F2C" w14:textId="391747E1"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1" w:history="1">
        <w:r w:rsidR="00925808" w:rsidRPr="0064139C">
          <w:rPr>
            <w:rStyle w:val="Hyperlink"/>
            <w:noProof/>
          </w:rPr>
          <w:t>65.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Hours of work</w:t>
        </w:r>
        <w:r w:rsidR="00925808">
          <w:rPr>
            <w:noProof/>
          </w:rPr>
          <w:tab/>
        </w:r>
        <w:r w:rsidR="00925808">
          <w:rPr>
            <w:noProof/>
          </w:rPr>
          <w:fldChar w:fldCharType="begin"/>
        </w:r>
        <w:r w:rsidR="00925808">
          <w:rPr>
            <w:noProof/>
          </w:rPr>
          <w:instrText xml:space="preserve"> PAGEREF _Toc141361181 \h </w:instrText>
        </w:r>
        <w:r w:rsidR="00925808">
          <w:rPr>
            <w:noProof/>
          </w:rPr>
        </w:r>
        <w:r w:rsidR="00925808">
          <w:rPr>
            <w:noProof/>
          </w:rPr>
          <w:fldChar w:fldCharType="separate"/>
        </w:r>
        <w:r w:rsidR="00925808">
          <w:rPr>
            <w:noProof/>
          </w:rPr>
          <w:t>83</w:t>
        </w:r>
        <w:r w:rsidR="00925808">
          <w:rPr>
            <w:noProof/>
          </w:rPr>
          <w:fldChar w:fldCharType="end"/>
        </w:r>
      </w:hyperlink>
    </w:p>
    <w:p w14:paraId="7C9DF18F" w14:textId="550661BC"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2" w:history="1">
        <w:r w:rsidR="00925808" w:rsidRPr="0064139C">
          <w:rPr>
            <w:rStyle w:val="Hyperlink"/>
            <w:noProof/>
          </w:rPr>
          <w:t>66.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_Toc141361182 \h </w:instrText>
        </w:r>
        <w:r w:rsidR="00925808">
          <w:rPr>
            <w:noProof/>
          </w:rPr>
        </w:r>
        <w:r w:rsidR="00925808">
          <w:rPr>
            <w:noProof/>
          </w:rPr>
          <w:fldChar w:fldCharType="separate"/>
        </w:r>
        <w:r w:rsidR="00925808">
          <w:rPr>
            <w:noProof/>
          </w:rPr>
          <w:t>84</w:t>
        </w:r>
        <w:r w:rsidR="00925808">
          <w:rPr>
            <w:noProof/>
          </w:rPr>
          <w:fldChar w:fldCharType="end"/>
        </w:r>
      </w:hyperlink>
    </w:p>
    <w:p w14:paraId="5248F9F4" w14:textId="7A4E80D3"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3" w:history="1">
        <w:r w:rsidR="00925808" w:rsidRPr="0064139C">
          <w:rPr>
            <w:rStyle w:val="Hyperlink"/>
            <w:noProof/>
          </w:rPr>
          <w:t>67.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 and rest breaks</w:t>
        </w:r>
        <w:r w:rsidR="00925808">
          <w:rPr>
            <w:noProof/>
          </w:rPr>
          <w:tab/>
        </w:r>
        <w:r w:rsidR="00925808">
          <w:rPr>
            <w:noProof/>
          </w:rPr>
          <w:fldChar w:fldCharType="begin"/>
        </w:r>
        <w:r w:rsidR="00925808">
          <w:rPr>
            <w:noProof/>
          </w:rPr>
          <w:instrText xml:space="preserve"> PAGEREF _Toc141361183 \h </w:instrText>
        </w:r>
        <w:r w:rsidR="00925808">
          <w:rPr>
            <w:noProof/>
          </w:rPr>
        </w:r>
        <w:r w:rsidR="00925808">
          <w:rPr>
            <w:noProof/>
          </w:rPr>
          <w:fldChar w:fldCharType="separate"/>
        </w:r>
        <w:r w:rsidR="00925808">
          <w:rPr>
            <w:noProof/>
          </w:rPr>
          <w:t>90</w:t>
        </w:r>
        <w:r w:rsidR="00925808">
          <w:rPr>
            <w:noProof/>
          </w:rPr>
          <w:fldChar w:fldCharType="end"/>
        </w:r>
      </w:hyperlink>
    </w:p>
    <w:p w14:paraId="54A9DAFC" w14:textId="34B8AFB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4" w:history="1">
        <w:r w:rsidR="00925808" w:rsidRPr="0064139C">
          <w:rPr>
            <w:rStyle w:val="Hyperlink"/>
            <w:noProof/>
          </w:rPr>
          <w:t>68.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w:t>
        </w:r>
        <w:r w:rsidR="00925808">
          <w:rPr>
            <w:noProof/>
          </w:rPr>
          <w:tab/>
        </w:r>
        <w:r w:rsidR="00925808">
          <w:rPr>
            <w:noProof/>
          </w:rPr>
          <w:fldChar w:fldCharType="begin"/>
        </w:r>
        <w:r w:rsidR="00925808">
          <w:rPr>
            <w:noProof/>
          </w:rPr>
          <w:instrText xml:space="preserve"> PAGEREF _Toc141361184 \h </w:instrText>
        </w:r>
        <w:r w:rsidR="00925808">
          <w:rPr>
            <w:noProof/>
          </w:rPr>
        </w:r>
        <w:r w:rsidR="00925808">
          <w:rPr>
            <w:noProof/>
          </w:rPr>
          <w:fldChar w:fldCharType="separate"/>
        </w:r>
        <w:r w:rsidR="00925808">
          <w:rPr>
            <w:noProof/>
          </w:rPr>
          <w:t>92</w:t>
        </w:r>
        <w:r w:rsidR="00925808">
          <w:rPr>
            <w:noProof/>
          </w:rPr>
          <w:fldChar w:fldCharType="end"/>
        </w:r>
      </w:hyperlink>
    </w:p>
    <w:p w14:paraId="1342CB1E" w14:textId="0B152E3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5" w:history="1">
        <w:r w:rsidR="00925808" w:rsidRPr="0064139C">
          <w:rPr>
            <w:rStyle w:val="Hyperlink"/>
            <w:noProof/>
          </w:rPr>
          <w:t>69.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Penalty rates</w:t>
        </w:r>
        <w:r w:rsidR="00925808">
          <w:rPr>
            <w:noProof/>
          </w:rPr>
          <w:tab/>
        </w:r>
        <w:r w:rsidR="00925808">
          <w:rPr>
            <w:noProof/>
          </w:rPr>
          <w:fldChar w:fldCharType="begin"/>
        </w:r>
        <w:r w:rsidR="00925808">
          <w:rPr>
            <w:noProof/>
          </w:rPr>
          <w:instrText xml:space="preserve"> PAGEREF _Toc141361185 \h </w:instrText>
        </w:r>
        <w:r w:rsidR="00925808">
          <w:rPr>
            <w:noProof/>
          </w:rPr>
        </w:r>
        <w:r w:rsidR="00925808">
          <w:rPr>
            <w:noProof/>
          </w:rPr>
          <w:fldChar w:fldCharType="separate"/>
        </w:r>
        <w:r w:rsidR="00925808">
          <w:rPr>
            <w:noProof/>
          </w:rPr>
          <w:t>94</w:t>
        </w:r>
        <w:r w:rsidR="00925808">
          <w:rPr>
            <w:noProof/>
          </w:rPr>
          <w:fldChar w:fldCharType="end"/>
        </w:r>
      </w:hyperlink>
    </w:p>
    <w:p w14:paraId="04770203" w14:textId="296DB8ED"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6" w:history="1">
        <w:r w:rsidR="00925808" w:rsidRPr="0064139C">
          <w:rPr>
            <w:rStyle w:val="Hyperlink"/>
            <w:noProof/>
          </w:rPr>
          <w:t>70.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Lay days</w:t>
        </w:r>
        <w:r w:rsidR="00925808">
          <w:rPr>
            <w:noProof/>
          </w:rPr>
          <w:tab/>
        </w:r>
        <w:r w:rsidR="00925808">
          <w:rPr>
            <w:noProof/>
          </w:rPr>
          <w:fldChar w:fldCharType="begin"/>
        </w:r>
        <w:r w:rsidR="00925808">
          <w:rPr>
            <w:noProof/>
          </w:rPr>
          <w:instrText xml:space="preserve"> PAGEREF _Toc141361186 \h </w:instrText>
        </w:r>
        <w:r w:rsidR="00925808">
          <w:rPr>
            <w:noProof/>
          </w:rPr>
        </w:r>
        <w:r w:rsidR="00925808">
          <w:rPr>
            <w:noProof/>
          </w:rPr>
          <w:fldChar w:fldCharType="separate"/>
        </w:r>
        <w:r w:rsidR="00925808">
          <w:rPr>
            <w:noProof/>
          </w:rPr>
          <w:t>95</w:t>
        </w:r>
        <w:r w:rsidR="00925808">
          <w:rPr>
            <w:noProof/>
          </w:rPr>
          <w:fldChar w:fldCharType="end"/>
        </w:r>
      </w:hyperlink>
    </w:p>
    <w:p w14:paraId="6494E4D6" w14:textId="53686A45"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87" w:history="1">
        <w:r w:rsidR="00925808" w:rsidRPr="0064139C">
          <w:rPr>
            <w:rStyle w:val="Hyperlink"/>
            <w:noProof/>
          </w:rPr>
          <w:t>Part 12— Musicians</w:t>
        </w:r>
        <w:r w:rsidR="00925808">
          <w:rPr>
            <w:noProof/>
          </w:rPr>
          <w:tab/>
        </w:r>
        <w:r w:rsidR="00925808">
          <w:rPr>
            <w:noProof/>
          </w:rPr>
          <w:fldChar w:fldCharType="begin"/>
        </w:r>
        <w:r w:rsidR="00925808">
          <w:rPr>
            <w:noProof/>
          </w:rPr>
          <w:instrText xml:space="preserve"> PAGEREF _Toc141361187 \h </w:instrText>
        </w:r>
        <w:r w:rsidR="00925808">
          <w:rPr>
            <w:noProof/>
          </w:rPr>
        </w:r>
        <w:r w:rsidR="00925808">
          <w:rPr>
            <w:noProof/>
          </w:rPr>
          <w:fldChar w:fldCharType="separate"/>
        </w:r>
        <w:r w:rsidR="00925808">
          <w:rPr>
            <w:noProof/>
          </w:rPr>
          <w:t>96</w:t>
        </w:r>
        <w:r w:rsidR="00925808">
          <w:rPr>
            <w:noProof/>
          </w:rPr>
          <w:fldChar w:fldCharType="end"/>
        </w:r>
      </w:hyperlink>
    </w:p>
    <w:p w14:paraId="3F1BC4FA" w14:textId="0A30F49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8" w:history="1">
        <w:r w:rsidR="00925808" w:rsidRPr="0064139C">
          <w:rPr>
            <w:rStyle w:val="Hyperlink"/>
            <w:noProof/>
          </w:rPr>
          <w:t>71.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Hours of work</w:t>
        </w:r>
        <w:r w:rsidR="00925808">
          <w:rPr>
            <w:noProof/>
          </w:rPr>
          <w:tab/>
        </w:r>
        <w:r w:rsidR="00925808">
          <w:rPr>
            <w:noProof/>
          </w:rPr>
          <w:fldChar w:fldCharType="begin"/>
        </w:r>
        <w:r w:rsidR="00925808">
          <w:rPr>
            <w:noProof/>
          </w:rPr>
          <w:instrText xml:space="preserve"> PAGEREF _Toc141361188 \h </w:instrText>
        </w:r>
        <w:r w:rsidR="00925808">
          <w:rPr>
            <w:noProof/>
          </w:rPr>
        </w:r>
        <w:r w:rsidR="00925808">
          <w:rPr>
            <w:noProof/>
          </w:rPr>
          <w:fldChar w:fldCharType="separate"/>
        </w:r>
        <w:r w:rsidR="00925808">
          <w:rPr>
            <w:noProof/>
          </w:rPr>
          <w:t>96</w:t>
        </w:r>
        <w:r w:rsidR="00925808">
          <w:rPr>
            <w:noProof/>
          </w:rPr>
          <w:fldChar w:fldCharType="end"/>
        </w:r>
      </w:hyperlink>
    </w:p>
    <w:p w14:paraId="27607F7E" w14:textId="4E5A016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89" w:history="1">
        <w:r w:rsidR="00925808" w:rsidRPr="0064139C">
          <w:rPr>
            <w:rStyle w:val="Hyperlink"/>
            <w:noProof/>
          </w:rPr>
          <w:t>72.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Terms of engagement</w:t>
        </w:r>
        <w:r w:rsidR="00925808">
          <w:rPr>
            <w:noProof/>
          </w:rPr>
          <w:tab/>
        </w:r>
        <w:r w:rsidR="00925808">
          <w:rPr>
            <w:noProof/>
          </w:rPr>
          <w:fldChar w:fldCharType="begin"/>
        </w:r>
        <w:r w:rsidR="00925808">
          <w:rPr>
            <w:noProof/>
          </w:rPr>
          <w:instrText xml:space="preserve"> PAGEREF _Toc141361189 \h </w:instrText>
        </w:r>
        <w:r w:rsidR="00925808">
          <w:rPr>
            <w:noProof/>
          </w:rPr>
        </w:r>
        <w:r w:rsidR="00925808">
          <w:rPr>
            <w:noProof/>
          </w:rPr>
          <w:fldChar w:fldCharType="separate"/>
        </w:r>
        <w:r w:rsidR="00925808">
          <w:rPr>
            <w:noProof/>
          </w:rPr>
          <w:t>96</w:t>
        </w:r>
        <w:r w:rsidR="00925808">
          <w:rPr>
            <w:noProof/>
          </w:rPr>
          <w:fldChar w:fldCharType="end"/>
        </w:r>
      </w:hyperlink>
    </w:p>
    <w:p w14:paraId="3C07C1FE" w14:textId="26787374"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0" w:history="1">
        <w:r w:rsidR="00925808" w:rsidRPr="0064139C">
          <w:rPr>
            <w:rStyle w:val="Hyperlink"/>
            <w:noProof/>
          </w:rPr>
          <w:t>73.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 and rest breaks</w:t>
        </w:r>
        <w:r w:rsidR="00925808">
          <w:rPr>
            <w:noProof/>
          </w:rPr>
          <w:tab/>
        </w:r>
        <w:r w:rsidR="00925808">
          <w:rPr>
            <w:noProof/>
          </w:rPr>
          <w:fldChar w:fldCharType="begin"/>
        </w:r>
        <w:r w:rsidR="00925808">
          <w:rPr>
            <w:noProof/>
          </w:rPr>
          <w:instrText xml:space="preserve"> PAGEREF _Toc141361190 \h </w:instrText>
        </w:r>
        <w:r w:rsidR="00925808">
          <w:rPr>
            <w:noProof/>
          </w:rPr>
        </w:r>
        <w:r w:rsidR="00925808">
          <w:rPr>
            <w:noProof/>
          </w:rPr>
          <w:fldChar w:fldCharType="separate"/>
        </w:r>
        <w:r w:rsidR="00925808">
          <w:rPr>
            <w:noProof/>
          </w:rPr>
          <w:t>96</w:t>
        </w:r>
        <w:r w:rsidR="00925808">
          <w:rPr>
            <w:noProof/>
          </w:rPr>
          <w:fldChar w:fldCharType="end"/>
        </w:r>
      </w:hyperlink>
    </w:p>
    <w:p w14:paraId="10A9F01D" w14:textId="12043C6A"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1" w:history="1">
        <w:r w:rsidR="00925808" w:rsidRPr="0064139C">
          <w:rPr>
            <w:rStyle w:val="Hyperlink"/>
            <w:noProof/>
          </w:rPr>
          <w:t>74.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Allowances</w:t>
        </w:r>
        <w:r w:rsidR="00925808">
          <w:rPr>
            <w:noProof/>
          </w:rPr>
          <w:tab/>
        </w:r>
        <w:r w:rsidR="00925808">
          <w:rPr>
            <w:noProof/>
          </w:rPr>
          <w:fldChar w:fldCharType="begin"/>
        </w:r>
        <w:r w:rsidR="00925808">
          <w:rPr>
            <w:noProof/>
          </w:rPr>
          <w:instrText xml:space="preserve"> PAGEREF _Toc141361191 \h </w:instrText>
        </w:r>
        <w:r w:rsidR="00925808">
          <w:rPr>
            <w:noProof/>
          </w:rPr>
        </w:r>
        <w:r w:rsidR="00925808">
          <w:rPr>
            <w:noProof/>
          </w:rPr>
          <w:fldChar w:fldCharType="separate"/>
        </w:r>
        <w:r w:rsidR="00925808">
          <w:rPr>
            <w:noProof/>
          </w:rPr>
          <w:t>97</w:t>
        </w:r>
        <w:r w:rsidR="00925808">
          <w:rPr>
            <w:noProof/>
          </w:rPr>
          <w:fldChar w:fldCharType="end"/>
        </w:r>
      </w:hyperlink>
    </w:p>
    <w:p w14:paraId="626D3CE9" w14:textId="2C0088E8"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2" w:history="1">
        <w:r w:rsidR="00925808" w:rsidRPr="0064139C">
          <w:rPr>
            <w:rStyle w:val="Hyperlink"/>
            <w:noProof/>
          </w:rPr>
          <w:t>75.</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w:t>
        </w:r>
        <w:r w:rsidR="00925808">
          <w:rPr>
            <w:noProof/>
          </w:rPr>
          <w:tab/>
        </w:r>
        <w:r w:rsidR="00925808">
          <w:rPr>
            <w:noProof/>
          </w:rPr>
          <w:fldChar w:fldCharType="begin"/>
        </w:r>
        <w:r w:rsidR="00925808">
          <w:rPr>
            <w:noProof/>
          </w:rPr>
          <w:instrText xml:space="preserve"> PAGEREF _Toc141361192 \h </w:instrText>
        </w:r>
        <w:r w:rsidR="00925808">
          <w:rPr>
            <w:noProof/>
          </w:rPr>
        </w:r>
        <w:r w:rsidR="00925808">
          <w:rPr>
            <w:noProof/>
          </w:rPr>
          <w:fldChar w:fldCharType="separate"/>
        </w:r>
        <w:r w:rsidR="00925808">
          <w:rPr>
            <w:noProof/>
          </w:rPr>
          <w:t>98</w:t>
        </w:r>
        <w:r w:rsidR="00925808">
          <w:rPr>
            <w:noProof/>
          </w:rPr>
          <w:fldChar w:fldCharType="end"/>
        </w:r>
      </w:hyperlink>
    </w:p>
    <w:p w14:paraId="13C68F36" w14:textId="0DD42705"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3" w:history="1">
        <w:r w:rsidR="00925808" w:rsidRPr="0064139C">
          <w:rPr>
            <w:rStyle w:val="Hyperlink"/>
            <w:noProof/>
          </w:rPr>
          <w:t>76.</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Penalty rates</w:t>
        </w:r>
        <w:r w:rsidR="00925808">
          <w:rPr>
            <w:noProof/>
          </w:rPr>
          <w:tab/>
        </w:r>
        <w:r w:rsidR="00925808">
          <w:rPr>
            <w:noProof/>
          </w:rPr>
          <w:fldChar w:fldCharType="begin"/>
        </w:r>
        <w:r w:rsidR="00925808">
          <w:rPr>
            <w:noProof/>
          </w:rPr>
          <w:instrText xml:space="preserve"> PAGEREF _Toc141361193 \h </w:instrText>
        </w:r>
        <w:r w:rsidR="00925808">
          <w:rPr>
            <w:noProof/>
          </w:rPr>
        </w:r>
        <w:r w:rsidR="00925808">
          <w:rPr>
            <w:noProof/>
          </w:rPr>
          <w:fldChar w:fldCharType="separate"/>
        </w:r>
        <w:r w:rsidR="00925808">
          <w:rPr>
            <w:noProof/>
          </w:rPr>
          <w:t>99</w:t>
        </w:r>
        <w:r w:rsidR="00925808">
          <w:rPr>
            <w:noProof/>
          </w:rPr>
          <w:fldChar w:fldCharType="end"/>
        </w:r>
      </w:hyperlink>
    </w:p>
    <w:p w14:paraId="4370D8EB" w14:textId="519F65A9"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194" w:history="1">
        <w:r w:rsidR="00925808" w:rsidRPr="0064139C">
          <w:rPr>
            <w:rStyle w:val="Hyperlink"/>
            <w:noProof/>
          </w:rPr>
          <w:t>Part 13— Motion Picture Production</w:t>
        </w:r>
        <w:r w:rsidR="00925808">
          <w:rPr>
            <w:noProof/>
          </w:rPr>
          <w:tab/>
        </w:r>
        <w:r w:rsidR="00925808">
          <w:rPr>
            <w:noProof/>
          </w:rPr>
          <w:fldChar w:fldCharType="begin"/>
        </w:r>
        <w:r w:rsidR="00925808">
          <w:rPr>
            <w:noProof/>
          </w:rPr>
          <w:instrText xml:space="preserve"> PAGEREF _Toc141361194 \h </w:instrText>
        </w:r>
        <w:r w:rsidR="00925808">
          <w:rPr>
            <w:noProof/>
          </w:rPr>
        </w:r>
        <w:r w:rsidR="00925808">
          <w:rPr>
            <w:noProof/>
          </w:rPr>
          <w:fldChar w:fldCharType="separate"/>
        </w:r>
        <w:r w:rsidR="00925808">
          <w:rPr>
            <w:noProof/>
          </w:rPr>
          <w:t>100</w:t>
        </w:r>
        <w:r w:rsidR="00925808">
          <w:rPr>
            <w:noProof/>
          </w:rPr>
          <w:fldChar w:fldCharType="end"/>
        </w:r>
      </w:hyperlink>
    </w:p>
    <w:p w14:paraId="5B3E8217" w14:textId="522C35C6"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5" w:history="1">
        <w:r w:rsidR="00925808" w:rsidRPr="0064139C">
          <w:rPr>
            <w:rStyle w:val="Hyperlink"/>
            <w:noProof/>
          </w:rPr>
          <w:t>77.</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Hours of work</w:t>
        </w:r>
        <w:r w:rsidR="00925808">
          <w:rPr>
            <w:noProof/>
          </w:rPr>
          <w:tab/>
        </w:r>
        <w:r w:rsidR="00925808">
          <w:rPr>
            <w:noProof/>
          </w:rPr>
          <w:fldChar w:fldCharType="begin"/>
        </w:r>
        <w:r w:rsidR="00925808">
          <w:rPr>
            <w:noProof/>
          </w:rPr>
          <w:instrText xml:space="preserve"> PAGEREF _Toc141361195 \h </w:instrText>
        </w:r>
        <w:r w:rsidR="00925808">
          <w:rPr>
            <w:noProof/>
          </w:rPr>
        </w:r>
        <w:r w:rsidR="00925808">
          <w:rPr>
            <w:noProof/>
          </w:rPr>
          <w:fldChar w:fldCharType="separate"/>
        </w:r>
        <w:r w:rsidR="00925808">
          <w:rPr>
            <w:noProof/>
          </w:rPr>
          <w:t>100</w:t>
        </w:r>
        <w:r w:rsidR="00925808">
          <w:rPr>
            <w:noProof/>
          </w:rPr>
          <w:fldChar w:fldCharType="end"/>
        </w:r>
      </w:hyperlink>
    </w:p>
    <w:p w14:paraId="08119A94" w14:textId="51A9F3BB"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6" w:history="1">
        <w:r w:rsidR="00925808" w:rsidRPr="0064139C">
          <w:rPr>
            <w:rStyle w:val="Hyperlink"/>
            <w:noProof/>
          </w:rPr>
          <w:t>78.</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Breaks between shifts</w:t>
        </w:r>
        <w:r w:rsidR="00925808">
          <w:rPr>
            <w:noProof/>
          </w:rPr>
          <w:tab/>
        </w:r>
        <w:r w:rsidR="00925808">
          <w:rPr>
            <w:noProof/>
          </w:rPr>
          <w:fldChar w:fldCharType="begin"/>
        </w:r>
        <w:r w:rsidR="00925808">
          <w:rPr>
            <w:noProof/>
          </w:rPr>
          <w:instrText xml:space="preserve"> PAGEREF _Toc141361196 \h </w:instrText>
        </w:r>
        <w:r w:rsidR="00925808">
          <w:rPr>
            <w:noProof/>
          </w:rPr>
        </w:r>
        <w:r w:rsidR="00925808">
          <w:rPr>
            <w:noProof/>
          </w:rPr>
          <w:fldChar w:fldCharType="separate"/>
        </w:r>
        <w:r w:rsidR="00925808">
          <w:rPr>
            <w:noProof/>
          </w:rPr>
          <w:t>100</w:t>
        </w:r>
        <w:r w:rsidR="00925808">
          <w:rPr>
            <w:noProof/>
          </w:rPr>
          <w:fldChar w:fldCharType="end"/>
        </w:r>
      </w:hyperlink>
    </w:p>
    <w:p w14:paraId="2663DAA9" w14:textId="5BEAF94B"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7" w:history="1">
        <w:r w:rsidR="00925808" w:rsidRPr="0064139C">
          <w:rPr>
            <w:rStyle w:val="Hyperlink"/>
            <w:noProof/>
          </w:rPr>
          <w:t>79.</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Meal breaks</w:t>
        </w:r>
        <w:r w:rsidR="00925808">
          <w:rPr>
            <w:noProof/>
          </w:rPr>
          <w:tab/>
        </w:r>
        <w:r w:rsidR="00925808">
          <w:rPr>
            <w:noProof/>
          </w:rPr>
          <w:fldChar w:fldCharType="begin"/>
        </w:r>
        <w:r w:rsidR="00925808">
          <w:rPr>
            <w:noProof/>
          </w:rPr>
          <w:instrText xml:space="preserve"> PAGEREF _Toc141361197 \h </w:instrText>
        </w:r>
        <w:r w:rsidR="00925808">
          <w:rPr>
            <w:noProof/>
          </w:rPr>
        </w:r>
        <w:r w:rsidR="00925808">
          <w:rPr>
            <w:noProof/>
          </w:rPr>
          <w:fldChar w:fldCharType="separate"/>
        </w:r>
        <w:r w:rsidR="00925808">
          <w:rPr>
            <w:noProof/>
          </w:rPr>
          <w:t>101</w:t>
        </w:r>
        <w:r w:rsidR="00925808">
          <w:rPr>
            <w:noProof/>
          </w:rPr>
          <w:fldChar w:fldCharType="end"/>
        </w:r>
      </w:hyperlink>
    </w:p>
    <w:p w14:paraId="5FC85664" w14:textId="3670CCB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8" w:history="1">
        <w:r w:rsidR="00925808" w:rsidRPr="0064139C">
          <w:rPr>
            <w:rStyle w:val="Hyperlink"/>
            <w:noProof/>
          </w:rPr>
          <w:t>80.</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Overtime</w:t>
        </w:r>
        <w:r w:rsidR="00925808">
          <w:rPr>
            <w:noProof/>
          </w:rPr>
          <w:tab/>
        </w:r>
        <w:r w:rsidR="00925808">
          <w:rPr>
            <w:noProof/>
          </w:rPr>
          <w:fldChar w:fldCharType="begin"/>
        </w:r>
        <w:r w:rsidR="00925808">
          <w:rPr>
            <w:noProof/>
          </w:rPr>
          <w:instrText xml:space="preserve"> PAGEREF _Toc141361198 \h </w:instrText>
        </w:r>
        <w:r w:rsidR="00925808">
          <w:rPr>
            <w:noProof/>
          </w:rPr>
        </w:r>
        <w:r w:rsidR="00925808">
          <w:rPr>
            <w:noProof/>
          </w:rPr>
          <w:fldChar w:fldCharType="separate"/>
        </w:r>
        <w:r w:rsidR="00925808">
          <w:rPr>
            <w:noProof/>
          </w:rPr>
          <w:t>101</w:t>
        </w:r>
        <w:r w:rsidR="00925808">
          <w:rPr>
            <w:noProof/>
          </w:rPr>
          <w:fldChar w:fldCharType="end"/>
        </w:r>
      </w:hyperlink>
    </w:p>
    <w:p w14:paraId="23A721BB" w14:textId="3B86E4F3"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199" w:history="1">
        <w:r w:rsidR="00925808" w:rsidRPr="0064139C">
          <w:rPr>
            <w:rStyle w:val="Hyperlink"/>
            <w:noProof/>
          </w:rPr>
          <w:t>81.</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Calculations of penalties and provision of rosters</w:t>
        </w:r>
        <w:r w:rsidR="00925808">
          <w:rPr>
            <w:noProof/>
          </w:rPr>
          <w:tab/>
        </w:r>
        <w:r w:rsidR="00925808">
          <w:rPr>
            <w:noProof/>
          </w:rPr>
          <w:fldChar w:fldCharType="begin"/>
        </w:r>
        <w:r w:rsidR="00925808">
          <w:rPr>
            <w:noProof/>
          </w:rPr>
          <w:instrText xml:space="preserve"> PAGEREF _Toc141361199 \h </w:instrText>
        </w:r>
        <w:r w:rsidR="00925808">
          <w:rPr>
            <w:noProof/>
          </w:rPr>
        </w:r>
        <w:r w:rsidR="00925808">
          <w:rPr>
            <w:noProof/>
          </w:rPr>
          <w:fldChar w:fldCharType="separate"/>
        </w:r>
        <w:r w:rsidR="00925808">
          <w:rPr>
            <w:noProof/>
          </w:rPr>
          <w:t>102</w:t>
        </w:r>
        <w:r w:rsidR="00925808">
          <w:rPr>
            <w:noProof/>
          </w:rPr>
          <w:fldChar w:fldCharType="end"/>
        </w:r>
      </w:hyperlink>
    </w:p>
    <w:p w14:paraId="5DC5CFE2" w14:textId="72DE87A9"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200" w:history="1">
        <w:r w:rsidR="00925808" w:rsidRPr="0064139C">
          <w:rPr>
            <w:rStyle w:val="Hyperlink"/>
            <w:noProof/>
          </w:rPr>
          <w:t>82.</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rPr>
          <w:t>Casual employment</w:t>
        </w:r>
        <w:r w:rsidR="00925808">
          <w:rPr>
            <w:noProof/>
          </w:rPr>
          <w:tab/>
        </w:r>
        <w:r w:rsidR="00925808">
          <w:rPr>
            <w:noProof/>
          </w:rPr>
          <w:fldChar w:fldCharType="begin"/>
        </w:r>
        <w:r w:rsidR="00925808">
          <w:rPr>
            <w:noProof/>
          </w:rPr>
          <w:instrText xml:space="preserve"> PAGEREF _Toc141361200 \h </w:instrText>
        </w:r>
        <w:r w:rsidR="00925808">
          <w:rPr>
            <w:noProof/>
          </w:rPr>
        </w:r>
        <w:r w:rsidR="00925808">
          <w:rPr>
            <w:noProof/>
          </w:rPr>
          <w:fldChar w:fldCharType="separate"/>
        </w:r>
        <w:r w:rsidR="00925808">
          <w:rPr>
            <w:noProof/>
          </w:rPr>
          <w:t>103</w:t>
        </w:r>
        <w:r w:rsidR="00925808">
          <w:rPr>
            <w:noProof/>
          </w:rPr>
          <w:fldChar w:fldCharType="end"/>
        </w:r>
      </w:hyperlink>
    </w:p>
    <w:p w14:paraId="08C4FFD9" w14:textId="7A9D04FE"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201" w:history="1">
        <w:r w:rsidR="00925808" w:rsidRPr="0064139C">
          <w:rPr>
            <w:rStyle w:val="Hyperlink"/>
            <w:noProof/>
            <w:lang w:val="en-GB" w:eastAsia="en-US"/>
          </w:rPr>
          <w:t>83.</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lang w:val="en-GB" w:eastAsia="en-US"/>
          </w:rPr>
          <w:t>Allowances</w:t>
        </w:r>
        <w:r w:rsidR="00925808">
          <w:rPr>
            <w:noProof/>
          </w:rPr>
          <w:tab/>
        </w:r>
        <w:r w:rsidR="00925808">
          <w:rPr>
            <w:noProof/>
          </w:rPr>
          <w:fldChar w:fldCharType="begin"/>
        </w:r>
        <w:r w:rsidR="00925808">
          <w:rPr>
            <w:noProof/>
          </w:rPr>
          <w:instrText xml:space="preserve"> PAGEREF _Toc141361201 \h </w:instrText>
        </w:r>
        <w:r w:rsidR="00925808">
          <w:rPr>
            <w:noProof/>
          </w:rPr>
        </w:r>
        <w:r w:rsidR="00925808">
          <w:rPr>
            <w:noProof/>
          </w:rPr>
          <w:fldChar w:fldCharType="separate"/>
        </w:r>
        <w:r w:rsidR="00925808">
          <w:rPr>
            <w:noProof/>
          </w:rPr>
          <w:t>103</w:t>
        </w:r>
        <w:r w:rsidR="00925808">
          <w:rPr>
            <w:noProof/>
          </w:rPr>
          <w:fldChar w:fldCharType="end"/>
        </w:r>
      </w:hyperlink>
    </w:p>
    <w:p w14:paraId="0897ED25" w14:textId="0F593F32" w:rsidR="00925808" w:rsidRDefault="000C49D8">
      <w:pPr>
        <w:pStyle w:val="TOC2"/>
        <w:rPr>
          <w:rFonts w:asciiTheme="minorHAnsi" w:eastAsiaTheme="minorEastAsia" w:hAnsiTheme="minorHAnsi" w:cstheme="minorBidi"/>
          <w:noProof/>
          <w:kern w:val="2"/>
          <w:sz w:val="22"/>
          <w:szCs w:val="22"/>
          <w14:ligatures w14:val="standardContextual"/>
        </w:rPr>
      </w:pPr>
      <w:hyperlink w:anchor="_Toc141361202" w:history="1">
        <w:r w:rsidR="00925808" w:rsidRPr="0064139C">
          <w:rPr>
            <w:rStyle w:val="Hyperlink"/>
            <w:noProof/>
            <w:lang w:val="en-GB" w:eastAsia="en-US"/>
          </w:rPr>
          <w:t>84.</w:t>
        </w:r>
        <w:r w:rsidR="00925808">
          <w:rPr>
            <w:rFonts w:asciiTheme="minorHAnsi" w:eastAsiaTheme="minorEastAsia" w:hAnsiTheme="minorHAnsi" w:cstheme="minorBidi"/>
            <w:noProof/>
            <w:kern w:val="2"/>
            <w:sz w:val="22"/>
            <w:szCs w:val="22"/>
            <w14:ligatures w14:val="standardContextual"/>
          </w:rPr>
          <w:tab/>
        </w:r>
        <w:r w:rsidR="00925808" w:rsidRPr="0064139C">
          <w:rPr>
            <w:rStyle w:val="Hyperlink"/>
            <w:noProof/>
            <w:lang w:val="en-GB" w:eastAsia="en-US"/>
          </w:rPr>
          <w:t>Travel</w:t>
        </w:r>
        <w:r w:rsidR="00925808">
          <w:rPr>
            <w:noProof/>
          </w:rPr>
          <w:tab/>
        </w:r>
        <w:r w:rsidR="00925808">
          <w:rPr>
            <w:noProof/>
          </w:rPr>
          <w:fldChar w:fldCharType="begin"/>
        </w:r>
        <w:r w:rsidR="00925808">
          <w:rPr>
            <w:noProof/>
          </w:rPr>
          <w:instrText xml:space="preserve"> PAGEREF _Toc141361202 \h </w:instrText>
        </w:r>
        <w:r w:rsidR="00925808">
          <w:rPr>
            <w:noProof/>
          </w:rPr>
        </w:r>
        <w:r w:rsidR="00925808">
          <w:rPr>
            <w:noProof/>
          </w:rPr>
          <w:fldChar w:fldCharType="separate"/>
        </w:r>
        <w:r w:rsidR="00925808">
          <w:rPr>
            <w:noProof/>
          </w:rPr>
          <w:t>105</w:t>
        </w:r>
        <w:r w:rsidR="00925808">
          <w:rPr>
            <w:noProof/>
          </w:rPr>
          <w:fldChar w:fldCharType="end"/>
        </w:r>
      </w:hyperlink>
    </w:p>
    <w:p w14:paraId="47715897" w14:textId="1C20777B"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3" w:history="1">
        <w:r w:rsidR="00925808" w:rsidRPr="0064139C">
          <w:rPr>
            <w:rStyle w:val="Hyperlink"/>
            <w:rFonts w:cs="Times New Roman"/>
            <w:noProof/>
          </w:rPr>
          <w:t>Schedule A —Television Broadcasting</w:t>
        </w:r>
        <w:r w:rsidR="00925808">
          <w:rPr>
            <w:noProof/>
          </w:rPr>
          <w:tab/>
        </w:r>
        <w:r w:rsidR="00925808">
          <w:rPr>
            <w:noProof/>
          </w:rPr>
          <w:fldChar w:fldCharType="begin"/>
        </w:r>
        <w:r w:rsidR="00925808">
          <w:rPr>
            <w:noProof/>
          </w:rPr>
          <w:instrText xml:space="preserve"> PAGEREF _Toc141361203 \h </w:instrText>
        </w:r>
        <w:r w:rsidR="00925808">
          <w:rPr>
            <w:noProof/>
          </w:rPr>
        </w:r>
        <w:r w:rsidR="00925808">
          <w:rPr>
            <w:noProof/>
          </w:rPr>
          <w:fldChar w:fldCharType="separate"/>
        </w:r>
        <w:r w:rsidR="00925808">
          <w:rPr>
            <w:noProof/>
          </w:rPr>
          <w:t>106</w:t>
        </w:r>
        <w:r w:rsidR="00925808">
          <w:rPr>
            <w:noProof/>
          </w:rPr>
          <w:fldChar w:fldCharType="end"/>
        </w:r>
      </w:hyperlink>
    </w:p>
    <w:p w14:paraId="626082E1" w14:textId="51D142AD"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4" w:history="1">
        <w:r w:rsidR="00925808" w:rsidRPr="0064139C">
          <w:rPr>
            <w:rStyle w:val="Hyperlink"/>
            <w:rFonts w:cs="Times New Roman"/>
            <w:noProof/>
          </w:rPr>
          <w:t>Schedule B —Radio Broadcasting</w:t>
        </w:r>
        <w:r w:rsidR="00925808">
          <w:rPr>
            <w:noProof/>
          </w:rPr>
          <w:tab/>
        </w:r>
        <w:r w:rsidR="00925808">
          <w:rPr>
            <w:noProof/>
          </w:rPr>
          <w:fldChar w:fldCharType="begin"/>
        </w:r>
        <w:r w:rsidR="00925808">
          <w:rPr>
            <w:noProof/>
          </w:rPr>
          <w:instrText xml:space="preserve"> PAGEREF _Toc141361204 \h </w:instrText>
        </w:r>
        <w:r w:rsidR="00925808">
          <w:rPr>
            <w:noProof/>
          </w:rPr>
        </w:r>
        <w:r w:rsidR="00925808">
          <w:rPr>
            <w:noProof/>
          </w:rPr>
          <w:fldChar w:fldCharType="separate"/>
        </w:r>
        <w:r w:rsidR="00925808">
          <w:rPr>
            <w:noProof/>
          </w:rPr>
          <w:t>163</w:t>
        </w:r>
        <w:r w:rsidR="00925808">
          <w:rPr>
            <w:noProof/>
          </w:rPr>
          <w:fldChar w:fldCharType="end"/>
        </w:r>
      </w:hyperlink>
    </w:p>
    <w:p w14:paraId="2B89CC67" w14:textId="47F12413"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5" w:history="1">
        <w:r w:rsidR="00925808" w:rsidRPr="0064139C">
          <w:rPr>
            <w:rStyle w:val="Hyperlink"/>
            <w:rFonts w:cs="Times New Roman"/>
            <w:noProof/>
          </w:rPr>
          <w:t>Schedule C —Journalists</w:t>
        </w:r>
        <w:r w:rsidR="00925808">
          <w:rPr>
            <w:noProof/>
          </w:rPr>
          <w:tab/>
        </w:r>
        <w:r w:rsidR="00925808">
          <w:rPr>
            <w:noProof/>
          </w:rPr>
          <w:fldChar w:fldCharType="begin"/>
        </w:r>
        <w:r w:rsidR="00925808">
          <w:rPr>
            <w:noProof/>
          </w:rPr>
          <w:instrText xml:space="preserve"> PAGEREF _Toc141361205 \h </w:instrText>
        </w:r>
        <w:r w:rsidR="00925808">
          <w:rPr>
            <w:noProof/>
          </w:rPr>
        </w:r>
        <w:r w:rsidR="00925808">
          <w:rPr>
            <w:noProof/>
          </w:rPr>
          <w:fldChar w:fldCharType="separate"/>
        </w:r>
        <w:r w:rsidR="00925808">
          <w:rPr>
            <w:noProof/>
          </w:rPr>
          <w:t>166</w:t>
        </w:r>
        <w:r w:rsidR="00925808">
          <w:rPr>
            <w:noProof/>
          </w:rPr>
          <w:fldChar w:fldCharType="end"/>
        </w:r>
      </w:hyperlink>
    </w:p>
    <w:p w14:paraId="60735D03" w14:textId="02AE3A02"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6" w:history="1">
        <w:r w:rsidR="00925808" w:rsidRPr="0064139C">
          <w:rPr>
            <w:rStyle w:val="Hyperlink"/>
            <w:rFonts w:cs="Times New Roman"/>
            <w:noProof/>
          </w:rPr>
          <w:t>Schedule D —Cinema</w:t>
        </w:r>
        <w:r w:rsidR="00925808">
          <w:rPr>
            <w:noProof/>
          </w:rPr>
          <w:tab/>
        </w:r>
        <w:r w:rsidR="00925808">
          <w:rPr>
            <w:noProof/>
          </w:rPr>
          <w:fldChar w:fldCharType="begin"/>
        </w:r>
        <w:r w:rsidR="00925808">
          <w:rPr>
            <w:noProof/>
          </w:rPr>
          <w:instrText xml:space="preserve"> PAGEREF _Toc141361206 \h </w:instrText>
        </w:r>
        <w:r w:rsidR="00925808">
          <w:rPr>
            <w:noProof/>
          </w:rPr>
        </w:r>
        <w:r w:rsidR="00925808">
          <w:rPr>
            <w:noProof/>
          </w:rPr>
          <w:fldChar w:fldCharType="separate"/>
        </w:r>
        <w:r w:rsidR="00925808">
          <w:rPr>
            <w:noProof/>
          </w:rPr>
          <w:t>168</w:t>
        </w:r>
        <w:r w:rsidR="00925808">
          <w:rPr>
            <w:noProof/>
          </w:rPr>
          <w:fldChar w:fldCharType="end"/>
        </w:r>
      </w:hyperlink>
    </w:p>
    <w:p w14:paraId="44C434E0" w14:textId="18BEC97F"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7" w:history="1">
        <w:r w:rsidR="00925808" w:rsidRPr="0064139C">
          <w:rPr>
            <w:rStyle w:val="Hyperlink"/>
            <w:rFonts w:cs="Times New Roman"/>
            <w:noProof/>
          </w:rPr>
          <w:t>Schedule E —Artists</w:t>
        </w:r>
        <w:r w:rsidR="00925808">
          <w:rPr>
            <w:noProof/>
          </w:rPr>
          <w:tab/>
        </w:r>
        <w:r w:rsidR="00925808">
          <w:rPr>
            <w:noProof/>
          </w:rPr>
          <w:fldChar w:fldCharType="begin"/>
        </w:r>
        <w:r w:rsidR="00925808">
          <w:rPr>
            <w:noProof/>
          </w:rPr>
          <w:instrText xml:space="preserve"> PAGEREF _Toc141361207 \h </w:instrText>
        </w:r>
        <w:r w:rsidR="00925808">
          <w:rPr>
            <w:noProof/>
          </w:rPr>
        </w:r>
        <w:r w:rsidR="00925808">
          <w:rPr>
            <w:noProof/>
          </w:rPr>
          <w:fldChar w:fldCharType="separate"/>
        </w:r>
        <w:r w:rsidR="00925808">
          <w:rPr>
            <w:noProof/>
          </w:rPr>
          <w:t>173</w:t>
        </w:r>
        <w:r w:rsidR="00925808">
          <w:rPr>
            <w:noProof/>
          </w:rPr>
          <w:fldChar w:fldCharType="end"/>
        </w:r>
      </w:hyperlink>
    </w:p>
    <w:p w14:paraId="362D47B9" w14:textId="00B1E0C5"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8" w:history="1">
        <w:r w:rsidR="00925808" w:rsidRPr="0064139C">
          <w:rPr>
            <w:rStyle w:val="Hyperlink"/>
            <w:rFonts w:cs="Times New Roman"/>
            <w:noProof/>
          </w:rPr>
          <w:t>Schedule F —Musicians</w:t>
        </w:r>
        <w:r w:rsidR="00925808">
          <w:rPr>
            <w:noProof/>
          </w:rPr>
          <w:tab/>
        </w:r>
        <w:r w:rsidR="00925808">
          <w:rPr>
            <w:noProof/>
          </w:rPr>
          <w:fldChar w:fldCharType="begin"/>
        </w:r>
        <w:r w:rsidR="00925808">
          <w:rPr>
            <w:noProof/>
          </w:rPr>
          <w:instrText xml:space="preserve"> PAGEREF _Toc141361208 \h </w:instrText>
        </w:r>
        <w:r w:rsidR="00925808">
          <w:rPr>
            <w:noProof/>
          </w:rPr>
        </w:r>
        <w:r w:rsidR="00925808">
          <w:rPr>
            <w:noProof/>
          </w:rPr>
          <w:fldChar w:fldCharType="separate"/>
        </w:r>
        <w:r w:rsidR="00925808">
          <w:rPr>
            <w:noProof/>
          </w:rPr>
          <w:t>178</w:t>
        </w:r>
        <w:r w:rsidR="00925808">
          <w:rPr>
            <w:noProof/>
          </w:rPr>
          <w:fldChar w:fldCharType="end"/>
        </w:r>
      </w:hyperlink>
    </w:p>
    <w:p w14:paraId="02254F97" w14:textId="486159FA"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09" w:history="1">
        <w:r w:rsidR="00925808" w:rsidRPr="0064139C">
          <w:rPr>
            <w:rStyle w:val="Hyperlink"/>
            <w:rFonts w:cs="Times New Roman"/>
            <w:noProof/>
          </w:rPr>
          <w:t>Schedule G —Motion Picture Production</w:t>
        </w:r>
        <w:r w:rsidR="00925808">
          <w:rPr>
            <w:noProof/>
          </w:rPr>
          <w:tab/>
        </w:r>
        <w:r w:rsidR="00925808">
          <w:rPr>
            <w:noProof/>
          </w:rPr>
          <w:fldChar w:fldCharType="begin"/>
        </w:r>
        <w:r w:rsidR="00925808">
          <w:rPr>
            <w:noProof/>
          </w:rPr>
          <w:instrText xml:space="preserve"> PAGEREF _Toc141361209 \h </w:instrText>
        </w:r>
        <w:r w:rsidR="00925808">
          <w:rPr>
            <w:noProof/>
          </w:rPr>
        </w:r>
        <w:r w:rsidR="00925808">
          <w:rPr>
            <w:noProof/>
          </w:rPr>
          <w:fldChar w:fldCharType="separate"/>
        </w:r>
        <w:r w:rsidR="00925808">
          <w:rPr>
            <w:noProof/>
          </w:rPr>
          <w:t>179</w:t>
        </w:r>
        <w:r w:rsidR="00925808">
          <w:rPr>
            <w:noProof/>
          </w:rPr>
          <w:fldChar w:fldCharType="end"/>
        </w:r>
      </w:hyperlink>
    </w:p>
    <w:p w14:paraId="6C6AFCFD" w14:textId="1F5C613A"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10" w:history="1">
        <w:r w:rsidR="00925808" w:rsidRPr="0064139C">
          <w:rPr>
            <w:rStyle w:val="Hyperlink"/>
            <w:rFonts w:cs="Times New Roman"/>
            <w:noProof/>
          </w:rPr>
          <w:t>Schedule H —Summary of Monetary Allowances</w:t>
        </w:r>
        <w:r w:rsidR="00925808">
          <w:rPr>
            <w:noProof/>
          </w:rPr>
          <w:tab/>
        </w:r>
        <w:r w:rsidR="00925808">
          <w:rPr>
            <w:noProof/>
          </w:rPr>
          <w:fldChar w:fldCharType="begin"/>
        </w:r>
        <w:r w:rsidR="00925808">
          <w:rPr>
            <w:noProof/>
          </w:rPr>
          <w:instrText xml:space="preserve"> PAGEREF _Toc141361210 \h </w:instrText>
        </w:r>
        <w:r w:rsidR="00925808">
          <w:rPr>
            <w:noProof/>
          </w:rPr>
        </w:r>
        <w:r w:rsidR="00925808">
          <w:rPr>
            <w:noProof/>
          </w:rPr>
          <w:fldChar w:fldCharType="separate"/>
        </w:r>
        <w:r w:rsidR="00925808">
          <w:rPr>
            <w:noProof/>
          </w:rPr>
          <w:t>185</w:t>
        </w:r>
        <w:r w:rsidR="00925808">
          <w:rPr>
            <w:noProof/>
          </w:rPr>
          <w:fldChar w:fldCharType="end"/>
        </w:r>
      </w:hyperlink>
    </w:p>
    <w:p w14:paraId="5F786B66" w14:textId="0807970A"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11" w:history="1">
        <w:r w:rsidR="00925808" w:rsidRPr="0064139C">
          <w:rPr>
            <w:rStyle w:val="Hyperlink"/>
            <w:rFonts w:cs="Times New Roman"/>
            <w:noProof/>
          </w:rPr>
          <w:t>Schedule I —Supported Wage System</w:t>
        </w:r>
        <w:r w:rsidR="00925808">
          <w:rPr>
            <w:noProof/>
          </w:rPr>
          <w:tab/>
        </w:r>
        <w:r w:rsidR="00925808">
          <w:rPr>
            <w:noProof/>
          </w:rPr>
          <w:fldChar w:fldCharType="begin"/>
        </w:r>
        <w:r w:rsidR="00925808">
          <w:rPr>
            <w:noProof/>
          </w:rPr>
          <w:instrText xml:space="preserve"> PAGEREF _Toc141361211 \h </w:instrText>
        </w:r>
        <w:r w:rsidR="00925808">
          <w:rPr>
            <w:noProof/>
          </w:rPr>
        </w:r>
        <w:r w:rsidR="00925808">
          <w:rPr>
            <w:noProof/>
          </w:rPr>
          <w:fldChar w:fldCharType="separate"/>
        </w:r>
        <w:r w:rsidR="00925808">
          <w:rPr>
            <w:noProof/>
          </w:rPr>
          <w:t>192</w:t>
        </w:r>
        <w:r w:rsidR="00925808">
          <w:rPr>
            <w:noProof/>
          </w:rPr>
          <w:fldChar w:fldCharType="end"/>
        </w:r>
      </w:hyperlink>
    </w:p>
    <w:p w14:paraId="29BD11C8" w14:textId="3AEB9BFC"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12" w:history="1">
        <w:r w:rsidR="00925808" w:rsidRPr="0064139C">
          <w:rPr>
            <w:rStyle w:val="Hyperlink"/>
            <w:rFonts w:cs="Times New Roman"/>
            <w:noProof/>
          </w:rPr>
          <w:t>Schedule J —</w:t>
        </w:r>
        <w:r w:rsidR="00925808" w:rsidRPr="0064139C">
          <w:rPr>
            <w:rStyle w:val="Hyperlink"/>
            <w:rFonts w:cs="Times New Roman"/>
            <w:noProof/>
            <w:lang w:val="en-GB"/>
          </w:rPr>
          <w:t>Agreement for Time Off Instead of Payment for Overtime</w:t>
        </w:r>
        <w:r w:rsidR="00925808">
          <w:rPr>
            <w:noProof/>
          </w:rPr>
          <w:tab/>
        </w:r>
        <w:r w:rsidR="00925808">
          <w:rPr>
            <w:noProof/>
          </w:rPr>
          <w:fldChar w:fldCharType="begin"/>
        </w:r>
        <w:r w:rsidR="00925808">
          <w:rPr>
            <w:noProof/>
          </w:rPr>
          <w:instrText xml:space="preserve"> PAGEREF _Toc141361212 \h </w:instrText>
        </w:r>
        <w:r w:rsidR="00925808">
          <w:rPr>
            <w:noProof/>
          </w:rPr>
        </w:r>
        <w:r w:rsidR="00925808">
          <w:rPr>
            <w:noProof/>
          </w:rPr>
          <w:fldChar w:fldCharType="separate"/>
        </w:r>
        <w:r w:rsidR="00925808">
          <w:rPr>
            <w:noProof/>
          </w:rPr>
          <w:t>195</w:t>
        </w:r>
        <w:r w:rsidR="00925808">
          <w:rPr>
            <w:noProof/>
          </w:rPr>
          <w:fldChar w:fldCharType="end"/>
        </w:r>
      </w:hyperlink>
    </w:p>
    <w:p w14:paraId="555FE472" w14:textId="59B1AC40"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13" w:history="1">
        <w:r w:rsidR="00925808" w:rsidRPr="0064139C">
          <w:rPr>
            <w:rStyle w:val="Hyperlink"/>
            <w:rFonts w:cs="Times New Roman"/>
            <w:noProof/>
          </w:rPr>
          <w:t>Schedule K —Agreement to Take Annual Leave in Advance</w:t>
        </w:r>
        <w:r w:rsidR="00925808">
          <w:rPr>
            <w:noProof/>
          </w:rPr>
          <w:tab/>
        </w:r>
        <w:r w:rsidR="00925808">
          <w:rPr>
            <w:noProof/>
          </w:rPr>
          <w:fldChar w:fldCharType="begin"/>
        </w:r>
        <w:r w:rsidR="00925808">
          <w:rPr>
            <w:noProof/>
          </w:rPr>
          <w:instrText xml:space="preserve"> PAGEREF _Toc141361213 \h </w:instrText>
        </w:r>
        <w:r w:rsidR="00925808">
          <w:rPr>
            <w:noProof/>
          </w:rPr>
        </w:r>
        <w:r w:rsidR="00925808">
          <w:rPr>
            <w:noProof/>
          </w:rPr>
          <w:fldChar w:fldCharType="separate"/>
        </w:r>
        <w:r w:rsidR="00925808">
          <w:rPr>
            <w:noProof/>
          </w:rPr>
          <w:t>196</w:t>
        </w:r>
        <w:r w:rsidR="00925808">
          <w:rPr>
            <w:noProof/>
          </w:rPr>
          <w:fldChar w:fldCharType="end"/>
        </w:r>
      </w:hyperlink>
    </w:p>
    <w:p w14:paraId="5ACBCB7E" w14:textId="0664C29F" w:rsidR="00925808" w:rsidRDefault="000C49D8">
      <w:pPr>
        <w:pStyle w:val="TOC1"/>
        <w:rPr>
          <w:rFonts w:asciiTheme="minorHAnsi" w:eastAsiaTheme="minorEastAsia" w:hAnsiTheme="minorHAnsi" w:cstheme="minorBidi"/>
          <w:b w:val="0"/>
          <w:bCs w:val="0"/>
          <w:noProof/>
          <w:kern w:val="2"/>
          <w:sz w:val="22"/>
          <w:szCs w:val="22"/>
          <w14:ligatures w14:val="standardContextual"/>
        </w:rPr>
      </w:pPr>
      <w:hyperlink w:anchor="_Toc141361214" w:history="1">
        <w:r w:rsidR="00925808" w:rsidRPr="0064139C">
          <w:rPr>
            <w:rStyle w:val="Hyperlink"/>
            <w:rFonts w:cs="Times New Roman"/>
            <w:noProof/>
          </w:rPr>
          <w:t>Schedule L —Agreement to Cash Out Annual Leave</w:t>
        </w:r>
        <w:r w:rsidR="00925808">
          <w:rPr>
            <w:noProof/>
          </w:rPr>
          <w:tab/>
        </w:r>
        <w:r w:rsidR="00925808">
          <w:rPr>
            <w:noProof/>
          </w:rPr>
          <w:fldChar w:fldCharType="begin"/>
        </w:r>
        <w:r w:rsidR="00925808">
          <w:rPr>
            <w:noProof/>
          </w:rPr>
          <w:instrText xml:space="preserve"> PAGEREF _Toc141361214 \h </w:instrText>
        </w:r>
        <w:r w:rsidR="00925808">
          <w:rPr>
            <w:noProof/>
          </w:rPr>
        </w:r>
        <w:r w:rsidR="00925808">
          <w:rPr>
            <w:noProof/>
          </w:rPr>
          <w:fldChar w:fldCharType="separate"/>
        </w:r>
        <w:r w:rsidR="00925808">
          <w:rPr>
            <w:noProof/>
          </w:rPr>
          <w:t>197</w:t>
        </w:r>
        <w:r w:rsidR="00925808">
          <w:rPr>
            <w:noProof/>
          </w:rPr>
          <w:fldChar w:fldCharType="end"/>
        </w:r>
      </w:hyperlink>
    </w:p>
    <w:p w14:paraId="6E1B6D16" w14:textId="574A980F" w:rsidR="00DD1367" w:rsidRPr="00D03875" w:rsidRDefault="00F329E6" w:rsidP="00DD1367">
      <w:pPr>
        <w:sectPr w:rsidR="00DD1367" w:rsidRPr="00D03875" w:rsidSect="008D6E58">
          <w:headerReference w:type="even" r:id="rId13"/>
          <w:headerReference w:type="default" r:id="rId14"/>
          <w:footerReference w:type="even" r:id="rId15"/>
          <w:footerReference w:type="default" r:id="rId16"/>
          <w:footerReference w:type="first" r:id="rId17"/>
          <w:pgSz w:w="11906" w:h="16838" w:code="9"/>
          <w:pgMar w:top="992" w:right="1134" w:bottom="992" w:left="1134" w:header="709" w:footer="709" w:gutter="567"/>
          <w:pgNumType w:start="1"/>
          <w:cols w:space="708"/>
          <w:titlePg/>
          <w:docGrid w:linePitch="360"/>
        </w:sectPr>
      </w:pPr>
      <w:r w:rsidRPr="00D03875">
        <w:fldChar w:fldCharType="end"/>
      </w:r>
    </w:p>
    <w:p w14:paraId="2D34E293" w14:textId="77777777" w:rsidR="00DD1367" w:rsidRPr="00D03875" w:rsidRDefault="00DD1367" w:rsidP="00B40C84">
      <w:pPr>
        <w:pStyle w:val="Partheading"/>
      </w:pPr>
      <w:bookmarkStart w:id="8" w:name="_Toc141361106"/>
      <w:bookmarkStart w:id="9" w:name="Part1"/>
      <w:r w:rsidRPr="00D03875">
        <w:lastRenderedPageBreak/>
        <w:t>Application and Operation</w:t>
      </w:r>
      <w:r w:rsidR="00A762A0" w:rsidRPr="00D03875">
        <w:t xml:space="preserve"> of t</w:t>
      </w:r>
      <w:r w:rsidR="00192D73" w:rsidRPr="00D03875">
        <w:t>his Award</w:t>
      </w:r>
      <w:bookmarkEnd w:id="8"/>
    </w:p>
    <w:p w14:paraId="60E4E55C" w14:textId="1A010932" w:rsidR="007F0620" w:rsidRPr="00D03875" w:rsidRDefault="007F0620" w:rsidP="007F0620">
      <w:pPr>
        <w:pStyle w:val="Level1"/>
        <w:keepNext w:val="0"/>
        <w:rPr>
          <w:rFonts w:cs="Times New Roman"/>
        </w:rPr>
      </w:pPr>
      <w:bookmarkStart w:id="10" w:name="_Toc207779492"/>
      <w:bookmarkStart w:id="11" w:name="_Toc207780114"/>
      <w:bookmarkStart w:id="12" w:name="_Toc207780221"/>
      <w:bookmarkStart w:id="13" w:name="_Ref208036168"/>
      <w:bookmarkStart w:id="14" w:name="_Ref208287463"/>
      <w:bookmarkStart w:id="15" w:name="_Toc208733819"/>
      <w:bookmarkStart w:id="16" w:name="_Toc208978531"/>
      <w:bookmarkStart w:id="17" w:name="_Toc216151624"/>
      <w:bookmarkStart w:id="18" w:name="_Toc216154288"/>
      <w:bookmarkStart w:id="19" w:name="_Toc439922462"/>
      <w:bookmarkStart w:id="20" w:name="_Toc141361107"/>
      <w:r w:rsidRPr="00D03875">
        <w:rPr>
          <w:rFonts w:cs="Times New Roman"/>
        </w:rPr>
        <w:t>Title</w:t>
      </w:r>
      <w:bookmarkEnd w:id="10"/>
      <w:bookmarkEnd w:id="11"/>
      <w:bookmarkEnd w:id="12"/>
      <w:bookmarkEnd w:id="13"/>
      <w:bookmarkEnd w:id="14"/>
      <w:bookmarkEnd w:id="15"/>
      <w:bookmarkEnd w:id="16"/>
      <w:bookmarkEnd w:id="17"/>
      <w:bookmarkEnd w:id="18"/>
      <w:r w:rsidRPr="00D03875">
        <w:rPr>
          <w:rFonts w:cs="Times New Roman"/>
        </w:rPr>
        <w:t xml:space="preserve"> and commencement</w:t>
      </w:r>
      <w:bookmarkEnd w:id="19"/>
      <w:bookmarkEnd w:id="20"/>
    </w:p>
    <w:p w14:paraId="483FF0F5" w14:textId="558FE6B3" w:rsidR="007F0620" w:rsidRPr="00D03875" w:rsidRDefault="007F0620" w:rsidP="007F0620">
      <w:pPr>
        <w:pStyle w:val="Level2"/>
      </w:pPr>
      <w:bookmarkStart w:id="21" w:name="_Ref498587213"/>
      <w:r w:rsidRPr="00D03875">
        <w:t xml:space="preserve">This award is the </w:t>
      </w:r>
      <w:r w:rsidRPr="00D03875">
        <w:rPr>
          <w:i/>
        </w:rPr>
        <w:t>Broadcasting</w:t>
      </w:r>
      <w:r w:rsidR="008D67B5" w:rsidRPr="00D03875">
        <w:rPr>
          <w:i/>
        </w:rPr>
        <w:t>,</w:t>
      </w:r>
      <w:r w:rsidRPr="00D03875">
        <w:rPr>
          <w:i/>
        </w:rPr>
        <w:t xml:space="preserve"> Recorded Entertainment</w:t>
      </w:r>
      <w:r w:rsidR="008D67B5" w:rsidRPr="00D03875">
        <w:rPr>
          <w:i/>
        </w:rPr>
        <w:t xml:space="preserve"> and Cinemas</w:t>
      </w:r>
      <w:r w:rsidRPr="00D03875">
        <w:rPr>
          <w:i/>
        </w:rPr>
        <w:t xml:space="preserve"> Award</w:t>
      </w:r>
      <w:r w:rsidRPr="00D03875">
        <w:t xml:space="preserve"> </w:t>
      </w:r>
      <w:r w:rsidRPr="00D03875">
        <w:rPr>
          <w:i/>
        </w:rPr>
        <w:t>20</w:t>
      </w:r>
      <w:r w:rsidR="0097299F" w:rsidRPr="00D03875">
        <w:rPr>
          <w:i/>
        </w:rPr>
        <w:t>20</w:t>
      </w:r>
      <w:r w:rsidRPr="00D03875">
        <w:t>.</w:t>
      </w:r>
      <w:bookmarkEnd w:id="21"/>
    </w:p>
    <w:p w14:paraId="580BCE7B" w14:textId="77777777" w:rsidR="007F0620" w:rsidRPr="00D03875" w:rsidRDefault="00602FB6" w:rsidP="007F0620">
      <w:pPr>
        <w:pStyle w:val="Level2"/>
      </w:pPr>
      <w:bookmarkStart w:id="22" w:name="_Ref494266386"/>
      <w:r w:rsidRPr="00D03875">
        <w:rPr>
          <w:lang w:val="en-GB"/>
        </w:rPr>
        <w:t>This modern award commenced operation on 1 January 2010. The terms of the award have been varied since that date</w:t>
      </w:r>
      <w:r w:rsidRPr="00D03875">
        <w:t>.</w:t>
      </w:r>
      <w:bookmarkEnd w:id="22"/>
    </w:p>
    <w:p w14:paraId="57FD189A" w14:textId="6F768C6A" w:rsidR="008A531A" w:rsidRPr="00D03875" w:rsidRDefault="008A531A" w:rsidP="00103C12">
      <w:pPr>
        <w:pStyle w:val="Level2"/>
      </w:pPr>
      <w:bookmarkStart w:id="23" w:name="_Ref13819139"/>
      <w:r w:rsidRPr="00D03875">
        <w:rPr>
          <w:szCs w:val="20"/>
          <w:lang w:val="en-GB"/>
        </w:rPr>
        <w:t>A variation to this award does not affect any right, privilege, obligation or liability that a person acquired, accrued or incurred under the award as it existed prior to that variation</w:t>
      </w:r>
      <w:r w:rsidRPr="00D03875">
        <w:t>.</w:t>
      </w:r>
      <w:bookmarkEnd w:id="23"/>
    </w:p>
    <w:p w14:paraId="2759C4B9" w14:textId="4942DDDF" w:rsidR="00CE364A" w:rsidRDefault="00CE364A" w:rsidP="00C33039">
      <w:pPr>
        <w:pStyle w:val="Level1"/>
        <w:rPr>
          <w:rFonts w:cs="Times New Roman"/>
          <w:szCs w:val="28"/>
        </w:rPr>
      </w:pPr>
      <w:bookmarkStart w:id="24" w:name="_Ref450562038"/>
      <w:bookmarkStart w:id="25" w:name="_Toc141361108"/>
      <w:bookmarkStart w:id="26" w:name="_Toc439922463"/>
      <w:r w:rsidRPr="00D03875">
        <w:rPr>
          <w:rFonts w:cs="Times New Roman"/>
          <w:szCs w:val="28"/>
        </w:rPr>
        <w:t>Definitions</w:t>
      </w:r>
      <w:bookmarkEnd w:id="24"/>
      <w:bookmarkEnd w:id="25"/>
    </w:p>
    <w:p w14:paraId="2546A348" w14:textId="0C78B348" w:rsidR="005E1FF0" w:rsidRPr="005E1FF0" w:rsidRDefault="005E1FF0" w:rsidP="005E1FF0">
      <w:pPr>
        <w:pStyle w:val="History"/>
      </w:pPr>
      <w:r>
        <w:t xml:space="preserve">[Varied by </w:t>
      </w:r>
      <w:hyperlink r:id="rId18" w:history="1">
        <w:r w:rsidR="00AE14EC">
          <w:rPr>
            <w:rStyle w:val="Hyperlink"/>
          </w:rPr>
          <w:t>PR733838</w:t>
        </w:r>
      </w:hyperlink>
      <w:r>
        <w:t>]</w:t>
      </w:r>
    </w:p>
    <w:p w14:paraId="22A0F974" w14:textId="77777777" w:rsidR="00CE364A" w:rsidRPr="00D03875" w:rsidRDefault="00CE364A" w:rsidP="00ED7757">
      <w:r w:rsidRPr="00D03875">
        <w:t>In this award, unless the contrary intention appears:</w:t>
      </w:r>
    </w:p>
    <w:p w14:paraId="148E9722" w14:textId="2593053E" w:rsidR="00CE364A" w:rsidRPr="00D03875" w:rsidRDefault="00CE364A" w:rsidP="00CE364A">
      <w:pPr>
        <w:pStyle w:val="Block1"/>
      </w:pPr>
      <w:r w:rsidRPr="00D03875">
        <w:rPr>
          <w:b/>
        </w:rPr>
        <w:t>Act</w:t>
      </w:r>
      <w:r w:rsidRPr="00D03875">
        <w:t xml:space="preserve"> means the </w:t>
      </w:r>
      <w:r w:rsidRPr="00D03875">
        <w:rPr>
          <w:i/>
          <w:lang w:val="en-GB"/>
        </w:rPr>
        <w:t>Fair Work Act 2009</w:t>
      </w:r>
      <w:r w:rsidRPr="00D03875">
        <w:rPr>
          <w:i/>
        </w:rPr>
        <w:t xml:space="preserve"> </w:t>
      </w:r>
      <w:r w:rsidRPr="00D03875">
        <w:t>(Cth)</w:t>
      </w:r>
      <w:r w:rsidR="006113C3" w:rsidRPr="00D03875">
        <w:t>.</w:t>
      </w:r>
    </w:p>
    <w:p w14:paraId="3D48AB79" w14:textId="61DF5B44" w:rsidR="00CE364A" w:rsidRPr="00D03875" w:rsidRDefault="00CE364A" w:rsidP="00822B69">
      <w:pPr>
        <w:pStyle w:val="Block1"/>
        <w:spacing w:after="120"/>
      </w:pPr>
      <w:r w:rsidRPr="00D03875">
        <w:rPr>
          <w:b/>
        </w:rPr>
        <w:t xml:space="preserve">all purposes </w:t>
      </w:r>
      <w:r w:rsidRPr="00D03875">
        <w:t>means the payment will be included in the rate of pay of an employee who is entitled to the allowance</w:t>
      </w:r>
      <w:r w:rsidR="00263CD3" w:rsidRPr="00D03875">
        <w:t xml:space="preserve"> or loading</w:t>
      </w:r>
      <w:r w:rsidRPr="00D03875">
        <w:t>, when calculating any penalties or loadings or payment while they are on annual leave</w:t>
      </w:r>
      <w:r w:rsidR="001638AC" w:rsidRPr="00D03875">
        <w:t xml:space="preserve"> (see clause </w:t>
      </w:r>
      <w:r w:rsidR="001638AC" w:rsidRPr="00D03875">
        <w:fldChar w:fldCharType="begin"/>
      </w:r>
      <w:r w:rsidR="001638AC" w:rsidRPr="00D03875">
        <w:instrText xml:space="preserve"> REF _Ref397698179 \w \h </w:instrText>
      </w:r>
      <w:r w:rsidR="007D68EC" w:rsidRPr="00D03875">
        <w:instrText xml:space="preserve"> \* MERGEFORMAT </w:instrText>
      </w:r>
      <w:r w:rsidR="001638AC" w:rsidRPr="00D03875">
        <w:fldChar w:fldCharType="separate"/>
      </w:r>
      <w:r w:rsidR="00925808">
        <w:t>34.2(a)</w:t>
      </w:r>
      <w:r w:rsidR="001638AC" w:rsidRPr="00D03875">
        <w:fldChar w:fldCharType="end"/>
      </w:r>
      <w:r w:rsidR="001638AC" w:rsidRPr="00D03875">
        <w:t>)</w:t>
      </w:r>
      <w:r w:rsidR="006113C3" w:rsidRPr="00D03875">
        <w:t>.</w:t>
      </w:r>
    </w:p>
    <w:p w14:paraId="27E71CAC" w14:textId="02E2ABA7" w:rsidR="004E39DC" w:rsidRPr="00D03875" w:rsidRDefault="00077F9C" w:rsidP="00413EE3">
      <w:pPr>
        <w:pStyle w:val="Block1"/>
      </w:pPr>
      <w:r w:rsidRPr="00D03875">
        <w:rPr>
          <w:b/>
        </w:rPr>
        <w:t>b</w:t>
      </w:r>
      <w:r w:rsidR="00CE364A" w:rsidRPr="00D03875">
        <w:rPr>
          <w:b/>
        </w:rPr>
        <w:t>roadcasting</w:t>
      </w:r>
      <w:r w:rsidRPr="00D03875">
        <w:rPr>
          <w:b/>
        </w:rPr>
        <w:t>,</w:t>
      </w:r>
      <w:r w:rsidR="00CE364A" w:rsidRPr="00D03875">
        <w:rPr>
          <w:b/>
        </w:rPr>
        <w:t xml:space="preserve"> recorded entertainment </w:t>
      </w:r>
      <w:r w:rsidRPr="00D03875">
        <w:rPr>
          <w:b/>
        </w:rPr>
        <w:t xml:space="preserve">and cinema </w:t>
      </w:r>
      <w:r w:rsidR="00CE364A" w:rsidRPr="00D03875">
        <w:rPr>
          <w:b/>
        </w:rPr>
        <w:t>industry</w:t>
      </w:r>
      <w:r w:rsidR="00CE364A" w:rsidRPr="00D03875">
        <w:t xml:space="preserve"> </w:t>
      </w:r>
      <w:r w:rsidR="002652B1" w:rsidRPr="00D03875">
        <w:t xml:space="preserve">has the meaning given in clause </w:t>
      </w:r>
      <w:r w:rsidR="00C557F1" w:rsidRPr="00D03875">
        <w:fldChar w:fldCharType="begin"/>
      </w:r>
      <w:r w:rsidR="00C557F1" w:rsidRPr="00D03875">
        <w:instrText xml:space="preserve"> REF _Ref494266396 \r \h </w:instrText>
      </w:r>
      <w:r w:rsidR="007D68EC" w:rsidRPr="00D03875">
        <w:instrText xml:space="preserve"> \* MERGEFORMAT </w:instrText>
      </w:r>
      <w:r w:rsidR="00C557F1" w:rsidRPr="00D03875">
        <w:fldChar w:fldCharType="separate"/>
      </w:r>
      <w:r w:rsidR="00925808">
        <w:t>4.2</w:t>
      </w:r>
      <w:r w:rsidR="00C557F1" w:rsidRPr="00D03875">
        <w:fldChar w:fldCharType="end"/>
      </w:r>
      <w:r w:rsidR="006113C3" w:rsidRPr="00D03875">
        <w:t>.</w:t>
      </w:r>
    </w:p>
    <w:p w14:paraId="6843B28C" w14:textId="20841873" w:rsidR="00CE364A" w:rsidRPr="00D03875" w:rsidRDefault="00CE364A" w:rsidP="00CE364A">
      <w:pPr>
        <w:pStyle w:val="Block1"/>
      </w:pPr>
      <w:r w:rsidRPr="00D03875">
        <w:rPr>
          <w:b/>
        </w:rPr>
        <w:t>cadet</w:t>
      </w:r>
      <w:r w:rsidRPr="00D03875">
        <w:t xml:space="preserve"> means an employee who is constantly or regularly in training in the collection</w:t>
      </w:r>
      <w:r w:rsidR="00523857" w:rsidRPr="00D03875">
        <w:t xml:space="preserve"> of and/or preparation of material</w:t>
      </w:r>
      <w:r w:rsidRPr="00D03875">
        <w:t xml:space="preserve"> for television or radio news services and current affairs programs</w:t>
      </w:r>
      <w:r w:rsidR="006113C3" w:rsidRPr="00D03875">
        <w:t>.</w:t>
      </w:r>
    </w:p>
    <w:p w14:paraId="08258A51" w14:textId="6F12E77E" w:rsidR="00CE364A" w:rsidRDefault="00CE364A" w:rsidP="00CE364A">
      <w:pPr>
        <w:pStyle w:val="Block1"/>
      </w:pPr>
      <w:r w:rsidRPr="00D03875">
        <w:rPr>
          <w:b/>
        </w:rPr>
        <w:t>call</w:t>
      </w:r>
      <w:r w:rsidRPr="00D03875">
        <w:t xml:space="preserve"> means a performance or rehearsal or recording session or a combination of any of these for a minimum of </w:t>
      </w:r>
      <w:r w:rsidR="007B3177" w:rsidRPr="00D03875">
        <w:t>3</w:t>
      </w:r>
      <w:r w:rsidRPr="00D03875">
        <w:t xml:space="preserve"> hours’ duration</w:t>
      </w:r>
      <w:r w:rsidR="006113C3" w:rsidRPr="00D03875">
        <w:t>.</w:t>
      </w:r>
    </w:p>
    <w:p w14:paraId="4347C1D0" w14:textId="4329EBA6" w:rsidR="005E1FF0" w:rsidRDefault="005E1FF0" w:rsidP="005E1FF0">
      <w:pPr>
        <w:pStyle w:val="History"/>
      </w:pPr>
      <w:r>
        <w:t xml:space="preserve">[Definition of </w:t>
      </w:r>
      <w:r w:rsidRPr="005E1FF0">
        <w:rPr>
          <w:b/>
          <w:bCs/>
        </w:rPr>
        <w:t>casual employee</w:t>
      </w:r>
      <w:r>
        <w:t xml:space="preserve"> inserted by </w:t>
      </w:r>
      <w:hyperlink r:id="rId19" w:history="1">
        <w:r w:rsidR="00AE14EC">
          <w:rPr>
            <w:rStyle w:val="Hyperlink"/>
          </w:rPr>
          <w:t>PR733838</w:t>
        </w:r>
      </w:hyperlink>
      <w:r>
        <w:t xml:space="preserve"> from 27Sep21]</w:t>
      </w:r>
    </w:p>
    <w:p w14:paraId="455D3797" w14:textId="160A83C3" w:rsidR="005E1FF0" w:rsidRPr="005E1FF0" w:rsidRDefault="005E1FF0" w:rsidP="005E1FF0">
      <w:pPr>
        <w:pStyle w:val="Block1"/>
      </w:pPr>
      <w:r w:rsidRPr="005E1FF0">
        <w:rPr>
          <w:b/>
          <w:bCs/>
        </w:rPr>
        <w:t>casual employee</w:t>
      </w:r>
      <w:r>
        <w:t xml:space="preserve"> has the meaning given by section 15A of the </w:t>
      </w:r>
      <w:hyperlink r:id="rId20" w:history="1">
        <w:r w:rsidRPr="00D03875">
          <w:rPr>
            <w:rStyle w:val="Hyperlink"/>
          </w:rPr>
          <w:t>Act</w:t>
        </w:r>
      </w:hyperlink>
      <w:r>
        <w:t>.</w:t>
      </w:r>
    </w:p>
    <w:p w14:paraId="2337F6A8" w14:textId="60D5C11F" w:rsidR="00CE364A" w:rsidRPr="00D03875" w:rsidRDefault="00CE364A" w:rsidP="00CE364A">
      <w:pPr>
        <w:pStyle w:val="Block1"/>
      </w:pPr>
      <w:r w:rsidRPr="00D03875">
        <w:rPr>
          <w:b/>
        </w:rPr>
        <w:t>cinema</w:t>
      </w:r>
      <w:r w:rsidRPr="00D03875">
        <w:t xml:space="preserve"> means any building or structure used for the purpose of exhibiting films commercially and includes a drive-in</w:t>
      </w:r>
      <w:r w:rsidR="006113C3" w:rsidRPr="00D03875">
        <w:t>.</w:t>
      </w:r>
    </w:p>
    <w:p w14:paraId="34FE4B78" w14:textId="20ABE53A" w:rsidR="00CE364A" w:rsidRPr="00D03875" w:rsidRDefault="00CE364A" w:rsidP="00CE364A">
      <w:pPr>
        <w:pStyle w:val="Block1"/>
      </w:pPr>
      <w:r w:rsidRPr="00D03875">
        <w:rPr>
          <w:b/>
        </w:rPr>
        <w:t xml:space="preserve">daylight shifts </w:t>
      </w:r>
      <w:r w:rsidRPr="00D03875">
        <w:t>mean all on-air shifts starting between 4.00 am and 5.59 pm</w:t>
      </w:r>
      <w:r w:rsidR="0059328E" w:rsidRPr="00D03875">
        <w:t>,</w:t>
      </w:r>
      <w:r w:rsidRPr="00D03875">
        <w:t xml:space="preserve"> Monday to Friday</w:t>
      </w:r>
      <w:r w:rsidR="006113C3" w:rsidRPr="00D03875">
        <w:t>.</w:t>
      </w:r>
    </w:p>
    <w:p w14:paraId="1AA21C87" w14:textId="6282C17E" w:rsidR="00CE364A" w:rsidRPr="00D03875" w:rsidRDefault="00CE364A" w:rsidP="00CE364A">
      <w:pPr>
        <w:pStyle w:val="Block1"/>
      </w:pPr>
      <w:r w:rsidRPr="00D03875">
        <w:rPr>
          <w:b/>
        </w:rPr>
        <w:t>defined benefit member</w:t>
      </w:r>
      <w:r w:rsidRPr="00D03875">
        <w:t xml:space="preserve"> has the meaning given by the </w:t>
      </w:r>
      <w:r w:rsidRPr="00D03875">
        <w:rPr>
          <w:i/>
        </w:rPr>
        <w:t>Superannuation Guarantee (Administration) Act 1992</w:t>
      </w:r>
      <w:r w:rsidRPr="00D03875">
        <w:t xml:space="preserve"> (Cth)</w:t>
      </w:r>
      <w:r w:rsidR="006113C3" w:rsidRPr="00D03875">
        <w:t>.</w:t>
      </w:r>
    </w:p>
    <w:p w14:paraId="582D2A07" w14:textId="00B267D6" w:rsidR="00CE364A" w:rsidRPr="00D03875" w:rsidRDefault="00CE364A" w:rsidP="00CE364A">
      <w:pPr>
        <w:pStyle w:val="Block1"/>
        <w:rPr>
          <w:lang w:val="en-GB"/>
        </w:rPr>
      </w:pPr>
      <w:r w:rsidRPr="00D03875">
        <w:rPr>
          <w:b/>
        </w:rPr>
        <w:t>employee</w:t>
      </w:r>
      <w:r w:rsidRPr="00D03875">
        <w:t xml:space="preserve"> </w:t>
      </w:r>
      <w:r w:rsidRPr="00D03875">
        <w:rPr>
          <w:lang w:val="en-GB"/>
        </w:rPr>
        <w:t xml:space="preserve">means national system employee within the meaning of the </w:t>
      </w:r>
      <w:hyperlink r:id="rId21" w:history="1">
        <w:r w:rsidR="00E64BAE" w:rsidRPr="00D03875">
          <w:rPr>
            <w:rStyle w:val="Hyperlink"/>
          </w:rPr>
          <w:t>Act</w:t>
        </w:r>
      </w:hyperlink>
      <w:r w:rsidR="006113C3" w:rsidRPr="00D03875">
        <w:rPr>
          <w:lang w:val="en-GB"/>
        </w:rPr>
        <w:t>.</w:t>
      </w:r>
    </w:p>
    <w:p w14:paraId="57B23737" w14:textId="37816AE0" w:rsidR="00CE364A" w:rsidRPr="00D03875" w:rsidRDefault="00CE364A" w:rsidP="00CE364A">
      <w:pPr>
        <w:pStyle w:val="Block1"/>
      </w:pPr>
      <w:r w:rsidRPr="00D03875">
        <w:rPr>
          <w:b/>
        </w:rPr>
        <w:t>employer</w:t>
      </w:r>
      <w:r w:rsidRPr="00D03875">
        <w:t xml:space="preserve"> </w:t>
      </w:r>
      <w:r w:rsidRPr="00D03875">
        <w:rPr>
          <w:lang w:val="en-GB"/>
        </w:rPr>
        <w:t xml:space="preserve">means national system employer within the meaning of the </w:t>
      </w:r>
      <w:hyperlink r:id="rId22" w:history="1">
        <w:r w:rsidR="00E64BAE" w:rsidRPr="00D03875">
          <w:rPr>
            <w:rStyle w:val="Hyperlink"/>
          </w:rPr>
          <w:t>Act</w:t>
        </w:r>
      </w:hyperlink>
      <w:r w:rsidR="006113C3" w:rsidRPr="00D03875">
        <w:rPr>
          <w:lang w:val="en-GB"/>
        </w:rPr>
        <w:t>.</w:t>
      </w:r>
    </w:p>
    <w:p w14:paraId="6AFD2FAA" w14:textId="7DD9A8F9" w:rsidR="00CE364A" w:rsidRPr="00D03875" w:rsidRDefault="00CE364A" w:rsidP="00CE364A">
      <w:pPr>
        <w:pStyle w:val="Block1"/>
      </w:pPr>
      <w:r w:rsidRPr="00D03875">
        <w:rPr>
          <w:b/>
        </w:rPr>
        <w:lastRenderedPageBreak/>
        <w:t>exempt public sector superannuation scheme</w:t>
      </w:r>
      <w:r w:rsidRPr="00D03875">
        <w:t xml:space="preserve"> has the meaning given by the </w:t>
      </w:r>
      <w:r w:rsidRPr="00D03875">
        <w:rPr>
          <w:i/>
        </w:rPr>
        <w:t>Superannuation Industry (Supervision) Act 1993</w:t>
      </w:r>
      <w:r w:rsidRPr="00D03875">
        <w:t xml:space="preserve"> (Cth)</w:t>
      </w:r>
      <w:r w:rsidR="006113C3" w:rsidRPr="00D03875">
        <w:t>.</w:t>
      </w:r>
    </w:p>
    <w:p w14:paraId="0E1A822C" w14:textId="22346519" w:rsidR="00CE364A" w:rsidRPr="00D03875" w:rsidRDefault="00CE364A" w:rsidP="00CE364A">
      <w:pPr>
        <w:pStyle w:val="Block1"/>
      </w:pPr>
      <w:r w:rsidRPr="00D03875">
        <w:rPr>
          <w:b/>
        </w:rPr>
        <w:t xml:space="preserve">indigenous employee </w:t>
      </w:r>
      <w:r w:rsidRPr="00D03875">
        <w:t>means</w:t>
      </w:r>
      <w:r w:rsidR="00263CD3" w:rsidRPr="00D03875">
        <w:t xml:space="preserve"> an employee who is</w:t>
      </w:r>
      <w:r w:rsidRPr="00D03875">
        <w:t xml:space="preserve"> an Aboriginal or Torres Strait Islander person</w:t>
      </w:r>
      <w:r w:rsidR="006113C3" w:rsidRPr="00D03875">
        <w:t>.</w:t>
      </w:r>
    </w:p>
    <w:p w14:paraId="2A009DBD" w14:textId="4F1747AC" w:rsidR="00CE364A" w:rsidRPr="00D03875" w:rsidRDefault="00CE364A" w:rsidP="00CE364A">
      <w:pPr>
        <w:pStyle w:val="Block1"/>
      </w:pPr>
      <w:r w:rsidRPr="00D03875">
        <w:rPr>
          <w:b/>
        </w:rPr>
        <w:t>journalist</w:t>
      </w:r>
      <w:r w:rsidRPr="00D03875">
        <w:t xml:space="preserve"> means an employee engaged in the gathering, writing or preparing of news matter or news commentaries</w:t>
      </w:r>
      <w:r w:rsidR="006113C3" w:rsidRPr="00D03875">
        <w:t>.</w:t>
      </w:r>
    </w:p>
    <w:p w14:paraId="74B027A2" w14:textId="4B257849" w:rsidR="00CE364A" w:rsidRPr="00D03875" w:rsidRDefault="00CE364A" w:rsidP="00CE364A">
      <w:pPr>
        <w:pStyle w:val="Block1"/>
      </w:pPr>
      <w:r w:rsidRPr="00D03875">
        <w:rPr>
          <w:b/>
        </w:rPr>
        <w:t>juvenile</w:t>
      </w:r>
      <w:r w:rsidRPr="00D03875">
        <w:t xml:space="preserve"> means an artist who is less than 16 years of age</w:t>
      </w:r>
      <w:r w:rsidR="006113C3" w:rsidRPr="00D03875">
        <w:t>.</w:t>
      </w:r>
    </w:p>
    <w:p w14:paraId="24ED7919" w14:textId="77846A73" w:rsidR="00CE364A" w:rsidRPr="00D03875" w:rsidRDefault="00CE364A" w:rsidP="00CE364A">
      <w:pPr>
        <w:pStyle w:val="Block1"/>
      </w:pPr>
      <w:r w:rsidRPr="00D03875">
        <w:rPr>
          <w:b/>
        </w:rPr>
        <w:t>metropolitan</w:t>
      </w:r>
      <w:r w:rsidRPr="00D03875">
        <w:t xml:space="preserve"> </w:t>
      </w:r>
      <w:r w:rsidRPr="00D03875">
        <w:rPr>
          <w:b/>
        </w:rPr>
        <w:t>television station</w:t>
      </w:r>
      <w:r w:rsidRPr="00D03875">
        <w:t xml:space="preserve"> means a station that is operated by a metropolitan commercial television broadcasting licensee in accordance with the </w:t>
      </w:r>
      <w:r w:rsidRPr="00D03875">
        <w:rPr>
          <w:i/>
        </w:rPr>
        <w:t>Broadcasting Services Act 1992</w:t>
      </w:r>
      <w:r w:rsidR="00972FA0" w:rsidRPr="00D03875">
        <w:t xml:space="preserve"> (Cth)</w:t>
      </w:r>
      <w:r w:rsidR="006113C3" w:rsidRPr="00D03875">
        <w:t>.</w:t>
      </w:r>
    </w:p>
    <w:p w14:paraId="454B88AD" w14:textId="55FA0926" w:rsidR="00695F01" w:rsidRPr="00D03875" w:rsidRDefault="00695F01" w:rsidP="00CE364A">
      <w:pPr>
        <w:pStyle w:val="Block1"/>
      </w:pPr>
      <w:r w:rsidRPr="00D03875">
        <w:rPr>
          <w:b/>
        </w:rPr>
        <w:t xml:space="preserve">minimum hourly rate </w:t>
      </w:r>
      <w:r w:rsidRPr="00D03875">
        <w:t xml:space="preserve">means the hourly rate for an employee’s classification as specified in clause </w:t>
      </w:r>
      <w:r w:rsidRPr="00D03875">
        <w:fldChar w:fldCharType="begin"/>
      </w:r>
      <w:r w:rsidRPr="00D03875">
        <w:instrText xml:space="preserve"> REF _Ref229215570 \w \h  \* MERGEFORMAT </w:instrText>
      </w:r>
      <w:r w:rsidRPr="00D03875">
        <w:fldChar w:fldCharType="separate"/>
      </w:r>
      <w:r w:rsidR="00925808">
        <w:t>13</w:t>
      </w:r>
      <w:r w:rsidRPr="00D03875">
        <w:fldChar w:fldCharType="end"/>
      </w:r>
      <w:r w:rsidRPr="00D03875">
        <w:t>—</w:t>
      </w:r>
      <w:r w:rsidR="00E40486" w:rsidRPr="00D03875">
        <w:fldChar w:fldCharType="begin"/>
      </w:r>
      <w:r w:rsidR="00E40486" w:rsidRPr="00D03875">
        <w:instrText xml:space="preserve"> REF _Ref229215570 \h </w:instrText>
      </w:r>
      <w:r w:rsidR="00D03875">
        <w:instrText xml:space="preserve"> \* MERGEFORMAT </w:instrText>
      </w:r>
      <w:r w:rsidR="00E40486" w:rsidRPr="00D03875">
        <w:fldChar w:fldCharType="separate"/>
      </w:r>
      <w:r w:rsidR="00925808" w:rsidRPr="00D03875">
        <w:t>Classifications and minimum rates</w:t>
      </w:r>
      <w:r w:rsidR="00E40486" w:rsidRPr="00D03875">
        <w:fldChar w:fldCharType="end"/>
      </w:r>
      <w:r w:rsidR="00E40486" w:rsidRPr="00D03875">
        <w:t>.</w:t>
      </w:r>
    </w:p>
    <w:p w14:paraId="7DC73175" w14:textId="38E34F71" w:rsidR="00CE364A" w:rsidRPr="00D03875" w:rsidRDefault="00CE364A" w:rsidP="00CE364A">
      <w:pPr>
        <w:pStyle w:val="Block1"/>
      </w:pPr>
      <w:r w:rsidRPr="00D03875">
        <w:rPr>
          <w:b/>
        </w:rPr>
        <w:t>MySuper product</w:t>
      </w:r>
      <w:r w:rsidRPr="00D03875">
        <w:t xml:space="preserve"> has the meaning given by the</w:t>
      </w:r>
      <w:r w:rsidRPr="00D03875">
        <w:rPr>
          <w:i/>
        </w:rPr>
        <w:t xml:space="preserve"> Superannuation Industry (Supervision) Act 1993 </w:t>
      </w:r>
      <w:r w:rsidRPr="00D03875">
        <w:t>(Cth)</w:t>
      </w:r>
      <w:r w:rsidR="006113C3" w:rsidRPr="00D03875">
        <w:t>.</w:t>
      </w:r>
    </w:p>
    <w:p w14:paraId="5DC142D3" w14:textId="2551B94B" w:rsidR="00CE364A" w:rsidRPr="00D03875" w:rsidRDefault="00CE364A" w:rsidP="00CE364A">
      <w:pPr>
        <w:pStyle w:val="Block1"/>
        <w:rPr>
          <w:lang w:val="en-GB"/>
        </w:rPr>
      </w:pPr>
      <w:r w:rsidRPr="00D03875">
        <w:rPr>
          <w:b/>
        </w:rPr>
        <w:t>NES</w:t>
      </w:r>
      <w:r w:rsidRPr="00D03875">
        <w:t xml:space="preserve"> </w:t>
      </w:r>
      <w:r w:rsidRPr="00D03875">
        <w:rPr>
          <w:lang w:val="en-GB"/>
        </w:rPr>
        <w:t xml:space="preserve">means the </w:t>
      </w:r>
      <w:hyperlink r:id="rId23" w:history="1">
        <w:r w:rsidRPr="00256CA8">
          <w:rPr>
            <w:rStyle w:val="Hyperlink"/>
            <w:lang w:val="en-GB"/>
          </w:rPr>
          <w:t>National Employment Standards</w:t>
        </w:r>
      </w:hyperlink>
      <w:r w:rsidRPr="00D03875">
        <w:rPr>
          <w:lang w:val="en-GB"/>
        </w:rPr>
        <w:t xml:space="preserve"> as contained in </w:t>
      </w:r>
      <w:hyperlink r:id="rId24" w:history="1">
        <w:r w:rsidR="003835CD" w:rsidRPr="00D03875">
          <w:rPr>
            <w:rStyle w:val="Hyperlink"/>
            <w:lang w:val="en-GB"/>
          </w:rPr>
          <w:t>sections </w:t>
        </w:r>
        <w:r w:rsidRPr="00D03875">
          <w:rPr>
            <w:rStyle w:val="Hyperlink"/>
            <w:lang w:val="en-GB"/>
          </w:rPr>
          <w:t>59 to 131</w:t>
        </w:r>
      </w:hyperlink>
      <w:r w:rsidRPr="00D03875">
        <w:rPr>
          <w:lang w:val="en-GB"/>
        </w:rPr>
        <w:t xml:space="preserve"> of the </w:t>
      </w:r>
      <w:hyperlink r:id="rId25" w:history="1">
        <w:r w:rsidR="00E64BAE" w:rsidRPr="00D03875">
          <w:rPr>
            <w:rStyle w:val="Hyperlink"/>
          </w:rPr>
          <w:t>Act</w:t>
        </w:r>
      </w:hyperlink>
      <w:r w:rsidR="006113C3" w:rsidRPr="00D03875">
        <w:rPr>
          <w:lang w:val="en-GB"/>
        </w:rPr>
        <w:t>.</w:t>
      </w:r>
    </w:p>
    <w:p w14:paraId="5A2D7317" w14:textId="689211FF" w:rsidR="00CE364A" w:rsidRPr="00D03875" w:rsidRDefault="00DA53B2" w:rsidP="00CE364A">
      <w:pPr>
        <w:pStyle w:val="Block1"/>
      </w:pPr>
      <w:r w:rsidRPr="00D03875">
        <w:rPr>
          <w:b/>
        </w:rPr>
        <w:t>non-</w:t>
      </w:r>
      <w:r w:rsidR="00CE364A" w:rsidRPr="00D03875">
        <w:rPr>
          <w:b/>
        </w:rPr>
        <w:t xml:space="preserve">metropolitan television station </w:t>
      </w:r>
      <w:r w:rsidR="00CE364A" w:rsidRPr="00D03875">
        <w:t>means a station other than a metropolitan television station</w:t>
      </w:r>
      <w:r w:rsidR="006113C3" w:rsidRPr="00D03875">
        <w:t>.</w:t>
      </w:r>
    </w:p>
    <w:p w14:paraId="1CA51C6A" w14:textId="416A53F1" w:rsidR="00F20C17" w:rsidRPr="00D03875" w:rsidRDefault="00F20C17" w:rsidP="00CE364A">
      <w:pPr>
        <w:pStyle w:val="Block1"/>
        <w:rPr>
          <w:bCs/>
        </w:rPr>
      </w:pPr>
      <w:r w:rsidRPr="00D03875">
        <w:rPr>
          <w:b/>
          <w:bCs/>
        </w:rPr>
        <w:t xml:space="preserve">ordinary hourly rate </w:t>
      </w:r>
      <w:r w:rsidRPr="00D03875">
        <w:rPr>
          <w:bCs/>
        </w:rPr>
        <w:t xml:space="preserve">means the minimum hourly rate for an employee’s classification as specified in </w:t>
      </w:r>
      <w:r w:rsidRPr="00D03875">
        <w:t xml:space="preserve">clause </w:t>
      </w:r>
      <w:r w:rsidRPr="00D03875">
        <w:fldChar w:fldCharType="begin"/>
      </w:r>
      <w:r w:rsidRPr="00D03875">
        <w:instrText xml:space="preserve"> REF _Ref229215570 \w \h  \* MERGEFORMAT </w:instrText>
      </w:r>
      <w:r w:rsidRPr="00D03875">
        <w:fldChar w:fldCharType="separate"/>
      </w:r>
      <w:r w:rsidR="00925808">
        <w:t>13</w:t>
      </w:r>
      <w:r w:rsidRPr="00D03875">
        <w:fldChar w:fldCharType="end"/>
      </w:r>
      <w:r w:rsidRPr="00D03875">
        <w:t>—</w:t>
      </w:r>
      <w:r w:rsidRPr="00D03875">
        <w:fldChar w:fldCharType="begin"/>
      </w:r>
      <w:r w:rsidRPr="00D03875">
        <w:instrText xml:space="preserve"> REF _Ref229215570 \h  \* MERGEFORMAT </w:instrText>
      </w:r>
      <w:r w:rsidRPr="00D03875">
        <w:fldChar w:fldCharType="separate"/>
      </w:r>
      <w:r w:rsidR="00925808" w:rsidRPr="00D03875">
        <w:t>Classifications and minimum rates</w:t>
      </w:r>
      <w:r w:rsidRPr="00D03875">
        <w:fldChar w:fldCharType="end"/>
      </w:r>
      <w:r w:rsidRPr="00D03875">
        <w:t xml:space="preserve"> plus any </w:t>
      </w:r>
      <w:r w:rsidR="003835CD" w:rsidRPr="00D03875">
        <w:t xml:space="preserve">all-purpose </w:t>
      </w:r>
      <w:r w:rsidRPr="00D03875">
        <w:t>allowance</w:t>
      </w:r>
      <w:r w:rsidR="00523857" w:rsidRPr="00D03875">
        <w:t xml:space="preserve"> or loading</w:t>
      </w:r>
      <w:r w:rsidRPr="00D03875">
        <w:t xml:space="preserve"> to which </w:t>
      </w:r>
      <w:r w:rsidR="00753335" w:rsidRPr="00D03875">
        <w:t>the</w:t>
      </w:r>
      <w:r w:rsidRPr="00D03875">
        <w:t xml:space="preserve"> employee is entitled</w:t>
      </w:r>
      <w:r w:rsidR="006113C3" w:rsidRPr="00D03875">
        <w:t>.</w:t>
      </w:r>
    </w:p>
    <w:p w14:paraId="053FC6EF" w14:textId="3527F660" w:rsidR="00CE364A" w:rsidRPr="00D03875" w:rsidRDefault="00CE364A" w:rsidP="00CE364A">
      <w:pPr>
        <w:pStyle w:val="Block1"/>
      </w:pPr>
      <w:r w:rsidRPr="00D03875">
        <w:rPr>
          <w:b/>
          <w:bCs/>
        </w:rPr>
        <w:t xml:space="preserve">on-hire </w:t>
      </w:r>
      <w:r w:rsidRPr="00D03875">
        <w:t>means the on-hire of an employee by their employer to a client, where such employee works under the general guidance and instruction of the client or a representative of the client</w:t>
      </w:r>
      <w:r w:rsidR="006113C3" w:rsidRPr="00D03875">
        <w:t>.</w:t>
      </w:r>
    </w:p>
    <w:p w14:paraId="7ABF69AE" w14:textId="592397F1" w:rsidR="00CE364A" w:rsidRPr="00D03875" w:rsidRDefault="00CE364A" w:rsidP="00CE364A">
      <w:pPr>
        <w:pStyle w:val="Block1"/>
      </w:pPr>
      <w:r w:rsidRPr="00D03875">
        <w:rPr>
          <w:b/>
        </w:rPr>
        <w:t>orchestra</w:t>
      </w:r>
      <w:r w:rsidRPr="00D03875">
        <w:t xml:space="preserve"> </w:t>
      </w:r>
      <w:r w:rsidRPr="00D03875">
        <w:rPr>
          <w:b/>
        </w:rPr>
        <w:t>and/or band</w:t>
      </w:r>
      <w:r w:rsidRPr="00D03875">
        <w:t xml:space="preserve"> means a combination of musicians engaged to perform together</w:t>
      </w:r>
      <w:r w:rsidR="006113C3" w:rsidRPr="00D03875">
        <w:t>.</w:t>
      </w:r>
    </w:p>
    <w:p w14:paraId="1C463485" w14:textId="0B235F0D" w:rsidR="00CE364A" w:rsidRPr="00D03875" w:rsidRDefault="00CE364A" w:rsidP="00CE364A">
      <w:pPr>
        <w:pStyle w:val="Block1"/>
      </w:pPr>
      <w:bookmarkStart w:id="27" w:name="standard_rate"/>
      <w:r w:rsidRPr="00D03875">
        <w:rPr>
          <w:b/>
        </w:rPr>
        <w:t>standard rate</w:t>
      </w:r>
      <w:bookmarkEnd w:id="27"/>
      <w:r w:rsidRPr="00D03875">
        <w:t xml:space="preserve"> means the minimum weekly </w:t>
      </w:r>
      <w:r w:rsidR="00380E86" w:rsidRPr="00D03875">
        <w:t>rate</w:t>
      </w:r>
      <w:r w:rsidRPr="00D03875">
        <w:t xml:space="preserve"> for a Grade 5 entertainment employee in clause</w:t>
      </w:r>
      <w:r w:rsidR="00523857" w:rsidRPr="00D03875">
        <w:t xml:space="preserve"> </w:t>
      </w:r>
      <w:r w:rsidR="00263CD3" w:rsidRPr="00D03875">
        <w:fldChar w:fldCharType="begin"/>
      </w:r>
      <w:r w:rsidR="00263CD3" w:rsidRPr="00D03875">
        <w:instrText xml:space="preserve"> REF _Ref351969881 \w \h  \* MERGEFORMAT </w:instrText>
      </w:r>
      <w:r w:rsidR="00263CD3" w:rsidRPr="00D03875">
        <w:fldChar w:fldCharType="separate"/>
      </w:r>
      <w:r w:rsidR="00925808">
        <w:t>13.3</w:t>
      </w:r>
      <w:r w:rsidR="00263CD3" w:rsidRPr="00D03875">
        <w:fldChar w:fldCharType="end"/>
      </w:r>
      <w:r w:rsidR="00080310" w:rsidRPr="00D03875">
        <w:t>.</w:t>
      </w:r>
    </w:p>
    <w:p w14:paraId="4C5992FB" w14:textId="77777777" w:rsidR="00C33039" w:rsidRPr="00D03875" w:rsidRDefault="00C33039" w:rsidP="00C33039">
      <w:pPr>
        <w:pStyle w:val="Level1"/>
        <w:rPr>
          <w:rFonts w:cs="Times New Roman"/>
          <w:szCs w:val="28"/>
        </w:rPr>
      </w:pPr>
      <w:bookmarkStart w:id="28" w:name="_Toc141361109"/>
      <w:r w:rsidRPr="00D03875">
        <w:rPr>
          <w:rFonts w:cs="Times New Roman"/>
          <w:szCs w:val="28"/>
        </w:rPr>
        <w:t>The National Employment Standards and this award</w:t>
      </w:r>
      <w:bookmarkEnd w:id="26"/>
      <w:bookmarkEnd w:id="28"/>
    </w:p>
    <w:p w14:paraId="236877A9" w14:textId="5C51B466" w:rsidR="00C33039" w:rsidRPr="00D03875" w:rsidRDefault="00523857" w:rsidP="00C33039">
      <w:pPr>
        <w:pStyle w:val="Level2"/>
      </w:pPr>
      <w:r w:rsidRPr="00D03875">
        <w:rPr>
          <w:szCs w:val="20"/>
          <w:lang w:val="en-GB"/>
        </w:rPr>
        <w:t xml:space="preserve">The </w:t>
      </w:r>
      <w:hyperlink r:id="rId26" w:history="1">
        <w:r w:rsidR="00E64BAE" w:rsidRPr="00D03875">
          <w:rPr>
            <w:rStyle w:val="Hyperlink"/>
          </w:rPr>
          <w:t>NES</w:t>
        </w:r>
      </w:hyperlink>
      <w:r w:rsidR="00C33039" w:rsidRPr="00D03875">
        <w:t xml:space="preserve"> </w:t>
      </w:r>
      <w:r w:rsidR="00C33039" w:rsidRPr="00D03875">
        <w:rPr>
          <w:szCs w:val="20"/>
          <w:lang w:val="en-GB"/>
        </w:rPr>
        <w:t>and this award contain the minimum conditions of employment for employees covered by this award.</w:t>
      </w:r>
    </w:p>
    <w:p w14:paraId="79C34504" w14:textId="1C1DF527" w:rsidR="00C33039" w:rsidRPr="00D03875" w:rsidRDefault="00C33039" w:rsidP="00C33039">
      <w:pPr>
        <w:pStyle w:val="Level2"/>
      </w:pPr>
      <w:r w:rsidRPr="00D03875">
        <w:t xml:space="preserve">Where this award refers to a condition of employment provided for in the </w:t>
      </w:r>
      <w:hyperlink r:id="rId27" w:history="1">
        <w:r w:rsidR="00E64BAE" w:rsidRPr="00D03875">
          <w:rPr>
            <w:rStyle w:val="Hyperlink"/>
          </w:rPr>
          <w:t>NES</w:t>
        </w:r>
      </w:hyperlink>
      <w:r w:rsidRPr="00D03875">
        <w:t xml:space="preserve">, the </w:t>
      </w:r>
      <w:hyperlink r:id="rId28" w:history="1">
        <w:r w:rsidR="00E64BAE" w:rsidRPr="00D03875">
          <w:rPr>
            <w:rStyle w:val="Hyperlink"/>
          </w:rPr>
          <w:t>NES</w:t>
        </w:r>
      </w:hyperlink>
      <w:r w:rsidRPr="00D03875">
        <w:t xml:space="preserve"> definition applies.</w:t>
      </w:r>
    </w:p>
    <w:p w14:paraId="533B9440" w14:textId="32B2F086" w:rsidR="00C33039" w:rsidRPr="00D03875" w:rsidRDefault="00C33039" w:rsidP="00263CD3">
      <w:pPr>
        <w:pStyle w:val="Level2"/>
      </w:pPr>
      <w:r w:rsidRPr="00D03875">
        <w:rPr>
          <w:lang w:val="en-GB"/>
        </w:rPr>
        <w:t xml:space="preserve">The employer must ensure that copies of the award and the </w:t>
      </w:r>
      <w:hyperlink r:id="rId29" w:history="1">
        <w:r w:rsidR="00E64BAE" w:rsidRPr="00D03875">
          <w:rPr>
            <w:rStyle w:val="Hyperlink"/>
          </w:rPr>
          <w:t>NES</w:t>
        </w:r>
      </w:hyperlink>
      <w:r w:rsidRPr="00D03875">
        <w:rPr>
          <w:lang w:val="en-GB"/>
        </w:rPr>
        <w:t xml:space="preserve"> are available to all employees to whom they apply, either on a notice board which is conveniently located at or near the workplace or through accessible electronic means.</w:t>
      </w:r>
    </w:p>
    <w:p w14:paraId="2FB3475F" w14:textId="2036D86B" w:rsidR="00DD1367" w:rsidRDefault="00DD1367" w:rsidP="00590CEB">
      <w:pPr>
        <w:pStyle w:val="Level1"/>
        <w:rPr>
          <w:rFonts w:cs="Times New Roman"/>
        </w:rPr>
      </w:pPr>
      <w:bookmarkStart w:id="29" w:name="_Ref421788997"/>
      <w:bookmarkStart w:id="30" w:name="_Ref421789005"/>
      <w:bookmarkStart w:id="31" w:name="_Toc141361110"/>
      <w:r w:rsidRPr="00D03875">
        <w:rPr>
          <w:rFonts w:cs="Times New Roman"/>
        </w:rPr>
        <w:lastRenderedPageBreak/>
        <w:t>Coverage</w:t>
      </w:r>
      <w:bookmarkEnd w:id="29"/>
      <w:bookmarkEnd w:id="30"/>
      <w:bookmarkEnd w:id="31"/>
    </w:p>
    <w:p w14:paraId="73194A00" w14:textId="15B26330" w:rsidR="00AA0632" w:rsidRPr="00AA0632" w:rsidRDefault="00AA0632" w:rsidP="00274DF6">
      <w:pPr>
        <w:pStyle w:val="History"/>
      </w:pPr>
      <w:r>
        <w:t xml:space="preserve">[Varied by </w:t>
      </w:r>
      <w:hyperlink r:id="rId30" w:history="1">
        <w:r>
          <w:rPr>
            <w:rStyle w:val="Hyperlink"/>
          </w:rPr>
          <w:t>PR729350</w:t>
        </w:r>
      </w:hyperlink>
      <w:r w:rsidR="00D824FE" w:rsidRPr="006660D2">
        <w:rPr>
          <w:rStyle w:val="HistoryChar"/>
        </w:rPr>
        <w:t xml:space="preserve">, </w:t>
      </w:r>
      <w:hyperlink r:id="rId31" w:history="1">
        <w:r w:rsidR="00D824FE" w:rsidRPr="006660D2">
          <w:rPr>
            <w:rStyle w:val="Hyperlink"/>
          </w:rPr>
          <w:t>PR740777</w:t>
        </w:r>
      </w:hyperlink>
      <w:r w:rsidR="003152C5">
        <w:t xml:space="preserve">, </w:t>
      </w:r>
      <w:hyperlink r:id="rId32" w:history="1">
        <w:r w:rsidR="003152C5" w:rsidRPr="00CE3613">
          <w:rPr>
            <w:rStyle w:val="Hyperlink"/>
          </w:rPr>
          <w:t>PR762200</w:t>
        </w:r>
      </w:hyperlink>
      <w:r>
        <w:t>]</w:t>
      </w:r>
    </w:p>
    <w:p w14:paraId="40D8AE86" w14:textId="4179D26D" w:rsidR="00DD1367" w:rsidRPr="00D03875" w:rsidRDefault="00DD1367" w:rsidP="00590CEB">
      <w:pPr>
        <w:pStyle w:val="Level2"/>
      </w:pPr>
      <w:bookmarkStart w:id="32" w:name="_Ref250561484"/>
      <w:r w:rsidRPr="00D03875">
        <w:t>This</w:t>
      </w:r>
      <w:r w:rsidR="00081F90" w:rsidRPr="00D03875">
        <w:t xml:space="preserve"> industry</w:t>
      </w:r>
      <w:r w:rsidRPr="00D03875">
        <w:t xml:space="preserve"> award covers employers throughout Australia in the broadcasting</w:t>
      </w:r>
      <w:r w:rsidR="00C16A07" w:rsidRPr="00D03875">
        <w:t>,</w:t>
      </w:r>
      <w:r w:rsidRPr="00D03875">
        <w:t xml:space="preserve"> recorded entertainment </w:t>
      </w:r>
      <w:r w:rsidR="00C16A07" w:rsidRPr="00D03875">
        <w:t xml:space="preserve">and cinema </w:t>
      </w:r>
      <w:r w:rsidRPr="00D03875">
        <w:t>industry and their employees in the classifications set out in this award to the exclusion of any other modern award.</w:t>
      </w:r>
      <w:bookmarkEnd w:id="32"/>
    </w:p>
    <w:p w14:paraId="53AC2D82" w14:textId="3A3FE5C5" w:rsidR="00C33039" w:rsidRPr="00D03875" w:rsidRDefault="00337163" w:rsidP="00C33039">
      <w:pPr>
        <w:pStyle w:val="Level2"/>
      </w:pPr>
      <w:bookmarkStart w:id="33" w:name="_Ref466968470"/>
      <w:bookmarkStart w:id="34" w:name="_Ref494266396"/>
      <w:bookmarkStart w:id="35" w:name="_Hlk47958533"/>
      <w:r w:rsidRPr="00D03875">
        <w:rPr>
          <w:b/>
        </w:rPr>
        <w:t>B</w:t>
      </w:r>
      <w:r w:rsidR="00C33039" w:rsidRPr="00D03875">
        <w:rPr>
          <w:b/>
        </w:rPr>
        <w:t>roadcasting</w:t>
      </w:r>
      <w:r w:rsidR="00C557F1" w:rsidRPr="00D03875">
        <w:rPr>
          <w:b/>
        </w:rPr>
        <w:t>,</w:t>
      </w:r>
      <w:r w:rsidR="00C33039" w:rsidRPr="00D03875">
        <w:rPr>
          <w:b/>
        </w:rPr>
        <w:t xml:space="preserve"> recorded entertainment </w:t>
      </w:r>
      <w:r w:rsidR="00C557F1" w:rsidRPr="00D03875">
        <w:rPr>
          <w:b/>
        </w:rPr>
        <w:t xml:space="preserve">and cinema </w:t>
      </w:r>
      <w:r w:rsidR="00C33039" w:rsidRPr="00D03875">
        <w:rPr>
          <w:b/>
        </w:rPr>
        <w:t>industry</w:t>
      </w:r>
      <w:r w:rsidR="00C33039" w:rsidRPr="00D03875">
        <w:t xml:space="preserve"> means the production (including pre-production and post-production), broadcasting, distribution, showing, making available, and/or sale of audio and audio/visual content including but not limited to feature films, television programs (including series, serials, telemovies and mini-series), news, current affairs, sport,</w:t>
      </w:r>
      <w:r w:rsidR="00C33039" w:rsidRPr="00D03875">
        <w:rPr>
          <w:i/>
        </w:rPr>
        <w:t xml:space="preserve"> </w:t>
      </w:r>
      <w:r w:rsidR="00C33039" w:rsidRPr="00D03875">
        <w:t>documentaries, video clips, digital video discs, television commercials, training films and the like whether for television exhibition, theatrical exhibition, sale to the public, digital media release or release in any other medium</w:t>
      </w:r>
      <w:bookmarkEnd w:id="33"/>
      <w:bookmarkEnd w:id="34"/>
      <w:r w:rsidR="005316CF" w:rsidRPr="00D03875">
        <w:t>.</w:t>
      </w:r>
    </w:p>
    <w:p w14:paraId="0F5AC479" w14:textId="77777777" w:rsidR="00081F90" w:rsidRPr="00D03875" w:rsidRDefault="00081F90" w:rsidP="00081F90">
      <w:pPr>
        <w:pStyle w:val="Level2"/>
      </w:pPr>
      <w:bookmarkStart w:id="36" w:name="_Ref29550501"/>
      <w:bookmarkEnd w:id="35"/>
      <w:r w:rsidRPr="00D03875">
        <w:t>This award does not cover:</w:t>
      </w:r>
      <w:bookmarkEnd w:id="36"/>
    </w:p>
    <w:p w14:paraId="28300D2E" w14:textId="77777777" w:rsidR="00771469" w:rsidRPr="00D03875" w:rsidRDefault="00771469" w:rsidP="00771469">
      <w:pPr>
        <w:pStyle w:val="Level3"/>
      </w:pPr>
      <w:r w:rsidRPr="00D03875">
        <w:t>news editors employed by a metropolitan television station; or</w:t>
      </w:r>
    </w:p>
    <w:p w14:paraId="56767287" w14:textId="77777777" w:rsidR="00771469" w:rsidRPr="00D03875" w:rsidRDefault="00771469" w:rsidP="00771469">
      <w:pPr>
        <w:pStyle w:val="Level3"/>
      </w:pPr>
      <w:r w:rsidRPr="00D03875">
        <w:t>employers covered by the following awards with respect to employees covered by the:</w:t>
      </w:r>
    </w:p>
    <w:p w14:paraId="19149690" w14:textId="7D5B40B1" w:rsidR="00771469" w:rsidRPr="00D03875" w:rsidRDefault="00771469" w:rsidP="00771469">
      <w:pPr>
        <w:pStyle w:val="Level4"/>
        <w:rPr>
          <w:i/>
        </w:rPr>
      </w:pPr>
      <w:r w:rsidRPr="00D03875">
        <w:rPr>
          <w:i/>
        </w:rPr>
        <w:t xml:space="preserve">Clerks—Private Sector Award </w:t>
      </w:r>
      <w:r w:rsidR="00EF20D8" w:rsidRPr="00D03875">
        <w:rPr>
          <w:i/>
        </w:rPr>
        <w:t>2020</w:t>
      </w:r>
      <w:r w:rsidR="00FC3ED4" w:rsidRPr="00D03875">
        <w:rPr>
          <w:iCs/>
        </w:rPr>
        <w:t>;</w:t>
      </w:r>
    </w:p>
    <w:p w14:paraId="45E0CCE8" w14:textId="0C9239BF" w:rsidR="00771469" w:rsidRPr="00D03875" w:rsidRDefault="00771469" w:rsidP="00771469">
      <w:pPr>
        <w:pStyle w:val="Level4"/>
        <w:rPr>
          <w:i/>
        </w:rPr>
      </w:pPr>
      <w:bookmarkStart w:id="37" w:name="_Ref39136683"/>
      <w:r w:rsidRPr="00D03875">
        <w:rPr>
          <w:i/>
        </w:rPr>
        <w:t>Journalists Published Media Award 20</w:t>
      </w:r>
      <w:r w:rsidR="0097299F" w:rsidRPr="00D03875">
        <w:rPr>
          <w:i/>
        </w:rPr>
        <w:t>20</w:t>
      </w:r>
      <w:r w:rsidRPr="00D03875">
        <w:rPr>
          <w:iCs/>
        </w:rPr>
        <w:t>;</w:t>
      </w:r>
      <w:bookmarkEnd w:id="37"/>
    </w:p>
    <w:p w14:paraId="5C21BBC4" w14:textId="036D7D83" w:rsidR="00771469" w:rsidRPr="00D03875" w:rsidRDefault="00771469" w:rsidP="00771469">
      <w:pPr>
        <w:pStyle w:val="Level4"/>
        <w:rPr>
          <w:i/>
        </w:rPr>
      </w:pPr>
      <w:r w:rsidRPr="00D03875">
        <w:rPr>
          <w:i/>
        </w:rPr>
        <w:t xml:space="preserve">Air Pilots Award </w:t>
      </w:r>
      <w:r w:rsidR="00EF20D8" w:rsidRPr="00D03875">
        <w:rPr>
          <w:i/>
        </w:rPr>
        <w:t>2020</w:t>
      </w:r>
      <w:r w:rsidRPr="00D03875">
        <w:rPr>
          <w:iCs/>
        </w:rPr>
        <w:t>;</w:t>
      </w:r>
      <w:r w:rsidRPr="00D03875">
        <w:rPr>
          <w:i/>
        </w:rPr>
        <w:t xml:space="preserve"> </w:t>
      </w:r>
      <w:r w:rsidRPr="00D03875">
        <w:t>or</w:t>
      </w:r>
    </w:p>
    <w:p w14:paraId="152D4617" w14:textId="08C9A517" w:rsidR="00771469" w:rsidRPr="00D03875" w:rsidRDefault="00771469" w:rsidP="00771469">
      <w:pPr>
        <w:pStyle w:val="Level4"/>
        <w:rPr>
          <w:i/>
        </w:rPr>
      </w:pPr>
      <w:r w:rsidRPr="00D03875">
        <w:rPr>
          <w:i/>
        </w:rPr>
        <w:t xml:space="preserve">Commercial Sales Award </w:t>
      </w:r>
      <w:r w:rsidR="00EF20D8" w:rsidRPr="00D03875">
        <w:rPr>
          <w:i/>
        </w:rPr>
        <w:t>2020</w:t>
      </w:r>
      <w:r w:rsidRPr="00D03875">
        <w:rPr>
          <w:i/>
        </w:rPr>
        <w:t>.</w:t>
      </w:r>
    </w:p>
    <w:p w14:paraId="04E6ABD0" w14:textId="11D119EF" w:rsidR="00081F90" w:rsidRPr="00D03875" w:rsidRDefault="00081F90" w:rsidP="00081F90">
      <w:pPr>
        <w:pStyle w:val="Level2"/>
      </w:pPr>
      <w:bookmarkStart w:id="38" w:name="_Ref491867369"/>
      <w:r w:rsidRPr="00D03875">
        <w:t xml:space="preserve">The provisions of </w:t>
      </w:r>
      <w:r w:rsidRPr="00D03875">
        <w:fldChar w:fldCharType="begin"/>
      </w:r>
      <w:r w:rsidRPr="00D03875">
        <w:instrText xml:space="preserve"> REF _Ref250022740 \w \h </w:instrText>
      </w:r>
      <w:r w:rsidR="007D68EC" w:rsidRPr="00D03875">
        <w:instrText xml:space="preserve"> \* MERGEFORMAT </w:instrText>
      </w:r>
      <w:r w:rsidRPr="00D03875">
        <w:fldChar w:fldCharType="separate"/>
      </w:r>
      <w:r w:rsidR="00925808">
        <w:t>Part 2—</w:t>
      </w:r>
      <w:r w:rsidRPr="00D03875">
        <w:fldChar w:fldCharType="end"/>
      </w:r>
      <w:r w:rsidRPr="00D03875">
        <w:fldChar w:fldCharType="begin"/>
      </w:r>
      <w:r w:rsidRPr="00D03875">
        <w:instrText xml:space="preserve"> REF _Ref466968572 \h </w:instrText>
      </w:r>
      <w:r w:rsidR="007D68EC" w:rsidRPr="00D03875">
        <w:instrText xml:space="preserve"> \* MERGEFORMAT </w:instrText>
      </w:r>
      <w:r w:rsidRPr="00D03875">
        <w:fldChar w:fldCharType="separate"/>
      </w:r>
      <w:r w:rsidR="00925808" w:rsidRPr="00D03875">
        <w:t>Types of Employment and Classifications</w:t>
      </w:r>
      <w:r w:rsidRPr="00D03875">
        <w:fldChar w:fldCharType="end"/>
      </w:r>
      <w:r w:rsidR="00C30444" w:rsidRPr="00D03875">
        <w:t xml:space="preserve">, </w:t>
      </w:r>
      <w:r w:rsidR="00C30444" w:rsidRPr="00D03875">
        <w:fldChar w:fldCharType="begin"/>
      </w:r>
      <w:r w:rsidR="00C30444" w:rsidRPr="00D03875">
        <w:instrText xml:space="preserve"> REF _Ref491867273 \w \h </w:instrText>
      </w:r>
      <w:r w:rsidR="00DC278E" w:rsidRPr="00D03875">
        <w:instrText xml:space="preserve"> \* MERGEFORMAT </w:instrText>
      </w:r>
      <w:r w:rsidR="00C30444" w:rsidRPr="00D03875">
        <w:fldChar w:fldCharType="separate"/>
      </w:r>
      <w:r w:rsidR="00925808">
        <w:t>Part 6—</w:t>
      </w:r>
      <w:r w:rsidR="00C30444" w:rsidRPr="00D03875">
        <w:fldChar w:fldCharType="end"/>
      </w:r>
      <w:r w:rsidR="00C30444" w:rsidRPr="00D03875">
        <w:fldChar w:fldCharType="begin"/>
      </w:r>
      <w:r w:rsidR="00C30444" w:rsidRPr="00D03875">
        <w:instrText xml:space="preserve"> REF _Ref491867298 \h </w:instrText>
      </w:r>
      <w:r w:rsidR="00F852DB" w:rsidRPr="00D03875">
        <w:instrText xml:space="preserve"> \* MERGEFORMAT </w:instrText>
      </w:r>
      <w:r w:rsidR="00C30444" w:rsidRPr="00D03875">
        <w:fldChar w:fldCharType="separate"/>
      </w:r>
      <w:r w:rsidR="00925808" w:rsidRPr="00D03875">
        <w:t>Termination of Employment and Redundancy</w:t>
      </w:r>
      <w:r w:rsidR="00C30444" w:rsidRPr="00D03875">
        <w:fldChar w:fldCharType="end"/>
      </w:r>
      <w:r w:rsidR="00C30444" w:rsidRPr="00D03875">
        <w:t xml:space="preserve"> </w:t>
      </w:r>
      <w:r w:rsidRPr="00D03875">
        <w:t xml:space="preserve">and </w:t>
      </w:r>
      <w:r w:rsidRPr="00D03875">
        <w:fldChar w:fldCharType="begin"/>
      </w:r>
      <w:r w:rsidRPr="00D03875">
        <w:instrText xml:space="preserve"> REF _Ref340066086 \r \h </w:instrText>
      </w:r>
      <w:r w:rsidR="007D68EC" w:rsidRPr="00D03875">
        <w:instrText xml:space="preserve"> \* MERGEFORMAT </w:instrText>
      </w:r>
      <w:r w:rsidRPr="00D03875">
        <w:fldChar w:fldCharType="separate"/>
      </w:r>
      <w:r w:rsidR="00925808">
        <w:t>Part 9—</w:t>
      </w:r>
      <w:r w:rsidRPr="00D03875">
        <w:fldChar w:fldCharType="end"/>
      </w:r>
      <w:r w:rsidRPr="00D03875">
        <w:fldChar w:fldCharType="begin"/>
      </w:r>
      <w:r w:rsidRPr="00D03875">
        <w:instrText xml:space="preserve"> REF _Ref340066375 \h </w:instrText>
      </w:r>
      <w:r w:rsidR="007D68EC" w:rsidRPr="00D03875">
        <w:instrText xml:space="preserve"> \* MERGEFORMAT </w:instrText>
      </w:r>
      <w:r w:rsidRPr="00D03875">
        <w:fldChar w:fldCharType="separate"/>
      </w:r>
      <w:r w:rsidR="00925808" w:rsidRPr="00D03875">
        <w:t>Journalists</w:t>
      </w:r>
      <w:r w:rsidRPr="00D03875">
        <w:fldChar w:fldCharType="end"/>
      </w:r>
      <w:r w:rsidRPr="00D03875">
        <w:t xml:space="preserve"> (except for clauses </w:t>
      </w:r>
      <w:r w:rsidRPr="00D03875">
        <w:fldChar w:fldCharType="begin"/>
      </w:r>
      <w:r w:rsidRPr="00D03875">
        <w:instrText xml:space="preserve"> REF _Ref230603903 \w \h </w:instrText>
      </w:r>
      <w:r w:rsidR="007D68EC" w:rsidRPr="00D03875">
        <w:instrText xml:space="preserve"> \* MERGEFORMAT </w:instrText>
      </w:r>
      <w:r w:rsidRPr="00D03875">
        <w:fldChar w:fldCharType="separate"/>
      </w:r>
      <w:r w:rsidR="00925808">
        <w:t>48.3</w:t>
      </w:r>
      <w:r w:rsidRPr="00D03875">
        <w:fldChar w:fldCharType="end"/>
      </w:r>
      <w:r w:rsidRPr="00D03875">
        <w:t xml:space="preserve">, </w:t>
      </w:r>
      <w:r w:rsidRPr="00D03875">
        <w:fldChar w:fldCharType="begin"/>
      </w:r>
      <w:r w:rsidRPr="00D03875">
        <w:instrText xml:space="preserve"> REF _Ref250022841 \w \h </w:instrText>
      </w:r>
      <w:r w:rsidR="007D68EC" w:rsidRPr="00D03875">
        <w:instrText xml:space="preserve"> \* MERGEFORMAT </w:instrText>
      </w:r>
      <w:r w:rsidRPr="00D03875">
        <w:fldChar w:fldCharType="separate"/>
      </w:r>
      <w:r w:rsidR="00925808">
        <w:t>52.2(b)</w:t>
      </w:r>
      <w:r w:rsidRPr="00D03875">
        <w:fldChar w:fldCharType="end"/>
      </w:r>
      <w:r w:rsidRPr="00D03875">
        <w:t xml:space="preserve"> and </w:t>
      </w:r>
      <w:r w:rsidRPr="00D03875">
        <w:fldChar w:fldCharType="begin"/>
      </w:r>
      <w:r w:rsidRPr="00D03875">
        <w:instrText xml:space="preserve"> REF _Ref229293390 \w \h </w:instrText>
      </w:r>
      <w:r w:rsidR="007D68EC" w:rsidRPr="00D03875">
        <w:instrText xml:space="preserve"> \* MERGEFORMAT </w:instrText>
      </w:r>
      <w:r w:rsidRPr="00D03875">
        <w:fldChar w:fldCharType="separate"/>
      </w:r>
      <w:r w:rsidR="00925808">
        <w:t>52.2(c)</w:t>
      </w:r>
      <w:r w:rsidRPr="00D03875">
        <w:fldChar w:fldCharType="end"/>
      </w:r>
      <w:r w:rsidRPr="00D03875">
        <w:t>) of this award will not apply to any journalist who would otherwise be covered by this award where:</w:t>
      </w:r>
      <w:bookmarkEnd w:id="38"/>
    </w:p>
    <w:p w14:paraId="2059FAAB" w14:textId="5A5E9F90" w:rsidR="00081F90" w:rsidRDefault="00081F90" w:rsidP="00081F90">
      <w:pPr>
        <w:pStyle w:val="Level3"/>
      </w:pPr>
      <w:r w:rsidRPr="00D03875">
        <w:t>the employee is employed on a fixed term contract; and</w:t>
      </w:r>
    </w:p>
    <w:p w14:paraId="7B1C38F1" w14:textId="398FDB27" w:rsidR="00AA0632" w:rsidRPr="00AA0632" w:rsidRDefault="00AA0632" w:rsidP="00AA0632">
      <w:pPr>
        <w:pStyle w:val="History"/>
      </w:pPr>
      <w:r>
        <w:t xml:space="preserve">[4.4(b) varied by </w:t>
      </w:r>
      <w:hyperlink r:id="rId33" w:history="1">
        <w:r>
          <w:rPr>
            <w:rStyle w:val="Hyperlink"/>
            <w:lang w:val="en-GB"/>
          </w:rPr>
          <w:t>PR729350</w:t>
        </w:r>
      </w:hyperlink>
      <w:r w:rsidR="001E638A" w:rsidRPr="001E638A">
        <w:t xml:space="preserve">, </w:t>
      </w:r>
      <w:hyperlink r:id="rId34" w:history="1">
        <w:r w:rsidR="001E638A" w:rsidRPr="001E638A">
          <w:rPr>
            <w:rStyle w:val="Hyperlink"/>
          </w:rPr>
          <w:t>PR740777</w:t>
        </w:r>
      </w:hyperlink>
      <w:r w:rsidR="007C7490">
        <w:t xml:space="preserve">, </w:t>
      </w:r>
      <w:hyperlink r:id="rId35" w:history="1">
        <w:r w:rsidR="007C7490" w:rsidRPr="00CE3613">
          <w:rPr>
            <w:rStyle w:val="Hyperlink"/>
          </w:rPr>
          <w:t>PR762200</w:t>
        </w:r>
      </w:hyperlink>
      <w:r>
        <w:t xml:space="preserve"> ppc 01Jul2</w:t>
      </w:r>
      <w:r w:rsidR="007C7490">
        <w:t>3</w:t>
      </w:r>
      <w:r>
        <w:t>]</w:t>
      </w:r>
    </w:p>
    <w:p w14:paraId="36F23D20" w14:textId="1BD74125" w:rsidR="00081F90" w:rsidRDefault="00081F90" w:rsidP="00081F90">
      <w:pPr>
        <w:pStyle w:val="Level3"/>
      </w:pPr>
      <w:r w:rsidRPr="00D03875">
        <w:t xml:space="preserve">in the case of metropolitan television station, the employee is paid an annual salary not less than </w:t>
      </w:r>
      <w:r w:rsidRPr="00D03875">
        <w:rPr>
          <w:b/>
        </w:rPr>
        <w:t>$</w:t>
      </w:r>
      <w:r w:rsidR="0076579C">
        <w:rPr>
          <w:b/>
          <w:noProof/>
          <w:lang w:val="en-GB"/>
        </w:rPr>
        <w:t>110,742</w:t>
      </w:r>
      <w:r w:rsidRPr="00D03875">
        <w:t>; or</w:t>
      </w:r>
    </w:p>
    <w:p w14:paraId="765C6E4F" w14:textId="44B8647F" w:rsidR="00AA0632" w:rsidRPr="00AA0632" w:rsidRDefault="00AA0632" w:rsidP="00AA0632">
      <w:pPr>
        <w:pStyle w:val="History"/>
      </w:pPr>
      <w:r>
        <w:t xml:space="preserve">[4.4(c) varied by </w:t>
      </w:r>
      <w:hyperlink r:id="rId36" w:history="1">
        <w:r>
          <w:rPr>
            <w:rStyle w:val="Hyperlink"/>
            <w:lang w:val="en-GB"/>
          </w:rPr>
          <w:t>PR729350</w:t>
        </w:r>
      </w:hyperlink>
      <w:r w:rsidR="001E638A" w:rsidRPr="001E638A">
        <w:t xml:space="preserve">, </w:t>
      </w:r>
      <w:hyperlink r:id="rId37" w:history="1">
        <w:r w:rsidR="001E638A" w:rsidRPr="001E638A">
          <w:rPr>
            <w:rStyle w:val="Hyperlink"/>
          </w:rPr>
          <w:t>PR740777</w:t>
        </w:r>
      </w:hyperlink>
      <w:r w:rsidR="00EC157D">
        <w:t xml:space="preserve">, </w:t>
      </w:r>
      <w:hyperlink r:id="rId38" w:history="1">
        <w:r w:rsidR="00EC157D" w:rsidRPr="00CE3613">
          <w:rPr>
            <w:rStyle w:val="Hyperlink"/>
          </w:rPr>
          <w:t>PR762200</w:t>
        </w:r>
      </w:hyperlink>
      <w:r>
        <w:t xml:space="preserve"> ppc 01Jul2</w:t>
      </w:r>
      <w:r w:rsidR="00EC157D">
        <w:t>3</w:t>
      </w:r>
      <w:r>
        <w:t>]</w:t>
      </w:r>
    </w:p>
    <w:p w14:paraId="061FC7A6" w14:textId="2A0AD70B" w:rsidR="00081F90" w:rsidRPr="00D03875" w:rsidRDefault="00545DFA" w:rsidP="00081F90">
      <w:pPr>
        <w:pStyle w:val="Level3"/>
      </w:pPr>
      <w:r w:rsidRPr="00D03875">
        <w:t>in the case of non-</w:t>
      </w:r>
      <w:r w:rsidR="00081F90" w:rsidRPr="00D03875">
        <w:t xml:space="preserve">metropolitan television station, the employee is paid an annual salary not less than </w:t>
      </w:r>
      <w:r w:rsidR="00081F90" w:rsidRPr="00D03875">
        <w:rPr>
          <w:b/>
        </w:rPr>
        <w:t>$</w:t>
      </w:r>
      <w:r w:rsidR="0076579C">
        <w:rPr>
          <w:b/>
          <w:noProof/>
          <w:lang w:val="en-GB"/>
        </w:rPr>
        <w:t>89,838</w:t>
      </w:r>
      <w:r w:rsidR="00081F90" w:rsidRPr="00D03875">
        <w:t>.</w:t>
      </w:r>
    </w:p>
    <w:p w14:paraId="0C3AE8AD" w14:textId="63BE31EE" w:rsidR="00B40C84" w:rsidRPr="00D03875" w:rsidRDefault="00B40C84" w:rsidP="00B40C84">
      <w:pPr>
        <w:pStyle w:val="Level2"/>
      </w:pPr>
      <w:bookmarkStart w:id="39" w:name="_Ref17120000"/>
      <w:r w:rsidRPr="00D03875">
        <w:t xml:space="preserve">This award covers any employer which supplies labour on an on-hire basis in the </w:t>
      </w:r>
      <w:r w:rsidR="000151FB" w:rsidRPr="00D03875">
        <w:t xml:space="preserve">broadcasting, recorded entertainment and cinema </w:t>
      </w:r>
      <w:r w:rsidRPr="00D03875">
        <w:t xml:space="preserve">industry in respect of on-hire employees in classifications covered by this award, and those on-hire employees, while engaged in the performance of work for a business in that industry. </w:t>
      </w:r>
      <w:r w:rsidR="00F02662" w:rsidRPr="00D03875">
        <w:t xml:space="preserve">Clause </w:t>
      </w:r>
      <w:r w:rsidR="00F02662" w:rsidRPr="00D03875">
        <w:fldChar w:fldCharType="begin"/>
      </w:r>
      <w:r w:rsidR="00F02662" w:rsidRPr="00D03875">
        <w:instrText xml:space="preserve"> REF _Ref17120000 \w \h </w:instrText>
      </w:r>
      <w:r w:rsidR="00D03875">
        <w:instrText xml:space="preserve"> \* MERGEFORMAT </w:instrText>
      </w:r>
      <w:r w:rsidR="00F02662" w:rsidRPr="00D03875">
        <w:fldChar w:fldCharType="separate"/>
      </w:r>
      <w:r w:rsidR="00925808">
        <w:t>4.5</w:t>
      </w:r>
      <w:r w:rsidR="00F02662" w:rsidRPr="00D03875">
        <w:fldChar w:fldCharType="end"/>
      </w:r>
      <w:r w:rsidRPr="00D03875">
        <w:t xml:space="preserve"> operates subject to the exclusions from coverage in this award.</w:t>
      </w:r>
      <w:bookmarkEnd w:id="39"/>
    </w:p>
    <w:p w14:paraId="4AFCDF42" w14:textId="7B052F4B" w:rsidR="00B40C84" w:rsidRPr="00D03875" w:rsidRDefault="00B40C84" w:rsidP="00B40C84">
      <w:pPr>
        <w:pStyle w:val="Level2"/>
      </w:pPr>
      <w:bookmarkStart w:id="40" w:name="_Ref466968540"/>
      <w:r w:rsidRPr="00D03875">
        <w:lastRenderedPageBreak/>
        <w:t>This award covers employers which provide group training services for trainees engaged in the</w:t>
      </w:r>
      <w:r w:rsidR="000151FB" w:rsidRPr="00D03875">
        <w:t xml:space="preserve"> broadcasting, recorded entertainment and cinema</w:t>
      </w:r>
      <w:r w:rsidRPr="00D03875">
        <w:t xml:space="preserve"> industry and/or parts of </w:t>
      </w:r>
      <w:r w:rsidR="000151FB" w:rsidRPr="00D03875">
        <w:t xml:space="preserve">that </w:t>
      </w:r>
      <w:r w:rsidRPr="00D03875">
        <w:t xml:space="preserve">industry and those trainees engaged by a group training service hosted by a company to perform work at a location where the activities described are being performed. </w:t>
      </w:r>
      <w:r w:rsidR="00545DFA" w:rsidRPr="00D03875">
        <w:t>Clause </w:t>
      </w:r>
      <w:r w:rsidR="00376977" w:rsidRPr="00D03875">
        <w:fldChar w:fldCharType="begin"/>
      </w:r>
      <w:r w:rsidR="00376977" w:rsidRPr="00D03875">
        <w:instrText xml:space="preserve"> REF _Ref466968540 \w \h </w:instrText>
      </w:r>
      <w:r w:rsidR="00545DFA" w:rsidRPr="00D03875">
        <w:instrText xml:space="preserve"> \* MERGEFORMAT </w:instrText>
      </w:r>
      <w:r w:rsidR="00376977" w:rsidRPr="00D03875">
        <w:fldChar w:fldCharType="separate"/>
      </w:r>
      <w:r w:rsidR="00925808">
        <w:t>4.6</w:t>
      </w:r>
      <w:r w:rsidR="00376977" w:rsidRPr="00D03875">
        <w:fldChar w:fldCharType="end"/>
      </w:r>
      <w:r w:rsidR="00376977" w:rsidRPr="00D03875">
        <w:t xml:space="preserve"> </w:t>
      </w:r>
      <w:r w:rsidRPr="00D03875">
        <w:t>operates subject to the exclusions from coverage in this award.</w:t>
      </w:r>
      <w:bookmarkEnd w:id="40"/>
    </w:p>
    <w:p w14:paraId="620DB979" w14:textId="77777777" w:rsidR="00081F90" w:rsidRPr="00D03875" w:rsidRDefault="00030E6A" w:rsidP="00081F90">
      <w:pPr>
        <w:pStyle w:val="Level2"/>
      </w:pPr>
      <w:r w:rsidRPr="00D03875">
        <w:t>This</w:t>
      </w:r>
      <w:r w:rsidR="00376977" w:rsidRPr="00D03875">
        <w:t xml:space="preserve"> award does not cover:</w:t>
      </w:r>
    </w:p>
    <w:p w14:paraId="43913046" w14:textId="075D61ED" w:rsidR="00376977" w:rsidRPr="00D03875" w:rsidRDefault="00376977" w:rsidP="00376977">
      <w:pPr>
        <w:pStyle w:val="Level3"/>
      </w:pPr>
      <w:r w:rsidRPr="00D03875">
        <w:t xml:space="preserve">an employee excluded from award coverage by the </w:t>
      </w:r>
      <w:hyperlink r:id="rId39" w:history="1">
        <w:r w:rsidR="00E64BAE" w:rsidRPr="00D03875">
          <w:rPr>
            <w:rStyle w:val="Hyperlink"/>
          </w:rPr>
          <w:t>Act</w:t>
        </w:r>
      </w:hyperlink>
      <w:r w:rsidRPr="00D03875">
        <w:t>;</w:t>
      </w:r>
    </w:p>
    <w:p w14:paraId="33F5B4B0" w14:textId="77777777" w:rsidR="00545DFA" w:rsidRPr="00D03875" w:rsidRDefault="00545DFA" w:rsidP="00545DFA">
      <w:pPr>
        <w:pStyle w:val="Level3"/>
        <w:rPr>
          <w:lang w:val="en-GB"/>
        </w:rPr>
      </w:pPr>
      <w:r w:rsidRPr="00D03875">
        <w:rPr>
          <w:lang w:val="en-GB"/>
        </w:rPr>
        <w:t xml:space="preserve">employees who are covered by a modern enterprise award, or an enterprise instrument (within the meaning of the </w:t>
      </w:r>
      <w:r w:rsidRPr="00D03875">
        <w:rPr>
          <w:i/>
          <w:lang w:val="en-GB"/>
        </w:rPr>
        <w:t xml:space="preserve">Fair Work (Transitional Provisions and Consequential Amendments) Act 2009 </w:t>
      </w:r>
      <w:r w:rsidRPr="00D03875">
        <w:rPr>
          <w:lang w:val="en-GB"/>
        </w:rPr>
        <w:t xml:space="preserve">(Cth)), or employers in relation to those employees; </w:t>
      </w:r>
      <w:r w:rsidRPr="00D03875">
        <w:t>or</w:t>
      </w:r>
    </w:p>
    <w:p w14:paraId="742193CF" w14:textId="77777777" w:rsidR="00545DFA" w:rsidRPr="00D03875" w:rsidRDefault="00545DFA" w:rsidP="00545DFA">
      <w:pPr>
        <w:pStyle w:val="Level3"/>
      </w:pPr>
      <w:r w:rsidRPr="00D03875">
        <w:rPr>
          <w:lang w:val="en-GB"/>
        </w:rPr>
        <w:t>employees</w:t>
      </w:r>
      <w:r w:rsidRPr="00D03875">
        <w:t xml:space="preserve"> who are covered by a State reference public sector modern award, or a State reference public sector transitional award (within the meaning of the </w:t>
      </w:r>
      <w:r w:rsidRPr="00D03875">
        <w:rPr>
          <w:i/>
        </w:rPr>
        <w:t xml:space="preserve">Fair Work (Transitional Provisions and Consequential Amendments) Act 2009 </w:t>
      </w:r>
      <w:r w:rsidRPr="00D03875">
        <w:t>(Cth)), or employers in relation to those employees.</w:t>
      </w:r>
    </w:p>
    <w:p w14:paraId="47305E2A" w14:textId="77777777" w:rsidR="00DD1367" w:rsidRPr="00D03875" w:rsidRDefault="00DD1367" w:rsidP="00590CEB">
      <w:pPr>
        <w:pStyle w:val="Level2"/>
      </w:pPr>
      <w:r w:rsidRPr="00D03875">
        <w:t>Where an employer is covered by more than one award, an employee of that employer is covered by the award classification which is most appropriate to the work performed by the employee and to the environment in which the employee normally performs the work.</w:t>
      </w:r>
    </w:p>
    <w:p w14:paraId="259955BD" w14:textId="77777777" w:rsidR="00DD1367" w:rsidRPr="00D03875" w:rsidRDefault="003835CD" w:rsidP="00F95B55">
      <w:pPr>
        <w:pStyle w:val="Block1"/>
      </w:pPr>
      <w:r w:rsidRPr="00D03875">
        <w:t>NOTE: </w:t>
      </w:r>
      <w:r w:rsidR="00DD1367" w:rsidRPr="00D03875">
        <w:t>Where there is no classification for a particular employee in this award it is possible that the employer and employee are covered by an aw</w:t>
      </w:r>
      <w:r w:rsidR="00F95B55" w:rsidRPr="00D03875">
        <w:t>ard with occupational coverage.</w:t>
      </w:r>
    </w:p>
    <w:p w14:paraId="3AC6B7E2" w14:textId="77777777" w:rsidR="005F32CD" w:rsidRPr="00D03875" w:rsidRDefault="005F32CD" w:rsidP="005F32CD">
      <w:pPr>
        <w:pStyle w:val="Level1"/>
        <w:rPr>
          <w:rFonts w:cs="Times New Roman"/>
        </w:rPr>
      </w:pPr>
      <w:bookmarkStart w:id="41" w:name="_Ref527718838"/>
      <w:bookmarkStart w:id="42" w:name="_Toc141361111"/>
      <w:r w:rsidRPr="00D03875">
        <w:rPr>
          <w:rFonts w:cs="Times New Roman"/>
        </w:rPr>
        <w:t>Individual flexibility arrangements</w:t>
      </w:r>
      <w:bookmarkEnd w:id="41"/>
      <w:bookmarkEnd w:id="42"/>
    </w:p>
    <w:p w14:paraId="74892381" w14:textId="77777777" w:rsidR="005F32CD" w:rsidRPr="00D03875" w:rsidRDefault="005F32CD" w:rsidP="005F32CD">
      <w:pPr>
        <w:pStyle w:val="Level2"/>
      </w:pPr>
      <w:r w:rsidRPr="00D03875">
        <w:t>Despite anything else in this award, an employer and an individual employee may agree to vary the application of the terms of this award relating to any of the following in order to meet the genuine needs of both the employee and the employer:</w:t>
      </w:r>
    </w:p>
    <w:p w14:paraId="4C23F3DD" w14:textId="77777777" w:rsidR="005F32CD" w:rsidRPr="00D03875" w:rsidRDefault="005F32CD" w:rsidP="005F32CD">
      <w:pPr>
        <w:pStyle w:val="Level3"/>
      </w:pPr>
      <w:r w:rsidRPr="00D03875">
        <w:t>arrangements for when work is performed; or</w:t>
      </w:r>
    </w:p>
    <w:p w14:paraId="1A4F439F" w14:textId="77777777" w:rsidR="005F32CD" w:rsidRPr="00D03875" w:rsidRDefault="005F32CD" w:rsidP="005F32CD">
      <w:pPr>
        <w:pStyle w:val="Level3"/>
      </w:pPr>
      <w:r w:rsidRPr="00D03875">
        <w:t>overtime rates; or</w:t>
      </w:r>
    </w:p>
    <w:p w14:paraId="6DE1F889" w14:textId="77777777" w:rsidR="005F32CD" w:rsidRPr="00D03875" w:rsidRDefault="005F32CD" w:rsidP="005F32CD">
      <w:pPr>
        <w:pStyle w:val="Level3"/>
      </w:pPr>
      <w:r w:rsidRPr="00D03875">
        <w:t>penalty rates; or</w:t>
      </w:r>
    </w:p>
    <w:p w14:paraId="11088E71" w14:textId="77777777" w:rsidR="005F32CD" w:rsidRPr="00D03875" w:rsidRDefault="005F32CD" w:rsidP="005F32CD">
      <w:pPr>
        <w:pStyle w:val="Level3"/>
      </w:pPr>
      <w:r w:rsidRPr="00D03875">
        <w:t>allowances; or</w:t>
      </w:r>
    </w:p>
    <w:p w14:paraId="104D4378" w14:textId="77777777" w:rsidR="005F32CD" w:rsidRPr="00D03875" w:rsidRDefault="005F32CD" w:rsidP="005F32CD">
      <w:pPr>
        <w:pStyle w:val="Level3"/>
      </w:pPr>
      <w:r w:rsidRPr="00D03875">
        <w:t>annual leave loading.</w:t>
      </w:r>
    </w:p>
    <w:p w14:paraId="7F2211D4" w14:textId="77777777" w:rsidR="005F32CD" w:rsidRPr="00D03875" w:rsidRDefault="005F32CD" w:rsidP="005F32CD">
      <w:pPr>
        <w:pStyle w:val="Level2"/>
      </w:pPr>
      <w:r w:rsidRPr="00D03875">
        <w:t>An agreement must be one that is genuinely made by the employer and the individual employee without coercion or duress.</w:t>
      </w:r>
    </w:p>
    <w:p w14:paraId="5912FDE8" w14:textId="77777777" w:rsidR="005F32CD" w:rsidRPr="00D03875" w:rsidRDefault="005F32CD" w:rsidP="005F32CD">
      <w:pPr>
        <w:pStyle w:val="Level2"/>
      </w:pPr>
      <w:r w:rsidRPr="00D03875">
        <w:t>An agreement may only be made after the individual employee has commenced employment with the employer.</w:t>
      </w:r>
    </w:p>
    <w:p w14:paraId="48A38BEA" w14:textId="77777777" w:rsidR="005F32CD" w:rsidRPr="00D03875" w:rsidRDefault="005F32CD" w:rsidP="005F32CD">
      <w:pPr>
        <w:pStyle w:val="Level2"/>
      </w:pPr>
      <w:r w:rsidRPr="00D03875">
        <w:t>An employer who wishes to initiate the making of an agreement must:</w:t>
      </w:r>
    </w:p>
    <w:p w14:paraId="453B79A8" w14:textId="77777777" w:rsidR="005F32CD" w:rsidRPr="00D03875" w:rsidRDefault="005F32CD" w:rsidP="005F32CD">
      <w:pPr>
        <w:pStyle w:val="Level3"/>
      </w:pPr>
      <w:r w:rsidRPr="00D03875">
        <w:lastRenderedPageBreak/>
        <w:t>give the employee a written proposal; and</w:t>
      </w:r>
    </w:p>
    <w:p w14:paraId="15B70038" w14:textId="77777777" w:rsidR="005F32CD" w:rsidRPr="00D03875" w:rsidRDefault="005F32CD" w:rsidP="005F32CD">
      <w:pPr>
        <w:pStyle w:val="Level3"/>
      </w:pPr>
      <w:r w:rsidRPr="00D03875">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2890242F" w14:textId="77777777" w:rsidR="005F32CD" w:rsidRPr="00D03875" w:rsidRDefault="005F32CD" w:rsidP="005F32CD">
      <w:pPr>
        <w:pStyle w:val="Level2"/>
      </w:pPr>
      <w:r w:rsidRPr="00D03875">
        <w:t>An agreement must result in the employee being better off overall at the time the agreement is made than if the agreement had not been made.</w:t>
      </w:r>
    </w:p>
    <w:p w14:paraId="3CC8EF9F" w14:textId="77777777" w:rsidR="005F32CD" w:rsidRPr="00D03875" w:rsidRDefault="005F32CD" w:rsidP="005F32CD">
      <w:pPr>
        <w:pStyle w:val="Level2"/>
      </w:pPr>
      <w:r w:rsidRPr="00D03875">
        <w:t>An agreement must do all of the following:</w:t>
      </w:r>
    </w:p>
    <w:p w14:paraId="039D8AB8" w14:textId="77777777" w:rsidR="005F32CD" w:rsidRPr="00D03875" w:rsidRDefault="005F32CD" w:rsidP="005F32CD">
      <w:pPr>
        <w:pStyle w:val="Level3"/>
      </w:pPr>
      <w:r w:rsidRPr="00D03875">
        <w:t>state the names of the employer and the employee; and</w:t>
      </w:r>
    </w:p>
    <w:p w14:paraId="4DDF7428" w14:textId="77777777" w:rsidR="005F32CD" w:rsidRPr="00D03875" w:rsidRDefault="005F32CD" w:rsidP="005F32CD">
      <w:pPr>
        <w:pStyle w:val="Level3"/>
      </w:pPr>
      <w:r w:rsidRPr="00D03875">
        <w:t>identify the award term, or award terms, the application of which is to be varied; and</w:t>
      </w:r>
    </w:p>
    <w:p w14:paraId="10780F08" w14:textId="77777777" w:rsidR="005F32CD" w:rsidRPr="00D03875" w:rsidRDefault="005F32CD" w:rsidP="005F32CD">
      <w:pPr>
        <w:pStyle w:val="Level3"/>
      </w:pPr>
      <w:r w:rsidRPr="00D03875">
        <w:t>set out how the application of the award term, or each award term, is varied; and</w:t>
      </w:r>
    </w:p>
    <w:p w14:paraId="68E559FB" w14:textId="77777777" w:rsidR="005F32CD" w:rsidRPr="00D03875" w:rsidRDefault="005F32CD" w:rsidP="005F32CD">
      <w:pPr>
        <w:pStyle w:val="Level3"/>
      </w:pPr>
      <w:r w:rsidRPr="00D03875">
        <w:t>set out how the agreement results in the employee being better off overall at the time the agreement is made than if the agreement had not been made; and</w:t>
      </w:r>
    </w:p>
    <w:p w14:paraId="41B9D53D" w14:textId="77777777" w:rsidR="005F32CD" w:rsidRPr="00D03875" w:rsidRDefault="005F32CD" w:rsidP="005F32CD">
      <w:pPr>
        <w:pStyle w:val="Level3"/>
      </w:pPr>
      <w:r w:rsidRPr="00D03875">
        <w:t>state the date the agreement is to start.</w:t>
      </w:r>
    </w:p>
    <w:p w14:paraId="113663F3" w14:textId="77777777" w:rsidR="005F32CD" w:rsidRPr="00D03875" w:rsidRDefault="005F32CD" w:rsidP="005F32CD">
      <w:pPr>
        <w:pStyle w:val="Level2"/>
      </w:pPr>
      <w:r w:rsidRPr="00D03875">
        <w:t>An agreement must be:</w:t>
      </w:r>
    </w:p>
    <w:p w14:paraId="6EA50C22" w14:textId="77777777" w:rsidR="005F32CD" w:rsidRPr="00D03875" w:rsidRDefault="005F32CD" w:rsidP="005F32CD">
      <w:pPr>
        <w:pStyle w:val="Level3"/>
      </w:pPr>
      <w:r w:rsidRPr="00D03875">
        <w:t>in writing; and</w:t>
      </w:r>
    </w:p>
    <w:p w14:paraId="4CCF70A8" w14:textId="77777777" w:rsidR="005F32CD" w:rsidRPr="00D03875" w:rsidRDefault="005F32CD" w:rsidP="005F32CD">
      <w:pPr>
        <w:pStyle w:val="Level3"/>
      </w:pPr>
      <w:bookmarkStart w:id="43" w:name="_Ref527718808"/>
      <w:r w:rsidRPr="00D03875">
        <w:t>signed by the employer and the employee and, if the employee is under 18 years of age, by the employee’s parent or guardian.</w:t>
      </w:r>
      <w:bookmarkEnd w:id="43"/>
    </w:p>
    <w:p w14:paraId="4D21C40F" w14:textId="3AB968D8" w:rsidR="005F32CD" w:rsidRPr="00D03875" w:rsidRDefault="005F32CD" w:rsidP="005F32CD">
      <w:pPr>
        <w:pStyle w:val="Level2"/>
      </w:pPr>
      <w:r w:rsidRPr="00D03875">
        <w:t xml:space="preserve">Except as provided in clause </w:t>
      </w:r>
      <w:r w:rsidRPr="00D03875">
        <w:rPr>
          <w:noProof/>
          <w:highlight w:val="cyan"/>
        </w:rPr>
        <w:fldChar w:fldCharType="begin"/>
      </w:r>
      <w:r w:rsidRPr="00D03875">
        <w:instrText xml:space="preserve"> REF _Ref527718808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5.7(b)</w:t>
      </w:r>
      <w:r w:rsidRPr="00D03875">
        <w:rPr>
          <w:noProof/>
          <w:highlight w:val="cyan"/>
        </w:rPr>
        <w:fldChar w:fldCharType="end"/>
      </w:r>
      <w:r w:rsidRPr="00D03875">
        <w:t>, an agreement must not require the approval or consent of a person other than the employer and the employee.</w:t>
      </w:r>
    </w:p>
    <w:p w14:paraId="236B43ED" w14:textId="77777777" w:rsidR="005F32CD" w:rsidRPr="00D03875" w:rsidRDefault="005F32CD" w:rsidP="005F32CD">
      <w:pPr>
        <w:pStyle w:val="Level2"/>
      </w:pPr>
      <w:r w:rsidRPr="00D03875">
        <w:t>The employer must keep the agreement as a time and wages record and give a copy to the employee.</w:t>
      </w:r>
    </w:p>
    <w:p w14:paraId="651991B8" w14:textId="77777777" w:rsidR="005F32CD" w:rsidRPr="00D03875" w:rsidRDefault="005F32CD" w:rsidP="005F32CD">
      <w:pPr>
        <w:pStyle w:val="Level2"/>
      </w:pPr>
      <w:r w:rsidRPr="00D03875">
        <w:t>The employer and the employee must genuinely agree, without duress or coercion to any variation of an award provided for by an agreement.</w:t>
      </w:r>
    </w:p>
    <w:p w14:paraId="20F829A5" w14:textId="77777777" w:rsidR="005F32CD" w:rsidRPr="00D03875" w:rsidRDefault="005F32CD" w:rsidP="005F32CD">
      <w:pPr>
        <w:pStyle w:val="Level2"/>
      </w:pPr>
      <w:r w:rsidRPr="00D03875">
        <w:t>An agreement may be terminated:</w:t>
      </w:r>
    </w:p>
    <w:p w14:paraId="6B6264B3" w14:textId="77777777" w:rsidR="005F32CD" w:rsidRPr="00D03875" w:rsidRDefault="005F32CD" w:rsidP="005F32CD">
      <w:pPr>
        <w:pStyle w:val="Level3"/>
      </w:pPr>
      <w:r w:rsidRPr="00D03875">
        <w:t>at any time, by written agreement between the employer and the employee; or</w:t>
      </w:r>
    </w:p>
    <w:p w14:paraId="38BE04FD" w14:textId="77777777" w:rsidR="005F32CD" w:rsidRPr="00D03875" w:rsidRDefault="005F32CD" w:rsidP="005F32CD">
      <w:pPr>
        <w:pStyle w:val="Level3"/>
      </w:pPr>
      <w:bookmarkStart w:id="44" w:name="_Ref527718825"/>
      <w:r w:rsidRPr="00D03875">
        <w:t>by the employer or employee giving 13 weeks’ written notice to the other party (reduced to 4 weeks if the agreement was entered into before the first full pay period starting on or after 4 December 2013).</w:t>
      </w:r>
      <w:bookmarkEnd w:id="44"/>
    </w:p>
    <w:p w14:paraId="6CD22F5B" w14:textId="44D4D805" w:rsidR="005F32CD" w:rsidRPr="00D03875" w:rsidRDefault="003835CD" w:rsidP="005F32CD">
      <w:pPr>
        <w:pStyle w:val="Block1"/>
      </w:pPr>
      <w:r w:rsidRPr="00D03875">
        <w:t>NOTE: </w:t>
      </w:r>
      <w:r w:rsidR="005F32CD" w:rsidRPr="00D03875">
        <w:t xml:space="preserve">If an employer and employee agree to an arrangement that purports to be an individual flexibility arrangement under this award term and the arrangement does not meet a requirement set out in </w:t>
      </w:r>
      <w:r w:rsidRPr="00D03875">
        <w:t>section </w:t>
      </w:r>
      <w:r w:rsidR="005F32CD" w:rsidRPr="00D03875">
        <w:t xml:space="preserve">144 then the employee or the employer may terminate the arrangement by giving written notice of not more than 28 days (see </w:t>
      </w:r>
      <w:r w:rsidRPr="00D03875">
        <w:t>section </w:t>
      </w:r>
      <w:r w:rsidR="005F32CD" w:rsidRPr="00D03875">
        <w:t xml:space="preserve">145 of the </w:t>
      </w:r>
      <w:hyperlink r:id="rId40" w:history="1">
        <w:r w:rsidR="005F32CD" w:rsidRPr="00D03875">
          <w:rPr>
            <w:rStyle w:val="Hyperlink"/>
          </w:rPr>
          <w:t>Act</w:t>
        </w:r>
      </w:hyperlink>
      <w:r w:rsidR="005F32CD" w:rsidRPr="00D03875">
        <w:t>).</w:t>
      </w:r>
    </w:p>
    <w:p w14:paraId="566FA0E8" w14:textId="4A50EC7B" w:rsidR="005F32CD" w:rsidRPr="00D03875" w:rsidRDefault="005F32CD" w:rsidP="005F32CD">
      <w:pPr>
        <w:pStyle w:val="Level2"/>
      </w:pPr>
      <w:r w:rsidRPr="00D03875">
        <w:lastRenderedPageBreak/>
        <w:t xml:space="preserve">An agreement terminated as mentioned in clause </w:t>
      </w:r>
      <w:r w:rsidRPr="00D03875">
        <w:rPr>
          <w:noProof/>
          <w:highlight w:val="cyan"/>
        </w:rPr>
        <w:fldChar w:fldCharType="begin"/>
      </w:r>
      <w:r w:rsidRPr="00D03875">
        <w:instrText xml:space="preserve"> REF _Ref527718825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5.11(b)</w:t>
      </w:r>
      <w:r w:rsidRPr="00D03875">
        <w:rPr>
          <w:noProof/>
          <w:highlight w:val="cyan"/>
        </w:rPr>
        <w:fldChar w:fldCharType="end"/>
      </w:r>
      <w:r w:rsidRPr="00D03875">
        <w:t xml:space="preserve"> ceases to have effect at the end of the period of notice required under that clause.</w:t>
      </w:r>
    </w:p>
    <w:p w14:paraId="137CBF06" w14:textId="43D6F2AA" w:rsidR="00F95B55" w:rsidRPr="00D03875" w:rsidRDefault="005F32CD" w:rsidP="005F32CD">
      <w:pPr>
        <w:pStyle w:val="Level2"/>
      </w:pPr>
      <w:r w:rsidRPr="00D03875">
        <w:t xml:space="preserve">The right to make an agreement under clause </w:t>
      </w:r>
      <w:r w:rsidRPr="00D03875">
        <w:rPr>
          <w:noProof/>
          <w:highlight w:val="cyan"/>
        </w:rPr>
        <w:fldChar w:fldCharType="begin"/>
      </w:r>
      <w:r w:rsidRPr="00D03875">
        <w:instrText xml:space="preserve"> REF _Ref527718838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5</w:t>
      </w:r>
      <w:r w:rsidRPr="00D03875">
        <w:rPr>
          <w:noProof/>
          <w:highlight w:val="cyan"/>
        </w:rPr>
        <w:fldChar w:fldCharType="end"/>
      </w:r>
      <w:r w:rsidRPr="00D03875">
        <w:t xml:space="preserve"> is additional to, and does not affect, any other term of this award that provides for an agreement between an employer and an individual employee.</w:t>
      </w:r>
    </w:p>
    <w:p w14:paraId="33B8FB62" w14:textId="77777777" w:rsidR="003F6D78" w:rsidRDefault="003F6D78" w:rsidP="003F6D78">
      <w:pPr>
        <w:pStyle w:val="Level1"/>
        <w:rPr>
          <w:rFonts w:cs="Times New Roman"/>
        </w:rPr>
      </w:pPr>
      <w:bookmarkStart w:id="45" w:name="_Ref6305011"/>
      <w:bookmarkStart w:id="46" w:name="_Ref6305022"/>
      <w:bookmarkStart w:id="47" w:name="_Ref6305032"/>
      <w:bookmarkStart w:id="48" w:name="_Ref6305073"/>
      <w:bookmarkStart w:id="49" w:name="_Toc6479571"/>
      <w:bookmarkStart w:id="50" w:name="_Toc141361112"/>
      <w:r w:rsidRPr="00D03875">
        <w:rPr>
          <w:rFonts w:cs="Times New Roman"/>
        </w:rPr>
        <w:t>Requests for flexible working arrangements</w:t>
      </w:r>
      <w:bookmarkEnd w:id="45"/>
      <w:bookmarkEnd w:id="46"/>
      <w:bookmarkEnd w:id="47"/>
      <w:bookmarkEnd w:id="48"/>
      <w:bookmarkEnd w:id="49"/>
      <w:bookmarkEnd w:id="50"/>
    </w:p>
    <w:p w14:paraId="622BC995" w14:textId="2BDE1C19" w:rsidR="00142ACB" w:rsidRDefault="00E00A9B" w:rsidP="00E00A9B">
      <w:pPr>
        <w:pStyle w:val="History"/>
      </w:pPr>
      <w:r>
        <w:t xml:space="preserve">[6 substituted by </w:t>
      </w:r>
      <w:hyperlink r:id="rId41" w:history="1">
        <w:r w:rsidR="001254BF">
          <w:rPr>
            <w:rStyle w:val="Hyperlink"/>
          </w:rPr>
          <w:t>PR763296</w:t>
        </w:r>
      </w:hyperlink>
      <w:r>
        <w:t xml:space="preserve"> ppc 01Aug23]</w:t>
      </w:r>
    </w:p>
    <w:p w14:paraId="53639BB8" w14:textId="36366AA6" w:rsidR="00446469" w:rsidRPr="001645EB" w:rsidRDefault="00446469" w:rsidP="00446469">
      <w:pPr>
        <w:keepNext/>
      </w:pPr>
      <w:r w:rsidRPr="001645EB">
        <w:t xml:space="preserve">Requests for flexible working arrangements are provided for in the </w:t>
      </w:r>
      <w:hyperlink r:id="rId42" w:history="1">
        <w:r w:rsidRPr="001645EB">
          <w:rPr>
            <w:color w:val="0000FF"/>
            <w:u w:val="single"/>
          </w:rPr>
          <w:t>NES</w:t>
        </w:r>
      </w:hyperlink>
      <w:r w:rsidRPr="001645EB">
        <w:t>.</w:t>
      </w:r>
    </w:p>
    <w:p w14:paraId="2F59CB32" w14:textId="46F0A0E8" w:rsidR="00446469" w:rsidRDefault="00446469" w:rsidP="00446469">
      <w:r w:rsidRPr="001645EB">
        <w:t>NOTE: Disputes about requests for flexible working arrangements may be dealt with under clause </w:t>
      </w:r>
      <w:r>
        <w:fldChar w:fldCharType="begin"/>
      </w:r>
      <w:r>
        <w:instrText xml:space="preserve"> REF _Ref527719027 \r \h </w:instrText>
      </w:r>
      <w:r>
        <w:fldChar w:fldCharType="separate"/>
      </w:r>
      <w:r w:rsidR="00925808">
        <w:t>26</w:t>
      </w:r>
      <w:r>
        <w:fldChar w:fldCharType="end"/>
      </w:r>
      <w:r>
        <w:t>—</w:t>
      </w:r>
      <w:r>
        <w:fldChar w:fldCharType="begin"/>
      </w:r>
      <w:r>
        <w:instrText xml:space="preserve"> REF _Ref527719027 \h </w:instrText>
      </w:r>
      <w:r>
        <w:fldChar w:fldCharType="separate"/>
      </w:r>
      <w:r w:rsidR="00925808" w:rsidRPr="00D03875">
        <w:t>Dispute resolution</w:t>
      </w:r>
      <w:r>
        <w:fldChar w:fldCharType="end"/>
      </w:r>
      <w:r w:rsidRPr="001645EB">
        <w:rPr>
          <w:noProof/>
        </w:rPr>
        <w:t xml:space="preserve"> </w:t>
      </w:r>
      <w:r w:rsidRPr="001645EB">
        <w:t xml:space="preserve">and/or under section 65B of the </w:t>
      </w:r>
      <w:hyperlink r:id="rId43" w:history="1">
        <w:r w:rsidRPr="001645EB">
          <w:rPr>
            <w:color w:val="0000FF"/>
            <w:u w:val="single"/>
          </w:rPr>
          <w:t>Act</w:t>
        </w:r>
      </w:hyperlink>
      <w:r w:rsidRPr="001645EB">
        <w:t>.</w:t>
      </w:r>
    </w:p>
    <w:p w14:paraId="17CF9C66" w14:textId="5CBCEFD4" w:rsidR="00F95B55" w:rsidRPr="00D03875" w:rsidRDefault="00F95B55" w:rsidP="009A7EBF">
      <w:pPr>
        <w:pStyle w:val="Level1"/>
        <w:rPr>
          <w:rFonts w:cs="Times New Roman"/>
        </w:rPr>
      </w:pPr>
      <w:bookmarkStart w:id="51" w:name="_Ref28688418"/>
      <w:bookmarkStart w:id="52" w:name="_Toc141361113"/>
      <w:r w:rsidRPr="00D03875">
        <w:rPr>
          <w:rFonts w:cs="Times New Roman"/>
        </w:rPr>
        <w:t>Facilitative provisions</w:t>
      </w:r>
      <w:bookmarkEnd w:id="51"/>
      <w:bookmarkEnd w:id="52"/>
    </w:p>
    <w:p w14:paraId="12AFB040" w14:textId="77777777" w:rsidR="005F169E" w:rsidRPr="00D03875" w:rsidRDefault="00F95B55" w:rsidP="00B4062D">
      <w:pPr>
        <w:pStyle w:val="Level2"/>
      </w:pPr>
      <w:r w:rsidRPr="00D03875">
        <w:t>A facilitative provision provides that the standard approach in an award provision may be departed from by agreement between an employer and an individual employee, or an employer and the majority of employees in the enterprise or part of the enterprise concerned.</w:t>
      </w:r>
    </w:p>
    <w:p w14:paraId="79094DC1" w14:textId="77777777" w:rsidR="00F95B55" w:rsidRPr="00D03875" w:rsidRDefault="00F95B55" w:rsidP="00376977">
      <w:pPr>
        <w:pStyle w:val="Level2"/>
      </w:pPr>
      <w:bookmarkStart w:id="53" w:name="_Ref491865433"/>
      <w:r w:rsidRPr="00D03875">
        <w:t>Facilitative provisions in this award are contained in the following clauses:</w:t>
      </w:r>
      <w:bookmarkEnd w:id="53"/>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1230"/>
        <w:gridCol w:w="4772"/>
        <w:gridCol w:w="2393"/>
      </w:tblGrid>
      <w:tr w:rsidR="00F95B55" w:rsidRPr="00D03875" w14:paraId="5F56A625" w14:textId="77777777" w:rsidTr="00545DFA">
        <w:trPr>
          <w:tblHeader/>
        </w:trPr>
        <w:tc>
          <w:tcPr>
            <w:tcW w:w="1230" w:type="dxa"/>
          </w:tcPr>
          <w:p w14:paraId="74F8E264" w14:textId="77777777" w:rsidR="00F95B55" w:rsidRPr="00D03875" w:rsidRDefault="00F95B55" w:rsidP="00C26266">
            <w:pPr>
              <w:pStyle w:val="AMODTable"/>
              <w:rPr>
                <w:b/>
                <w:kern w:val="32"/>
              </w:rPr>
            </w:pPr>
            <w:r w:rsidRPr="00D03875">
              <w:rPr>
                <w:b/>
                <w:kern w:val="32"/>
              </w:rPr>
              <w:t>Clause</w:t>
            </w:r>
          </w:p>
        </w:tc>
        <w:tc>
          <w:tcPr>
            <w:tcW w:w="4772" w:type="dxa"/>
          </w:tcPr>
          <w:p w14:paraId="0B120B25" w14:textId="77777777" w:rsidR="00F95B55" w:rsidRPr="00D03875" w:rsidRDefault="00F95B55" w:rsidP="00927F95">
            <w:pPr>
              <w:pStyle w:val="AMODTable"/>
              <w:rPr>
                <w:b/>
                <w:kern w:val="32"/>
              </w:rPr>
            </w:pPr>
            <w:r w:rsidRPr="00D03875">
              <w:rPr>
                <w:b/>
                <w:kern w:val="32"/>
              </w:rPr>
              <w:t>Provision</w:t>
            </w:r>
          </w:p>
        </w:tc>
        <w:tc>
          <w:tcPr>
            <w:tcW w:w="2393" w:type="dxa"/>
          </w:tcPr>
          <w:p w14:paraId="4E4244CF" w14:textId="77777777" w:rsidR="00F95B55" w:rsidRPr="00D03875" w:rsidRDefault="00F95B55" w:rsidP="00927F95">
            <w:pPr>
              <w:pStyle w:val="AMODTable"/>
              <w:rPr>
                <w:b/>
                <w:kern w:val="32"/>
              </w:rPr>
            </w:pPr>
            <w:r w:rsidRPr="00D03875">
              <w:rPr>
                <w:b/>
                <w:kern w:val="32"/>
              </w:rPr>
              <w:t>Agreement between an employer and:</w:t>
            </w:r>
          </w:p>
        </w:tc>
      </w:tr>
      <w:tr w:rsidR="00F95B55" w:rsidRPr="00D03875" w14:paraId="3BA1E6F5" w14:textId="77777777" w:rsidTr="00545DFA">
        <w:tc>
          <w:tcPr>
            <w:tcW w:w="1230" w:type="dxa"/>
          </w:tcPr>
          <w:p w14:paraId="1A30B754" w14:textId="48DC1A88" w:rsidR="00F95B55" w:rsidRPr="00D03875" w:rsidRDefault="00C06DA1" w:rsidP="00927F95">
            <w:pPr>
              <w:pStyle w:val="AMODTable"/>
              <w:rPr>
                <w:kern w:val="32"/>
              </w:rPr>
            </w:pPr>
            <w:r w:rsidRPr="00D03875">
              <w:rPr>
                <w:kern w:val="32"/>
              </w:rPr>
              <w:fldChar w:fldCharType="begin"/>
            </w:r>
            <w:r w:rsidRPr="00D03875">
              <w:rPr>
                <w:kern w:val="32"/>
              </w:rPr>
              <w:instrText xml:space="preserve"> REF _Ref463952773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11.4</w:t>
            </w:r>
            <w:r w:rsidRPr="00D03875">
              <w:rPr>
                <w:kern w:val="32"/>
              </w:rPr>
              <w:fldChar w:fldCharType="end"/>
            </w:r>
          </w:p>
        </w:tc>
        <w:tc>
          <w:tcPr>
            <w:tcW w:w="4772" w:type="dxa"/>
          </w:tcPr>
          <w:p w14:paraId="59F5DBD8" w14:textId="77777777" w:rsidR="00F95B55" w:rsidRPr="00D03875" w:rsidRDefault="00C06DA1" w:rsidP="00927F95">
            <w:pPr>
              <w:pStyle w:val="AMODTable"/>
              <w:rPr>
                <w:kern w:val="32"/>
              </w:rPr>
            </w:pPr>
            <w:r w:rsidRPr="00D03875">
              <w:rPr>
                <w:kern w:val="32"/>
              </w:rPr>
              <w:t>Casual employment – payment of wages</w:t>
            </w:r>
          </w:p>
        </w:tc>
        <w:tc>
          <w:tcPr>
            <w:tcW w:w="2393" w:type="dxa"/>
          </w:tcPr>
          <w:p w14:paraId="47FFCE80" w14:textId="77777777" w:rsidR="00C06DA1" w:rsidRPr="00D03875" w:rsidRDefault="00C06DA1" w:rsidP="00927F95">
            <w:pPr>
              <w:pStyle w:val="AMODTable"/>
              <w:rPr>
                <w:kern w:val="32"/>
              </w:rPr>
            </w:pPr>
            <w:r w:rsidRPr="00D03875">
              <w:rPr>
                <w:kern w:val="32"/>
              </w:rPr>
              <w:t>An individual</w:t>
            </w:r>
          </w:p>
        </w:tc>
      </w:tr>
      <w:tr w:rsidR="00753335" w:rsidRPr="00D03875" w14:paraId="0890942A" w14:textId="77777777" w:rsidTr="00545DFA">
        <w:tc>
          <w:tcPr>
            <w:tcW w:w="1230" w:type="dxa"/>
          </w:tcPr>
          <w:p w14:paraId="4D261268" w14:textId="014E8025" w:rsidR="00753335" w:rsidRPr="00D03875" w:rsidRDefault="00993EE9" w:rsidP="00927F95">
            <w:pPr>
              <w:pStyle w:val="AMODTable"/>
              <w:rPr>
                <w:kern w:val="32"/>
              </w:rPr>
            </w:pPr>
            <w:r w:rsidRPr="00D03875">
              <w:rPr>
                <w:kern w:val="32"/>
              </w:rPr>
              <w:fldChar w:fldCharType="begin"/>
            </w:r>
            <w:r w:rsidRPr="00D03875">
              <w:rPr>
                <w:kern w:val="32"/>
              </w:rPr>
              <w:instrText xml:space="preserve"> REF _Ref8745787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14.1</w:t>
            </w:r>
            <w:r w:rsidRPr="00D03875">
              <w:rPr>
                <w:kern w:val="32"/>
              </w:rPr>
              <w:fldChar w:fldCharType="end"/>
            </w:r>
          </w:p>
        </w:tc>
        <w:tc>
          <w:tcPr>
            <w:tcW w:w="4772" w:type="dxa"/>
          </w:tcPr>
          <w:p w14:paraId="489CEB9C" w14:textId="77777777" w:rsidR="00753335" w:rsidRPr="00D03875" w:rsidRDefault="00753335" w:rsidP="00753335">
            <w:pPr>
              <w:pStyle w:val="AMODTable"/>
            </w:pPr>
            <w:r w:rsidRPr="00D03875">
              <w:t>Payment of wages</w:t>
            </w:r>
          </w:p>
        </w:tc>
        <w:tc>
          <w:tcPr>
            <w:tcW w:w="2393" w:type="dxa"/>
          </w:tcPr>
          <w:p w14:paraId="4707929E" w14:textId="77777777" w:rsidR="00753335" w:rsidRPr="00D03875" w:rsidRDefault="00753335" w:rsidP="00927F95">
            <w:pPr>
              <w:pStyle w:val="AMODTable"/>
              <w:rPr>
                <w:kern w:val="32"/>
              </w:rPr>
            </w:pPr>
            <w:r w:rsidRPr="00D03875">
              <w:rPr>
                <w:kern w:val="32"/>
              </w:rPr>
              <w:t>An individual</w:t>
            </w:r>
          </w:p>
        </w:tc>
      </w:tr>
      <w:tr w:rsidR="00CD37C6" w:rsidRPr="00D03875" w14:paraId="496B3BE4" w14:textId="77777777" w:rsidTr="00545DFA">
        <w:tc>
          <w:tcPr>
            <w:tcW w:w="1230" w:type="dxa"/>
          </w:tcPr>
          <w:p w14:paraId="2D90BDCA" w14:textId="226340D2" w:rsidR="00CD37C6" w:rsidRPr="00D03875" w:rsidRDefault="00912679" w:rsidP="00927F95">
            <w:pPr>
              <w:pStyle w:val="AMODTable"/>
              <w:rPr>
                <w:kern w:val="32"/>
              </w:rPr>
            </w:pPr>
            <w:r w:rsidRPr="00D03875">
              <w:rPr>
                <w:kern w:val="32"/>
              </w:rPr>
              <w:fldChar w:fldCharType="begin"/>
            </w:r>
            <w:r w:rsidRPr="00D03875">
              <w:rPr>
                <w:kern w:val="32"/>
              </w:rPr>
              <w:instrText xml:space="preserve"> REF _Ref520206110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17</w:t>
            </w:r>
            <w:r w:rsidRPr="00D03875">
              <w:rPr>
                <w:kern w:val="32"/>
              </w:rPr>
              <w:fldChar w:fldCharType="end"/>
            </w:r>
          </w:p>
        </w:tc>
        <w:tc>
          <w:tcPr>
            <w:tcW w:w="4772" w:type="dxa"/>
          </w:tcPr>
          <w:p w14:paraId="24CDC082" w14:textId="77777777" w:rsidR="00CD37C6" w:rsidRPr="00D03875" w:rsidRDefault="00CD37C6" w:rsidP="00753335">
            <w:pPr>
              <w:pStyle w:val="AMODTable"/>
            </w:pPr>
            <w:r w:rsidRPr="00D03875">
              <w:t>Time off instead of payment for overtime</w:t>
            </w:r>
          </w:p>
        </w:tc>
        <w:tc>
          <w:tcPr>
            <w:tcW w:w="2393" w:type="dxa"/>
          </w:tcPr>
          <w:p w14:paraId="045EF1B4" w14:textId="77777777" w:rsidR="00CD37C6" w:rsidRPr="00D03875" w:rsidRDefault="00CD37C6" w:rsidP="00927F95">
            <w:pPr>
              <w:pStyle w:val="AMODTable"/>
              <w:rPr>
                <w:kern w:val="32"/>
              </w:rPr>
            </w:pPr>
            <w:r w:rsidRPr="00D03875">
              <w:rPr>
                <w:kern w:val="32"/>
              </w:rPr>
              <w:t>An individual</w:t>
            </w:r>
          </w:p>
        </w:tc>
      </w:tr>
      <w:tr w:rsidR="00AF7BCE" w:rsidRPr="00D03875" w14:paraId="62DD95E7" w14:textId="77777777" w:rsidTr="00545DFA">
        <w:tc>
          <w:tcPr>
            <w:tcW w:w="1230" w:type="dxa"/>
          </w:tcPr>
          <w:p w14:paraId="31E567D4" w14:textId="69E6A236" w:rsidR="00AF7BCE" w:rsidRPr="00D03875" w:rsidRDefault="00AF7BCE" w:rsidP="003B5755">
            <w:pPr>
              <w:pStyle w:val="AMODTable"/>
              <w:rPr>
                <w:kern w:val="32"/>
              </w:rPr>
            </w:pPr>
            <w:r w:rsidRPr="00D03875">
              <w:rPr>
                <w:kern w:val="32"/>
              </w:rPr>
              <w:fldChar w:fldCharType="begin"/>
            </w:r>
            <w:r w:rsidRPr="00D03875">
              <w:rPr>
                <w:kern w:val="32"/>
              </w:rPr>
              <w:instrText xml:space="preserve"> REF _Ref457376400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0</w:t>
            </w:r>
            <w:r w:rsidRPr="00D03875">
              <w:rPr>
                <w:kern w:val="32"/>
              </w:rPr>
              <w:fldChar w:fldCharType="end"/>
            </w:r>
          </w:p>
        </w:tc>
        <w:tc>
          <w:tcPr>
            <w:tcW w:w="4772" w:type="dxa"/>
          </w:tcPr>
          <w:p w14:paraId="48CD0D3A" w14:textId="77777777" w:rsidR="00AF7BCE" w:rsidRPr="00D03875" w:rsidRDefault="00AF7BCE" w:rsidP="003B5755">
            <w:pPr>
              <w:pStyle w:val="AMODTable"/>
              <w:rPr>
                <w:kern w:val="32"/>
              </w:rPr>
            </w:pPr>
            <w:r w:rsidRPr="00D03875">
              <w:rPr>
                <w:kern w:val="32"/>
              </w:rPr>
              <w:t>Annual leave in advance</w:t>
            </w:r>
          </w:p>
        </w:tc>
        <w:tc>
          <w:tcPr>
            <w:tcW w:w="2393" w:type="dxa"/>
          </w:tcPr>
          <w:p w14:paraId="7D814268" w14:textId="77777777" w:rsidR="00AF7BCE" w:rsidRPr="00D03875" w:rsidRDefault="00AF7BCE" w:rsidP="003B5755">
            <w:pPr>
              <w:pStyle w:val="AMODTable"/>
              <w:rPr>
                <w:kern w:val="32"/>
              </w:rPr>
            </w:pPr>
            <w:r w:rsidRPr="00D03875">
              <w:rPr>
                <w:kern w:val="32"/>
              </w:rPr>
              <w:t>An individual</w:t>
            </w:r>
          </w:p>
        </w:tc>
      </w:tr>
      <w:tr w:rsidR="00AF7BCE" w:rsidRPr="00D03875" w14:paraId="2BE055FD" w14:textId="77777777" w:rsidTr="00545DFA">
        <w:tc>
          <w:tcPr>
            <w:tcW w:w="1230" w:type="dxa"/>
          </w:tcPr>
          <w:p w14:paraId="69CC9E26" w14:textId="5C4AFE55" w:rsidR="00AF7BCE" w:rsidRPr="00D03875" w:rsidRDefault="00A67646" w:rsidP="003B5755">
            <w:pPr>
              <w:pStyle w:val="AMODTable"/>
              <w:rPr>
                <w:kern w:val="32"/>
              </w:rPr>
            </w:pPr>
            <w:r w:rsidRPr="00D03875">
              <w:rPr>
                <w:kern w:val="32"/>
              </w:rPr>
              <w:fldChar w:fldCharType="begin"/>
            </w:r>
            <w:r w:rsidRPr="00D03875">
              <w:rPr>
                <w:kern w:val="32"/>
              </w:rPr>
              <w:instrText xml:space="preserve"> REF _Ref15998790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18.11</w:t>
            </w:r>
            <w:r w:rsidRPr="00D03875">
              <w:rPr>
                <w:kern w:val="32"/>
              </w:rPr>
              <w:fldChar w:fldCharType="end"/>
            </w:r>
          </w:p>
        </w:tc>
        <w:tc>
          <w:tcPr>
            <w:tcW w:w="4772" w:type="dxa"/>
          </w:tcPr>
          <w:p w14:paraId="69DC12D6" w14:textId="77777777" w:rsidR="00AF7BCE" w:rsidRPr="00D03875" w:rsidRDefault="00AF7BCE" w:rsidP="003B5755">
            <w:pPr>
              <w:pStyle w:val="AMODTable"/>
              <w:rPr>
                <w:kern w:val="32"/>
              </w:rPr>
            </w:pPr>
            <w:r w:rsidRPr="00D03875">
              <w:rPr>
                <w:kern w:val="32"/>
              </w:rPr>
              <w:t>Cashing out of annual leave</w:t>
            </w:r>
          </w:p>
        </w:tc>
        <w:tc>
          <w:tcPr>
            <w:tcW w:w="2393" w:type="dxa"/>
          </w:tcPr>
          <w:p w14:paraId="3ACB7F53" w14:textId="77777777" w:rsidR="00AF7BCE" w:rsidRPr="00D03875" w:rsidRDefault="00AF7BCE" w:rsidP="003B5755">
            <w:pPr>
              <w:pStyle w:val="AMODTable"/>
              <w:rPr>
                <w:kern w:val="32"/>
              </w:rPr>
            </w:pPr>
            <w:r w:rsidRPr="00D03875">
              <w:rPr>
                <w:kern w:val="32"/>
              </w:rPr>
              <w:t>An individual</w:t>
            </w:r>
          </w:p>
        </w:tc>
      </w:tr>
      <w:tr w:rsidR="00AF7BCE" w:rsidRPr="00D03875" w14:paraId="3A4535C9" w14:textId="77777777" w:rsidTr="00545DFA">
        <w:tc>
          <w:tcPr>
            <w:tcW w:w="1230" w:type="dxa"/>
          </w:tcPr>
          <w:p w14:paraId="584FA5A6" w14:textId="367E26C1" w:rsidR="00AF7BCE" w:rsidRPr="00D03875" w:rsidRDefault="00991ABC" w:rsidP="00AF7BCE">
            <w:pPr>
              <w:pStyle w:val="AMODTable"/>
              <w:rPr>
                <w:kern w:val="32"/>
              </w:rPr>
            </w:pPr>
            <w:r w:rsidRPr="00D03875">
              <w:rPr>
                <w:kern w:val="32"/>
              </w:rPr>
              <w:fldChar w:fldCharType="begin"/>
            </w:r>
            <w:r w:rsidRPr="00D03875">
              <w:rPr>
                <w:kern w:val="32"/>
              </w:rPr>
              <w:instrText xml:space="preserve"> REF _Ref30152648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23.2(b)</w:t>
            </w:r>
            <w:r w:rsidRPr="00D03875">
              <w:rPr>
                <w:kern w:val="32"/>
              </w:rPr>
              <w:fldChar w:fldCharType="end"/>
            </w:r>
          </w:p>
        </w:tc>
        <w:tc>
          <w:tcPr>
            <w:tcW w:w="4772" w:type="dxa"/>
          </w:tcPr>
          <w:p w14:paraId="0292A9E0" w14:textId="77777777" w:rsidR="00AF7BCE" w:rsidRPr="00D03875" w:rsidRDefault="00671695" w:rsidP="00927F95">
            <w:pPr>
              <w:pStyle w:val="AMODTable"/>
              <w:rPr>
                <w:kern w:val="32"/>
              </w:rPr>
            </w:pPr>
            <w:r w:rsidRPr="00D03875">
              <w:rPr>
                <w:kern w:val="32"/>
              </w:rPr>
              <w:t xml:space="preserve">Public holidays – substitution </w:t>
            </w:r>
          </w:p>
        </w:tc>
        <w:tc>
          <w:tcPr>
            <w:tcW w:w="2393" w:type="dxa"/>
          </w:tcPr>
          <w:p w14:paraId="4F8B9E50" w14:textId="52660B2A" w:rsidR="00AF7BCE" w:rsidRPr="00D03875" w:rsidRDefault="007A034F" w:rsidP="00927F95">
            <w:pPr>
              <w:pStyle w:val="AMODTable"/>
              <w:rPr>
                <w:kern w:val="32"/>
              </w:rPr>
            </w:pPr>
            <w:r w:rsidRPr="00D03875">
              <w:rPr>
                <w:kern w:val="32"/>
              </w:rPr>
              <w:t>An individual</w:t>
            </w:r>
          </w:p>
        </w:tc>
      </w:tr>
      <w:tr w:rsidR="00AF7BCE" w:rsidRPr="00D03875" w14:paraId="45903A7B" w14:textId="77777777" w:rsidTr="00545DFA">
        <w:tc>
          <w:tcPr>
            <w:tcW w:w="1230" w:type="dxa"/>
          </w:tcPr>
          <w:p w14:paraId="0C2D3EE2" w14:textId="22839145" w:rsidR="00AF7BCE" w:rsidRPr="00D03875" w:rsidRDefault="00991ABC" w:rsidP="00AF7BCE">
            <w:pPr>
              <w:pStyle w:val="AMODTable"/>
              <w:rPr>
                <w:kern w:val="32"/>
              </w:rPr>
            </w:pPr>
            <w:r w:rsidRPr="00D03875">
              <w:rPr>
                <w:kern w:val="32"/>
              </w:rPr>
              <w:fldChar w:fldCharType="begin"/>
            </w:r>
            <w:r w:rsidRPr="00D03875">
              <w:rPr>
                <w:kern w:val="32"/>
              </w:rPr>
              <w:instrText xml:space="preserve"> REF _Ref30152690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23.2(c)</w:t>
            </w:r>
            <w:r w:rsidRPr="00D03875">
              <w:rPr>
                <w:kern w:val="32"/>
              </w:rPr>
              <w:fldChar w:fldCharType="end"/>
            </w:r>
          </w:p>
        </w:tc>
        <w:tc>
          <w:tcPr>
            <w:tcW w:w="4772" w:type="dxa"/>
          </w:tcPr>
          <w:p w14:paraId="3ED215EE" w14:textId="71FD1F73" w:rsidR="00AF7BCE" w:rsidRPr="00D03875" w:rsidRDefault="00671695" w:rsidP="00927F95">
            <w:pPr>
              <w:pStyle w:val="AMODTable"/>
              <w:rPr>
                <w:kern w:val="32"/>
              </w:rPr>
            </w:pPr>
            <w:r w:rsidRPr="00D03875">
              <w:rPr>
                <w:kern w:val="32"/>
              </w:rPr>
              <w:t xml:space="preserve">Public holidays </w:t>
            </w:r>
            <w:r w:rsidR="00C20811" w:rsidRPr="00D03875">
              <w:rPr>
                <w:kern w:val="32"/>
              </w:rPr>
              <w:t xml:space="preserve">– part-day </w:t>
            </w:r>
            <w:r w:rsidRPr="00D03875">
              <w:rPr>
                <w:kern w:val="32"/>
              </w:rPr>
              <w:t>– substitution</w:t>
            </w:r>
          </w:p>
        </w:tc>
        <w:tc>
          <w:tcPr>
            <w:tcW w:w="2393" w:type="dxa"/>
          </w:tcPr>
          <w:p w14:paraId="1CA01D49" w14:textId="77777777" w:rsidR="00AF7BCE" w:rsidRPr="00D03875" w:rsidRDefault="00AF7BCE" w:rsidP="00927F95">
            <w:pPr>
              <w:pStyle w:val="AMODTable"/>
              <w:rPr>
                <w:kern w:val="32"/>
              </w:rPr>
            </w:pPr>
            <w:r w:rsidRPr="00D03875">
              <w:rPr>
                <w:kern w:val="32"/>
              </w:rPr>
              <w:t>An individual</w:t>
            </w:r>
          </w:p>
        </w:tc>
      </w:tr>
      <w:tr w:rsidR="00AF7BCE" w:rsidRPr="00D03875" w14:paraId="1D9B124E" w14:textId="77777777" w:rsidTr="00545DFA">
        <w:tc>
          <w:tcPr>
            <w:tcW w:w="1230" w:type="dxa"/>
          </w:tcPr>
          <w:p w14:paraId="49206D08" w14:textId="62CA6C97" w:rsidR="00AF7BCE" w:rsidRPr="00D03875" w:rsidRDefault="00AF7BCE" w:rsidP="003B5755">
            <w:pPr>
              <w:pStyle w:val="AMODTable"/>
              <w:rPr>
                <w:kern w:val="32"/>
              </w:rPr>
            </w:pPr>
            <w:r w:rsidRPr="00D03875">
              <w:rPr>
                <w:kern w:val="32"/>
              </w:rPr>
              <w:fldChar w:fldCharType="begin"/>
            </w:r>
            <w:r w:rsidRPr="00D03875">
              <w:rPr>
                <w:kern w:val="32"/>
              </w:rPr>
              <w:instrText xml:space="preserve"> REF _Ref239500988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29.4</w:t>
            </w:r>
            <w:r w:rsidRPr="00D03875">
              <w:rPr>
                <w:kern w:val="32"/>
              </w:rPr>
              <w:fldChar w:fldCharType="end"/>
            </w:r>
          </w:p>
        </w:tc>
        <w:tc>
          <w:tcPr>
            <w:tcW w:w="4772" w:type="dxa"/>
          </w:tcPr>
          <w:p w14:paraId="7C039868" w14:textId="77777777" w:rsidR="00AF7BCE" w:rsidRPr="00D03875" w:rsidRDefault="00671695" w:rsidP="00671695">
            <w:pPr>
              <w:pStyle w:val="AMODTable"/>
              <w:rPr>
                <w:kern w:val="32"/>
              </w:rPr>
            </w:pPr>
            <w:r w:rsidRPr="00D03875">
              <w:rPr>
                <w:kern w:val="32"/>
              </w:rPr>
              <w:t>Television Broadcasting – o</w:t>
            </w:r>
            <w:r w:rsidR="00AF7BCE" w:rsidRPr="00D03875">
              <w:rPr>
                <w:kern w:val="32"/>
              </w:rPr>
              <w:t xml:space="preserve">rdinary hours of work and rostering </w:t>
            </w:r>
          </w:p>
        </w:tc>
        <w:tc>
          <w:tcPr>
            <w:tcW w:w="2393" w:type="dxa"/>
          </w:tcPr>
          <w:p w14:paraId="30FAB914" w14:textId="77777777" w:rsidR="00AF7BCE" w:rsidRPr="00D03875" w:rsidRDefault="00AF7BCE" w:rsidP="003B5755">
            <w:pPr>
              <w:pStyle w:val="AMODTable"/>
              <w:rPr>
                <w:kern w:val="32"/>
              </w:rPr>
            </w:pPr>
            <w:r w:rsidRPr="00D03875">
              <w:rPr>
                <w:kern w:val="32"/>
              </w:rPr>
              <w:t>The majority of employees</w:t>
            </w:r>
          </w:p>
        </w:tc>
      </w:tr>
      <w:tr w:rsidR="00AF7BCE" w:rsidRPr="00D03875" w14:paraId="7AA6CC67" w14:textId="77777777" w:rsidTr="00545DFA">
        <w:tc>
          <w:tcPr>
            <w:tcW w:w="1230" w:type="dxa"/>
          </w:tcPr>
          <w:p w14:paraId="6119EC3D" w14:textId="54D9B96B" w:rsidR="00AF7BCE" w:rsidRPr="00D03875" w:rsidRDefault="00AF7BCE" w:rsidP="00AF7BCE">
            <w:pPr>
              <w:pStyle w:val="AMODTable"/>
              <w:rPr>
                <w:kern w:val="32"/>
              </w:rPr>
            </w:pPr>
            <w:r w:rsidRPr="00D03875">
              <w:rPr>
                <w:kern w:val="32"/>
              </w:rPr>
              <w:fldChar w:fldCharType="begin"/>
            </w:r>
            <w:r w:rsidRPr="00D03875">
              <w:rPr>
                <w:kern w:val="32"/>
              </w:rPr>
              <w:instrText xml:space="preserve"> REF _Ref228783888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30.1</w:t>
            </w:r>
            <w:r w:rsidRPr="00D03875">
              <w:rPr>
                <w:kern w:val="32"/>
              </w:rPr>
              <w:fldChar w:fldCharType="end"/>
            </w:r>
          </w:p>
        </w:tc>
        <w:tc>
          <w:tcPr>
            <w:tcW w:w="4772" w:type="dxa"/>
          </w:tcPr>
          <w:p w14:paraId="3A88B8F3" w14:textId="77777777" w:rsidR="00AF7BCE" w:rsidRPr="00D03875" w:rsidRDefault="00671695" w:rsidP="00671695">
            <w:pPr>
              <w:pStyle w:val="AMODTable"/>
              <w:rPr>
                <w:kern w:val="32"/>
              </w:rPr>
            </w:pPr>
            <w:r w:rsidRPr="00D03875">
              <w:rPr>
                <w:kern w:val="32"/>
              </w:rPr>
              <w:t>Television Broadcasting – m</w:t>
            </w:r>
            <w:r w:rsidR="00AF7BCE" w:rsidRPr="00D03875">
              <w:rPr>
                <w:kern w:val="32"/>
              </w:rPr>
              <w:t xml:space="preserve">eal breaks </w:t>
            </w:r>
          </w:p>
        </w:tc>
        <w:tc>
          <w:tcPr>
            <w:tcW w:w="2393" w:type="dxa"/>
          </w:tcPr>
          <w:p w14:paraId="2A2C257C" w14:textId="77777777" w:rsidR="00AF7BCE" w:rsidRPr="00D03875" w:rsidRDefault="00AF7BCE" w:rsidP="003B5755">
            <w:pPr>
              <w:pStyle w:val="AMODTable"/>
              <w:rPr>
                <w:kern w:val="32"/>
              </w:rPr>
            </w:pPr>
            <w:r w:rsidRPr="00D03875">
              <w:rPr>
                <w:kern w:val="32"/>
              </w:rPr>
              <w:t>An individual</w:t>
            </w:r>
          </w:p>
        </w:tc>
      </w:tr>
      <w:tr w:rsidR="00545DFA" w:rsidRPr="00D03875" w14:paraId="3DBA63BC" w14:textId="77777777" w:rsidTr="00545DFA">
        <w:tc>
          <w:tcPr>
            <w:tcW w:w="1230" w:type="dxa"/>
          </w:tcPr>
          <w:p w14:paraId="6BFC7AC2" w14:textId="3BF09698" w:rsidR="00545DFA" w:rsidRPr="00D03875" w:rsidRDefault="00545DFA" w:rsidP="003B5755">
            <w:pPr>
              <w:pStyle w:val="AMODTable"/>
              <w:rPr>
                <w:kern w:val="32"/>
              </w:rPr>
            </w:pPr>
            <w:r w:rsidRPr="00D03875">
              <w:rPr>
                <w:kern w:val="32"/>
              </w:rPr>
              <w:fldChar w:fldCharType="begin"/>
            </w:r>
            <w:r w:rsidRPr="00D03875">
              <w:rPr>
                <w:kern w:val="32"/>
              </w:rPr>
              <w:instrText xml:space="preserve"> REF _Ref467501501 \w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34.2(f)(v)</w:t>
            </w:r>
            <w:r w:rsidRPr="00D03875">
              <w:rPr>
                <w:kern w:val="32"/>
              </w:rPr>
              <w:fldChar w:fldCharType="end"/>
            </w:r>
          </w:p>
        </w:tc>
        <w:tc>
          <w:tcPr>
            <w:tcW w:w="4772" w:type="dxa"/>
          </w:tcPr>
          <w:p w14:paraId="4FFE61AE" w14:textId="77777777" w:rsidR="00545DFA" w:rsidRPr="00D03875" w:rsidRDefault="00545DFA" w:rsidP="00671695">
            <w:pPr>
              <w:pStyle w:val="AMODTable"/>
              <w:rPr>
                <w:kern w:val="32"/>
              </w:rPr>
            </w:pPr>
            <w:r w:rsidRPr="00D03875">
              <w:rPr>
                <w:kern w:val="32"/>
              </w:rPr>
              <w:t>Television Broadcasting – director’s loading</w:t>
            </w:r>
          </w:p>
        </w:tc>
        <w:tc>
          <w:tcPr>
            <w:tcW w:w="2393" w:type="dxa"/>
          </w:tcPr>
          <w:p w14:paraId="6CF63E21" w14:textId="77777777" w:rsidR="00545DFA" w:rsidRPr="00D03875" w:rsidRDefault="00545DFA" w:rsidP="003B5755">
            <w:pPr>
              <w:pStyle w:val="AMODTable"/>
              <w:rPr>
                <w:kern w:val="32"/>
              </w:rPr>
            </w:pPr>
            <w:r w:rsidRPr="00D03875">
              <w:rPr>
                <w:kern w:val="32"/>
              </w:rPr>
              <w:t>An individual</w:t>
            </w:r>
          </w:p>
        </w:tc>
      </w:tr>
      <w:tr w:rsidR="00545DFA" w:rsidRPr="00D03875" w14:paraId="379F1A60" w14:textId="77777777" w:rsidTr="00545DFA">
        <w:tc>
          <w:tcPr>
            <w:tcW w:w="1230" w:type="dxa"/>
          </w:tcPr>
          <w:p w14:paraId="329104EE" w14:textId="59EC0FB9" w:rsidR="00545DFA" w:rsidRPr="00D03875" w:rsidRDefault="00545DFA" w:rsidP="003B5755">
            <w:pPr>
              <w:pStyle w:val="AMODTable"/>
              <w:rPr>
                <w:kern w:val="32"/>
              </w:rPr>
            </w:pPr>
            <w:r w:rsidRPr="00D03875">
              <w:rPr>
                <w:kern w:val="32"/>
              </w:rPr>
              <w:fldChar w:fldCharType="begin"/>
            </w:r>
            <w:r w:rsidRPr="00D03875">
              <w:rPr>
                <w:kern w:val="32"/>
              </w:rPr>
              <w:instrText xml:space="preserve"> REF _Ref251744819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35.3(b)</w:t>
            </w:r>
            <w:r w:rsidRPr="00D03875">
              <w:rPr>
                <w:kern w:val="32"/>
              </w:rPr>
              <w:fldChar w:fldCharType="end"/>
            </w:r>
          </w:p>
        </w:tc>
        <w:tc>
          <w:tcPr>
            <w:tcW w:w="4772" w:type="dxa"/>
          </w:tcPr>
          <w:p w14:paraId="0076EBF1" w14:textId="77777777" w:rsidR="00545DFA" w:rsidRPr="00D03875" w:rsidRDefault="00545DFA" w:rsidP="00671695">
            <w:pPr>
              <w:pStyle w:val="AMODTable"/>
              <w:rPr>
                <w:kern w:val="32"/>
              </w:rPr>
            </w:pPr>
            <w:r w:rsidRPr="00D03875">
              <w:rPr>
                <w:kern w:val="32"/>
              </w:rPr>
              <w:t>Radio Broadcasting – hours on air</w:t>
            </w:r>
          </w:p>
        </w:tc>
        <w:tc>
          <w:tcPr>
            <w:tcW w:w="2393" w:type="dxa"/>
          </w:tcPr>
          <w:p w14:paraId="6D4628FB" w14:textId="77777777" w:rsidR="00545DFA" w:rsidRPr="00D03875" w:rsidRDefault="00545DFA" w:rsidP="003B5755">
            <w:pPr>
              <w:pStyle w:val="AMODTable"/>
              <w:rPr>
                <w:kern w:val="32"/>
              </w:rPr>
            </w:pPr>
            <w:r w:rsidRPr="00D03875">
              <w:rPr>
                <w:kern w:val="32"/>
              </w:rPr>
              <w:t xml:space="preserve">An individual </w:t>
            </w:r>
          </w:p>
        </w:tc>
      </w:tr>
      <w:tr w:rsidR="00545DFA" w:rsidRPr="00D03875" w14:paraId="64B93D81" w14:textId="77777777" w:rsidTr="00545DFA">
        <w:tc>
          <w:tcPr>
            <w:tcW w:w="1230" w:type="dxa"/>
          </w:tcPr>
          <w:p w14:paraId="6DC3972F" w14:textId="12F735CA" w:rsidR="00545DFA" w:rsidRPr="00D03875" w:rsidRDefault="00A22A2C" w:rsidP="00AF7BCE">
            <w:pPr>
              <w:pStyle w:val="AMODTable"/>
              <w:rPr>
                <w:kern w:val="32"/>
              </w:rPr>
            </w:pPr>
            <w:r w:rsidRPr="00D03875">
              <w:rPr>
                <w:kern w:val="32"/>
              </w:rPr>
              <w:fldChar w:fldCharType="begin"/>
            </w:r>
            <w:r w:rsidRPr="00D03875">
              <w:rPr>
                <w:kern w:val="32"/>
              </w:rPr>
              <w:instrText xml:space="preserve"> REF _Ref47952704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39.3</w:t>
            </w:r>
            <w:r w:rsidRPr="00D03875">
              <w:rPr>
                <w:kern w:val="32"/>
              </w:rPr>
              <w:fldChar w:fldCharType="end"/>
            </w:r>
          </w:p>
        </w:tc>
        <w:tc>
          <w:tcPr>
            <w:tcW w:w="4772" w:type="dxa"/>
          </w:tcPr>
          <w:p w14:paraId="038BDCC4" w14:textId="5DD96F9D" w:rsidR="00545DFA" w:rsidRPr="00D03875" w:rsidRDefault="00545DFA" w:rsidP="003B5755">
            <w:pPr>
              <w:pStyle w:val="AMODTable"/>
              <w:rPr>
                <w:kern w:val="32"/>
              </w:rPr>
            </w:pPr>
            <w:r w:rsidRPr="00D03875">
              <w:rPr>
                <w:kern w:val="32"/>
              </w:rPr>
              <w:t>Radio Broadcasting –</w:t>
            </w:r>
            <w:r w:rsidR="00C1199C" w:rsidRPr="00D03875">
              <w:rPr>
                <w:kern w:val="32"/>
              </w:rPr>
              <w:t>announcers and broadcaster/journalists –</w:t>
            </w:r>
            <w:r w:rsidRPr="00D03875">
              <w:rPr>
                <w:kern w:val="32"/>
              </w:rPr>
              <w:t xml:space="preserve"> meal breaks</w:t>
            </w:r>
          </w:p>
        </w:tc>
        <w:tc>
          <w:tcPr>
            <w:tcW w:w="2393" w:type="dxa"/>
          </w:tcPr>
          <w:p w14:paraId="27A0F3E4" w14:textId="6F0DEA97" w:rsidR="00545DFA" w:rsidRPr="00D03875" w:rsidRDefault="00545DFA" w:rsidP="003B5755">
            <w:pPr>
              <w:pStyle w:val="AMODTable"/>
              <w:rPr>
                <w:kern w:val="32"/>
              </w:rPr>
            </w:pPr>
            <w:r w:rsidRPr="00D03875">
              <w:rPr>
                <w:kern w:val="32"/>
              </w:rPr>
              <w:t>An individual</w:t>
            </w:r>
          </w:p>
        </w:tc>
      </w:tr>
      <w:tr w:rsidR="00545DFA" w:rsidRPr="00D03875" w14:paraId="572DE190" w14:textId="77777777" w:rsidTr="00545DFA">
        <w:tc>
          <w:tcPr>
            <w:tcW w:w="1230" w:type="dxa"/>
          </w:tcPr>
          <w:p w14:paraId="3179693D" w14:textId="4EC49CB6" w:rsidR="00545DFA" w:rsidRPr="00D03875" w:rsidRDefault="00545DFA" w:rsidP="003B5755">
            <w:pPr>
              <w:pStyle w:val="AMODTable"/>
              <w:rPr>
                <w:kern w:val="32"/>
              </w:rPr>
            </w:pPr>
            <w:r w:rsidRPr="00D03875">
              <w:rPr>
                <w:kern w:val="32"/>
              </w:rPr>
              <w:fldChar w:fldCharType="begin"/>
            </w:r>
            <w:r w:rsidRPr="00D03875">
              <w:rPr>
                <w:kern w:val="32"/>
              </w:rPr>
              <w:instrText xml:space="preserve"> REF _Ref463955888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40.3</w:t>
            </w:r>
            <w:r w:rsidRPr="00D03875">
              <w:rPr>
                <w:kern w:val="32"/>
              </w:rPr>
              <w:fldChar w:fldCharType="end"/>
            </w:r>
          </w:p>
        </w:tc>
        <w:tc>
          <w:tcPr>
            <w:tcW w:w="4772" w:type="dxa"/>
          </w:tcPr>
          <w:p w14:paraId="19C707CE" w14:textId="799BB106" w:rsidR="00545DFA" w:rsidRPr="00D03875" w:rsidRDefault="00545DFA" w:rsidP="00545DFA">
            <w:pPr>
              <w:pStyle w:val="AMODTable"/>
              <w:rPr>
                <w:kern w:val="32"/>
              </w:rPr>
            </w:pPr>
            <w:r w:rsidRPr="00D03875">
              <w:rPr>
                <w:kern w:val="32"/>
              </w:rPr>
              <w:t>Radio Broadcasting –</w:t>
            </w:r>
            <w:r w:rsidR="001F79C7" w:rsidRPr="00D03875">
              <w:rPr>
                <w:kern w:val="32"/>
              </w:rPr>
              <w:t xml:space="preserve"> technical staff –</w:t>
            </w:r>
            <w:r w:rsidRPr="00D03875">
              <w:rPr>
                <w:kern w:val="32"/>
              </w:rPr>
              <w:t xml:space="preserve"> meal break during shift</w:t>
            </w:r>
          </w:p>
        </w:tc>
        <w:tc>
          <w:tcPr>
            <w:tcW w:w="2393" w:type="dxa"/>
          </w:tcPr>
          <w:p w14:paraId="0383179F" w14:textId="77777777" w:rsidR="00545DFA" w:rsidRPr="00D03875" w:rsidRDefault="00545DFA" w:rsidP="003B5755">
            <w:pPr>
              <w:pStyle w:val="AMODTable"/>
              <w:rPr>
                <w:kern w:val="32"/>
              </w:rPr>
            </w:pPr>
            <w:r w:rsidRPr="00D03875">
              <w:rPr>
                <w:kern w:val="32"/>
              </w:rPr>
              <w:t>The majority of employees</w:t>
            </w:r>
          </w:p>
        </w:tc>
      </w:tr>
      <w:tr w:rsidR="00545DFA" w:rsidRPr="00D03875" w14:paraId="2548FB2E" w14:textId="77777777" w:rsidTr="00545DFA">
        <w:tc>
          <w:tcPr>
            <w:tcW w:w="1230" w:type="dxa"/>
          </w:tcPr>
          <w:p w14:paraId="16333100" w14:textId="50035205" w:rsidR="00545DFA" w:rsidRPr="00D03875" w:rsidRDefault="00545DFA" w:rsidP="003B5755">
            <w:pPr>
              <w:pStyle w:val="AMODTable"/>
              <w:rPr>
                <w:kern w:val="32"/>
              </w:rPr>
            </w:pPr>
            <w:r w:rsidRPr="00D03875">
              <w:rPr>
                <w:kern w:val="32"/>
              </w:rPr>
              <w:fldChar w:fldCharType="begin"/>
            </w:r>
            <w:r w:rsidRPr="00D03875">
              <w:rPr>
                <w:kern w:val="32"/>
              </w:rPr>
              <w:instrText xml:space="preserve"> REF _Ref463955941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43.4</w:t>
            </w:r>
            <w:r w:rsidRPr="00D03875">
              <w:rPr>
                <w:kern w:val="32"/>
              </w:rPr>
              <w:fldChar w:fldCharType="end"/>
            </w:r>
          </w:p>
        </w:tc>
        <w:tc>
          <w:tcPr>
            <w:tcW w:w="4772" w:type="dxa"/>
          </w:tcPr>
          <w:p w14:paraId="44EB7EC1" w14:textId="64E32EF6" w:rsidR="00545DFA" w:rsidRPr="00D03875" w:rsidRDefault="00545DFA" w:rsidP="00671695">
            <w:pPr>
              <w:pStyle w:val="AMODTable"/>
              <w:rPr>
                <w:kern w:val="32"/>
              </w:rPr>
            </w:pPr>
            <w:r w:rsidRPr="00D03875">
              <w:rPr>
                <w:kern w:val="32"/>
              </w:rPr>
              <w:t>Radio Broadcasting</w:t>
            </w:r>
            <w:r w:rsidR="007F4A5D" w:rsidRPr="00D03875">
              <w:rPr>
                <w:kern w:val="32"/>
              </w:rPr>
              <w:t xml:space="preserve">– </w:t>
            </w:r>
            <w:r w:rsidRPr="00D03875">
              <w:rPr>
                <w:kern w:val="32"/>
              </w:rPr>
              <w:t xml:space="preserve">technical staff </w:t>
            </w:r>
            <w:r w:rsidR="006E4135" w:rsidRPr="00D03875">
              <w:rPr>
                <w:kern w:val="32"/>
              </w:rPr>
              <w:t xml:space="preserve">– </w:t>
            </w:r>
            <w:r w:rsidR="006E4135" w:rsidRPr="00D03875">
              <w:rPr>
                <w:kern w:val="32"/>
              </w:rPr>
              <w:lastRenderedPageBreak/>
              <w:t>overtime</w:t>
            </w:r>
            <w:r w:rsidR="003437C9" w:rsidRPr="00D03875">
              <w:rPr>
                <w:kern w:val="32"/>
              </w:rPr>
              <w:t> </w:t>
            </w:r>
            <w:r w:rsidRPr="00D03875">
              <w:rPr>
                <w:kern w:val="32"/>
              </w:rPr>
              <w:t>– meal break</w:t>
            </w:r>
          </w:p>
        </w:tc>
        <w:tc>
          <w:tcPr>
            <w:tcW w:w="2393" w:type="dxa"/>
          </w:tcPr>
          <w:p w14:paraId="196A7CF8" w14:textId="77777777" w:rsidR="00545DFA" w:rsidRPr="00D03875" w:rsidRDefault="00545DFA" w:rsidP="003B5755">
            <w:pPr>
              <w:pStyle w:val="AMODTable"/>
              <w:rPr>
                <w:kern w:val="32"/>
              </w:rPr>
            </w:pPr>
            <w:r w:rsidRPr="00D03875">
              <w:rPr>
                <w:kern w:val="32"/>
              </w:rPr>
              <w:lastRenderedPageBreak/>
              <w:t xml:space="preserve">An individual </w:t>
            </w:r>
          </w:p>
        </w:tc>
      </w:tr>
      <w:tr w:rsidR="00545DFA" w:rsidRPr="00D03875" w14:paraId="27BA709C" w14:textId="77777777" w:rsidTr="00545DFA">
        <w:tc>
          <w:tcPr>
            <w:tcW w:w="1230" w:type="dxa"/>
          </w:tcPr>
          <w:p w14:paraId="7BD8D951" w14:textId="6B4A8F29" w:rsidR="00545DFA" w:rsidRPr="00D03875" w:rsidRDefault="00BC19CD" w:rsidP="00AF7BCE">
            <w:pPr>
              <w:pStyle w:val="AMODTable"/>
              <w:rPr>
                <w:kern w:val="32"/>
              </w:rPr>
            </w:pPr>
            <w:r w:rsidRPr="00D03875">
              <w:rPr>
                <w:kern w:val="32"/>
              </w:rPr>
              <w:fldChar w:fldCharType="begin"/>
            </w:r>
            <w:r w:rsidRPr="00D03875">
              <w:rPr>
                <w:kern w:val="32"/>
              </w:rPr>
              <w:instrText xml:space="preserve"> REF _Ref33099458 \w \h </w:instrText>
            </w:r>
            <w:r w:rsidR="00D03875">
              <w:rPr>
                <w:kern w:val="32"/>
              </w:rPr>
              <w:instrText xml:space="preserve"> \* MERGEFORMAT </w:instrText>
            </w:r>
            <w:r w:rsidRPr="00D03875">
              <w:rPr>
                <w:kern w:val="32"/>
              </w:rPr>
            </w:r>
            <w:r w:rsidRPr="00D03875">
              <w:rPr>
                <w:kern w:val="32"/>
              </w:rPr>
              <w:fldChar w:fldCharType="separate"/>
            </w:r>
            <w:r w:rsidR="00925808">
              <w:rPr>
                <w:kern w:val="32"/>
              </w:rPr>
              <w:t>47</w:t>
            </w:r>
            <w:r w:rsidRPr="00D03875">
              <w:rPr>
                <w:kern w:val="32"/>
              </w:rPr>
              <w:fldChar w:fldCharType="end"/>
            </w:r>
          </w:p>
        </w:tc>
        <w:tc>
          <w:tcPr>
            <w:tcW w:w="4772" w:type="dxa"/>
          </w:tcPr>
          <w:p w14:paraId="4915EED0" w14:textId="77777777" w:rsidR="00545DFA" w:rsidRPr="00D03875" w:rsidRDefault="00545DFA" w:rsidP="00671695">
            <w:pPr>
              <w:pStyle w:val="AMODTable"/>
              <w:rPr>
                <w:kern w:val="32"/>
              </w:rPr>
            </w:pPr>
            <w:r w:rsidRPr="00D03875">
              <w:rPr>
                <w:kern w:val="32"/>
              </w:rPr>
              <w:t>Journalists – annualised salary</w:t>
            </w:r>
          </w:p>
        </w:tc>
        <w:tc>
          <w:tcPr>
            <w:tcW w:w="2393" w:type="dxa"/>
          </w:tcPr>
          <w:p w14:paraId="69777B19" w14:textId="03ED86BD" w:rsidR="00545DFA" w:rsidRPr="00D03875" w:rsidRDefault="00545DFA" w:rsidP="003B5755">
            <w:pPr>
              <w:pStyle w:val="AMODTable"/>
              <w:rPr>
                <w:kern w:val="32"/>
              </w:rPr>
            </w:pPr>
            <w:r w:rsidRPr="00D03875">
              <w:rPr>
                <w:kern w:val="32"/>
              </w:rPr>
              <w:t>An individual</w:t>
            </w:r>
          </w:p>
        </w:tc>
      </w:tr>
      <w:tr w:rsidR="00545DFA" w:rsidRPr="00D03875" w14:paraId="2501CBBC" w14:textId="77777777" w:rsidTr="00545DFA">
        <w:tc>
          <w:tcPr>
            <w:tcW w:w="1230" w:type="dxa"/>
          </w:tcPr>
          <w:p w14:paraId="367ED42F" w14:textId="427DCA62" w:rsidR="00545DFA" w:rsidRPr="00D03875" w:rsidRDefault="00545DFA" w:rsidP="003B5755">
            <w:pPr>
              <w:pStyle w:val="AMODTable"/>
              <w:rPr>
                <w:kern w:val="32"/>
              </w:rPr>
            </w:pPr>
            <w:r w:rsidRPr="00D03875">
              <w:rPr>
                <w:kern w:val="32"/>
              </w:rPr>
              <w:fldChar w:fldCharType="begin"/>
            </w:r>
            <w:r w:rsidRPr="00D03875">
              <w:rPr>
                <w:kern w:val="32"/>
              </w:rPr>
              <w:instrText xml:space="preserve"> REF _Ref239662784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49.1</w:t>
            </w:r>
            <w:r w:rsidRPr="00D03875">
              <w:rPr>
                <w:kern w:val="32"/>
              </w:rPr>
              <w:fldChar w:fldCharType="end"/>
            </w:r>
          </w:p>
        </w:tc>
        <w:tc>
          <w:tcPr>
            <w:tcW w:w="4772" w:type="dxa"/>
          </w:tcPr>
          <w:p w14:paraId="3A9EDBCD" w14:textId="77777777" w:rsidR="00545DFA" w:rsidRPr="00D03875" w:rsidRDefault="00545DFA" w:rsidP="00671695">
            <w:pPr>
              <w:pStyle w:val="AMODTable"/>
              <w:rPr>
                <w:kern w:val="32"/>
              </w:rPr>
            </w:pPr>
            <w:r w:rsidRPr="00D03875">
              <w:rPr>
                <w:kern w:val="32"/>
              </w:rPr>
              <w:t>Journalists – rostering</w:t>
            </w:r>
          </w:p>
        </w:tc>
        <w:tc>
          <w:tcPr>
            <w:tcW w:w="2393" w:type="dxa"/>
          </w:tcPr>
          <w:p w14:paraId="7B63214F" w14:textId="77777777" w:rsidR="00545DFA" w:rsidRPr="00D03875" w:rsidRDefault="00545DFA" w:rsidP="00376977">
            <w:pPr>
              <w:pStyle w:val="AMODTable"/>
              <w:rPr>
                <w:kern w:val="32"/>
              </w:rPr>
            </w:pPr>
            <w:r w:rsidRPr="00D03875">
              <w:rPr>
                <w:kern w:val="32"/>
              </w:rPr>
              <w:t>The majority of employees</w:t>
            </w:r>
          </w:p>
        </w:tc>
      </w:tr>
      <w:tr w:rsidR="00545DFA" w:rsidRPr="00D03875" w14:paraId="5F912C79" w14:textId="77777777" w:rsidTr="00545DFA">
        <w:tc>
          <w:tcPr>
            <w:tcW w:w="1230" w:type="dxa"/>
          </w:tcPr>
          <w:p w14:paraId="50F1C4D6" w14:textId="503DE38C" w:rsidR="00545DFA" w:rsidRPr="00D03875" w:rsidRDefault="00545DFA" w:rsidP="00AF7BCE">
            <w:pPr>
              <w:pStyle w:val="AMODTable"/>
              <w:rPr>
                <w:kern w:val="32"/>
              </w:rPr>
            </w:pPr>
            <w:r w:rsidRPr="00D03875">
              <w:rPr>
                <w:kern w:val="32"/>
              </w:rPr>
              <w:fldChar w:fldCharType="begin"/>
            </w:r>
            <w:r w:rsidRPr="00D03875">
              <w:rPr>
                <w:kern w:val="32"/>
              </w:rPr>
              <w:instrText xml:space="preserve"> REF _Ref463956332 \r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57.4(d)</w:t>
            </w:r>
            <w:r w:rsidRPr="00D03875">
              <w:rPr>
                <w:kern w:val="32"/>
              </w:rPr>
              <w:fldChar w:fldCharType="end"/>
            </w:r>
          </w:p>
        </w:tc>
        <w:tc>
          <w:tcPr>
            <w:tcW w:w="4772" w:type="dxa"/>
          </w:tcPr>
          <w:p w14:paraId="661921E7" w14:textId="77777777" w:rsidR="00545DFA" w:rsidRPr="00D03875" w:rsidRDefault="00545DFA" w:rsidP="00671695">
            <w:pPr>
              <w:pStyle w:val="AMODTable"/>
              <w:rPr>
                <w:kern w:val="32"/>
              </w:rPr>
            </w:pPr>
            <w:r w:rsidRPr="00D03875">
              <w:rPr>
                <w:kern w:val="32"/>
              </w:rPr>
              <w:t>Cinemas – casual employment – payment of wages</w:t>
            </w:r>
          </w:p>
        </w:tc>
        <w:tc>
          <w:tcPr>
            <w:tcW w:w="2393" w:type="dxa"/>
          </w:tcPr>
          <w:p w14:paraId="6D3684CA" w14:textId="2A0A7A98" w:rsidR="00545DFA" w:rsidRPr="00D03875" w:rsidRDefault="00545DFA" w:rsidP="00376977">
            <w:pPr>
              <w:pStyle w:val="AMODTable"/>
              <w:rPr>
                <w:kern w:val="32"/>
              </w:rPr>
            </w:pPr>
            <w:r w:rsidRPr="00D03875">
              <w:rPr>
                <w:kern w:val="32"/>
              </w:rPr>
              <w:t>An individual</w:t>
            </w:r>
          </w:p>
        </w:tc>
      </w:tr>
      <w:tr w:rsidR="00545DFA" w:rsidRPr="00D03875" w14:paraId="19DC7296" w14:textId="77777777" w:rsidTr="00545DFA">
        <w:tc>
          <w:tcPr>
            <w:tcW w:w="1230" w:type="dxa"/>
          </w:tcPr>
          <w:p w14:paraId="5F63F7CB" w14:textId="08A23484" w:rsidR="00545DFA" w:rsidRPr="00D03875" w:rsidRDefault="00545DFA" w:rsidP="00643998">
            <w:pPr>
              <w:pStyle w:val="AMODTable"/>
              <w:rPr>
                <w:kern w:val="32"/>
              </w:rPr>
            </w:pPr>
            <w:r w:rsidRPr="00D03875">
              <w:rPr>
                <w:kern w:val="32"/>
              </w:rPr>
              <w:fldChar w:fldCharType="begin"/>
            </w:r>
            <w:r w:rsidRPr="00D03875">
              <w:rPr>
                <w:kern w:val="32"/>
              </w:rPr>
              <w:instrText xml:space="preserve"> REF _Ref463956748 \r \h  \* MERGEFORMAT </w:instrText>
            </w:r>
            <w:r w:rsidRPr="00D03875">
              <w:rPr>
                <w:kern w:val="32"/>
              </w:rPr>
            </w:r>
            <w:r w:rsidRPr="00D03875">
              <w:rPr>
                <w:kern w:val="32"/>
              </w:rPr>
              <w:fldChar w:fldCharType="separate"/>
            </w:r>
            <w:r w:rsidR="00925808">
              <w:rPr>
                <w:kern w:val="32"/>
              </w:rPr>
              <w:t>61.3(a)</w:t>
            </w:r>
            <w:r w:rsidRPr="00D03875">
              <w:rPr>
                <w:kern w:val="32"/>
              </w:rPr>
              <w:fldChar w:fldCharType="end"/>
            </w:r>
          </w:p>
        </w:tc>
        <w:tc>
          <w:tcPr>
            <w:tcW w:w="4772" w:type="dxa"/>
          </w:tcPr>
          <w:p w14:paraId="19261EC9" w14:textId="77777777" w:rsidR="00545DFA" w:rsidRPr="00D03875" w:rsidRDefault="00545DFA" w:rsidP="00545DFA">
            <w:pPr>
              <w:pStyle w:val="AMODTable"/>
              <w:rPr>
                <w:kern w:val="32"/>
              </w:rPr>
            </w:pPr>
            <w:r w:rsidRPr="00D03875">
              <w:rPr>
                <w:kern w:val="32"/>
              </w:rPr>
              <w:t>Cinemas – consecutive hours off duty</w:t>
            </w:r>
          </w:p>
        </w:tc>
        <w:tc>
          <w:tcPr>
            <w:tcW w:w="2393" w:type="dxa"/>
          </w:tcPr>
          <w:p w14:paraId="6677B80B" w14:textId="47581746" w:rsidR="00545DFA" w:rsidRPr="00D03875" w:rsidRDefault="00545DFA" w:rsidP="003B5755">
            <w:pPr>
              <w:pStyle w:val="AMODTable"/>
              <w:rPr>
                <w:kern w:val="32"/>
              </w:rPr>
            </w:pPr>
            <w:r w:rsidRPr="00D03875">
              <w:rPr>
                <w:kern w:val="32"/>
              </w:rPr>
              <w:t>An individual</w:t>
            </w:r>
          </w:p>
        </w:tc>
      </w:tr>
      <w:tr w:rsidR="00545DFA" w:rsidRPr="00D03875" w14:paraId="189B7525" w14:textId="77777777" w:rsidTr="00545DFA">
        <w:tc>
          <w:tcPr>
            <w:tcW w:w="1230" w:type="dxa"/>
          </w:tcPr>
          <w:p w14:paraId="3924B03F" w14:textId="1BA5D3BD" w:rsidR="00545DFA" w:rsidRPr="00D03875" w:rsidRDefault="00545DFA" w:rsidP="003B5755">
            <w:pPr>
              <w:pStyle w:val="AMODTable"/>
              <w:rPr>
                <w:kern w:val="32"/>
              </w:rPr>
            </w:pPr>
            <w:r w:rsidRPr="00D03875">
              <w:rPr>
                <w:kern w:val="32"/>
              </w:rPr>
              <w:fldChar w:fldCharType="begin"/>
            </w:r>
            <w:r w:rsidRPr="00D03875">
              <w:rPr>
                <w:kern w:val="32"/>
              </w:rPr>
              <w:instrText xml:space="preserve"> REF _Ref463956890 \w \h </w:instrText>
            </w:r>
            <w:r w:rsidR="007D68EC" w:rsidRPr="00D03875">
              <w:rPr>
                <w:kern w:val="32"/>
              </w:rPr>
              <w:instrText xml:space="preserve"> \* MERGEFORMAT </w:instrText>
            </w:r>
            <w:r w:rsidRPr="00D03875">
              <w:rPr>
                <w:kern w:val="32"/>
              </w:rPr>
            </w:r>
            <w:r w:rsidRPr="00D03875">
              <w:rPr>
                <w:kern w:val="32"/>
              </w:rPr>
              <w:fldChar w:fldCharType="separate"/>
            </w:r>
            <w:r w:rsidR="00925808">
              <w:rPr>
                <w:kern w:val="32"/>
              </w:rPr>
              <w:t>77.1</w:t>
            </w:r>
            <w:r w:rsidRPr="00D03875">
              <w:rPr>
                <w:kern w:val="32"/>
              </w:rPr>
              <w:fldChar w:fldCharType="end"/>
            </w:r>
          </w:p>
        </w:tc>
        <w:tc>
          <w:tcPr>
            <w:tcW w:w="4772" w:type="dxa"/>
          </w:tcPr>
          <w:p w14:paraId="4F8A2CDD" w14:textId="77777777" w:rsidR="00545DFA" w:rsidRPr="00D03875" w:rsidRDefault="00545DFA" w:rsidP="00671695">
            <w:pPr>
              <w:pStyle w:val="AMODTable"/>
              <w:rPr>
                <w:kern w:val="32"/>
              </w:rPr>
            </w:pPr>
            <w:r w:rsidRPr="00D03875">
              <w:rPr>
                <w:kern w:val="32"/>
              </w:rPr>
              <w:t>Motion Picture Production – hours of work</w:t>
            </w:r>
          </w:p>
        </w:tc>
        <w:tc>
          <w:tcPr>
            <w:tcW w:w="2393" w:type="dxa"/>
          </w:tcPr>
          <w:p w14:paraId="02E7FB2C" w14:textId="77777777" w:rsidR="00545DFA" w:rsidRPr="00D03875" w:rsidRDefault="00545DFA" w:rsidP="003B5755">
            <w:pPr>
              <w:pStyle w:val="AMODTable"/>
              <w:rPr>
                <w:kern w:val="32"/>
              </w:rPr>
            </w:pPr>
            <w:r w:rsidRPr="00D03875">
              <w:rPr>
                <w:kern w:val="32"/>
              </w:rPr>
              <w:t>The majority of employees</w:t>
            </w:r>
          </w:p>
        </w:tc>
      </w:tr>
    </w:tbl>
    <w:p w14:paraId="0EF55AA6" w14:textId="77777777" w:rsidR="00A51152" w:rsidRPr="00D03875" w:rsidRDefault="00A51152">
      <w:r w:rsidRPr="00D03875">
        <w:t>   </w:t>
      </w:r>
    </w:p>
    <w:p w14:paraId="1EE9BBBA" w14:textId="77777777" w:rsidR="00DB2B79" w:rsidRPr="00D03875" w:rsidRDefault="00A21191" w:rsidP="00B40C84">
      <w:pPr>
        <w:pStyle w:val="Partheading"/>
      </w:pPr>
      <w:bookmarkStart w:id="54" w:name="_Ref250022740"/>
      <w:bookmarkStart w:id="55" w:name="_Ref250022744"/>
      <w:bookmarkStart w:id="56" w:name="_Ref466968572"/>
      <w:bookmarkStart w:id="57" w:name="_Toc141361114"/>
      <w:bookmarkStart w:id="58" w:name="Part2"/>
      <w:bookmarkEnd w:id="9"/>
      <w:r w:rsidRPr="00D03875">
        <w:t xml:space="preserve">Types of </w:t>
      </w:r>
      <w:bookmarkEnd w:id="54"/>
      <w:bookmarkEnd w:id="55"/>
      <w:r w:rsidR="00761FF2" w:rsidRPr="00D03875">
        <w:t>Employment and Classifications</w:t>
      </w:r>
      <w:bookmarkEnd w:id="56"/>
      <w:bookmarkEnd w:id="57"/>
    </w:p>
    <w:p w14:paraId="07D38A4B" w14:textId="77777777" w:rsidR="00DD1367" w:rsidRPr="00D03875" w:rsidRDefault="00DD1367" w:rsidP="006447EA">
      <w:pPr>
        <w:pStyle w:val="Level1"/>
        <w:rPr>
          <w:rFonts w:cs="Times New Roman"/>
        </w:rPr>
      </w:pPr>
      <w:bookmarkStart w:id="59" w:name="_Toc208885989"/>
      <w:bookmarkStart w:id="60" w:name="_Toc208886077"/>
      <w:bookmarkStart w:id="61" w:name="_Toc208902567"/>
      <w:bookmarkStart w:id="62" w:name="_Toc208932472"/>
      <w:bookmarkStart w:id="63" w:name="_Toc208932557"/>
      <w:bookmarkStart w:id="64" w:name="_Toc208979912"/>
      <w:bookmarkStart w:id="65" w:name="_Toc141361115"/>
      <w:r w:rsidRPr="00D03875">
        <w:rPr>
          <w:rFonts w:cs="Times New Roman"/>
        </w:rPr>
        <w:t>Types of employment</w:t>
      </w:r>
      <w:bookmarkEnd w:id="59"/>
      <w:bookmarkEnd w:id="60"/>
      <w:bookmarkEnd w:id="61"/>
      <w:bookmarkEnd w:id="62"/>
      <w:bookmarkEnd w:id="63"/>
      <w:bookmarkEnd w:id="64"/>
      <w:bookmarkEnd w:id="65"/>
    </w:p>
    <w:p w14:paraId="596D09CE" w14:textId="77777777" w:rsidR="00DD1367" w:rsidRPr="00D03875" w:rsidRDefault="00DD1367" w:rsidP="000D62BA">
      <w:pPr>
        <w:pStyle w:val="Level2"/>
      </w:pPr>
      <w:r w:rsidRPr="00D03875">
        <w:t>At the time of engagement an employer will inform each employee in writing of the terms of their engagement and</w:t>
      </w:r>
      <w:r w:rsidR="00E750B6" w:rsidRPr="00D03875">
        <w:t>,</w:t>
      </w:r>
      <w:r w:rsidRPr="00D03875">
        <w:t xml:space="preserve"> in particular</w:t>
      </w:r>
      <w:r w:rsidR="00E750B6" w:rsidRPr="00D03875">
        <w:t>,</w:t>
      </w:r>
      <w:r w:rsidRPr="00D03875">
        <w:t xml:space="preserve"> whether</w:t>
      </w:r>
      <w:r w:rsidR="002135C6" w:rsidRPr="00D03875">
        <w:t xml:space="preserve"> they are to be full-time, part-</w:t>
      </w:r>
      <w:r w:rsidRPr="00D03875">
        <w:t>time or casual.</w:t>
      </w:r>
    </w:p>
    <w:p w14:paraId="471E0445" w14:textId="77777777" w:rsidR="000D62BA" w:rsidRPr="00D03875" w:rsidRDefault="000D62BA" w:rsidP="000D62BA">
      <w:pPr>
        <w:pStyle w:val="Level2Bold"/>
      </w:pPr>
      <w:bookmarkStart w:id="66" w:name="_Ref13836967"/>
      <w:r w:rsidRPr="00D03875">
        <w:t>Special provisions for employees in cinemas</w:t>
      </w:r>
      <w:bookmarkEnd w:id="66"/>
    </w:p>
    <w:p w14:paraId="65969C23" w14:textId="61F9609B" w:rsidR="000D62BA" w:rsidRPr="00D03875" w:rsidRDefault="000D62BA" w:rsidP="009A7EBF">
      <w:pPr>
        <w:pStyle w:val="Block1"/>
      </w:pPr>
      <w:bookmarkStart w:id="67" w:name="_Hlk46307857"/>
      <w:r w:rsidRPr="00D03875">
        <w:t xml:space="preserve">Clauses </w:t>
      </w:r>
      <w:r w:rsidRPr="00D03875">
        <w:fldChar w:fldCharType="begin"/>
      </w:r>
      <w:r w:rsidRPr="00D03875">
        <w:instrText xml:space="preserve"> REF _Ref339891286 \r \h  \* MERGEFORMAT </w:instrText>
      </w:r>
      <w:r w:rsidRPr="00D03875">
        <w:fldChar w:fldCharType="separate"/>
      </w:r>
      <w:r w:rsidR="00925808">
        <w:t>9</w:t>
      </w:r>
      <w:r w:rsidRPr="00D03875">
        <w:fldChar w:fldCharType="end"/>
      </w:r>
      <w:r w:rsidR="00B42D27" w:rsidRPr="00D03875">
        <w:t>—</w:t>
      </w:r>
      <w:r w:rsidR="00B42D27" w:rsidRPr="00D03875">
        <w:fldChar w:fldCharType="begin"/>
      </w:r>
      <w:r w:rsidR="00B42D27" w:rsidRPr="00D03875">
        <w:instrText xml:space="preserve"> REF _Ref339891286 \h </w:instrText>
      </w:r>
      <w:r w:rsidR="00D03875">
        <w:instrText xml:space="preserve"> \* MERGEFORMAT </w:instrText>
      </w:r>
      <w:r w:rsidR="00B42D27" w:rsidRPr="00D03875">
        <w:fldChar w:fldCharType="separate"/>
      </w:r>
      <w:r w:rsidR="00925808" w:rsidRPr="00D03875">
        <w:t>Full-time employees</w:t>
      </w:r>
      <w:r w:rsidR="00B42D27" w:rsidRPr="00D03875">
        <w:fldChar w:fldCharType="end"/>
      </w:r>
      <w:r w:rsidRPr="00D03875">
        <w:t xml:space="preserve"> to </w:t>
      </w:r>
      <w:r w:rsidR="00A22A2C" w:rsidRPr="00D03875">
        <w:fldChar w:fldCharType="begin"/>
      </w:r>
      <w:r w:rsidR="00A22A2C" w:rsidRPr="00D03875">
        <w:instrText xml:space="preserve"> REF _Ref45720891 \w \h </w:instrText>
      </w:r>
      <w:r w:rsidR="00D03875">
        <w:instrText xml:space="preserve"> \* MERGEFORMAT </w:instrText>
      </w:r>
      <w:r w:rsidR="00A22A2C" w:rsidRPr="00D03875">
        <w:fldChar w:fldCharType="separate"/>
      </w:r>
      <w:r w:rsidR="00925808">
        <w:t>11.5</w:t>
      </w:r>
      <w:r w:rsidR="00A22A2C" w:rsidRPr="00D03875">
        <w:fldChar w:fldCharType="end"/>
      </w:r>
      <w:r w:rsidR="0092762B" w:rsidRPr="00D03875">
        <w:t xml:space="preserve"> </w:t>
      </w:r>
      <w:r w:rsidRPr="00D03875">
        <w:t>will not apply to employees in cinemas</w:t>
      </w:r>
      <w:r w:rsidR="00545DFA" w:rsidRPr="00D03875">
        <w:t xml:space="preserve"> (see clause </w:t>
      </w:r>
      <w:r w:rsidR="00545DFA" w:rsidRPr="00D03875">
        <w:fldChar w:fldCharType="begin"/>
      </w:r>
      <w:r w:rsidR="00545DFA" w:rsidRPr="00D03875">
        <w:instrText xml:space="preserve"> REF _Ref467501773 \w \h </w:instrText>
      </w:r>
      <w:r w:rsidR="007D68EC" w:rsidRPr="00D03875">
        <w:instrText xml:space="preserve"> \* MERGEFORMAT </w:instrText>
      </w:r>
      <w:r w:rsidR="00545DFA" w:rsidRPr="00D03875">
        <w:fldChar w:fldCharType="separate"/>
      </w:r>
      <w:r w:rsidR="00925808">
        <w:t>57</w:t>
      </w:r>
      <w:r w:rsidR="00545DFA" w:rsidRPr="00D03875">
        <w:fldChar w:fldCharType="end"/>
      </w:r>
      <w:r w:rsidR="00B42D27" w:rsidRPr="00D03875">
        <w:t>—</w:t>
      </w:r>
      <w:r w:rsidR="00B42D27" w:rsidRPr="00D03875">
        <w:fldChar w:fldCharType="begin"/>
      </w:r>
      <w:r w:rsidR="00B42D27" w:rsidRPr="00D03875">
        <w:instrText xml:space="preserve"> REF _Ref467501773 \h </w:instrText>
      </w:r>
      <w:r w:rsidR="00D03875">
        <w:instrText xml:space="preserve"> \* MERGEFORMAT </w:instrText>
      </w:r>
      <w:r w:rsidR="00B42D27" w:rsidRPr="00D03875">
        <w:fldChar w:fldCharType="separate"/>
      </w:r>
      <w:r w:rsidR="00925808" w:rsidRPr="00D03875">
        <w:t>Types of employment</w:t>
      </w:r>
      <w:r w:rsidR="00B42D27" w:rsidRPr="00D03875">
        <w:fldChar w:fldCharType="end"/>
      </w:r>
      <w:r w:rsidR="00545DFA" w:rsidRPr="00D03875">
        <w:t>)</w:t>
      </w:r>
      <w:r w:rsidRPr="00D03875">
        <w:t>.</w:t>
      </w:r>
    </w:p>
    <w:p w14:paraId="5DF0D915" w14:textId="444D5C26" w:rsidR="00DD1367" w:rsidRPr="00D03875" w:rsidRDefault="00DD1367" w:rsidP="00E77E77">
      <w:pPr>
        <w:pStyle w:val="Level1"/>
        <w:rPr>
          <w:rFonts w:cs="Times New Roman"/>
        </w:rPr>
      </w:pPr>
      <w:bookmarkStart w:id="68" w:name="_Ref339891286"/>
      <w:bookmarkStart w:id="69" w:name="_Toc141361116"/>
      <w:bookmarkEnd w:id="67"/>
      <w:r w:rsidRPr="00D03875">
        <w:rPr>
          <w:rFonts w:cs="Times New Roman"/>
        </w:rPr>
        <w:t xml:space="preserve">Full-time </w:t>
      </w:r>
      <w:r w:rsidR="00186704" w:rsidRPr="00D03875">
        <w:rPr>
          <w:rFonts w:cs="Times New Roman"/>
        </w:rPr>
        <w:t>employees</w:t>
      </w:r>
      <w:bookmarkEnd w:id="68"/>
      <w:bookmarkEnd w:id="69"/>
    </w:p>
    <w:p w14:paraId="7BC4E9D2" w14:textId="77777777" w:rsidR="00DD1367" w:rsidRPr="00D03875" w:rsidRDefault="00DD1367" w:rsidP="00E77E77">
      <w:pPr>
        <w:pStyle w:val="Level2"/>
      </w:pPr>
      <w:bookmarkStart w:id="70" w:name="_Ref491869198"/>
      <w:r w:rsidRPr="00D03875">
        <w:t xml:space="preserve">Except as specified elsewhere in this award a full-time employee </w:t>
      </w:r>
      <w:r w:rsidR="00535DF9" w:rsidRPr="00D03875">
        <w:t>is an employee who is</w:t>
      </w:r>
      <w:r w:rsidRPr="00D03875">
        <w:t xml:space="preserve"> engaged to work 38 hours per week.</w:t>
      </w:r>
      <w:bookmarkEnd w:id="70"/>
    </w:p>
    <w:p w14:paraId="4C4B0C68" w14:textId="77777777" w:rsidR="00DD1367" w:rsidRPr="00D03875" w:rsidRDefault="00DD1367" w:rsidP="00E77E77">
      <w:pPr>
        <w:pStyle w:val="Level2"/>
      </w:pPr>
      <w:r w:rsidRPr="00D03875">
        <w:t>A full-time employee must be provided with a written statement setting out their classification, applicable pay scale and terms of engagement.</w:t>
      </w:r>
    </w:p>
    <w:p w14:paraId="7627DA01" w14:textId="633EE905" w:rsidR="00DD1367" w:rsidRPr="00D03875" w:rsidRDefault="00DD1367" w:rsidP="00E77E77">
      <w:pPr>
        <w:pStyle w:val="Level1"/>
        <w:rPr>
          <w:rFonts w:cs="Times New Roman"/>
        </w:rPr>
      </w:pPr>
      <w:bookmarkStart w:id="71" w:name="_Ref491869221"/>
      <w:bookmarkStart w:id="72" w:name="_Toc141361117"/>
      <w:r w:rsidRPr="00D03875">
        <w:rPr>
          <w:rFonts w:cs="Times New Roman"/>
        </w:rPr>
        <w:t xml:space="preserve">Part-time </w:t>
      </w:r>
      <w:r w:rsidR="00186704" w:rsidRPr="00D03875">
        <w:rPr>
          <w:rFonts w:cs="Times New Roman"/>
        </w:rPr>
        <w:t>employees</w:t>
      </w:r>
      <w:bookmarkEnd w:id="71"/>
      <w:bookmarkEnd w:id="72"/>
    </w:p>
    <w:p w14:paraId="71E34B9A" w14:textId="77777777" w:rsidR="00376977" w:rsidRPr="00D03875" w:rsidRDefault="00DD1367" w:rsidP="00E77E77">
      <w:pPr>
        <w:pStyle w:val="Level2"/>
      </w:pPr>
      <w:bookmarkStart w:id="73" w:name="_Ref509568554"/>
      <w:r w:rsidRPr="00D03875">
        <w:t xml:space="preserve">A part-time employee </w:t>
      </w:r>
      <w:r w:rsidR="00B204BA" w:rsidRPr="00D03875">
        <w:t>is an employee who</w:t>
      </w:r>
      <w:r w:rsidR="00376977" w:rsidRPr="00D03875">
        <w:t>:</w:t>
      </w:r>
      <w:bookmarkEnd w:id="73"/>
    </w:p>
    <w:p w14:paraId="37D83ADF" w14:textId="77777777" w:rsidR="00376977" w:rsidRPr="00D03875" w:rsidRDefault="00B204BA" w:rsidP="00376977">
      <w:pPr>
        <w:pStyle w:val="Level3"/>
      </w:pPr>
      <w:r w:rsidRPr="00D03875">
        <w:t xml:space="preserve">works </w:t>
      </w:r>
      <w:r w:rsidR="00376977" w:rsidRPr="00D03875">
        <w:t>less than 38 hours</w:t>
      </w:r>
      <w:r w:rsidR="00545DFA" w:rsidRPr="00D03875">
        <w:t xml:space="preserve"> per week</w:t>
      </w:r>
      <w:r w:rsidR="00376977" w:rsidRPr="00D03875">
        <w:t>;</w:t>
      </w:r>
    </w:p>
    <w:p w14:paraId="7D575473" w14:textId="77777777" w:rsidR="00376977" w:rsidRPr="00D03875" w:rsidRDefault="00DD1367" w:rsidP="00376977">
      <w:pPr>
        <w:pStyle w:val="Level3"/>
      </w:pPr>
      <w:r w:rsidRPr="00D03875">
        <w:t>has regular, reasonably predictable</w:t>
      </w:r>
      <w:r w:rsidR="00972FA0" w:rsidRPr="00D03875">
        <w:t xml:space="preserve"> and continuous employment; and</w:t>
      </w:r>
    </w:p>
    <w:p w14:paraId="1A4FBF02" w14:textId="77777777" w:rsidR="00DD1367" w:rsidRPr="00D03875" w:rsidRDefault="00DD1367" w:rsidP="00376977">
      <w:pPr>
        <w:pStyle w:val="Level3"/>
      </w:pPr>
      <w:r w:rsidRPr="00D03875">
        <w:t>receives, on a pro rata basis, equivalent pay and conditions to those of full-time employees who do the same kind of work.</w:t>
      </w:r>
    </w:p>
    <w:p w14:paraId="005F73B1" w14:textId="77777777" w:rsidR="00376977" w:rsidRPr="00D03875" w:rsidRDefault="00376977" w:rsidP="00E77E77">
      <w:pPr>
        <w:pStyle w:val="Level2"/>
      </w:pPr>
      <w:bookmarkStart w:id="74" w:name="_Ref509568562"/>
      <w:r w:rsidRPr="00D03875">
        <w:lastRenderedPageBreak/>
        <w:t>A part-time employee</w:t>
      </w:r>
      <w:r w:rsidR="008E7965" w:rsidRPr="00D03875">
        <w:t xml:space="preserve"> is entitled to</w:t>
      </w:r>
      <w:r w:rsidRPr="00D03875">
        <w:t xml:space="preserve"> receive the ordinary hourly rate for ordinary hours worked.</w:t>
      </w:r>
      <w:bookmarkEnd w:id="74"/>
    </w:p>
    <w:p w14:paraId="68E5F71C" w14:textId="2EB3AA9C" w:rsidR="00DD1367" w:rsidRPr="00D03875" w:rsidRDefault="00DD1367" w:rsidP="00E77E77">
      <w:pPr>
        <w:pStyle w:val="Level2"/>
      </w:pPr>
      <w:r w:rsidRPr="00D03875">
        <w:t xml:space="preserve">An employer is required to roster a part-time employee for a minimum of </w:t>
      </w:r>
      <w:r w:rsidR="007B3177" w:rsidRPr="00D03875">
        <w:t xml:space="preserve">4 </w:t>
      </w:r>
      <w:r w:rsidRPr="00D03875">
        <w:t>consecutive hours on any day or shift.</w:t>
      </w:r>
    </w:p>
    <w:p w14:paraId="5945D4A6" w14:textId="77777777" w:rsidR="00376977" w:rsidRPr="00D03875" w:rsidRDefault="00DD1367" w:rsidP="00376977">
      <w:pPr>
        <w:pStyle w:val="Level2"/>
      </w:pPr>
      <w:bookmarkStart w:id="75" w:name="_Ref528587500"/>
      <w:bookmarkStart w:id="76" w:name="_Ref466970990"/>
      <w:bookmarkStart w:id="77" w:name="_Ref239499617"/>
      <w:r w:rsidRPr="00D03875">
        <w:t>At the time of engagement, the employer and the part-time</w:t>
      </w:r>
      <w:r w:rsidR="00E750B6" w:rsidRPr="00D03875">
        <w:t xml:space="preserve"> employee will agree in writing</w:t>
      </w:r>
      <w:r w:rsidRPr="00D03875">
        <w:t xml:space="preserve"> on</w:t>
      </w:r>
      <w:r w:rsidR="00376977" w:rsidRPr="00D03875">
        <w:t xml:space="preserve"> </w:t>
      </w:r>
      <w:r w:rsidRPr="00D03875">
        <w:t>a regular pattern of work</w:t>
      </w:r>
      <w:r w:rsidR="00376977" w:rsidRPr="00D03875">
        <w:t xml:space="preserve"> which specifies as a minimum:</w:t>
      </w:r>
      <w:bookmarkEnd w:id="75"/>
      <w:bookmarkEnd w:id="76"/>
    </w:p>
    <w:p w14:paraId="66FBC69C" w14:textId="77777777" w:rsidR="00376977" w:rsidRPr="00D03875" w:rsidRDefault="00DD1367" w:rsidP="00376977">
      <w:pPr>
        <w:pStyle w:val="Level3"/>
      </w:pPr>
      <w:r w:rsidRPr="00D03875">
        <w:t xml:space="preserve">the hours worked each day including </w:t>
      </w:r>
      <w:r w:rsidR="00376977" w:rsidRPr="00D03875">
        <w:t>the starting and finishing time; and</w:t>
      </w:r>
    </w:p>
    <w:p w14:paraId="63FF347F" w14:textId="77777777" w:rsidR="00376977" w:rsidRPr="00D03875" w:rsidRDefault="00376977" w:rsidP="00376977">
      <w:pPr>
        <w:pStyle w:val="Level3"/>
      </w:pPr>
      <w:r w:rsidRPr="00D03875">
        <w:t xml:space="preserve">the </w:t>
      </w:r>
      <w:r w:rsidR="00DD1367" w:rsidRPr="00D03875">
        <w:t>days of t</w:t>
      </w:r>
      <w:r w:rsidRPr="00D03875">
        <w:t>he week the employee will work.</w:t>
      </w:r>
    </w:p>
    <w:p w14:paraId="508DE692" w14:textId="7D366BED" w:rsidR="00DD1367" w:rsidRPr="00D03875" w:rsidRDefault="00DD1367" w:rsidP="00376977">
      <w:pPr>
        <w:pStyle w:val="Level2"/>
      </w:pPr>
      <w:bookmarkStart w:id="78" w:name="_Ref47955041"/>
      <w:r w:rsidRPr="00D03875">
        <w:t xml:space="preserve">A copy of the agreement </w:t>
      </w:r>
      <w:r w:rsidR="000D62BA" w:rsidRPr="00D03875">
        <w:t xml:space="preserve">in clause </w:t>
      </w:r>
      <w:r w:rsidR="000D62BA" w:rsidRPr="00D03875">
        <w:fldChar w:fldCharType="begin"/>
      </w:r>
      <w:r w:rsidR="000D62BA" w:rsidRPr="00D03875">
        <w:instrText xml:space="preserve"> REF _Ref466970990 \w \h  \* MERGEFORMAT </w:instrText>
      </w:r>
      <w:r w:rsidR="000D62BA" w:rsidRPr="00D03875">
        <w:fldChar w:fldCharType="separate"/>
      </w:r>
      <w:r w:rsidR="00925808">
        <w:t>10.4</w:t>
      </w:r>
      <w:r w:rsidR="000D62BA" w:rsidRPr="00D03875">
        <w:fldChar w:fldCharType="end"/>
      </w:r>
      <w:r w:rsidR="000D62BA" w:rsidRPr="00D03875">
        <w:t xml:space="preserve"> </w:t>
      </w:r>
      <w:r w:rsidRPr="00D03875">
        <w:t>must be provided to the employee.</w:t>
      </w:r>
      <w:bookmarkEnd w:id="77"/>
      <w:bookmarkEnd w:id="78"/>
    </w:p>
    <w:p w14:paraId="6ED3413C" w14:textId="01A76BB0" w:rsidR="00DD1367" w:rsidRPr="00D03875" w:rsidRDefault="00DD1367" w:rsidP="00E77E77">
      <w:pPr>
        <w:pStyle w:val="Level2"/>
      </w:pPr>
      <w:r w:rsidRPr="00D03875">
        <w:t xml:space="preserve">The terms of the </w:t>
      </w:r>
      <w:r w:rsidR="000D62BA" w:rsidRPr="00D03875">
        <w:t xml:space="preserve">agreement in clause </w:t>
      </w:r>
      <w:r w:rsidR="000D62BA" w:rsidRPr="00D03875">
        <w:fldChar w:fldCharType="begin"/>
      </w:r>
      <w:r w:rsidR="000D62BA" w:rsidRPr="00D03875">
        <w:instrText xml:space="preserve"> REF _Ref466970990 \w \h  \* MERGEFORMAT </w:instrText>
      </w:r>
      <w:r w:rsidR="000D62BA" w:rsidRPr="00D03875">
        <w:fldChar w:fldCharType="separate"/>
      </w:r>
      <w:r w:rsidR="00925808">
        <w:t>10.4</w:t>
      </w:r>
      <w:r w:rsidR="000D62BA" w:rsidRPr="00D03875">
        <w:fldChar w:fldCharType="end"/>
      </w:r>
      <w:r w:rsidR="000D62BA" w:rsidRPr="00D03875">
        <w:t xml:space="preserve"> </w:t>
      </w:r>
      <w:r w:rsidRPr="00D03875">
        <w:t>may be varied by consent. Any agreed variation to the pattern of work will be recorded in writing, with a copy of the variation provided to the employee.</w:t>
      </w:r>
    </w:p>
    <w:p w14:paraId="397A7E9A" w14:textId="77777777" w:rsidR="00DD1367" w:rsidRPr="00D03875" w:rsidRDefault="00DD1367" w:rsidP="00E77E77">
      <w:pPr>
        <w:pStyle w:val="Level2"/>
      </w:pPr>
      <w:r w:rsidRPr="00D03875">
        <w:t xml:space="preserve">All hours worked in excess of the hours as mutually arranged will be overtime and </w:t>
      </w:r>
      <w:r w:rsidR="0076519C" w:rsidRPr="00D03875">
        <w:t>will be paid as such</w:t>
      </w:r>
      <w:r w:rsidRPr="00D03875">
        <w:t>.</w:t>
      </w:r>
    </w:p>
    <w:p w14:paraId="2B57B1B0" w14:textId="7D5F6309" w:rsidR="00DD1367" w:rsidRPr="00D03875" w:rsidRDefault="00FD7CEC" w:rsidP="000D62BA">
      <w:pPr>
        <w:pStyle w:val="Level2"/>
      </w:pPr>
      <w:r w:rsidRPr="00D03875">
        <w:t xml:space="preserve">Despite </w:t>
      </w:r>
      <w:r w:rsidR="00DD1367" w:rsidRPr="00D03875">
        <w:t xml:space="preserve">clause </w:t>
      </w:r>
      <w:r w:rsidR="00F329E6" w:rsidRPr="00D03875">
        <w:fldChar w:fldCharType="begin"/>
      </w:r>
      <w:r w:rsidR="00590CEB" w:rsidRPr="00D03875">
        <w:instrText xml:space="preserve"> REF _Ref239499617 \w \h </w:instrText>
      </w:r>
      <w:r w:rsidR="007D68EC" w:rsidRPr="00D03875">
        <w:instrText xml:space="preserve"> \* MERGEFORMAT </w:instrText>
      </w:r>
      <w:r w:rsidR="00F329E6" w:rsidRPr="00D03875">
        <w:fldChar w:fldCharType="separate"/>
      </w:r>
      <w:r w:rsidR="00925808">
        <w:t>10.4</w:t>
      </w:r>
      <w:r w:rsidR="00F329E6" w:rsidRPr="00D03875">
        <w:fldChar w:fldCharType="end"/>
      </w:r>
      <w:r w:rsidR="00DD1367" w:rsidRPr="00D03875">
        <w:t xml:space="preserve">, the hours </w:t>
      </w:r>
      <w:r w:rsidR="003670C6" w:rsidRPr="00D03875">
        <w:t>of</w:t>
      </w:r>
      <w:r w:rsidR="00DD1367" w:rsidRPr="00D03875">
        <w:t xml:space="preserve"> a television journalist may be altered by the employer giving the employee </w:t>
      </w:r>
      <w:r w:rsidR="00673C6B" w:rsidRPr="00D03875">
        <w:t xml:space="preserve">7 </w:t>
      </w:r>
      <w:r w:rsidR="00DD1367" w:rsidRPr="00D03875">
        <w:t>days</w:t>
      </w:r>
      <w:r w:rsidR="0054545E" w:rsidRPr="00D03875">
        <w:t>’</w:t>
      </w:r>
      <w:r w:rsidR="00DD1367" w:rsidRPr="00D03875">
        <w:t xml:space="preserve"> notice in writing, provided that there is no change to the total agreed number of ordinary hours of work.</w:t>
      </w:r>
    </w:p>
    <w:p w14:paraId="5E487B50" w14:textId="7846289F" w:rsidR="00DD1367" w:rsidRDefault="00DD1367" w:rsidP="00E77E77">
      <w:pPr>
        <w:pStyle w:val="Level1"/>
        <w:rPr>
          <w:rFonts w:cs="Times New Roman"/>
        </w:rPr>
      </w:pPr>
      <w:bookmarkStart w:id="79" w:name="_Ref239657277"/>
      <w:bookmarkStart w:id="80" w:name="_Toc141361118"/>
      <w:r w:rsidRPr="00D03875">
        <w:rPr>
          <w:rFonts w:cs="Times New Roman"/>
        </w:rPr>
        <w:t xml:space="preserve">Casual </w:t>
      </w:r>
      <w:r w:rsidR="007C1B0D" w:rsidRPr="00D03875">
        <w:rPr>
          <w:rFonts w:cs="Times New Roman"/>
        </w:rPr>
        <w:t>employees</w:t>
      </w:r>
      <w:bookmarkEnd w:id="79"/>
      <w:bookmarkEnd w:id="80"/>
    </w:p>
    <w:p w14:paraId="390EF3F6" w14:textId="2DE2CCD7" w:rsidR="00ED36F4" w:rsidRDefault="00D03875" w:rsidP="00D03875">
      <w:pPr>
        <w:pStyle w:val="History"/>
      </w:pPr>
      <w:r>
        <w:t xml:space="preserve">[Varied by </w:t>
      </w:r>
      <w:hyperlink r:id="rId44" w:history="1">
        <w:r>
          <w:rPr>
            <w:rStyle w:val="Hyperlink"/>
            <w:lang w:val="en-GB"/>
          </w:rPr>
          <w:t>PR723872</w:t>
        </w:r>
      </w:hyperlink>
      <w:r w:rsidR="00ED36F4">
        <w:t xml:space="preserve">, </w:t>
      </w:r>
      <w:hyperlink r:id="rId45" w:history="1">
        <w:r w:rsidR="00AE14EC">
          <w:rPr>
            <w:rStyle w:val="Hyperlink"/>
          </w:rPr>
          <w:t>PR733838</w:t>
        </w:r>
      </w:hyperlink>
      <w:r w:rsidR="00866EE9">
        <w:t xml:space="preserve">, </w:t>
      </w:r>
      <w:hyperlink r:id="rId46" w:history="1">
        <w:r w:rsidR="00866EE9">
          <w:rPr>
            <w:rStyle w:val="Hyperlink"/>
          </w:rPr>
          <w:t>PR750436</w:t>
        </w:r>
      </w:hyperlink>
      <w:r w:rsidR="00866EE9" w:rsidRPr="00866EE9">
        <w:t>]</w:t>
      </w:r>
    </w:p>
    <w:p w14:paraId="30B32060" w14:textId="56C18EB7" w:rsidR="00D03875" w:rsidRDefault="00ED36F4" w:rsidP="00D03875">
      <w:pPr>
        <w:pStyle w:val="History"/>
      </w:pPr>
      <w:r>
        <w:t xml:space="preserve">[11.1 </w:t>
      </w:r>
      <w:r w:rsidR="00CC1535">
        <w:t xml:space="preserve">substituted </w:t>
      </w:r>
      <w:r>
        <w:t xml:space="preserve">by </w:t>
      </w:r>
      <w:hyperlink r:id="rId47" w:history="1">
        <w:r w:rsidR="00AE14EC">
          <w:rPr>
            <w:rStyle w:val="Hyperlink"/>
          </w:rPr>
          <w:t>PR733838</w:t>
        </w:r>
      </w:hyperlink>
      <w:r>
        <w:t xml:space="preserve"> from 27Sep21]</w:t>
      </w:r>
    </w:p>
    <w:p w14:paraId="1DAF85C1" w14:textId="05348CAA" w:rsidR="00DD1367" w:rsidRDefault="00ED36F4" w:rsidP="00ED36F4">
      <w:pPr>
        <w:pStyle w:val="Level2"/>
      </w:pPr>
      <w:r>
        <w:t>An employer when engaging a casual must inform the employee that they are employed as a casual, their classification level and rate of pay.</w:t>
      </w:r>
    </w:p>
    <w:p w14:paraId="4C04FA3F" w14:textId="697CC0FE" w:rsidR="00866EE9" w:rsidRPr="00866EE9" w:rsidRDefault="00866EE9" w:rsidP="00866EE9">
      <w:pPr>
        <w:pStyle w:val="History"/>
      </w:pPr>
      <w:r>
        <w:t xml:space="preserve">[11.2 varied by </w:t>
      </w:r>
      <w:hyperlink r:id="rId48" w:history="1">
        <w:r>
          <w:rPr>
            <w:rStyle w:val="Hyperlink"/>
          </w:rPr>
          <w:t>PR750436</w:t>
        </w:r>
      </w:hyperlink>
      <w:r w:rsidRPr="00866EE9">
        <w:t xml:space="preserve"> ppc 15Mar23]</w:t>
      </w:r>
    </w:p>
    <w:p w14:paraId="71AB00D9" w14:textId="4640CAED" w:rsidR="00DD1367" w:rsidRDefault="00DD1367" w:rsidP="00E77E77">
      <w:pPr>
        <w:pStyle w:val="Level2"/>
      </w:pPr>
      <w:bookmarkStart w:id="81" w:name="_Ref30433397"/>
      <w:r w:rsidRPr="00D03875">
        <w:t xml:space="preserve">A casual employee must be paid at the relevant minimum hourly </w:t>
      </w:r>
      <w:r w:rsidR="005F0821" w:rsidRPr="00D03875">
        <w:t>rate</w:t>
      </w:r>
      <w:r w:rsidRPr="00D03875">
        <w:t xml:space="preserve"> plus a loading of </w:t>
      </w:r>
      <w:r w:rsidRPr="00D03875">
        <w:rPr>
          <w:b/>
        </w:rPr>
        <w:t>25%</w:t>
      </w:r>
      <w:r w:rsidRPr="00D03875">
        <w:t>.</w:t>
      </w:r>
      <w:bookmarkEnd w:id="81"/>
    </w:p>
    <w:p w14:paraId="357FB10D" w14:textId="3B8B4357" w:rsidR="00866EE9" w:rsidRDefault="00866EE9" w:rsidP="00866EE9">
      <w:pPr>
        <w:pStyle w:val="History"/>
      </w:pPr>
      <w:r>
        <w:t xml:space="preserve">[Note inserted by </w:t>
      </w:r>
      <w:hyperlink r:id="rId49" w:history="1">
        <w:r>
          <w:rPr>
            <w:rStyle w:val="Hyperlink"/>
          </w:rPr>
          <w:t>PR750436</w:t>
        </w:r>
      </w:hyperlink>
      <w:r w:rsidRPr="00866EE9">
        <w:t xml:space="preserve"> ppc 15Mar23]</w:t>
      </w:r>
    </w:p>
    <w:p w14:paraId="62FCA970" w14:textId="3A23F4B2" w:rsidR="00866EE9" w:rsidRPr="00866EE9" w:rsidRDefault="00866EE9" w:rsidP="00DC686A">
      <w:pPr>
        <w:pStyle w:val="Block1"/>
      </w:pPr>
      <w:r>
        <w:rPr>
          <w:rStyle w:val="normaltextrun"/>
          <w:color w:val="000000"/>
          <w:shd w:val="clear" w:color="auto" w:fill="FFFFFF"/>
          <w:lang w:val="en-GB"/>
        </w:rPr>
        <w:t xml:space="preserve">NOTE: The casual loading is payable instead of entitlements from which casuals are excluded by the terms of this award and the </w:t>
      </w:r>
      <w:hyperlink r:id="rId50" w:history="1">
        <w:r w:rsidRPr="00866EE9">
          <w:rPr>
            <w:rStyle w:val="Hyperlink"/>
            <w:shd w:val="clear" w:color="auto" w:fill="FFFFFF"/>
            <w:lang w:val="en-GB"/>
          </w:rPr>
          <w:t>NES</w:t>
        </w:r>
      </w:hyperlink>
      <w:r>
        <w:rPr>
          <w:rStyle w:val="normaltextrun"/>
          <w:color w:val="000000"/>
          <w:shd w:val="clear" w:color="auto" w:fill="FFFFFF"/>
          <w:lang w:val="en-GB"/>
        </w:rPr>
        <w:t xml:space="preserve">. See Part 2-2 of the </w:t>
      </w:r>
      <w:hyperlink r:id="rId51" w:history="1">
        <w:r w:rsidRPr="00866EE9">
          <w:rPr>
            <w:rStyle w:val="Hyperlink"/>
            <w:shd w:val="clear" w:color="auto" w:fill="FFFFFF"/>
            <w:lang w:val="en-GB"/>
          </w:rPr>
          <w:t>Act</w:t>
        </w:r>
      </w:hyperlink>
      <w:r>
        <w:rPr>
          <w:rStyle w:val="normaltextrun"/>
          <w:color w:val="000000"/>
          <w:shd w:val="clear" w:color="auto" w:fill="FFFFFF"/>
          <w:lang w:val="en-GB"/>
        </w:rPr>
        <w:t>.</w:t>
      </w:r>
      <w:r>
        <w:rPr>
          <w:rStyle w:val="eop"/>
          <w:color w:val="000000"/>
          <w:shd w:val="clear" w:color="auto" w:fill="FFFFFF"/>
        </w:rPr>
        <w:t> </w:t>
      </w:r>
    </w:p>
    <w:p w14:paraId="0BD0D7CC" w14:textId="10770E4D" w:rsidR="00D03875" w:rsidRDefault="00D03875" w:rsidP="00D03875">
      <w:pPr>
        <w:pStyle w:val="History"/>
      </w:pPr>
      <w:r>
        <w:t xml:space="preserve">[New 11.3 inserted by </w:t>
      </w:r>
      <w:hyperlink r:id="rId52" w:history="1">
        <w:r>
          <w:rPr>
            <w:rStyle w:val="Hyperlink"/>
            <w:lang w:val="en-GB"/>
          </w:rPr>
          <w:t>PR723872</w:t>
        </w:r>
      </w:hyperlink>
      <w:r>
        <w:t xml:space="preserve"> ppc 20Nov20]</w:t>
      </w:r>
    </w:p>
    <w:p w14:paraId="6939D81A" w14:textId="2701C01F" w:rsidR="00D03875" w:rsidRPr="00D03875" w:rsidRDefault="00D03875" w:rsidP="00D03875">
      <w:pPr>
        <w:pStyle w:val="Level2"/>
      </w:pPr>
      <w:r w:rsidRPr="00D03875">
        <w:t xml:space="preserve">When a casual employee works overtime, they must be paid the overtime rates in clauses </w:t>
      </w:r>
      <w:r w:rsidR="004F52BD">
        <w:fldChar w:fldCharType="begin"/>
      </w:r>
      <w:r w:rsidR="004F52BD">
        <w:instrText xml:space="preserve"> REF _Ref229292962 \r \h </w:instrText>
      </w:r>
      <w:r w:rsidR="004F52BD">
        <w:fldChar w:fldCharType="separate"/>
      </w:r>
      <w:r w:rsidR="00925808">
        <w:t>31</w:t>
      </w:r>
      <w:r w:rsidR="004F52BD">
        <w:fldChar w:fldCharType="end"/>
      </w:r>
      <w:r w:rsidRPr="00D03875">
        <w:t xml:space="preserve">, </w:t>
      </w:r>
      <w:r w:rsidR="004F52BD">
        <w:fldChar w:fldCharType="begin"/>
      </w:r>
      <w:r w:rsidR="004F52BD">
        <w:instrText xml:space="preserve"> REF _Ref467059476 \r \h </w:instrText>
      </w:r>
      <w:r w:rsidR="004F52BD">
        <w:fldChar w:fldCharType="separate"/>
      </w:r>
      <w:r w:rsidR="00925808">
        <w:t>42</w:t>
      </w:r>
      <w:r w:rsidR="004F52BD">
        <w:fldChar w:fldCharType="end"/>
      </w:r>
      <w:r w:rsidRPr="00D03875">
        <w:t xml:space="preserve">, </w:t>
      </w:r>
      <w:r w:rsidR="004F52BD">
        <w:fldChar w:fldCharType="begin"/>
      </w:r>
      <w:r w:rsidR="004F52BD">
        <w:instrText xml:space="preserve"> REF _Ref229293018 \r \h </w:instrText>
      </w:r>
      <w:r w:rsidR="004F52BD">
        <w:fldChar w:fldCharType="separate"/>
      </w:r>
      <w:r w:rsidR="00925808">
        <w:t>43</w:t>
      </w:r>
      <w:r w:rsidR="004F52BD">
        <w:fldChar w:fldCharType="end"/>
      </w:r>
      <w:r w:rsidRPr="00D03875">
        <w:t xml:space="preserve">, </w:t>
      </w:r>
      <w:r w:rsidR="004F52BD">
        <w:fldChar w:fldCharType="begin"/>
      </w:r>
      <w:r w:rsidR="004F52BD">
        <w:instrText xml:space="preserve"> REF _Ref467074136 \r \h </w:instrText>
      </w:r>
      <w:r w:rsidR="004F52BD">
        <w:fldChar w:fldCharType="separate"/>
      </w:r>
      <w:r w:rsidR="00925808">
        <w:t>55</w:t>
      </w:r>
      <w:r w:rsidR="004F52BD">
        <w:fldChar w:fldCharType="end"/>
      </w:r>
      <w:r w:rsidRPr="00D03875">
        <w:t xml:space="preserve">, </w:t>
      </w:r>
      <w:r w:rsidR="004F52BD">
        <w:fldChar w:fldCharType="begin"/>
      </w:r>
      <w:r w:rsidR="004F52BD">
        <w:instrText xml:space="preserve"> REF _Ref467077404 \r \h </w:instrText>
      </w:r>
      <w:r w:rsidR="004F52BD">
        <w:fldChar w:fldCharType="separate"/>
      </w:r>
      <w:r w:rsidR="00925808">
        <w:t>61</w:t>
      </w:r>
      <w:r w:rsidR="004F52BD">
        <w:fldChar w:fldCharType="end"/>
      </w:r>
      <w:r w:rsidRPr="00D03875">
        <w:t xml:space="preserve">, </w:t>
      </w:r>
      <w:r w:rsidR="004F52BD">
        <w:fldChar w:fldCharType="begin"/>
      </w:r>
      <w:r w:rsidR="004F52BD">
        <w:instrText xml:space="preserve"> REF _Ref56439109 \r \h </w:instrText>
      </w:r>
      <w:r w:rsidR="004F52BD">
        <w:fldChar w:fldCharType="separate"/>
      </w:r>
      <w:r w:rsidR="00925808">
        <w:t>68</w:t>
      </w:r>
      <w:r w:rsidR="004F52BD">
        <w:fldChar w:fldCharType="end"/>
      </w:r>
      <w:r w:rsidRPr="00D03875">
        <w:t xml:space="preserve">, </w:t>
      </w:r>
      <w:r w:rsidR="004F52BD">
        <w:fldChar w:fldCharType="begin"/>
      </w:r>
      <w:r w:rsidR="004F52BD">
        <w:instrText xml:space="preserve"> REF _Ref30156897 \r \h </w:instrText>
      </w:r>
      <w:r w:rsidR="004F52BD">
        <w:fldChar w:fldCharType="separate"/>
      </w:r>
      <w:r w:rsidR="00925808">
        <w:t>75</w:t>
      </w:r>
      <w:r w:rsidR="004F52BD">
        <w:fldChar w:fldCharType="end"/>
      </w:r>
      <w:r w:rsidRPr="00D03875">
        <w:t xml:space="preserve"> and </w:t>
      </w:r>
      <w:r w:rsidR="004F52BD">
        <w:fldChar w:fldCharType="begin"/>
      </w:r>
      <w:r w:rsidR="004F52BD">
        <w:instrText xml:space="preserve"> REF _Ref239677284 \r \h </w:instrText>
      </w:r>
      <w:r w:rsidR="004F52BD">
        <w:fldChar w:fldCharType="separate"/>
      </w:r>
      <w:r w:rsidR="00925808">
        <w:t>80</w:t>
      </w:r>
      <w:r w:rsidR="004F52BD">
        <w:fldChar w:fldCharType="end"/>
      </w:r>
      <w:r w:rsidRPr="00D03875">
        <w:t>.</w:t>
      </w:r>
    </w:p>
    <w:p w14:paraId="0CAF250D" w14:textId="30E4C278" w:rsidR="00D03875" w:rsidRDefault="00D03875" w:rsidP="00D03875">
      <w:pPr>
        <w:pStyle w:val="History"/>
      </w:pPr>
      <w:r>
        <w:t xml:space="preserve">[11.3 renumbered as 11.4 by </w:t>
      </w:r>
      <w:hyperlink r:id="rId53" w:history="1">
        <w:r>
          <w:rPr>
            <w:rStyle w:val="Hyperlink"/>
            <w:lang w:val="en-GB"/>
          </w:rPr>
          <w:t>PR723872</w:t>
        </w:r>
      </w:hyperlink>
      <w:r>
        <w:t xml:space="preserve"> ppc 20Nov20]</w:t>
      </w:r>
    </w:p>
    <w:p w14:paraId="484C6677" w14:textId="25A001CF" w:rsidR="00DD1367" w:rsidRDefault="00DD1367" w:rsidP="00E77E77">
      <w:pPr>
        <w:pStyle w:val="Level2"/>
      </w:pPr>
      <w:bookmarkStart w:id="82" w:name="_Ref463952773"/>
      <w:r w:rsidRPr="00D03875">
        <w:t>Casual employees must be paid at the termination of each engagement but may agree to be paid weekly or fortnightly.</w:t>
      </w:r>
      <w:bookmarkEnd w:id="82"/>
    </w:p>
    <w:p w14:paraId="182D4BA6" w14:textId="0AEB07D9" w:rsidR="00D03875" w:rsidRDefault="00D03875" w:rsidP="00D03875">
      <w:pPr>
        <w:pStyle w:val="History"/>
      </w:pPr>
      <w:r>
        <w:lastRenderedPageBreak/>
        <w:t xml:space="preserve">[11.4 renumbered as 11.5 by </w:t>
      </w:r>
      <w:hyperlink r:id="rId54" w:history="1">
        <w:r>
          <w:rPr>
            <w:rStyle w:val="Hyperlink"/>
            <w:lang w:val="en-GB"/>
          </w:rPr>
          <w:t>PR723872</w:t>
        </w:r>
      </w:hyperlink>
      <w:r>
        <w:t xml:space="preserve"> ppc 20Nov20]</w:t>
      </w:r>
    </w:p>
    <w:p w14:paraId="3603B0C8" w14:textId="2D9E62B0" w:rsidR="00DD1367" w:rsidRDefault="000D62BA" w:rsidP="00E77E77">
      <w:pPr>
        <w:pStyle w:val="Level2"/>
      </w:pPr>
      <w:bookmarkStart w:id="83" w:name="_Ref45720891"/>
      <w:r w:rsidRPr="00D03875">
        <w:t>C</w:t>
      </w:r>
      <w:r w:rsidR="00DD1367" w:rsidRPr="00D03875">
        <w:t xml:space="preserve">asual employees are entitled to a minimum payment of </w:t>
      </w:r>
      <w:r w:rsidR="007B3177" w:rsidRPr="00D03875">
        <w:t xml:space="preserve">4 </w:t>
      </w:r>
      <w:r w:rsidR="00DD1367" w:rsidRPr="00D03875">
        <w:t>hours</w:t>
      </w:r>
      <w:r w:rsidR="0054545E" w:rsidRPr="00D03875">
        <w:t>’</w:t>
      </w:r>
      <w:r w:rsidR="00DD1367" w:rsidRPr="00D03875">
        <w:t xml:space="preserve"> pay on each occasion they are required to attend for work</w:t>
      </w:r>
      <w:r w:rsidRPr="00D03875">
        <w:t xml:space="preserve"> unless otherwise specified in this Award</w:t>
      </w:r>
      <w:r w:rsidR="00DD1367" w:rsidRPr="00D03875">
        <w:t>.</w:t>
      </w:r>
      <w:bookmarkEnd w:id="83"/>
    </w:p>
    <w:p w14:paraId="46A1C26C" w14:textId="3951B5CF" w:rsidR="002E0C3E" w:rsidRDefault="0088204E" w:rsidP="002E0C3E">
      <w:pPr>
        <w:pStyle w:val="Level2Bold"/>
      </w:pPr>
      <w:bookmarkStart w:id="84" w:name="_Ref528587556"/>
      <w:r>
        <w:t>Offers and requests for</w:t>
      </w:r>
      <w:r w:rsidR="002E0C3E" w:rsidRPr="00D03875">
        <w:t xml:space="preserve"> casual conversion</w:t>
      </w:r>
      <w:bookmarkEnd w:id="84"/>
    </w:p>
    <w:p w14:paraId="6D8D0BDE" w14:textId="769D6045" w:rsidR="0088204E" w:rsidRDefault="0088204E" w:rsidP="0088204E">
      <w:pPr>
        <w:pStyle w:val="History"/>
      </w:pPr>
      <w:r>
        <w:t xml:space="preserve">[11.5 renumbered as 11.6 by </w:t>
      </w:r>
      <w:hyperlink r:id="rId55" w:history="1">
        <w:r>
          <w:rPr>
            <w:rStyle w:val="Hyperlink"/>
            <w:lang w:val="en-GB"/>
          </w:rPr>
          <w:t>PR723872</w:t>
        </w:r>
      </w:hyperlink>
      <w:r>
        <w:t xml:space="preserve">; renamed and substituted by </w:t>
      </w:r>
      <w:hyperlink r:id="rId56" w:history="1">
        <w:r w:rsidR="00AE14EC">
          <w:rPr>
            <w:rStyle w:val="Hyperlink"/>
          </w:rPr>
          <w:t>PR733838</w:t>
        </w:r>
      </w:hyperlink>
      <w:r>
        <w:t xml:space="preserve"> from 27Sep21]</w:t>
      </w:r>
    </w:p>
    <w:p w14:paraId="5C0B8F5D" w14:textId="5BE01CE2" w:rsidR="0088204E" w:rsidRDefault="0088204E" w:rsidP="0088204E">
      <w:pPr>
        <w:pStyle w:val="Block1"/>
      </w:pPr>
      <w:r>
        <w:t xml:space="preserve">Offers and requests for conversion from casual employment to full-time or part-time employment are provided for in the </w:t>
      </w:r>
      <w:hyperlink r:id="rId57" w:history="1">
        <w:r w:rsidR="00092B51" w:rsidRPr="00D03875">
          <w:rPr>
            <w:rStyle w:val="Hyperlink"/>
          </w:rPr>
          <w:t>NES</w:t>
        </w:r>
      </w:hyperlink>
      <w:r>
        <w:t>.</w:t>
      </w:r>
    </w:p>
    <w:p w14:paraId="3DB27A7D" w14:textId="18CEA9A4" w:rsidR="0088204E" w:rsidRPr="0088204E" w:rsidRDefault="0088204E" w:rsidP="0088204E">
      <w:pPr>
        <w:pStyle w:val="Block1"/>
      </w:pPr>
      <w:r>
        <w:t xml:space="preserve">NOTE: Disputes about offers and requests for casual conversion under the </w:t>
      </w:r>
      <w:hyperlink r:id="rId58" w:history="1">
        <w:r w:rsidR="00092B51" w:rsidRPr="00D03875">
          <w:rPr>
            <w:rStyle w:val="Hyperlink"/>
          </w:rPr>
          <w:t>NES</w:t>
        </w:r>
      </w:hyperlink>
      <w:r>
        <w:t xml:space="preserve"> are to be dealt with under clause </w:t>
      </w:r>
      <w:r w:rsidR="00092B51">
        <w:fldChar w:fldCharType="begin"/>
      </w:r>
      <w:r w:rsidR="00092B51">
        <w:instrText xml:space="preserve"> REF _Ref527719027 \w \h </w:instrText>
      </w:r>
      <w:r w:rsidR="00092B51">
        <w:fldChar w:fldCharType="separate"/>
      </w:r>
      <w:r w:rsidR="00925808">
        <w:t>26</w:t>
      </w:r>
      <w:r w:rsidR="00092B51">
        <w:fldChar w:fldCharType="end"/>
      </w:r>
      <w:r>
        <w:t>—</w:t>
      </w:r>
      <w:r w:rsidR="00781110">
        <w:fldChar w:fldCharType="begin"/>
      </w:r>
      <w:r w:rsidR="00781110">
        <w:instrText xml:space="preserve"> REF _Ref527719027 \h </w:instrText>
      </w:r>
      <w:r w:rsidR="00781110">
        <w:fldChar w:fldCharType="separate"/>
      </w:r>
      <w:r w:rsidR="00925808" w:rsidRPr="00D03875">
        <w:t>Dispute resolution</w:t>
      </w:r>
      <w:r w:rsidR="00781110">
        <w:fldChar w:fldCharType="end"/>
      </w:r>
      <w:r>
        <w:t>.</w:t>
      </w:r>
    </w:p>
    <w:p w14:paraId="2B5D4BCF" w14:textId="77777777" w:rsidR="00DD1367" w:rsidRPr="00D03875" w:rsidRDefault="00DD1367" w:rsidP="00590CEB">
      <w:pPr>
        <w:pStyle w:val="Level1"/>
        <w:rPr>
          <w:rFonts w:cs="Times New Roman"/>
        </w:rPr>
      </w:pPr>
      <w:bookmarkStart w:id="85" w:name="_Ref13825771"/>
      <w:bookmarkStart w:id="86" w:name="_Ref13826923"/>
      <w:bookmarkStart w:id="87" w:name="_Toc141361119"/>
      <w:r w:rsidRPr="00D03875">
        <w:rPr>
          <w:rFonts w:cs="Times New Roman"/>
        </w:rPr>
        <w:t>Cadets</w:t>
      </w:r>
      <w:bookmarkEnd w:id="85"/>
      <w:bookmarkEnd w:id="86"/>
      <w:bookmarkEnd w:id="87"/>
    </w:p>
    <w:p w14:paraId="35320C22" w14:textId="27BD7DA2" w:rsidR="00DD1367" w:rsidRPr="00D03875" w:rsidRDefault="00DD1367" w:rsidP="00590CEB">
      <w:pPr>
        <w:pStyle w:val="Level2"/>
      </w:pPr>
      <w:r w:rsidRPr="00D03875">
        <w:t xml:space="preserve">A journalist can be employed on a cadetship </w:t>
      </w:r>
      <w:r w:rsidR="00972FA0" w:rsidRPr="00D03875">
        <w:t>in accordance with clause</w:t>
      </w:r>
      <w:r w:rsidR="00AE350B" w:rsidRPr="00D03875">
        <w:t xml:space="preserve"> </w:t>
      </w:r>
      <w:r w:rsidR="00AE350B" w:rsidRPr="00D03875">
        <w:fldChar w:fldCharType="begin"/>
      </w:r>
      <w:r w:rsidR="00AE350B" w:rsidRPr="00D03875">
        <w:instrText xml:space="preserve"> REF _Ref13826923 \w \h </w:instrText>
      </w:r>
      <w:r w:rsidR="00D03875">
        <w:instrText xml:space="preserve"> \* MERGEFORMAT </w:instrText>
      </w:r>
      <w:r w:rsidR="00AE350B" w:rsidRPr="00D03875">
        <w:fldChar w:fldCharType="separate"/>
      </w:r>
      <w:r w:rsidR="00925808">
        <w:t>12</w:t>
      </w:r>
      <w:r w:rsidR="00AE350B" w:rsidRPr="00D03875">
        <w:fldChar w:fldCharType="end"/>
      </w:r>
      <w:r w:rsidR="00972FA0" w:rsidRPr="00D03875">
        <w:t>.</w:t>
      </w:r>
    </w:p>
    <w:p w14:paraId="5C083636" w14:textId="77777777" w:rsidR="00DD1367" w:rsidRPr="00D03875" w:rsidRDefault="000D62BA" w:rsidP="00590CEB">
      <w:pPr>
        <w:pStyle w:val="Level2"/>
      </w:pPr>
      <w:r w:rsidRPr="00D03875">
        <w:t>T</w:t>
      </w:r>
      <w:r w:rsidR="00DD1367" w:rsidRPr="00D03875">
        <w:t>he period of cadetship is as follows:</w:t>
      </w:r>
    </w:p>
    <w:p w14:paraId="4214A8DB" w14:textId="1F78F711" w:rsidR="00DD1367" w:rsidRPr="00D03875" w:rsidRDefault="00DD1367" w:rsidP="00590CEB">
      <w:pPr>
        <w:pStyle w:val="Level3"/>
      </w:pPr>
      <w:bookmarkStart w:id="88" w:name="_Ref229288885"/>
      <w:r w:rsidRPr="00D03875">
        <w:t>For a cadet other than a graduate of an approved tertiary course</w:t>
      </w:r>
      <w:r w:rsidR="00073673" w:rsidRPr="00D03875">
        <w:t>,</w:t>
      </w:r>
      <w:r w:rsidRPr="00D03875">
        <w:t xml:space="preserve"> the period of cadetship must not exceed </w:t>
      </w:r>
      <w:r w:rsidR="007B3177" w:rsidRPr="00D03875">
        <w:t>3</w:t>
      </w:r>
      <w:r w:rsidRPr="00D03875">
        <w:t xml:space="preserve"> years, provided that cadet training requirements are met.</w:t>
      </w:r>
      <w:bookmarkEnd w:id="88"/>
    </w:p>
    <w:p w14:paraId="2D9EC156" w14:textId="77777777" w:rsidR="00DD1367" w:rsidRPr="00D03875" w:rsidRDefault="00DD1367" w:rsidP="00590CEB">
      <w:pPr>
        <w:pStyle w:val="Level3"/>
      </w:pPr>
      <w:bookmarkStart w:id="89" w:name="_Ref229288918"/>
      <w:r w:rsidRPr="00D03875">
        <w:t xml:space="preserve">For a cadet who commenced cadetship as a graduate of an approved tertiary course, the period of cadetship must not exceed </w:t>
      </w:r>
      <w:r w:rsidR="000D62BA" w:rsidRPr="00D03875">
        <w:t xml:space="preserve">12 months </w:t>
      </w:r>
      <w:r w:rsidRPr="00D03875">
        <w:t>during which the cadet is to be paid at the appropriate percentage for a final year cadet.</w:t>
      </w:r>
      <w:bookmarkEnd w:id="89"/>
    </w:p>
    <w:p w14:paraId="3E6BC9AC" w14:textId="77777777" w:rsidR="00DD1367" w:rsidRPr="00D03875" w:rsidRDefault="00DD1367" w:rsidP="00590CEB">
      <w:pPr>
        <w:pStyle w:val="Level3"/>
      </w:pPr>
      <w:r w:rsidRPr="00D03875">
        <w:t>A cadet who after 12 months</w:t>
      </w:r>
      <w:r w:rsidR="00545DFA" w:rsidRPr="00D03875">
        <w:t>’</w:t>
      </w:r>
      <w:r w:rsidRPr="00D03875">
        <w:t xml:space="preserve"> or more employment completes an approved tertiary course is to be advanced to </w:t>
      </w:r>
      <w:r w:rsidR="003670C6" w:rsidRPr="00D03875">
        <w:t xml:space="preserve">the </w:t>
      </w:r>
      <w:r w:rsidRPr="00D03875">
        <w:t>final year of cadetship.</w:t>
      </w:r>
    </w:p>
    <w:p w14:paraId="4824A59F" w14:textId="77777777" w:rsidR="00DD1367" w:rsidRPr="00D03875" w:rsidRDefault="000D62BA" w:rsidP="003670C6">
      <w:pPr>
        <w:pStyle w:val="Level3"/>
      </w:pPr>
      <w:r w:rsidRPr="00D03875">
        <w:t>P</w:t>
      </w:r>
      <w:r w:rsidR="00DD1367" w:rsidRPr="00D03875">
        <w:t>eriods of training in journalism on any newspaper or in any radio or television station are to be taken into account in calculating the period of cadetship.</w:t>
      </w:r>
    </w:p>
    <w:p w14:paraId="40F2B24F" w14:textId="77777777" w:rsidR="00DD1367" w:rsidRPr="00D03875" w:rsidRDefault="00DD1367" w:rsidP="00590CEB">
      <w:pPr>
        <w:pStyle w:val="Level2Bold"/>
      </w:pPr>
      <w:bookmarkStart w:id="90" w:name="_Ref491875343"/>
      <w:r w:rsidRPr="00D03875">
        <w:t>Cadet training requirements and related matters</w:t>
      </w:r>
      <w:bookmarkEnd w:id="90"/>
    </w:p>
    <w:p w14:paraId="39AF499B" w14:textId="77777777" w:rsidR="00DD1367" w:rsidRPr="00D03875" w:rsidRDefault="00DD1367" w:rsidP="00590CEB">
      <w:pPr>
        <w:pStyle w:val="Level3"/>
      </w:pPr>
      <w:r w:rsidRPr="00D03875">
        <w:t>Cadets must be instructed progressively throughout their cadetship in practical journalism and a responsible person will supervise that training. Cadets must also be given the opportunity to acquire a full knowledge of the handling of news/current affairs from its collection to its broadcast/televising.</w:t>
      </w:r>
    </w:p>
    <w:p w14:paraId="14A78F09" w14:textId="77777777" w:rsidR="00DD1367" w:rsidRPr="00D03875" w:rsidRDefault="00DD1367" w:rsidP="00590CEB">
      <w:pPr>
        <w:pStyle w:val="Level3"/>
      </w:pPr>
      <w:r w:rsidRPr="00D03875">
        <w:t>A cadet must be given instruction and practical demonstrations in matters such as news presentation and sub-editing.</w:t>
      </w:r>
    </w:p>
    <w:p w14:paraId="7B2709EF" w14:textId="77777777" w:rsidR="00DD1367" w:rsidRPr="00D03875" w:rsidRDefault="00DD1367" w:rsidP="00590CEB">
      <w:pPr>
        <w:pStyle w:val="Level3"/>
      </w:pPr>
      <w:r w:rsidRPr="00D03875">
        <w:t>A cadet must retain copies of material prepared by the cadet for checking by, and discussion with</w:t>
      </w:r>
      <w:r w:rsidR="003670C6" w:rsidRPr="00D03875">
        <w:t>,</w:t>
      </w:r>
      <w:r w:rsidRPr="00D03875">
        <w:t xml:space="preserve"> the person responsible for cadet training.</w:t>
      </w:r>
    </w:p>
    <w:p w14:paraId="23B50279" w14:textId="77777777" w:rsidR="00DD1367" w:rsidRPr="00D03875" w:rsidRDefault="00DD1367" w:rsidP="00590CEB">
      <w:pPr>
        <w:pStyle w:val="Level3"/>
      </w:pPr>
      <w:r w:rsidRPr="00D03875">
        <w:t>A cadet may be given explanations concerning changes to the material prepared by the cadet.</w:t>
      </w:r>
    </w:p>
    <w:p w14:paraId="722C9E1E" w14:textId="77777777" w:rsidR="00DD1367" w:rsidRPr="00D03875" w:rsidRDefault="00DD1367" w:rsidP="00590CEB">
      <w:pPr>
        <w:pStyle w:val="Level3"/>
      </w:pPr>
      <w:r w:rsidRPr="00D03875">
        <w:t xml:space="preserve">A cadet is required to attend or study a series of lectures by senior journalists and/or other authorities on the theory and practices of journalism, such as </w:t>
      </w:r>
      <w:r w:rsidRPr="00D03875">
        <w:lastRenderedPageBreak/>
        <w:t>lectures on the laws or practices currently in force on the subjects of libel, contempt of court, parliamentary and court privilege and also lectures on political and economic or other subjects of value to the cadet.</w:t>
      </w:r>
    </w:p>
    <w:p w14:paraId="34BACDA6" w14:textId="77777777" w:rsidR="00DD1367" w:rsidRPr="00D03875" w:rsidRDefault="00DD1367" w:rsidP="00590CEB">
      <w:pPr>
        <w:pStyle w:val="Level3"/>
      </w:pPr>
      <w:r w:rsidRPr="00D03875">
        <w:t>Lectures given during study for a diploma of journalism course are deemed to be lectures for purposes of these requirements.</w:t>
      </w:r>
    </w:p>
    <w:p w14:paraId="7D7030BE" w14:textId="77777777" w:rsidR="00DD1367" w:rsidRPr="00D03875" w:rsidRDefault="00DD1367" w:rsidP="00590CEB">
      <w:pPr>
        <w:pStyle w:val="Level3"/>
      </w:pPr>
      <w:r w:rsidRPr="00D03875">
        <w:t>A cadet must be tested from time to time to ascertain the level of knowledge of news and/or current affairs.</w:t>
      </w:r>
    </w:p>
    <w:p w14:paraId="540AE840" w14:textId="77777777" w:rsidR="00DD1367" w:rsidRPr="00D03875" w:rsidRDefault="00DD1367" w:rsidP="003670C6">
      <w:pPr>
        <w:pStyle w:val="Level3"/>
      </w:pPr>
      <w:bookmarkStart w:id="91" w:name="_Ref466971767"/>
      <w:bookmarkStart w:id="92" w:name="_Ref509568575"/>
      <w:r w:rsidRPr="00D03875">
        <w:t xml:space="preserve">A cadet must learn shorthand and </w:t>
      </w:r>
      <w:r w:rsidR="000D62BA" w:rsidRPr="00D03875">
        <w:t xml:space="preserve">typing </w:t>
      </w:r>
      <w:r w:rsidRPr="00D03875">
        <w:t>and must be examined from time to time to de</w:t>
      </w:r>
      <w:r w:rsidR="003670C6" w:rsidRPr="00D03875">
        <w:t>termine the progress being made, subject to the following</w:t>
      </w:r>
      <w:bookmarkEnd w:id="91"/>
      <w:r w:rsidR="00F63CC7" w:rsidRPr="00D03875">
        <w:t>:</w:t>
      </w:r>
      <w:bookmarkEnd w:id="92"/>
    </w:p>
    <w:p w14:paraId="417CC993" w14:textId="77777777" w:rsidR="00DD1367" w:rsidRPr="00D03875" w:rsidRDefault="00DD1367" w:rsidP="005A52F7">
      <w:pPr>
        <w:pStyle w:val="Level4"/>
      </w:pPr>
      <w:bookmarkStart w:id="93" w:name="_Ref4145926"/>
      <w:r w:rsidRPr="00D03875">
        <w:t>A cadet is not entitled to become a second year cadet without having attained a minimum standard of 60 words per minute in shorthand.</w:t>
      </w:r>
      <w:bookmarkEnd w:id="93"/>
    </w:p>
    <w:p w14:paraId="6B4DDC93" w14:textId="4A16A237" w:rsidR="00DD1367" w:rsidRPr="00D03875" w:rsidRDefault="00DD1367" w:rsidP="005A52F7">
      <w:pPr>
        <w:pStyle w:val="Level4"/>
      </w:pPr>
      <w:bookmarkStart w:id="94" w:name="_Ref4145937"/>
      <w:r w:rsidRPr="00D03875">
        <w:t xml:space="preserve">A cadet who commenced cadetship pursuant to clauses </w:t>
      </w:r>
      <w:r w:rsidR="00F329E6" w:rsidRPr="00D03875">
        <w:fldChar w:fldCharType="begin"/>
      </w:r>
      <w:r w:rsidRPr="00D03875">
        <w:instrText xml:space="preserve"> REF _Ref229288885 \w \h </w:instrText>
      </w:r>
      <w:r w:rsidR="007D68EC" w:rsidRPr="00D03875">
        <w:instrText xml:space="preserve"> \* MERGEFORMAT </w:instrText>
      </w:r>
      <w:r w:rsidR="00F329E6" w:rsidRPr="00D03875">
        <w:fldChar w:fldCharType="separate"/>
      </w:r>
      <w:r w:rsidR="00925808">
        <w:t>12.2(a)</w:t>
      </w:r>
      <w:r w:rsidR="00F329E6" w:rsidRPr="00D03875">
        <w:fldChar w:fldCharType="end"/>
      </w:r>
      <w:r w:rsidRPr="00D03875">
        <w:t xml:space="preserve"> or </w:t>
      </w:r>
      <w:r w:rsidR="002C426E" w:rsidRPr="00D03875">
        <w:fldChar w:fldCharType="begin"/>
      </w:r>
      <w:r w:rsidR="002C426E" w:rsidRPr="00D03875">
        <w:instrText xml:space="preserve"> REF _Ref229288918 \w \h </w:instrText>
      </w:r>
      <w:r w:rsidR="00D03875">
        <w:instrText xml:space="preserve"> \* MERGEFORMAT </w:instrText>
      </w:r>
      <w:r w:rsidR="002C426E" w:rsidRPr="00D03875">
        <w:fldChar w:fldCharType="separate"/>
      </w:r>
      <w:r w:rsidR="00925808">
        <w:t>12.2(b)</w:t>
      </w:r>
      <w:r w:rsidR="002C426E" w:rsidRPr="00D03875">
        <w:fldChar w:fldCharType="end"/>
      </w:r>
      <w:r w:rsidRPr="00D03875">
        <w:t xml:space="preserve"> is not entitled to be classified as a journalist without having obtained a minimum standard of 80 words per minute in shorthand.</w:t>
      </w:r>
      <w:bookmarkEnd w:id="94"/>
    </w:p>
    <w:p w14:paraId="2513DAE1" w14:textId="41D2A6B1" w:rsidR="00DD1367" w:rsidRPr="00D03875" w:rsidRDefault="000D62BA" w:rsidP="005A52F7">
      <w:pPr>
        <w:pStyle w:val="Level4"/>
      </w:pPr>
      <w:r w:rsidRPr="00D03875">
        <w:t>A</w:t>
      </w:r>
      <w:r w:rsidR="00DD1367" w:rsidRPr="00D03875">
        <w:t xml:space="preserve">n employer is in a particular case able to waive the attainment of </w:t>
      </w:r>
      <w:r w:rsidRPr="00D03875">
        <w:t xml:space="preserve">the </w:t>
      </w:r>
      <w:r w:rsidR="00DD1367" w:rsidRPr="00D03875">
        <w:t>standards</w:t>
      </w:r>
      <w:r w:rsidRPr="00D03875">
        <w:t xml:space="preserve"> in clause</w:t>
      </w:r>
      <w:r w:rsidR="00CE2D1D" w:rsidRPr="00D03875">
        <w:t xml:space="preserve"> </w:t>
      </w:r>
      <w:r w:rsidR="00CE2D1D" w:rsidRPr="00D03875">
        <w:fldChar w:fldCharType="begin"/>
      </w:r>
      <w:r w:rsidR="00CE2D1D" w:rsidRPr="00D03875">
        <w:instrText xml:space="preserve"> REF _Ref4145926 \w \h </w:instrText>
      </w:r>
      <w:r w:rsidR="00D03875">
        <w:instrText xml:space="preserve"> \* MERGEFORMAT </w:instrText>
      </w:r>
      <w:r w:rsidR="00CE2D1D" w:rsidRPr="00D03875">
        <w:fldChar w:fldCharType="separate"/>
      </w:r>
      <w:r w:rsidR="00925808">
        <w:t>12.3(h)(i)</w:t>
      </w:r>
      <w:r w:rsidR="00CE2D1D" w:rsidRPr="00D03875">
        <w:fldChar w:fldCharType="end"/>
      </w:r>
      <w:r w:rsidR="00CE2D1D" w:rsidRPr="00D03875">
        <w:t xml:space="preserve"> and </w:t>
      </w:r>
      <w:r w:rsidR="002C426E" w:rsidRPr="00D03875">
        <w:fldChar w:fldCharType="begin"/>
      </w:r>
      <w:r w:rsidR="002C426E" w:rsidRPr="00D03875">
        <w:instrText xml:space="preserve"> REF _Ref4145937 \w \h </w:instrText>
      </w:r>
      <w:r w:rsidR="00D03875">
        <w:instrText xml:space="preserve"> \* MERGEFORMAT </w:instrText>
      </w:r>
      <w:r w:rsidR="002C426E" w:rsidRPr="00D03875">
        <w:fldChar w:fldCharType="separate"/>
      </w:r>
      <w:r w:rsidR="00925808">
        <w:t>12.3(h)(ii)</w:t>
      </w:r>
      <w:r w:rsidR="002C426E" w:rsidRPr="00D03875">
        <w:fldChar w:fldCharType="end"/>
      </w:r>
      <w:r w:rsidR="00DD1367" w:rsidRPr="00D03875">
        <w:t xml:space="preserve"> as a condition of promotion to the next higher year of cadetship or to the classified staff.</w:t>
      </w:r>
    </w:p>
    <w:p w14:paraId="05C0BDBD" w14:textId="77777777" w:rsidR="00DD1367" w:rsidRPr="00D03875" w:rsidRDefault="00DD1367" w:rsidP="005A52F7">
      <w:pPr>
        <w:pStyle w:val="Level4"/>
      </w:pPr>
      <w:r w:rsidRPr="00D03875">
        <w:t>Tuition in shorthand will be arranged by the employer either within or outside the office. Whether or not such tuition is given within the office, the person responsible for supervising that part of the training of a cadet must regularly monitor the progress being made by each cadet, and particularly whether or not the cadet</w:t>
      </w:r>
      <w:r w:rsidR="0054545E" w:rsidRPr="00D03875">
        <w:t>’</w:t>
      </w:r>
      <w:r w:rsidRPr="00D03875">
        <w:t>s record of attendance at classes is satisfactory.</w:t>
      </w:r>
    </w:p>
    <w:p w14:paraId="4E3BA086" w14:textId="09E86214" w:rsidR="000D62BA" w:rsidRPr="00D03875" w:rsidRDefault="000D62BA" w:rsidP="005A52F7">
      <w:pPr>
        <w:pStyle w:val="Level4"/>
      </w:pPr>
      <w:r w:rsidRPr="00D03875">
        <w:t xml:space="preserve">A cadet must be permitted by the employer to be absent during ordinary working hours for periods not exceeding a total of </w:t>
      </w:r>
      <w:r w:rsidR="007B3177" w:rsidRPr="00D03875">
        <w:t xml:space="preserve">4 </w:t>
      </w:r>
      <w:r w:rsidRPr="00D03875">
        <w:t>hours in any week to attend instruction in shorthand and typing.</w:t>
      </w:r>
    </w:p>
    <w:p w14:paraId="608A1C9B" w14:textId="77777777" w:rsidR="00DD1367" w:rsidRPr="00D03875" w:rsidRDefault="00DD1367" w:rsidP="000D62BA">
      <w:pPr>
        <w:pStyle w:val="Level3"/>
      </w:pPr>
      <w:r w:rsidRPr="00D03875">
        <w:t>A cadet must be given wide practical experience in reporting work. To this end a cadet will, so far as practicable, be required to gain experience in as many sections as possible.</w:t>
      </w:r>
    </w:p>
    <w:p w14:paraId="2D783DAD" w14:textId="77777777" w:rsidR="00DD1367" w:rsidRPr="00D03875" w:rsidRDefault="00DD1367" w:rsidP="000D62BA">
      <w:pPr>
        <w:pStyle w:val="Level3"/>
      </w:pPr>
      <w:r w:rsidRPr="00D03875">
        <w:t>Cadets will from time to time accompany classified journalists on assignments to receive practical instruction.</w:t>
      </w:r>
    </w:p>
    <w:p w14:paraId="78E2E7BE" w14:textId="77777777" w:rsidR="00DD1367" w:rsidRPr="00D03875" w:rsidRDefault="0088340A" w:rsidP="000D62BA">
      <w:pPr>
        <w:pStyle w:val="Level3"/>
      </w:pPr>
      <w:bookmarkStart w:id="95" w:name="_Ref239663442"/>
      <w:r w:rsidRPr="00D03875">
        <w:t>A</w:t>
      </w:r>
      <w:r w:rsidR="00DD1367" w:rsidRPr="00D03875">
        <w:t xml:space="preserve"> cadet may apply for leave of absence to attend at an Australian university or college of advanced education for a course of the diploma of journalism or other courses approved by the employer.</w:t>
      </w:r>
      <w:bookmarkEnd w:id="95"/>
    </w:p>
    <w:p w14:paraId="33E15252" w14:textId="5ED45E44" w:rsidR="00DD1367" w:rsidRPr="00D03875" w:rsidRDefault="00DD1367" w:rsidP="000D62BA">
      <w:pPr>
        <w:pStyle w:val="Level3"/>
      </w:pPr>
      <w:r w:rsidRPr="00D03875">
        <w:t xml:space="preserve">All lectures and other fees for the studies prescribed in clause </w:t>
      </w:r>
      <w:r w:rsidR="00F329E6" w:rsidRPr="00D03875">
        <w:fldChar w:fldCharType="begin"/>
      </w:r>
      <w:r w:rsidR="00C26055" w:rsidRPr="00D03875">
        <w:instrText xml:space="preserve"> REF _Ref239663442 \w \h </w:instrText>
      </w:r>
      <w:r w:rsidR="007D68EC" w:rsidRPr="00D03875">
        <w:instrText xml:space="preserve"> \* MERGEFORMAT </w:instrText>
      </w:r>
      <w:r w:rsidR="00F329E6" w:rsidRPr="00D03875">
        <w:fldChar w:fldCharType="separate"/>
      </w:r>
      <w:r w:rsidR="00925808">
        <w:t>12.3(k)</w:t>
      </w:r>
      <w:r w:rsidR="00F329E6" w:rsidRPr="00D03875">
        <w:fldChar w:fldCharType="end"/>
      </w:r>
      <w:r w:rsidR="00C26055" w:rsidRPr="00D03875">
        <w:t xml:space="preserve"> </w:t>
      </w:r>
      <w:r w:rsidRPr="00D03875">
        <w:t>will be made available by the employer, provided that reports of the cadet</w:t>
      </w:r>
      <w:r w:rsidR="0054545E" w:rsidRPr="00D03875">
        <w:t>’</w:t>
      </w:r>
      <w:r w:rsidRPr="00D03875">
        <w:t>s conduct and progress are satisfactory.</w:t>
      </w:r>
    </w:p>
    <w:p w14:paraId="661FD5A6" w14:textId="77777777" w:rsidR="00DA26A8" w:rsidRPr="00D03875" w:rsidRDefault="00DA26A8" w:rsidP="00B40C84">
      <w:pPr>
        <w:pStyle w:val="Partheading"/>
      </w:pPr>
      <w:bookmarkStart w:id="96" w:name="_Ref461548550"/>
      <w:bookmarkStart w:id="97" w:name="_Ref461548551"/>
      <w:bookmarkStart w:id="98" w:name="_Toc141361120"/>
      <w:bookmarkStart w:id="99" w:name="Part3"/>
      <w:bookmarkEnd w:id="58"/>
      <w:r w:rsidRPr="00D03875">
        <w:lastRenderedPageBreak/>
        <w:t>Wages and Allowances</w:t>
      </w:r>
      <w:bookmarkEnd w:id="96"/>
      <w:bookmarkEnd w:id="97"/>
      <w:bookmarkEnd w:id="98"/>
    </w:p>
    <w:p w14:paraId="6E54348B" w14:textId="483E4C55" w:rsidR="00DD1367" w:rsidRDefault="00DD1367" w:rsidP="0031774C">
      <w:pPr>
        <w:pStyle w:val="Level1"/>
        <w:rPr>
          <w:rFonts w:cs="Times New Roman"/>
        </w:rPr>
      </w:pPr>
      <w:bookmarkStart w:id="100" w:name="_Ref229215570"/>
      <w:bookmarkStart w:id="101" w:name="_Toc141361121"/>
      <w:bookmarkStart w:id="102" w:name="_Hlk49418151"/>
      <w:r w:rsidRPr="00D03875">
        <w:rPr>
          <w:rFonts w:cs="Times New Roman"/>
        </w:rPr>
        <w:t xml:space="preserve">Classifications and minimum </w:t>
      </w:r>
      <w:r w:rsidR="00810795" w:rsidRPr="00D03875">
        <w:rPr>
          <w:rFonts w:cs="Times New Roman"/>
        </w:rPr>
        <w:t>rates</w:t>
      </w:r>
      <w:bookmarkEnd w:id="100"/>
      <w:bookmarkEnd w:id="101"/>
    </w:p>
    <w:p w14:paraId="29448E10" w14:textId="3BE3554F" w:rsidR="005D7F31" w:rsidRDefault="00AA0632" w:rsidP="005D7F31">
      <w:pPr>
        <w:pStyle w:val="History"/>
      </w:pPr>
      <w:r>
        <w:t xml:space="preserve">[Varied by </w:t>
      </w:r>
      <w:hyperlink r:id="rId59" w:history="1">
        <w:r>
          <w:rPr>
            <w:rStyle w:val="Hyperlink"/>
            <w:lang w:val="en-GB"/>
          </w:rPr>
          <w:t>PR730228</w:t>
        </w:r>
      </w:hyperlink>
      <w:r>
        <w:t xml:space="preserve">, </w:t>
      </w:r>
      <w:hyperlink r:id="rId60" w:history="1">
        <w:r>
          <w:rPr>
            <w:rStyle w:val="Hyperlink"/>
            <w:lang w:val="en-GB"/>
          </w:rPr>
          <w:t>PR729350</w:t>
        </w:r>
      </w:hyperlink>
      <w:r w:rsidR="00092B51">
        <w:t xml:space="preserve">, </w:t>
      </w:r>
      <w:hyperlink r:id="rId61" w:history="1">
        <w:r w:rsidR="00AE14EC">
          <w:rPr>
            <w:rStyle w:val="Hyperlink"/>
          </w:rPr>
          <w:t>PR733838</w:t>
        </w:r>
      </w:hyperlink>
      <w:r w:rsidR="00584186" w:rsidRPr="00584186">
        <w:t xml:space="preserve">, </w:t>
      </w:r>
      <w:hyperlink r:id="rId62" w:history="1">
        <w:r w:rsidR="00584186" w:rsidRPr="00584186">
          <w:rPr>
            <w:rStyle w:val="Hyperlink"/>
          </w:rPr>
          <w:t>PR740777</w:t>
        </w:r>
      </w:hyperlink>
      <w:r w:rsidR="008537EA">
        <w:t xml:space="preserve">, </w:t>
      </w:r>
      <w:hyperlink r:id="rId63" w:history="1">
        <w:r w:rsidR="008537EA">
          <w:rPr>
            <w:rStyle w:val="Hyperlink"/>
          </w:rPr>
          <w:t>PR749974</w:t>
        </w:r>
      </w:hyperlink>
      <w:r w:rsidR="004A00A0">
        <w:t xml:space="preserve">, </w:t>
      </w:r>
      <w:hyperlink r:id="rId64" w:history="1">
        <w:r w:rsidR="004A00A0" w:rsidRPr="00CE3613">
          <w:rPr>
            <w:rStyle w:val="Hyperlink"/>
          </w:rPr>
          <w:t>PR762200</w:t>
        </w:r>
      </w:hyperlink>
      <w:r w:rsidR="008537EA">
        <w:t>]</w:t>
      </w:r>
    </w:p>
    <w:p w14:paraId="2C96BFEF" w14:textId="76AD5B9B" w:rsidR="00DD1367" w:rsidRPr="00D03875" w:rsidRDefault="00DD1367" w:rsidP="00C26055">
      <w:pPr>
        <w:pStyle w:val="Level2"/>
      </w:pPr>
      <w:r w:rsidRPr="00D03875">
        <w:t>All employees covered by this award must be classified according to the structures set out in</w:t>
      </w:r>
      <w:r w:rsidR="00750A84" w:rsidRPr="00D03875">
        <w:t xml:space="preserve"> </w:t>
      </w:r>
      <w:r w:rsidR="00F329E6" w:rsidRPr="00D03875">
        <w:fldChar w:fldCharType="begin"/>
      </w:r>
      <w:r w:rsidR="00750A84" w:rsidRPr="00D03875">
        <w:instrText xml:space="preserve"> REF _Ref241653696 \w \h </w:instrText>
      </w:r>
      <w:r w:rsidR="007D68EC" w:rsidRPr="00D03875">
        <w:instrText xml:space="preserve"> \* MERGEFORMAT </w:instrText>
      </w:r>
      <w:r w:rsidR="00F329E6" w:rsidRPr="00D03875">
        <w:fldChar w:fldCharType="separate"/>
      </w:r>
      <w:r w:rsidR="00925808">
        <w:t>Schedule A</w:t>
      </w:r>
      <w:r w:rsidR="00F329E6" w:rsidRPr="00D03875">
        <w:fldChar w:fldCharType="end"/>
      </w:r>
      <w:r w:rsidR="00510AE3" w:rsidRPr="00D03875">
        <w:fldChar w:fldCharType="begin"/>
      </w:r>
      <w:r w:rsidR="00510AE3" w:rsidRPr="00D03875">
        <w:instrText xml:space="preserve"> REF _Ref241653696 \h </w:instrText>
      </w:r>
      <w:r w:rsidR="00D03875">
        <w:instrText xml:space="preserve"> \* MERGEFORMAT </w:instrText>
      </w:r>
      <w:r w:rsidR="00510AE3" w:rsidRPr="00D03875">
        <w:fldChar w:fldCharType="separate"/>
      </w:r>
      <w:r w:rsidR="00925808" w:rsidRPr="00D03875">
        <w:t>—Television Broadcasting</w:t>
      </w:r>
      <w:r w:rsidR="00510AE3" w:rsidRPr="00D03875">
        <w:fldChar w:fldCharType="end"/>
      </w:r>
      <w:r w:rsidR="00750A84" w:rsidRPr="00D03875">
        <w:t xml:space="preserve"> </w:t>
      </w:r>
      <w:r w:rsidRPr="00D03875">
        <w:t xml:space="preserve">to </w:t>
      </w:r>
      <w:r w:rsidR="00F329E6" w:rsidRPr="00D03875">
        <w:fldChar w:fldCharType="begin"/>
      </w:r>
      <w:r w:rsidR="00C26055" w:rsidRPr="00D03875">
        <w:instrText xml:space="preserve"> REF _Ref239663694 \w \h </w:instrText>
      </w:r>
      <w:r w:rsidR="007D68EC" w:rsidRPr="00D03875">
        <w:instrText xml:space="preserve"> \* MERGEFORMAT </w:instrText>
      </w:r>
      <w:r w:rsidR="00F329E6" w:rsidRPr="00D03875">
        <w:fldChar w:fldCharType="separate"/>
      </w:r>
      <w:r w:rsidR="00925808">
        <w:t>Schedule G</w:t>
      </w:r>
      <w:r w:rsidR="00F329E6" w:rsidRPr="00D03875">
        <w:fldChar w:fldCharType="end"/>
      </w:r>
      <w:r w:rsidR="00510AE3" w:rsidRPr="00D03875">
        <w:fldChar w:fldCharType="begin"/>
      </w:r>
      <w:r w:rsidR="00510AE3" w:rsidRPr="00D03875">
        <w:instrText xml:space="preserve"> REF _Ref13819944 \h </w:instrText>
      </w:r>
      <w:r w:rsidR="00D03875">
        <w:instrText xml:space="preserve"> \* MERGEFORMAT </w:instrText>
      </w:r>
      <w:r w:rsidR="00510AE3" w:rsidRPr="00D03875">
        <w:fldChar w:fldCharType="separate"/>
      </w:r>
      <w:r w:rsidR="00925808" w:rsidRPr="00D03875">
        <w:t>—Motion Picture Production</w:t>
      </w:r>
      <w:r w:rsidR="00510AE3" w:rsidRPr="00D03875">
        <w:fldChar w:fldCharType="end"/>
      </w:r>
      <w:r w:rsidRPr="00D03875">
        <w:t xml:space="preserve"> and paid the minimum </w:t>
      </w:r>
      <w:r w:rsidR="005F0821" w:rsidRPr="00D03875">
        <w:t>rates</w:t>
      </w:r>
      <w:r w:rsidRPr="00D03875">
        <w:t xml:space="preserve"> set out in clause</w:t>
      </w:r>
      <w:r w:rsidR="00AE350B" w:rsidRPr="00D03875">
        <w:t xml:space="preserve"> </w:t>
      </w:r>
      <w:r w:rsidR="00AE350B" w:rsidRPr="00D03875">
        <w:fldChar w:fldCharType="begin"/>
      </w:r>
      <w:r w:rsidR="00AE350B" w:rsidRPr="00D03875">
        <w:instrText xml:space="preserve"> REF _Ref229215570 \w \h </w:instrText>
      </w:r>
      <w:r w:rsidR="00D03875">
        <w:instrText xml:space="preserve"> \* MERGEFORMAT </w:instrText>
      </w:r>
      <w:r w:rsidR="00AE350B" w:rsidRPr="00D03875">
        <w:fldChar w:fldCharType="separate"/>
      </w:r>
      <w:r w:rsidR="00925808">
        <w:t>13</w:t>
      </w:r>
      <w:r w:rsidR="00AE350B" w:rsidRPr="00D03875">
        <w:fldChar w:fldCharType="end"/>
      </w:r>
      <w:r w:rsidRPr="00D03875">
        <w:t xml:space="preserve"> for their classification. Employers must advise their employees in writing of their classification and of any change to their classification.</w:t>
      </w:r>
    </w:p>
    <w:p w14:paraId="2E4DF6E3" w14:textId="12533F09" w:rsidR="00DD1367" w:rsidRPr="00D03875" w:rsidRDefault="00DD1367" w:rsidP="00EC00F3">
      <w:pPr>
        <w:pStyle w:val="Level2Bold"/>
      </w:pPr>
      <w:bookmarkStart w:id="103" w:name="_Ref229289046"/>
      <w:r w:rsidRPr="00D03875">
        <w:t>Common salary structure</w:t>
      </w:r>
      <w:bookmarkEnd w:id="103"/>
    </w:p>
    <w:p w14:paraId="00052BC0" w14:textId="63F51D95" w:rsidR="006447EA" w:rsidRPr="00D03875" w:rsidRDefault="006447EA" w:rsidP="00A4752A">
      <w:pPr>
        <w:pStyle w:val="Block1"/>
      </w:pPr>
      <w:bookmarkStart w:id="104" w:name="_Ref239664218"/>
      <w:r w:rsidRPr="00D03875">
        <w:t>For the purposes of clause</w:t>
      </w:r>
      <w:r w:rsidR="00AE350B" w:rsidRPr="00D03875">
        <w:t xml:space="preserve"> </w:t>
      </w:r>
      <w:r w:rsidR="00BA5B94" w:rsidRPr="00D03875">
        <w:fldChar w:fldCharType="begin"/>
      </w:r>
      <w:r w:rsidR="00BA5B94" w:rsidRPr="00D03875">
        <w:instrText xml:space="preserve"> REF _Ref229215570 \w \h </w:instrText>
      </w:r>
      <w:r w:rsidR="00D03875">
        <w:instrText xml:space="preserve"> \* MERGEFORMAT </w:instrText>
      </w:r>
      <w:r w:rsidR="00BA5B94" w:rsidRPr="00D03875">
        <w:fldChar w:fldCharType="separate"/>
      </w:r>
      <w:r w:rsidR="00925808">
        <w:t>13</w:t>
      </w:r>
      <w:r w:rsidR="00BA5B94" w:rsidRPr="00D03875">
        <w:fldChar w:fldCharType="end"/>
      </w:r>
      <w:r w:rsidRPr="00D03875">
        <w:t xml:space="preserve"> only, a common salary structure is adopted for the purposes of establishing minimum rates of pay. This structure is as follows:</w:t>
      </w:r>
    </w:p>
    <w:p w14:paraId="616C0A96" w14:textId="1747B71F" w:rsidR="006447EA" w:rsidRDefault="006447EA" w:rsidP="006447EA">
      <w:pPr>
        <w:pStyle w:val="Level3Bold"/>
      </w:pPr>
      <w:r w:rsidRPr="00D03875">
        <w:t>Grade 1 entertainment employee includes the following classifications:</w:t>
      </w:r>
    </w:p>
    <w:p w14:paraId="796EB5CA" w14:textId="45251286" w:rsidR="008E2FCA" w:rsidRDefault="008E2FCA" w:rsidP="008E2FCA">
      <w:pPr>
        <w:pStyle w:val="History"/>
      </w:pPr>
      <w:r>
        <w:t xml:space="preserve">[13.2(a) substituted by </w:t>
      </w:r>
      <w:hyperlink r:id="rId65" w:history="1">
        <w:r>
          <w:rPr>
            <w:rStyle w:val="Hyperlink"/>
          </w:rPr>
          <w:t>PR749974</w:t>
        </w:r>
      </w:hyperlink>
      <w:r>
        <w:t xml:space="preserve"> ppc 30Jan23]</w:t>
      </w:r>
    </w:p>
    <w:p w14:paraId="0221C4DB" w14:textId="6FA819CC" w:rsidR="008E2FCA" w:rsidRDefault="00A750EC" w:rsidP="00A750EC">
      <w:pPr>
        <w:pStyle w:val="Block2"/>
      </w:pPr>
      <w:r>
        <w:t xml:space="preserve">No classifications. The minimum rate for a Grade 1 entertainment employee is used for the purposes of calculating the adult cadet rates in clause </w:t>
      </w:r>
      <w:r>
        <w:fldChar w:fldCharType="begin"/>
      </w:r>
      <w:r>
        <w:instrText xml:space="preserve"> REF _Ref126051223 \r \h </w:instrText>
      </w:r>
      <w:r>
        <w:fldChar w:fldCharType="separate"/>
      </w:r>
      <w:r w:rsidR="00925808">
        <w:t>13.7</w:t>
      </w:r>
      <w:r>
        <w:fldChar w:fldCharType="end"/>
      </w:r>
      <w:r>
        <w:t xml:space="preserve"> only.</w:t>
      </w:r>
    </w:p>
    <w:p w14:paraId="70CD2A2C" w14:textId="77777777" w:rsidR="006447EA" w:rsidRPr="00D03875" w:rsidRDefault="006447EA" w:rsidP="006447EA">
      <w:pPr>
        <w:pStyle w:val="Level3Bold"/>
      </w:pPr>
      <w:r w:rsidRPr="00D03875">
        <w:t>Grade 2 entertainment employee includes the following classifications:</w:t>
      </w:r>
    </w:p>
    <w:p w14:paraId="09D7C7E8" w14:textId="507F0A89" w:rsidR="006447EA" w:rsidRPr="00D03875" w:rsidRDefault="00C315FB" w:rsidP="006447EA">
      <w:pPr>
        <w:pStyle w:val="Block2"/>
      </w:pPr>
      <w:r w:rsidRPr="00D03875">
        <w:t>Motion Picture Production Employee Level 1</w:t>
      </w:r>
      <w:r w:rsidR="006447EA" w:rsidRPr="00D03875">
        <w:t>.</w:t>
      </w:r>
    </w:p>
    <w:p w14:paraId="361CD4BE" w14:textId="77777777" w:rsidR="006447EA" w:rsidRPr="00D03875" w:rsidRDefault="006447EA" w:rsidP="006447EA">
      <w:pPr>
        <w:pStyle w:val="Level3Bold"/>
      </w:pPr>
      <w:bookmarkStart w:id="105" w:name="_Ref23326309"/>
      <w:r w:rsidRPr="00D03875">
        <w:t>Grade 3 entertainment employee includes the following classifications:</w:t>
      </w:r>
      <w:bookmarkEnd w:id="105"/>
    </w:p>
    <w:p w14:paraId="0B1A3F1D" w14:textId="5E07D223" w:rsidR="006447EA" w:rsidRPr="00D03875" w:rsidRDefault="006447EA" w:rsidP="006447EA">
      <w:pPr>
        <w:pStyle w:val="Block2"/>
      </w:pPr>
      <w:r w:rsidRPr="00D03875">
        <w:t>Motion Picture Production Employee Level 2.</w:t>
      </w:r>
    </w:p>
    <w:p w14:paraId="08F3F6F5" w14:textId="77777777" w:rsidR="006447EA" w:rsidRPr="00D03875" w:rsidRDefault="006447EA" w:rsidP="006447EA">
      <w:pPr>
        <w:pStyle w:val="Level3Bold"/>
      </w:pPr>
      <w:bookmarkStart w:id="106" w:name="_Ref498594205"/>
      <w:r w:rsidRPr="00D03875">
        <w:t>Grade 4 entertainment employee includes the following classifications:</w:t>
      </w:r>
      <w:bookmarkEnd w:id="106"/>
    </w:p>
    <w:p w14:paraId="1255CA0E" w14:textId="7CE74F6A" w:rsidR="006447EA" w:rsidRPr="00D03875" w:rsidRDefault="006447EA" w:rsidP="006447EA">
      <w:pPr>
        <w:pStyle w:val="Block2"/>
      </w:pPr>
      <w:r w:rsidRPr="00D03875">
        <w:t>Trainee (other than trainee director), Assistant Technician, Assistant Mas</w:t>
      </w:r>
      <w:r w:rsidR="000D62BA" w:rsidRPr="00D03875">
        <w:t>t</w:t>
      </w:r>
      <w:r w:rsidRPr="00D03875">
        <w:t>er Control Operator, Assistant Hair or Make-up Artist, Carpenter’s Assistant, Wardrobe Assistant/Keeper, Assistant Still Photographer (non-trade), Set and Prop Painter (non-trade) and Property Assistant/Studio Hand/Prop and Scenery Storeperson/Set Dresser</w:t>
      </w:r>
      <w:r w:rsidR="00CA69DD" w:rsidRPr="00D03875">
        <w:t>, Trainee Captioner/Audio Describer</w:t>
      </w:r>
      <w:r w:rsidRPr="00D03875">
        <w:t>—Television Broadcasting; Broadcast operator—Radio; Motion Picture Production Employee Level 3</w:t>
      </w:r>
      <w:r w:rsidR="00CA69DD" w:rsidRPr="00D03875">
        <w:t>.</w:t>
      </w:r>
    </w:p>
    <w:p w14:paraId="003545A5" w14:textId="77777777" w:rsidR="006447EA" w:rsidRPr="00D03875" w:rsidRDefault="006447EA" w:rsidP="006447EA">
      <w:pPr>
        <w:pStyle w:val="Level3Bold"/>
      </w:pPr>
      <w:bookmarkStart w:id="107" w:name="_Ref498594244"/>
      <w:r w:rsidRPr="00D03875">
        <w:t>Grade 5 entertainment employee includes the following classifications:</w:t>
      </w:r>
      <w:bookmarkEnd w:id="107"/>
    </w:p>
    <w:p w14:paraId="16BD7428" w14:textId="04983D60" w:rsidR="006447EA" w:rsidRPr="00D03875" w:rsidRDefault="006447EA" w:rsidP="006447EA">
      <w:pPr>
        <w:pStyle w:val="Block2"/>
      </w:pPr>
      <w:r w:rsidRPr="00D03875">
        <w:t>Technician B, Audio Operator B, Lighting Operator B, Master Control B, Videotape Operator, Camera Operator B, Producer/Director’s Assistant/VCG Operator, Assistant Floor Manager, Hair or Makeup Artist, Carpenter—Trade level, Wardrobe Person, Still Photographer (trade level), Set and Property Painter (trade) and Studio Hand A/Set Dresser A</w:t>
      </w:r>
      <w:r w:rsidR="00CA69DD" w:rsidRPr="00D03875">
        <w:t>, Trainee Subtitler/Subtitling Editor</w:t>
      </w:r>
      <w:r w:rsidRPr="00D03875">
        <w:t>—Television Broadcasting; Extra/Stand-in, double—Television Programs and Feature Films etc.; Technician—Radio; Motion Picture Production Employee Level 4.</w:t>
      </w:r>
    </w:p>
    <w:p w14:paraId="7D1DD242" w14:textId="77777777" w:rsidR="006447EA" w:rsidRPr="00D03875" w:rsidRDefault="006447EA" w:rsidP="006447EA">
      <w:pPr>
        <w:pStyle w:val="Level3Bold"/>
      </w:pPr>
      <w:r w:rsidRPr="00D03875">
        <w:lastRenderedPageBreak/>
        <w:t>Grade 6 entertainment employee includes the following classifications:</w:t>
      </w:r>
    </w:p>
    <w:p w14:paraId="7C18313B" w14:textId="77777777" w:rsidR="005F169E" w:rsidRPr="00D03875" w:rsidRDefault="006447EA" w:rsidP="006447EA">
      <w:pPr>
        <w:pStyle w:val="Block2"/>
      </w:pPr>
      <w:r w:rsidRPr="00D03875">
        <w:t>Technician B+, Audio Operator B+, Lighting Operator B+, Master Control B+, Production Videotape Operator B, Vision Switcher, Assistant Presentation Co-ordinator, Music/Video Librarian, ENG Camera Assistant, Graphic Artist, Hair and Makeup Artist, Carpenter Trade Level—Television, Set Designer, Scenic Artist and Property Person/Senior Studioperson—Television Broadcasting.</w:t>
      </w:r>
    </w:p>
    <w:p w14:paraId="47258F35" w14:textId="77777777" w:rsidR="006447EA" w:rsidRPr="00D03875" w:rsidRDefault="006447EA" w:rsidP="006447EA">
      <w:pPr>
        <w:pStyle w:val="Level3Bold"/>
      </w:pPr>
      <w:r w:rsidRPr="00D03875">
        <w:t>Grade 7 entertainment employee includes the following classifications:</w:t>
      </w:r>
    </w:p>
    <w:p w14:paraId="06F3B7F4" w14:textId="04F7AE83" w:rsidR="006447EA" w:rsidRPr="00D03875" w:rsidRDefault="006447EA" w:rsidP="006447EA">
      <w:pPr>
        <w:pStyle w:val="Block2"/>
      </w:pPr>
      <w:r w:rsidRPr="00D03875">
        <w:t>Technician A, Audio Operator A, Lighting Operator A, Master Control Operator A, Camera Operator A, Senior ENG Camera Assistant, Floor Manager, Senior Make-Up Artist—Television Broadcasting; Production Videotape Operator A/Editor B; Announcer Class 2 and Senior Technician—Radio; Bit Player—Feature Films; Motion Picture Production Employee Level 5; Broadcaster/Journalist Class 2.</w:t>
      </w:r>
    </w:p>
    <w:p w14:paraId="4EE4BAFF" w14:textId="77777777" w:rsidR="006447EA" w:rsidRPr="00D03875" w:rsidRDefault="006447EA" w:rsidP="006447EA">
      <w:pPr>
        <w:pStyle w:val="Level3Bold"/>
      </w:pPr>
      <w:bookmarkStart w:id="108" w:name="_Ref498594271"/>
      <w:r w:rsidRPr="00D03875">
        <w:t>Grade 8 entertainment employee includes the following classifications:</w:t>
      </w:r>
      <w:bookmarkEnd w:id="108"/>
    </w:p>
    <w:p w14:paraId="37E69AAF" w14:textId="409E911E" w:rsidR="006447EA" w:rsidRPr="00D03875" w:rsidRDefault="006447EA" w:rsidP="006447EA">
      <w:pPr>
        <w:pStyle w:val="Block2"/>
      </w:pPr>
      <w:r w:rsidRPr="00D03875">
        <w:t>Technician A+, Audio Operator A/Audio Director, Lighting Operator A/Lighting Director, Master Control A+, Vision Switcher Major Production, Editor A and ENG Camera Operator B, Senior/Specialist Graphic Artist, Trainee Director, Trainee Producer, Producer/Director’s Assistant/VCG Operator Major Production, Make-Up Supervisor/Hairdresser Supervisor, Senior Carpenter and Wardrobe Supervisor</w:t>
      </w:r>
      <w:r w:rsidR="00686B93" w:rsidRPr="00D03875">
        <w:t>, Captioner/Audio Describer</w:t>
      </w:r>
      <w:r w:rsidRPr="00D03875">
        <w:t>—Television Broadcasting; Announcer Grade 1—Radio; Performer Grade 1—Feature Films; Broadcaster/Journalist Class 1.</w:t>
      </w:r>
    </w:p>
    <w:p w14:paraId="24C90172" w14:textId="77777777" w:rsidR="006447EA" w:rsidRPr="00D03875" w:rsidRDefault="006447EA" w:rsidP="006447EA">
      <w:pPr>
        <w:pStyle w:val="Level3Bold"/>
      </w:pPr>
      <w:r w:rsidRPr="00D03875">
        <w:t>Grade 9 entertainment employee includes the following classifications:</w:t>
      </w:r>
    </w:p>
    <w:p w14:paraId="4E492C09" w14:textId="7DD8ABA8" w:rsidR="006447EA" w:rsidRPr="00D03875" w:rsidRDefault="006447EA" w:rsidP="006447EA">
      <w:pPr>
        <w:pStyle w:val="Block2"/>
      </w:pPr>
      <w:r w:rsidRPr="00D03875">
        <w:t>Senior Technician B, Senior Audio Director B, Senior Lighting Director B, Senior MC Operator B, Senior Production Videotape Operator/Post-Production Editor B, Music/Video Library Supervisor, Senior Camera Operator B, Director, Floor Manager Major Production and Senior Set Designer—Television Broadcasting; Motion Picture Production Employee Level 6.</w:t>
      </w:r>
      <w:r w:rsidR="00510A44" w:rsidRPr="00D03875">
        <w:t xml:space="preserve"> </w:t>
      </w:r>
    </w:p>
    <w:p w14:paraId="682B22E5" w14:textId="77777777" w:rsidR="006447EA" w:rsidRPr="00D03875" w:rsidRDefault="006447EA" w:rsidP="006447EA">
      <w:pPr>
        <w:pStyle w:val="Level3Bold"/>
      </w:pPr>
      <w:r w:rsidRPr="00D03875">
        <w:t>Grade 10 entertainment employee includes the following classifications:</w:t>
      </w:r>
    </w:p>
    <w:p w14:paraId="59E68BEC" w14:textId="77777777" w:rsidR="006447EA" w:rsidRPr="00D03875" w:rsidRDefault="006447EA" w:rsidP="006447EA">
      <w:pPr>
        <w:pStyle w:val="Block2"/>
      </w:pPr>
      <w:r w:rsidRPr="00D03875">
        <w:t>Presentation Co-ordinator—Television Broadcasting; Performer Grade 2—Television Programs and Feature Films Etc.; Engineer—Radio.</w:t>
      </w:r>
    </w:p>
    <w:p w14:paraId="7C92C9AD" w14:textId="77777777" w:rsidR="006447EA" w:rsidRPr="00D03875" w:rsidRDefault="006447EA" w:rsidP="006447EA">
      <w:pPr>
        <w:pStyle w:val="Level3Bold"/>
      </w:pPr>
      <w:bookmarkStart w:id="109" w:name="_Ref498594354"/>
      <w:r w:rsidRPr="00D03875">
        <w:t>Grade 11 entertainment employee includes the following classifications:</w:t>
      </w:r>
      <w:bookmarkEnd w:id="109"/>
    </w:p>
    <w:p w14:paraId="264FF619" w14:textId="05773094" w:rsidR="006447EA" w:rsidRPr="00D03875" w:rsidRDefault="006447EA" w:rsidP="005A6859">
      <w:pPr>
        <w:pStyle w:val="Block2"/>
      </w:pPr>
      <w:r w:rsidRPr="00D03875">
        <w:t>Senior Technician A, Senior Audio Director A, Senior Lighting Director A, Senior MC Operator A, Post-Production Editor A, Senior Camera Operator A, Senior Photographer, ENG Camera Operator A</w:t>
      </w:r>
      <w:r w:rsidR="0081390D" w:rsidRPr="00D03875">
        <w:t>, Multi-skilled Captioner/Audio Describer</w:t>
      </w:r>
      <w:r w:rsidRPr="00D03875">
        <w:t>—Television Broadcasting</w:t>
      </w:r>
      <w:r w:rsidR="0081390D" w:rsidRPr="00D03875">
        <w:t>;</w:t>
      </w:r>
      <w:r w:rsidRPr="00D03875">
        <w:t xml:space="preserve"> Motion Picture Production Employee Level 7; Chief Engineer—Radio</w:t>
      </w:r>
      <w:r w:rsidR="00972FA0" w:rsidRPr="00D03875">
        <w:t>.</w:t>
      </w:r>
    </w:p>
    <w:p w14:paraId="64A0E77C" w14:textId="77777777" w:rsidR="006447EA" w:rsidRPr="00D03875" w:rsidRDefault="006447EA" w:rsidP="006447EA">
      <w:pPr>
        <w:pStyle w:val="Level3Bold"/>
      </w:pPr>
      <w:r w:rsidRPr="00D03875">
        <w:t>Grade 12 entertainment employee includes the following classifications:</w:t>
      </w:r>
    </w:p>
    <w:p w14:paraId="0BDD680D" w14:textId="77777777" w:rsidR="006447EA" w:rsidRPr="00D03875" w:rsidRDefault="006447EA" w:rsidP="006447EA">
      <w:pPr>
        <w:pStyle w:val="Block2"/>
      </w:pPr>
      <w:r w:rsidRPr="00D03875">
        <w:t>Senior Director, Senior ENG Camera Operator—Television Broadcasting.</w:t>
      </w:r>
    </w:p>
    <w:p w14:paraId="47ED72B2" w14:textId="77777777" w:rsidR="006447EA" w:rsidRPr="00D03875" w:rsidRDefault="006447EA" w:rsidP="006447EA">
      <w:pPr>
        <w:pStyle w:val="Level3Bold"/>
      </w:pPr>
      <w:r w:rsidRPr="00D03875">
        <w:lastRenderedPageBreak/>
        <w:t>Grade 13 entertainment employee includes the following classifications:</w:t>
      </w:r>
    </w:p>
    <w:p w14:paraId="7B55E470" w14:textId="77777777" w:rsidR="006447EA" w:rsidRPr="00D03875" w:rsidRDefault="006447EA" w:rsidP="006447EA">
      <w:pPr>
        <w:pStyle w:val="Block2"/>
      </w:pPr>
      <w:r w:rsidRPr="00D03875">
        <w:t>Supervisor Audio, Supervisor Lighting, Supervising Presentation Co-ordinator, Supervisor Camera, Supervising Graphic Artist, Set Designer Supervisor—Television Broadcasting.</w:t>
      </w:r>
    </w:p>
    <w:p w14:paraId="29298B5C" w14:textId="77777777" w:rsidR="006447EA" w:rsidRPr="00D03875" w:rsidRDefault="006447EA" w:rsidP="006447EA">
      <w:pPr>
        <w:pStyle w:val="Level3Bold"/>
      </w:pPr>
      <w:bookmarkStart w:id="110" w:name="_Ref498594463"/>
      <w:r w:rsidRPr="00D03875">
        <w:t>Grade 14 entertainment employee includes the following classifications:</w:t>
      </w:r>
      <w:bookmarkEnd w:id="110"/>
    </w:p>
    <w:p w14:paraId="39D406D6" w14:textId="7989B3DE" w:rsidR="006447EA" w:rsidRPr="00D03875" w:rsidRDefault="006447EA" w:rsidP="006447EA">
      <w:pPr>
        <w:pStyle w:val="Block2"/>
      </w:pPr>
      <w:r w:rsidRPr="00D03875">
        <w:t>Supervising Technician B, Master Control Supervisor, Video Supervisor/Post-Production Senior Editor</w:t>
      </w:r>
      <w:r w:rsidR="0018509B" w:rsidRPr="00D03875">
        <w:t xml:space="preserve">, </w:t>
      </w:r>
      <w:r w:rsidRPr="00D03875">
        <w:t>Director Major Production/Specialist</w:t>
      </w:r>
      <w:r w:rsidR="005C1EBB" w:rsidRPr="00D03875">
        <w:t>, Advanced Multi-skilled Captioner/Audio Describer</w:t>
      </w:r>
      <w:r w:rsidRPr="00D03875">
        <w:t>—Television Broadcasting.</w:t>
      </w:r>
    </w:p>
    <w:p w14:paraId="16172559" w14:textId="77777777" w:rsidR="006447EA" w:rsidRPr="00D03875" w:rsidRDefault="006447EA" w:rsidP="006447EA">
      <w:pPr>
        <w:pStyle w:val="Level3Bold"/>
      </w:pPr>
      <w:bookmarkStart w:id="111" w:name="_Ref498594556"/>
      <w:r w:rsidRPr="00D03875">
        <w:t>Grade 15 entertainment employee includes the following classifications:</w:t>
      </w:r>
      <w:bookmarkEnd w:id="111"/>
    </w:p>
    <w:p w14:paraId="11008680" w14:textId="09911AB7" w:rsidR="006447EA" w:rsidRPr="00D03875" w:rsidRDefault="006447EA" w:rsidP="006447EA">
      <w:pPr>
        <w:pStyle w:val="Block2"/>
      </w:pPr>
      <w:r w:rsidRPr="00D03875">
        <w:t>Supervising Technician A</w:t>
      </w:r>
      <w:r w:rsidR="0018509B" w:rsidRPr="00D03875">
        <w:t>,</w:t>
      </w:r>
      <w:r w:rsidRPr="00D03875">
        <w:t xml:space="preserve"> Specialist ENG Camera Operator</w:t>
      </w:r>
      <w:r w:rsidR="0018509B" w:rsidRPr="00D03875">
        <w:t>, Subtitler/Subtitling Editor and Captioner/Audio Describer Shift Leader or Trainer</w:t>
      </w:r>
      <w:r w:rsidR="005C1EBB" w:rsidRPr="00D03875">
        <w:t>—Television Broadcasting</w:t>
      </w:r>
      <w:r w:rsidRPr="00D03875">
        <w:t>.</w:t>
      </w:r>
    </w:p>
    <w:p w14:paraId="5C3494B2" w14:textId="77777777" w:rsidR="006447EA" w:rsidRPr="00D03875" w:rsidRDefault="006447EA" w:rsidP="00A4752A">
      <w:pPr>
        <w:pStyle w:val="Level3Bold"/>
      </w:pPr>
      <w:r w:rsidRPr="00D03875">
        <w:t>Grade 16 entertainment employee includes the following classifications:</w:t>
      </w:r>
    </w:p>
    <w:p w14:paraId="68395358" w14:textId="77777777" w:rsidR="006447EA" w:rsidRPr="00D03875" w:rsidRDefault="006447EA" w:rsidP="00A4752A">
      <w:pPr>
        <w:pStyle w:val="Block2"/>
      </w:pPr>
      <w:r w:rsidRPr="00D03875">
        <w:t>Supervising Technician A+, Supervising ENG Camera Operator, Supervising Director—Television Broadcasting; Motion Picture Production Employee Level 8.</w:t>
      </w:r>
    </w:p>
    <w:p w14:paraId="7A3F3945" w14:textId="77777777" w:rsidR="006447EA" w:rsidRPr="00D03875" w:rsidRDefault="006447EA" w:rsidP="00A4752A">
      <w:pPr>
        <w:pStyle w:val="Level3Bold"/>
      </w:pPr>
      <w:r w:rsidRPr="00D03875">
        <w:t>Grade 17 entertainment employee includes the following classifications:</w:t>
      </w:r>
    </w:p>
    <w:p w14:paraId="66851841" w14:textId="77777777" w:rsidR="006447EA" w:rsidRPr="00D03875" w:rsidRDefault="006447EA" w:rsidP="00A4752A">
      <w:pPr>
        <w:pStyle w:val="Block2"/>
      </w:pPr>
      <w:r w:rsidRPr="00D03875">
        <w:t>Motion Picture Production Employee Level 9.</w:t>
      </w:r>
    </w:p>
    <w:p w14:paraId="1B007020" w14:textId="77777777" w:rsidR="006447EA" w:rsidRPr="00D03875" w:rsidRDefault="006447EA" w:rsidP="00A4752A">
      <w:pPr>
        <w:pStyle w:val="Level3Bold"/>
      </w:pPr>
      <w:r w:rsidRPr="00D03875">
        <w:t>Grade 18 entertainment employee includes the following classifications:</w:t>
      </w:r>
    </w:p>
    <w:p w14:paraId="7ADA2E6C" w14:textId="77777777" w:rsidR="006447EA" w:rsidRPr="00D03875" w:rsidRDefault="006447EA" w:rsidP="00A4752A">
      <w:pPr>
        <w:pStyle w:val="Block2"/>
      </w:pPr>
      <w:r w:rsidRPr="00D03875">
        <w:t>Motion Picture Production Employee Level 10.</w:t>
      </w:r>
    </w:p>
    <w:p w14:paraId="1F33EB49" w14:textId="69F1C4FC" w:rsidR="00DD1367" w:rsidRDefault="00DD1367" w:rsidP="00EC00F3">
      <w:pPr>
        <w:pStyle w:val="Level2Bold"/>
      </w:pPr>
      <w:bookmarkStart w:id="112" w:name="_Ref351969881"/>
      <w:bookmarkEnd w:id="102"/>
      <w:r w:rsidRPr="00D03875">
        <w:t xml:space="preserve">Adult </w:t>
      </w:r>
      <w:r w:rsidR="009B64A3" w:rsidRPr="00D03875">
        <w:t>rates</w:t>
      </w:r>
      <w:bookmarkEnd w:id="104"/>
      <w:bookmarkEnd w:id="112"/>
    </w:p>
    <w:p w14:paraId="7B1EF772" w14:textId="0782C0EF" w:rsidR="00AA0632" w:rsidRPr="00AA0632" w:rsidRDefault="00AA0632" w:rsidP="00AA0632">
      <w:pPr>
        <w:pStyle w:val="History"/>
      </w:pPr>
      <w:r>
        <w:t xml:space="preserve">[13.3 varied by </w:t>
      </w:r>
      <w:hyperlink r:id="rId66" w:history="1">
        <w:r>
          <w:rPr>
            <w:rStyle w:val="Hyperlink"/>
            <w:lang w:val="en-GB"/>
          </w:rPr>
          <w:t>PR729350</w:t>
        </w:r>
      </w:hyperlink>
      <w:r w:rsidR="003D701B" w:rsidRPr="003D701B">
        <w:t xml:space="preserve">, </w:t>
      </w:r>
      <w:hyperlink r:id="rId67" w:history="1">
        <w:r w:rsidR="003D701B" w:rsidRPr="003D701B">
          <w:rPr>
            <w:rStyle w:val="Hyperlink"/>
          </w:rPr>
          <w:t>PR740777</w:t>
        </w:r>
      </w:hyperlink>
      <w:r w:rsidR="000B0DE4">
        <w:t xml:space="preserve">; </w:t>
      </w:r>
      <w:hyperlink r:id="rId68" w:history="1">
        <w:r w:rsidR="000B0DE4">
          <w:rPr>
            <w:rStyle w:val="Hyperlink"/>
          </w:rPr>
          <w:t>PR749974</w:t>
        </w:r>
      </w:hyperlink>
      <w:r w:rsidR="00161CDA">
        <w:t xml:space="preserve">; </w:t>
      </w:r>
      <w:hyperlink r:id="rId69" w:history="1">
        <w:r w:rsidR="00346E14">
          <w:rPr>
            <w:rStyle w:val="Hyperlink"/>
          </w:rPr>
          <w:t>PR749974</w:t>
        </w:r>
      </w:hyperlink>
      <w:r w:rsidR="00161CDA">
        <w:t xml:space="preserve"> ppc </w:t>
      </w:r>
      <w:r w:rsidR="004A7D3E">
        <w:t>30Jan23</w:t>
      </w:r>
      <w:r w:rsidR="00C700A3">
        <w:t>,</w:t>
      </w:r>
      <w:r w:rsidR="00B24567">
        <w:t xml:space="preserve"> </w:t>
      </w:r>
      <w:hyperlink r:id="rId70" w:history="1">
        <w:r w:rsidR="00B24567" w:rsidRPr="00CE3613">
          <w:rPr>
            <w:rStyle w:val="Hyperlink"/>
          </w:rPr>
          <w:t>PR762200</w:t>
        </w:r>
      </w:hyperlink>
      <w:r w:rsidR="002E1B1B">
        <w:t xml:space="preserve"> ppc 01Jul23</w:t>
      </w:r>
      <w:r>
        <w:t>]</w:t>
      </w:r>
    </w:p>
    <w:p w14:paraId="25D60159" w14:textId="2FEA219A" w:rsidR="000C7975" w:rsidRPr="00D03875" w:rsidRDefault="00E457C0" w:rsidP="00B4062D">
      <w:pPr>
        <w:pStyle w:val="Block1"/>
      </w:pPr>
      <w:bookmarkStart w:id="113" w:name="_Ref398813137"/>
      <w:r w:rsidRPr="00D03875">
        <w:t xml:space="preserve">An employer must pay adult </w:t>
      </w:r>
      <w:r w:rsidR="00545DFA" w:rsidRPr="00D03875">
        <w:t xml:space="preserve">entertainment </w:t>
      </w:r>
      <w:r w:rsidRPr="00D03875">
        <w:t xml:space="preserve">employees in the classifications in clause </w:t>
      </w:r>
      <w:r w:rsidRPr="00D03875">
        <w:fldChar w:fldCharType="begin"/>
      </w:r>
      <w:r w:rsidRPr="00D03875">
        <w:instrText xml:space="preserve"> REF _Ref229289046 \w \h </w:instrText>
      </w:r>
      <w:r w:rsidR="007D68EC" w:rsidRPr="00D03875">
        <w:instrText xml:space="preserve"> \* MERGEFORMAT </w:instrText>
      </w:r>
      <w:r w:rsidRPr="00D03875">
        <w:fldChar w:fldCharType="separate"/>
      </w:r>
      <w:r w:rsidR="00925808">
        <w:t>13.2</w:t>
      </w:r>
      <w:r w:rsidRPr="00D03875">
        <w:fldChar w:fldCharType="end"/>
      </w:r>
      <w:r w:rsidRPr="00D03875">
        <w:t xml:space="preserve"> the following minimum </w:t>
      </w:r>
      <w:r w:rsidR="005F0821" w:rsidRPr="00D03875">
        <w:t>rates</w:t>
      </w:r>
      <w:r w:rsidRPr="00D03875">
        <w:t xml:space="preserve"> for ordinary hours worked by the employee (subject to the provisions of clause</w:t>
      </w:r>
      <w:r w:rsidR="00E227C8" w:rsidRPr="00D03875">
        <w:t xml:space="preserve"> </w:t>
      </w:r>
      <w:r w:rsidR="00E227C8" w:rsidRPr="00D03875">
        <w:fldChar w:fldCharType="begin"/>
      </w:r>
      <w:r w:rsidR="00E227C8" w:rsidRPr="00D03875">
        <w:instrText xml:space="preserve"> REF _Ref498594667 \r \h </w:instrText>
      </w:r>
      <w:r w:rsidR="007D68EC" w:rsidRPr="00D03875">
        <w:instrText xml:space="preserve"> \* MERGEFORMAT </w:instrText>
      </w:r>
      <w:r w:rsidR="00E227C8" w:rsidRPr="00D03875">
        <w:fldChar w:fldCharType="separate"/>
      </w:r>
      <w:r w:rsidR="00925808">
        <w:t>13.8</w:t>
      </w:r>
      <w:r w:rsidR="00E227C8" w:rsidRPr="00D03875">
        <w:fldChar w:fldCharType="end"/>
      </w:r>
      <w:r w:rsidRPr="00D03875">
        <w:t>):</w:t>
      </w:r>
      <w:bookmarkEnd w:id="113"/>
    </w:p>
    <w:tbl>
      <w:tblPr>
        <w:tblW w:w="7789"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2623"/>
        <w:gridCol w:w="2623"/>
        <w:gridCol w:w="2543"/>
      </w:tblGrid>
      <w:tr w:rsidR="006A5702" w:rsidRPr="00D03875" w14:paraId="54CED7C3" w14:textId="77777777" w:rsidTr="00BD2262">
        <w:trPr>
          <w:tblHeader/>
        </w:trPr>
        <w:tc>
          <w:tcPr>
            <w:tcW w:w="2623" w:type="dxa"/>
          </w:tcPr>
          <w:p w14:paraId="1DFE8528" w14:textId="77777777" w:rsidR="006A5702" w:rsidRPr="00D03875" w:rsidRDefault="006A5702" w:rsidP="009E7DDC">
            <w:pPr>
              <w:pStyle w:val="AMODTable"/>
              <w:spacing w:before="200"/>
              <w:rPr>
                <w:b/>
              </w:rPr>
            </w:pPr>
            <w:r w:rsidRPr="00D03875">
              <w:rPr>
                <w:b/>
              </w:rPr>
              <w:t>Classification level</w:t>
            </w:r>
          </w:p>
        </w:tc>
        <w:tc>
          <w:tcPr>
            <w:tcW w:w="2623" w:type="dxa"/>
          </w:tcPr>
          <w:p w14:paraId="32A4CFE5" w14:textId="77777777" w:rsidR="00F266FE" w:rsidRPr="00D03875" w:rsidRDefault="006A5702" w:rsidP="009E7DDC">
            <w:pPr>
              <w:pStyle w:val="AMODTable"/>
              <w:spacing w:before="200"/>
              <w:jc w:val="center"/>
              <w:rPr>
                <w:b/>
              </w:rPr>
            </w:pPr>
            <w:r w:rsidRPr="00D03875">
              <w:rPr>
                <w:b/>
              </w:rPr>
              <w:t>Minimum weekly rate</w:t>
            </w:r>
          </w:p>
          <w:p w14:paraId="4847107E" w14:textId="5DCD939D" w:rsidR="006A5702" w:rsidRPr="00D03875" w:rsidRDefault="006A5702" w:rsidP="009E7DDC">
            <w:pPr>
              <w:pStyle w:val="AMODTable"/>
              <w:jc w:val="center"/>
              <w:rPr>
                <w:b/>
              </w:rPr>
            </w:pPr>
            <w:r w:rsidRPr="00D03875">
              <w:rPr>
                <w:b/>
              </w:rPr>
              <w:t>(full-time employee)</w:t>
            </w:r>
          </w:p>
        </w:tc>
        <w:tc>
          <w:tcPr>
            <w:tcW w:w="2543" w:type="dxa"/>
          </w:tcPr>
          <w:p w14:paraId="69509E1E" w14:textId="353238B5" w:rsidR="006A5702" w:rsidRPr="00D03875" w:rsidRDefault="006A5702" w:rsidP="009E7DDC">
            <w:pPr>
              <w:pStyle w:val="AMODTable"/>
              <w:spacing w:before="200"/>
              <w:jc w:val="center"/>
              <w:rPr>
                <w:b/>
              </w:rPr>
            </w:pPr>
            <w:r w:rsidRPr="00D03875">
              <w:rPr>
                <w:b/>
              </w:rPr>
              <w:t>Minimum hourly rate</w:t>
            </w:r>
          </w:p>
        </w:tc>
      </w:tr>
      <w:tr w:rsidR="006A5702" w:rsidRPr="00D03875" w14:paraId="54BD658E" w14:textId="77777777" w:rsidTr="00BD2262">
        <w:trPr>
          <w:tblHeader/>
        </w:trPr>
        <w:tc>
          <w:tcPr>
            <w:tcW w:w="2623" w:type="dxa"/>
          </w:tcPr>
          <w:p w14:paraId="206B4EFB" w14:textId="77777777" w:rsidR="006A5702" w:rsidRPr="00D03875" w:rsidRDefault="006A5702" w:rsidP="009E7DDC">
            <w:pPr>
              <w:pStyle w:val="AMODTable"/>
            </w:pPr>
          </w:p>
        </w:tc>
        <w:tc>
          <w:tcPr>
            <w:tcW w:w="2623" w:type="dxa"/>
          </w:tcPr>
          <w:p w14:paraId="4FC1AF93" w14:textId="72C22E54" w:rsidR="006A5702" w:rsidRPr="00D03875" w:rsidRDefault="006A5702" w:rsidP="009E7DDC">
            <w:pPr>
              <w:pStyle w:val="AMODTable"/>
              <w:jc w:val="center"/>
              <w:rPr>
                <w:b/>
                <w:bCs/>
              </w:rPr>
            </w:pPr>
            <w:r w:rsidRPr="00D03875">
              <w:rPr>
                <w:b/>
                <w:bCs/>
              </w:rPr>
              <w:t>$</w:t>
            </w:r>
          </w:p>
        </w:tc>
        <w:tc>
          <w:tcPr>
            <w:tcW w:w="2543" w:type="dxa"/>
          </w:tcPr>
          <w:p w14:paraId="547983AD" w14:textId="1E7847ED" w:rsidR="006A5702" w:rsidRPr="00D03875" w:rsidRDefault="006A5702" w:rsidP="009E7DDC">
            <w:pPr>
              <w:pStyle w:val="AMODTable"/>
              <w:jc w:val="center"/>
              <w:rPr>
                <w:b/>
                <w:bCs/>
              </w:rPr>
            </w:pPr>
            <w:r w:rsidRPr="00D03875">
              <w:rPr>
                <w:b/>
                <w:bCs/>
              </w:rPr>
              <w:t>$</w:t>
            </w:r>
          </w:p>
        </w:tc>
      </w:tr>
      <w:tr w:rsidR="00BD2262" w:rsidRPr="00D03875" w14:paraId="1FD50F65" w14:textId="77777777" w:rsidTr="00BD2262">
        <w:tc>
          <w:tcPr>
            <w:tcW w:w="2623" w:type="dxa"/>
          </w:tcPr>
          <w:p w14:paraId="1E383F24" w14:textId="1A3147B0" w:rsidR="00BD2262" w:rsidRPr="00D03875" w:rsidRDefault="0076579C" w:rsidP="00BD2262">
            <w:pPr>
              <w:pStyle w:val="AMODTable"/>
            </w:pPr>
            <w:r>
              <w:rPr>
                <w:noProof/>
              </w:rPr>
              <w:t>Grade 1</w:t>
            </w:r>
            <w:r>
              <w:rPr>
                <w:b/>
                <w:bCs/>
                <w:noProof/>
                <w:vertAlign w:val="superscript"/>
              </w:rPr>
              <w:t>1</w:t>
            </w:r>
          </w:p>
        </w:tc>
        <w:tc>
          <w:tcPr>
            <w:tcW w:w="2623" w:type="dxa"/>
          </w:tcPr>
          <w:p w14:paraId="6EDAFFBF" w14:textId="2BC4B162" w:rsidR="00BD2262" w:rsidRPr="00D03875" w:rsidRDefault="0076579C" w:rsidP="00BD2262">
            <w:pPr>
              <w:pStyle w:val="AMODTable"/>
              <w:jc w:val="center"/>
            </w:pPr>
            <w:r>
              <w:rPr>
                <w:bCs/>
                <w:noProof/>
              </w:rPr>
              <w:t>859.30</w:t>
            </w:r>
          </w:p>
        </w:tc>
        <w:tc>
          <w:tcPr>
            <w:tcW w:w="2543" w:type="dxa"/>
          </w:tcPr>
          <w:p w14:paraId="62924104" w14:textId="4742E0D2" w:rsidR="00BD2262" w:rsidRPr="00D03875" w:rsidRDefault="0076579C" w:rsidP="00BD2262">
            <w:pPr>
              <w:pStyle w:val="AMODTable"/>
              <w:jc w:val="center"/>
            </w:pPr>
            <w:r>
              <w:rPr>
                <w:bCs/>
                <w:noProof/>
              </w:rPr>
              <w:t>22.61</w:t>
            </w:r>
          </w:p>
        </w:tc>
      </w:tr>
      <w:tr w:rsidR="00BD2262" w:rsidRPr="00D03875" w14:paraId="18045963" w14:textId="77777777" w:rsidTr="00BD2262">
        <w:tc>
          <w:tcPr>
            <w:tcW w:w="2623" w:type="dxa"/>
          </w:tcPr>
          <w:p w14:paraId="4E70A2F5" w14:textId="77777777" w:rsidR="00BD2262" w:rsidRPr="00D03875" w:rsidRDefault="0076579C" w:rsidP="00BD2262">
            <w:pPr>
              <w:pStyle w:val="AMODTable"/>
            </w:pPr>
            <w:r>
              <w:rPr>
                <w:bCs/>
                <w:noProof/>
              </w:rPr>
              <w:t>Grade 2</w:t>
            </w:r>
          </w:p>
        </w:tc>
        <w:tc>
          <w:tcPr>
            <w:tcW w:w="2623" w:type="dxa"/>
          </w:tcPr>
          <w:p w14:paraId="52285DE1" w14:textId="77777777" w:rsidR="00BD2262" w:rsidRPr="00D03875" w:rsidRDefault="0076579C" w:rsidP="00BD2262">
            <w:pPr>
              <w:pStyle w:val="AMODTable"/>
              <w:jc w:val="center"/>
            </w:pPr>
            <w:r>
              <w:rPr>
                <w:bCs/>
                <w:noProof/>
              </w:rPr>
              <w:t>882.80</w:t>
            </w:r>
          </w:p>
        </w:tc>
        <w:tc>
          <w:tcPr>
            <w:tcW w:w="2543" w:type="dxa"/>
          </w:tcPr>
          <w:p w14:paraId="71A66883" w14:textId="77777777" w:rsidR="00BD2262" w:rsidRPr="00D03875" w:rsidRDefault="0076579C" w:rsidP="00BD2262">
            <w:pPr>
              <w:pStyle w:val="AMODTable"/>
              <w:jc w:val="center"/>
            </w:pPr>
            <w:r>
              <w:rPr>
                <w:bCs/>
                <w:noProof/>
              </w:rPr>
              <w:t>23.23</w:t>
            </w:r>
          </w:p>
        </w:tc>
      </w:tr>
      <w:tr w:rsidR="00BD2262" w:rsidRPr="00D03875" w14:paraId="7DCCDC5C" w14:textId="77777777" w:rsidTr="00BD2262">
        <w:tc>
          <w:tcPr>
            <w:tcW w:w="2623" w:type="dxa"/>
          </w:tcPr>
          <w:p w14:paraId="79E5DEBD" w14:textId="77777777" w:rsidR="00BD2262" w:rsidRPr="00D03875" w:rsidRDefault="0076579C" w:rsidP="00BD2262">
            <w:pPr>
              <w:pStyle w:val="AMODTable"/>
            </w:pPr>
            <w:r>
              <w:rPr>
                <w:bCs/>
                <w:noProof/>
              </w:rPr>
              <w:t>Grade 3</w:t>
            </w:r>
          </w:p>
        </w:tc>
        <w:tc>
          <w:tcPr>
            <w:tcW w:w="2623" w:type="dxa"/>
          </w:tcPr>
          <w:p w14:paraId="029EE636" w14:textId="77777777" w:rsidR="00BD2262" w:rsidRPr="00D03875" w:rsidRDefault="0076579C" w:rsidP="00BD2262">
            <w:pPr>
              <w:pStyle w:val="AMODTable"/>
              <w:jc w:val="center"/>
            </w:pPr>
            <w:r>
              <w:rPr>
                <w:bCs/>
                <w:noProof/>
              </w:rPr>
              <w:t>914.90</w:t>
            </w:r>
          </w:p>
        </w:tc>
        <w:tc>
          <w:tcPr>
            <w:tcW w:w="2543" w:type="dxa"/>
          </w:tcPr>
          <w:p w14:paraId="24F24850" w14:textId="77777777" w:rsidR="00BD2262" w:rsidRPr="00D03875" w:rsidRDefault="0076579C" w:rsidP="00BD2262">
            <w:pPr>
              <w:pStyle w:val="AMODTable"/>
              <w:jc w:val="center"/>
            </w:pPr>
            <w:r>
              <w:rPr>
                <w:bCs/>
                <w:noProof/>
              </w:rPr>
              <w:t>24.08</w:t>
            </w:r>
          </w:p>
        </w:tc>
      </w:tr>
      <w:tr w:rsidR="00BD2262" w:rsidRPr="00D03875" w14:paraId="4C7FB36E" w14:textId="77777777" w:rsidTr="00BD2262">
        <w:tc>
          <w:tcPr>
            <w:tcW w:w="2623" w:type="dxa"/>
          </w:tcPr>
          <w:p w14:paraId="372EA836" w14:textId="77777777" w:rsidR="00BD2262" w:rsidRPr="00D03875" w:rsidRDefault="0076579C" w:rsidP="00BD2262">
            <w:pPr>
              <w:pStyle w:val="AMODTable"/>
            </w:pPr>
            <w:r>
              <w:rPr>
                <w:bCs/>
                <w:noProof/>
              </w:rPr>
              <w:t>Grade 4</w:t>
            </w:r>
          </w:p>
        </w:tc>
        <w:tc>
          <w:tcPr>
            <w:tcW w:w="2623" w:type="dxa"/>
          </w:tcPr>
          <w:p w14:paraId="13F803F3" w14:textId="77777777" w:rsidR="00BD2262" w:rsidRPr="00D03875" w:rsidRDefault="0076579C" w:rsidP="00BD2262">
            <w:pPr>
              <w:pStyle w:val="AMODTable"/>
              <w:jc w:val="center"/>
            </w:pPr>
            <w:r>
              <w:rPr>
                <w:bCs/>
                <w:noProof/>
              </w:rPr>
              <w:t>945.00</w:t>
            </w:r>
          </w:p>
        </w:tc>
        <w:tc>
          <w:tcPr>
            <w:tcW w:w="2543" w:type="dxa"/>
          </w:tcPr>
          <w:p w14:paraId="2CBC3D12" w14:textId="77777777" w:rsidR="00BD2262" w:rsidRPr="00D03875" w:rsidRDefault="0076579C" w:rsidP="00BD2262">
            <w:pPr>
              <w:pStyle w:val="AMODTable"/>
              <w:jc w:val="center"/>
            </w:pPr>
            <w:r>
              <w:rPr>
                <w:bCs/>
                <w:noProof/>
              </w:rPr>
              <w:t>24.87</w:t>
            </w:r>
          </w:p>
        </w:tc>
      </w:tr>
      <w:tr w:rsidR="00BD2262" w:rsidRPr="00D03875" w14:paraId="3EDB8A4C" w14:textId="77777777" w:rsidTr="00BD2262">
        <w:tc>
          <w:tcPr>
            <w:tcW w:w="2623" w:type="dxa"/>
          </w:tcPr>
          <w:p w14:paraId="5A135F45" w14:textId="77777777" w:rsidR="00BD2262" w:rsidRPr="00D03875" w:rsidRDefault="0076579C" w:rsidP="00BD2262">
            <w:pPr>
              <w:pStyle w:val="AMODTable"/>
            </w:pPr>
            <w:r>
              <w:rPr>
                <w:bCs/>
                <w:noProof/>
              </w:rPr>
              <w:t>Grade 5</w:t>
            </w:r>
          </w:p>
        </w:tc>
        <w:tc>
          <w:tcPr>
            <w:tcW w:w="2623" w:type="dxa"/>
          </w:tcPr>
          <w:p w14:paraId="343AD1E1" w14:textId="77777777" w:rsidR="00BD2262" w:rsidRPr="00D03875" w:rsidRDefault="0076579C" w:rsidP="00BD2262">
            <w:pPr>
              <w:pStyle w:val="AMODTable"/>
              <w:jc w:val="center"/>
            </w:pPr>
            <w:r>
              <w:rPr>
                <w:bCs/>
                <w:noProof/>
              </w:rPr>
              <w:t>995.00</w:t>
            </w:r>
          </w:p>
        </w:tc>
        <w:tc>
          <w:tcPr>
            <w:tcW w:w="2543" w:type="dxa"/>
          </w:tcPr>
          <w:p w14:paraId="4F926939" w14:textId="77777777" w:rsidR="00BD2262" w:rsidRPr="00D03875" w:rsidRDefault="0076579C" w:rsidP="00BD2262">
            <w:pPr>
              <w:pStyle w:val="AMODTable"/>
              <w:jc w:val="center"/>
            </w:pPr>
            <w:r>
              <w:rPr>
                <w:bCs/>
                <w:noProof/>
              </w:rPr>
              <w:t>26.18</w:t>
            </w:r>
          </w:p>
        </w:tc>
      </w:tr>
      <w:tr w:rsidR="00BD2262" w:rsidRPr="00D03875" w14:paraId="1FAF57D6" w14:textId="77777777" w:rsidTr="00BD2262">
        <w:tc>
          <w:tcPr>
            <w:tcW w:w="2623" w:type="dxa"/>
          </w:tcPr>
          <w:p w14:paraId="0755503E" w14:textId="77777777" w:rsidR="00BD2262" w:rsidRPr="00D03875" w:rsidRDefault="0076579C" w:rsidP="00BD2262">
            <w:pPr>
              <w:pStyle w:val="AMODTable"/>
            </w:pPr>
            <w:r>
              <w:rPr>
                <w:bCs/>
                <w:noProof/>
              </w:rPr>
              <w:t>Grade 6</w:t>
            </w:r>
          </w:p>
        </w:tc>
        <w:tc>
          <w:tcPr>
            <w:tcW w:w="2623" w:type="dxa"/>
          </w:tcPr>
          <w:p w14:paraId="6EF40AB3" w14:textId="77777777" w:rsidR="00BD2262" w:rsidRPr="00D03875" w:rsidRDefault="0076579C" w:rsidP="00BD2262">
            <w:pPr>
              <w:pStyle w:val="AMODTable"/>
              <w:jc w:val="center"/>
            </w:pPr>
            <w:r>
              <w:rPr>
                <w:bCs/>
                <w:noProof/>
              </w:rPr>
              <w:t>1026.20</w:t>
            </w:r>
          </w:p>
        </w:tc>
        <w:tc>
          <w:tcPr>
            <w:tcW w:w="2543" w:type="dxa"/>
          </w:tcPr>
          <w:p w14:paraId="234B6D5D" w14:textId="77777777" w:rsidR="00BD2262" w:rsidRPr="00D03875" w:rsidRDefault="0076579C" w:rsidP="00BD2262">
            <w:pPr>
              <w:pStyle w:val="AMODTable"/>
              <w:jc w:val="center"/>
            </w:pPr>
            <w:r>
              <w:rPr>
                <w:bCs/>
                <w:noProof/>
              </w:rPr>
              <w:t>27.01</w:t>
            </w:r>
          </w:p>
        </w:tc>
      </w:tr>
      <w:tr w:rsidR="00BD2262" w:rsidRPr="00D03875" w14:paraId="78B90E2F" w14:textId="77777777" w:rsidTr="00BD2262">
        <w:tc>
          <w:tcPr>
            <w:tcW w:w="2623" w:type="dxa"/>
          </w:tcPr>
          <w:p w14:paraId="24C9786C" w14:textId="77777777" w:rsidR="00BD2262" w:rsidRPr="00D03875" w:rsidRDefault="0076579C" w:rsidP="00BD2262">
            <w:pPr>
              <w:pStyle w:val="AMODTable"/>
            </w:pPr>
            <w:r>
              <w:rPr>
                <w:bCs/>
                <w:noProof/>
              </w:rPr>
              <w:t>Grade 7</w:t>
            </w:r>
          </w:p>
        </w:tc>
        <w:tc>
          <w:tcPr>
            <w:tcW w:w="2623" w:type="dxa"/>
          </w:tcPr>
          <w:p w14:paraId="601D8C3E" w14:textId="77777777" w:rsidR="00BD2262" w:rsidRPr="00D03875" w:rsidRDefault="0076579C" w:rsidP="00BD2262">
            <w:pPr>
              <w:pStyle w:val="AMODTable"/>
              <w:jc w:val="center"/>
            </w:pPr>
            <w:r>
              <w:rPr>
                <w:bCs/>
                <w:noProof/>
              </w:rPr>
              <w:t>1057.40</w:t>
            </w:r>
          </w:p>
        </w:tc>
        <w:tc>
          <w:tcPr>
            <w:tcW w:w="2543" w:type="dxa"/>
          </w:tcPr>
          <w:p w14:paraId="689A0B86" w14:textId="77777777" w:rsidR="00BD2262" w:rsidRPr="00D03875" w:rsidRDefault="0076579C" w:rsidP="00BD2262">
            <w:pPr>
              <w:pStyle w:val="AMODTable"/>
              <w:jc w:val="center"/>
            </w:pPr>
            <w:r>
              <w:rPr>
                <w:bCs/>
                <w:noProof/>
              </w:rPr>
              <w:t>27.83</w:t>
            </w:r>
          </w:p>
        </w:tc>
      </w:tr>
      <w:tr w:rsidR="00BD2262" w:rsidRPr="00D03875" w14:paraId="287D3BD1" w14:textId="77777777" w:rsidTr="00BD2262">
        <w:tc>
          <w:tcPr>
            <w:tcW w:w="2623" w:type="dxa"/>
          </w:tcPr>
          <w:p w14:paraId="6E62209A" w14:textId="77777777" w:rsidR="00BD2262" w:rsidRPr="00D03875" w:rsidRDefault="0076579C" w:rsidP="00BD2262">
            <w:pPr>
              <w:pStyle w:val="AMODTable"/>
            </w:pPr>
            <w:r>
              <w:rPr>
                <w:bCs/>
                <w:noProof/>
              </w:rPr>
              <w:lastRenderedPageBreak/>
              <w:t>Grade 8</w:t>
            </w:r>
          </w:p>
        </w:tc>
        <w:tc>
          <w:tcPr>
            <w:tcW w:w="2623" w:type="dxa"/>
          </w:tcPr>
          <w:p w14:paraId="458993C7" w14:textId="77777777" w:rsidR="00BD2262" w:rsidRPr="00D03875" w:rsidRDefault="0076579C" w:rsidP="00BD2262">
            <w:pPr>
              <w:pStyle w:val="AMODTable"/>
              <w:jc w:val="center"/>
            </w:pPr>
            <w:r>
              <w:rPr>
                <w:bCs/>
                <w:noProof/>
              </w:rPr>
              <w:t>1085.60</w:t>
            </w:r>
          </w:p>
        </w:tc>
        <w:tc>
          <w:tcPr>
            <w:tcW w:w="2543" w:type="dxa"/>
          </w:tcPr>
          <w:p w14:paraId="49F71F6C" w14:textId="77777777" w:rsidR="00BD2262" w:rsidRPr="00D03875" w:rsidRDefault="0076579C" w:rsidP="00BD2262">
            <w:pPr>
              <w:pStyle w:val="AMODTable"/>
              <w:jc w:val="center"/>
            </w:pPr>
            <w:r>
              <w:rPr>
                <w:bCs/>
                <w:noProof/>
              </w:rPr>
              <w:t>28.57</w:t>
            </w:r>
          </w:p>
        </w:tc>
      </w:tr>
      <w:tr w:rsidR="00BD2262" w:rsidRPr="00D03875" w14:paraId="4DC48023" w14:textId="77777777" w:rsidTr="00BD2262">
        <w:tc>
          <w:tcPr>
            <w:tcW w:w="2623" w:type="dxa"/>
          </w:tcPr>
          <w:p w14:paraId="676C82A3" w14:textId="77777777" w:rsidR="00BD2262" w:rsidRPr="00D03875" w:rsidRDefault="0076579C" w:rsidP="00BD2262">
            <w:pPr>
              <w:pStyle w:val="AMODTable"/>
            </w:pPr>
            <w:r>
              <w:rPr>
                <w:bCs/>
                <w:noProof/>
              </w:rPr>
              <w:t>Grade 9</w:t>
            </w:r>
          </w:p>
        </w:tc>
        <w:tc>
          <w:tcPr>
            <w:tcW w:w="2623" w:type="dxa"/>
          </w:tcPr>
          <w:p w14:paraId="48DC8C85" w14:textId="77777777" w:rsidR="00BD2262" w:rsidRPr="00D03875" w:rsidRDefault="0076579C" w:rsidP="00BD2262">
            <w:pPr>
              <w:pStyle w:val="AMODTable"/>
              <w:jc w:val="center"/>
            </w:pPr>
            <w:r>
              <w:rPr>
                <w:bCs/>
                <w:noProof/>
              </w:rPr>
              <w:t>1116.10</w:t>
            </w:r>
          </w:p>
        </w:tc>
        <w:tc>
          <w:tcPr>
            <w:tcW w:w="2543" w:type="dxa"/>
          </w:tcPr>
          <w:p w14:paraId="500793F8" w14:textId="77777777" w:rsidR="00BD2262" w:rsidRPr="00D03875" w:rsidRDefault="0076579C" w:rsidP="00BD2262">
            <w:pPr>
              <w:pStyle w:val="AMODTable"/>
              <w:jc w:val="center"/>
            </w:pPr>
            <w:r>
              <w:rPr>
                <w:bCs/>
                <w:noProof/>
              </w:rPr>
              <w:t>29.37</w:t>
            </w:r>
          </w:p>
        </w:tc>
      </w:tr>
      <w:tr w:rsidR="00BD2262" w:rsidRPr="00D03875" w14:paraId="35E3DA3F" w14:textId="77777777" w:rsidTr="00BD2262">
        <w:tc>
          <w:tcPr>
            <w:tcW w:w="2623" w:type="dxa"/>
          </w:tcPr>
          <w:p w14:paraId="06749FE7" w14:textId="77777777" w:rsidR="00BD2262" w:rsidRPr="00D03875" w:rsidRDefault="0076579C" w:rsidP="00BD2262">
            <w:pPr>
              <w:pStyle w:val="AMODTable"/>
            </w:pPr>
            <w:r>
              <w:rPr>
                <w:bCs/>
                <w:noProof/>
              </w:rPr>
              <w:t>Grade 10</w:t>
            </w:r>
          </w:p>
        </w:tc>
        <w:tc>
          <w:tcPr>
            <w:tcW w:w="2623" w:type="dxa"/>
          </w:tcPr>
          <w:p w14:paraId="43270495" w14:textId="77777777" w:rsidR="00BD2262" w:rsidRPr="00D03875" w:rsidRDefault="0076579C" w:rsidP="00BD2262">
            <w:pPr>
              <w:pStyle w:val="AMODTable"/>
              <w:jc w:val="center"/>
            </w:pPr>
            <w:r>
              <w:rPr>
                <w:bCs/>
                <w:noProof/>
              </w:rPr>
              <w:t>1140.70</w:t>
            </w:r>
          </w:p>
        </w:tc>
        <w:tc>
          <w:tcPr>
            <w:tcW w:w="2543" w:type="dxa"/>
          </w:tcPr>
          <w:p w14:paraId="4AE7B3A7" w14:textId="77777777" w:rsidR="00BD2262" w:rsidRPr="00D03875" w:rsidRDefault="0076579C" w:rsidP="00BD2262">
            <w:pPr>
              <w:pStyle w:val="AMODTable"/>
              <w:jc w:val="center"/>
            </w:pPr>
            <w:r>
              <w:rPr>
                <w:bCs/>
                <w:noProof/>
              </w:rPr>
              <w:t>30.02</w:t>
            </w:r>
          </w:p>
        </w:tc>
      </w:tr>
      <w:tr w:rsidR="00BD2262" w:rsidRPr="00D03875" w14:paraId="1D94C122" w14:textId="77777777" w:rsidTr="00BD2262">
        <w:tc>
          <w:tcPr>
            <w:tcW w:w="2623" w:type="dxa"/>
          </w:tcPr>
          <w:p w14:paraId="01386ECB" w14:textId="77777777" w:rsidR="00BD2262" w:rsidRPr="00D03875" w:rsidRDefault="0076579C" w:rsidP="00BD2262">
            <w:pPr>
              <w:pStyle w:val="AMODTable"/>
            </w:pPr>
            <w:r>
              <w:rPr>
                <w:bCs/>
                <w:noProof/>
              </w:rPr>
              <w:t>Grade 11</w:t>
            </w:r>
          </w:p>
        </w:tc>
        <w:tc>
          <w:tcPr>
            <w:tcW w:w="2623" w:type="dxa"/>
          </w:tcPr>
          <w:p w14:paraId="6CFF154B" w14:textId="77777777" w:rsidR="00BD2262" w:rsidRPr="00D03875" w:rsidRDefault="0076579C" w:rsidP="00BD2262">
            <w:pPr>
              <w:pStyle w:val="AMODTable"/>
              <w:jc w:val="center"/>
            </w:pPr>
            <w:r>
              <w:rPr>
                <w:bCs/>
                <w:noProof/>
              </w:rPr>
              <w:t>1164.10</w:t>
            </w:r>
          </w:p>
        </w:tc>
        <w:tc>
          <w:tcPr>
            <w:tcW w:w="2543" w:type="dxa"/>
          </w:tcPr>
          <w:p w14:paraId="10E0DD41" w14:textId="77777777" w:rsidR="00BD2262" w:rsidRPr="00D03875" w:rsidRDefault="0076579C" w:rsidP="00BD2262">
            <w:pPr>
              <w:pStyle w:val="AMODTable"/>
              <w:jc w:val="center"/>
            </w:pPr>
            <w:r>
              <w:rPr>
                <w:bCs/>
                <w:noProof/>
              </w:rPr>
              <w:t>30.63</w:t>
            </w:r>
          </w:p>
        </w:tc>
      </w:tr>
      <w:tr w:rsidR="00BD2262" w:rsidRPr="00D03875" w14:paraId="03117109" w14:textId="77777777" w:rsidTr="00BD2262">
        <w:tc>
          <w:tcPr>
            <w:tcW w:w="2623" w:type="dxa"/>
          </w:tcPr>
          <w:p w14:paraId="6EC209DE" w14:textId="77777777" w:rsidR="00BD2262" w:rsidRPr="00D03875" w:rsidRDefault="0076579C" w:rsidP="00BD2262">
            <w:pPr>
              <w:pStyle w:val="AMODTable"/>
            </w:pPr>
            <w:r>
              <w:rPr>
                <w:bCs/>
                <w:noProof/>
              </w:rPr>
              <w:t>Grade 12</w:t>
            </w:r>
          </w:p>
        </w:tc>
        <w:tc>
          <w:tcPr>
            <w:tcW w:w="2623" w:type="dxa"/>
          </w:tcPr>
          <w:p w14:paraId="250185A8" w14:textId="77777777" w:rsidR="00BD2262" w:rsidRPr="00D03875" w:rsidRDefault="0076579C" w:rsidP="00BD2262">
            <w:pPr>
              <w:pStyle w:val="AMODTable"/>
              <w:jc w:val="center"/>
            </w:pPr>
            <w:r>
              <w:rPr>
                <w:bCs/>
                <w:noProof/>
              </w:rPr>
              <w:t>1195.30</w:t>
            </w:r>
          </w:p>
        </w:tc>
        <w:tc>
          <w:tcPr>
            <w:tcW w:w="2543" w:type="dxa"/>
          </w:tcPr>
          <w:p w14:paraId="4671492F" w14:textId="77777777" w:rsidR="00BD2262" w:rsidRPr="00D03875" w:rsidRDefault="0076579C" w:rsidP="00BD2262">
            <w:pPr>
              <w:pStyle w:val="AMODTable"/>
              <w:jc w:val="center"/>
            </w:pPr>
            <w:r>
              <w:rPr>
                <w:bCs/>
                <w:noProof/>
              </w:rPr>
              <w:t>31.46</w:t>
            </w:r>
          </w:p>
        </w:tc>
      </w:tr>
      <w:tr w:rsidR="00BD2262" w:rsidRPr="00D03875" w14:paraId="3E8B5117" w14:textId="77777777" w:rsidTr="00BD2262">
        <w:tc>
          <w:tcPr>
            <w:tcW w:w="2623" w:type="dxa"/>
          </w:tcPr>
          <w:p w14:paraId="4F2A1B65" w14:textId="77777777" w:rsidR="00BD2262" w:rsidRPr="00D03875" w:rsidRDefault="0076579C" w:rsidP="00BD2262">
            <w:pPr>
              <w:pStyle w:val="AMODTable"/>
            </w:pPr>
            <w:r>
              <w:rPr>
                <w:bCs/>
                <w:noProof/>
              </w:rPr>
              <w:t>Grade 13</w:t>
            </w:r>
          </w:p>
        </w:tc>
        <w:tc>
          <w:tcPr>
            <w:tcW w:w="2623" w:type="dxa"/>
          </w:tcPr>
          <w:p w14:paraId="1D69C338" w14:textId="77777777" w:rsidR="00BD2262" w:rsidRPr="00D03875" w:rsidRDefault="0076579C" w:rsidP="00BD2262">
            <w:pPr>
              <w:pStyle w:val="AMODTable"/>
              <w:jc w:val="center"/>
            </w:pPr>
            <w:r>
              <w:rPr>
                <w:bCs/>
                <w:noProof/>
              </w:rPr>
              <w:t>1226.40</w:t>
            </w:r>
          </w:p>
        </w:tc>
        <w:tc>
          <w:tcPr>
            <w:tcW w:w="2543" w:type="dxa"/>
          </w:tcPr>
          <w:p w14:paraId="7D72F76F" w14:textId="77777777" w:rsidR="00BD2262" w:rsidRPr="00D03875" w:rsidRDefault="0076579C" w:rsidP="00BD2262">
            <w:pPr>
              <w:pStyle w:val="AMODTable"/>
              <w:jc w:val="center"/>
            </w:pPr>
            <w:r>
              <w:rPr>
                <w:bCs/>
                <w:noProof/>
              </w:rPr>
              <w:t>32.27</w:t>
            </w:r>
          </w:p>
        </w:tc>
      </w:tr>
      <w:tr w:rsidR="00BD2262" w:rsidRPr="00D03875" w14:paraId="161DBADE" w14:textId="77777777" w:rsidTr="00BD2262">
        <w:tc>
          <w:tcPr>
            <w:tcW w:w="2623" w:type="dxa"/>
          </w:tcPr>
          <w:p w14:paraId="01B2AB43" w14:textId="77777777" w:rsidR="00BD2262" w:rsidRPr="00D03875" w:rsidRDefault="0076579C" w:rsidP="00BD2262">
            <w:pPr>
              <w:pStyle w:val="AMODTable"/>
            </w:pPr>
            <w:r>
              <w:rPr>
                <w:bCs/>
                <w:noProof/>
              </w:rPr>
              <w:t>Grade 14</w:t>
            </w:r>
          </w:p>
        </w:tc>
        <w:tc>
          <w:tcPr>
            <w:tcW w:w="2623" w:type="dxa"/>
          </w:tcPr>
          <w:p w14:paraId="3E60DCE4" w14:textId="77777777" w:rsidR="00BD2262" w:rsidRPr="00D03875" w:rsidRDefault="0076579C" w:rsidP="00BD2262">
            <w:pPr>
              <w:pStyle w:val="AMODTable"/>
              <w:jc w:val="center"/>
            </w:pPr>
            <w:r>
              <w:rPr>
                <w:bCs/>
                <w:noProof/>
              </w:rPr>
              <w:t>1242.20</w:t>
            </w:r>
          </w:p>
        </w:tc>
        <w:tc>
          <w:tcPr>
            <w:tcW w:w="2543" w:type="dxa"/>
          </w:tcPr>
          <w:p w14:paraId="2506EF79" w14:textId="77777777" w:rsidR="00BD2262" w:rsidRPr="00D03875" w:rsidRDefault="0076579C" w:rsidP="00BD2262">
            <w:pPr>
              <w:pStyle w:val="AMODTable"/>
              <w:jc w:val="center"/>
            </w:pPr>
            <w:r>
              <w:rPr>
                <w:bCs/>
                <w:noProof/>
              </w:rPr>
              <w:t>32.69</w:t>
            </w:r>
          </w:p>
        </w:tc>
      </w:tr>
      <w:tr w:rsidR="00BD2262" w:rsidRPr="00D03875" w14:paraId="293E6F18" w14:textId="77777777" w:rsidTr="00BD2262">
        <w:tc>
          <w:tcPr>
            <w:tcW w:w="2623" w:type="dxa"/>
          </w:tcPr>
          <w:p w14:paraId="0D969C2F" w14:textId="77777777" w:rsidR="00BD2262" w:rsidRPr="00D03875" w:rsidRDefault="0076579C" w:rsidP="00BD2262">
            <w:pPr>
              <w:pStyle w:val="AMODTable"/>
            </w:pPr>
            <w:r>
              <w:rPr>
                <w:bCs/>
                <w:noProof/>
              </w:rPr>
              <w:t>Grade 15</w:t>
            </w:r>
          </w:p>
        </w:tc>
        <w:tc>
          <w:tcPr>
            <w:tcW w:w="2623" w:type="dxa"/>
          </w:tcPr>
          <w:p w14:paraId="65F28021" w14:textId="77777777" w:rsidR="00BD2262" w:rsidRPr="00D03875" w:rsidRDefault="0076579C" w:rsidP="00BD2262">
            <w:pPr>
              <w:pStyle w:val="AMODTable"/>
              <w:jc w:val="center"/>
            </w:pPr>
            <w:r>
              <w:rPr>
                <w:bCs/>
                <w:noProof/>
              </w:rPr>
              <w:t>1289.30</w:t>
            </w:r>
          </w:p>
        </w:tc>
        <w:tc>
          <w:tcPr>
            <w:tcW w:w="2543" w:type="dxa"/>
          </w:tcPr>
          <w:p w14:paraId="232A4FA7" w14:textId="77777777" w:rsidR="00BD2262" w:rsidRPr="00D03875" w:rsidRDefault="0076579C" w:rsidP="00BD2262">
            <w:pPr>
              <w:pStyle w:val="AMODTable"/>
              <w:jc w:val="center"/>
            </w:pPr>
            <w:r>
              <w:rPr>
                <w:bCs/>
                <w:noProof/>
              </w:rPr>
              <w:t>33.93</w:t>
            </w:r>
          </w:p>
        </w:tc>
      </w:tr>
      <w:tr w:rsidR="00BD2262" w:rsidRPr="00D03875" w14:paraId="45AB2C80" w14:textId="77777777" w:rsidTr="00BD2262">
        <w:tc>
          <w:tcPr>
            <w:tcW w:w="2623" w:type="dxa"/>
          </w:tcPr>
          <w:p w14:paraId="5B38B2C0" w14:textId="77777777" w:rsidR="00BD2262" w:rsidRPr="00D03875" w:rsidRDefault="0076579C" w:rsidP="00BD2262">
            <w:pPr>
              <w:pStyle w:val="AMODTable"/>
            </w:pPr>
            <w:r>
              <w:rPr>
                <w:bCs/>
                <w:noProof/>
              </w:rPr>
              <w:t>Grade 16</w:t>
            </w:r>
          </w:p>
        </w:tc>
        <w:tc>
          <w:tcPr>
            <w:tcW w:w="2623" w:type="dxa"/>
          </w:tcPr>
          <w:p w14:paraId="292E5115" w14:textId="77777777" w:rsidR="00BD2262" w:rsidRPr="00D03875" w:rsidRDefault="0076579C" w:rsidP="00BD2262">
            <w:pPr>
              <w:pStyle w:val="AMODTable"/>
              <w:jc w:val="center"/>
            </w:pPr>
            <w:r>
              <w:rPr>
                <w:bCs/>
                <w:noProof/>
              </w:rPr>
              <w:t>1345.70</w:t>
            </w:r>
          </w:p>
        </w:tc>
        <w:tc>
          <w:tcPr>
            <w:tcW w:w="2543" w:type="dxa"/>
          </w:tcPr>
          <w:p w14:paraId="70E96A98" w14:textId="77777777" w:rsidR="00BD2262" w:rsidRPr="00D03875" w:rsidRDefault="0076579C" w:rsidP="00BD2262">
            <w:pPr>
              <w:pStyle w:val="AMODTable"/>
              <w:jc w:val="center"/>
            </w:pPr>
            <w:r>
              <w:rPr>
                <w:bCs/>
                <w:noProof/>
              </w:rPr>
              <w:t>35.41</w:t>
            </w:r>
          </w:p>
        </w:tc>
      </w:tr>
      <w:tr w:rsidR="00BD2262" w:rsidRPr="00D03875" w14:paraId="73FD47A3" w14:textId="77777777" w:rsidTr="00BD2262">
        <w:tc>
          <w:tcPr>
            <w:tcW w:w="2623" w:type="dxa"/>
          </w:tcPr>
          <w:p w14:paraId="52D6F7E6" w14:textId="77777777" w:rsidR="00BD2262" w:rsidRPr="00D03875" w:rsidRDefault="0076579C" w:rsidP="00BD2262">
            <w:pPr>
              <w:pStyle w:val="AMODTable"/>
            </w:pPr>
            <w:r>
              <w:rPr>
                <w:bCs/>
                <w:noProof/>
              </w:rPr>
              <w:t>Grade 17</w:t>
            </w:r>
          </w:p>
        </w:tc>
        <w:tc>
          <w:tcPr>
            <w:tcW w:w="2623" w:type="dxa"/>
          </w:tcPr>
          <w:p w14:paraId="1BF124BF" w14:textId="77777777" w:rsidR="00BD2262" w:rsidRPr="00D03875" w:rsidRDefault="0076579C" w:rsidP="00BD2262">
            <w:pPr>
              <w:pStyle w:val="AMODTable"/>
              <w:jc w:val="center"/>
            </w:pPr>
            <w:r>
              <w:rPr>
                <w:bCs/>
                <w:noProof/>
              </w:rPr>
              <w:t>1377.00</w:t>
            </w:r>
          </w:p>
        </w:tc>
        <w:tc>
          <w:tcPr>
            <w:tcW w:w="2543" w:type="dxa"/>
          </w:tcPr>
          <w:p w14:paraId="0D1B8656" w14:textId="77777777" w:rsidR="00BD2262" w:rsidRPr="00D03875" w:rsidRDefault="0076579C" w:rsidP="00BD2262">
            <w:pPr>
              <w:pStyle w:val="AMODTable"/>
              <w:jc w:val="center"/>
            </w:pPr>
            <w:r>
              <w:rPr>
                <w:bCs/>
                <w:noProof/>
              </w:rPr>
              <w:t>36.24</w:t>
            </w:r>
          </w:p>
        </w:tc>
      </w:tr>
      <w:tr w:rsidR="00BD2262" w:rsidRPr="00D03875" w14:paraId="5C86AA32" w14:textId="77777777" w:rsidTr="00BD2262">
        <w:tc>
          <w:tcPr>
            <w:tcW w:w="2623" w:type="dxa"/>
          </w:tcPr>
          <w:p w14:paraId="56B23379" w14:textId="77777777" w:rsidR="00BD2262" w:rsidRPr="00D03875" w:rsidRDefault="0076579C" w:rsidP="00BD2262">
            <w:pPr>
              <w:pStyle w:val="AMODTable"/>
            </w:pPr>
            <w:r>
              <w:rPr>
                <w:bCs/>
                <w:noProof/>
              </w:rPr>
              <w:t>Grade 18</w:t>
            </w:r>
          </w:p>
        </w:tc>
        <w:tc>
          <w:tcPr>
            <w:tcW w:w="2623" w:type="dxa"/>
          </w:tcPr>
          <w:p w14:paraId="0D6D7B28" w14:textId="77777777" w:rsidR="00BD2262" w:rsidRPr="00D03875" w:rsidRDefault="0076579C" w:rsidP="00BD2262">
            <w:pPr>
              <w:pStyle w:val="AMODTable"/>
              <w:jc w:val="center"/>
            </w:pPr>
            <w:r>
              <w:rPr>
                <w:bCs/>
                <w:noProof/>
              </w:rPr>
              <w:t>1439.60</w:t>
            </w:r>
          </w:p>
        </w:tc>
        <w:tc>
          <w:tcPr>
            <w:tcW w:w="2543" w:type="dxa"/>
          </w:tcPr>
          <w:p w14:paraId="3C1A6AF9" w14:textId="77777777" w:rsidR="00BD2262" w:rsidRPr="00D03875" w:rsidRDefault="0076579C" w:rsidP="00BD2262">
            <w:pPr>
              <w:pStyle w:val="AMODTable"/>
              <w:jc w:val="center"/>
            </w:pPr>
            <w:r>
              <w:rPr>
                <w:bCs/>
                <w:noProof/>
              </w:rPr>
              <w:t>37.88</w:t>
            </w:r>
          </w:p>
        </w:tc>
      </w:tr>
    </w:tbl>
    <w:p w14:paraId="6517044B" w14:textId="64C210C0" w:rsidR="001044DA" w:rsidRPr="001044DA" w:rsidRDefault="007002C0" w:rsidP="00B11203">
      <w:pPr>
        <w:pStyle w:val="Block1"/>
      </w:pPr>
      <w:bookmarkStart w:id="114" w:name="_Ref467144536"/>
      <w:r w:rsidRPr="0041605E">
        <w:rPr>
          <w:b/>
          <w:bCs/>
          <w:vertAlign w:val="superscript"/>
        </w:rPr>
        <w:t xml:space="preserve">1 </w:t>
      </w:r>
      <w:r w:rsidR="004C44F0">
        <w:t>The minimum rate for a Grade 1 entertainment employee is used for the purposes of</w:t>
      </w:r>
      <w:r w:rsidR="00F57788">
        <w:t xml:space="preserve"> calculating the adult cadet rates in clause</w:t>
      </w:r>
      <w:r w:rsidR="00124F31">
        <w:t xml:space="preserve"> </w:t>
      </w:r>
      <w:r w:rsidR="00B52EC3">
        <w:fldChar w:fldCharType="begin"/>
      </w:r>
      <w:r w:rsidR="00B52EC3">
        <w:instrText xml:space="preserve"> REF _Ref126051223 \n \h </w:instrText>
      </w:r>
      <w:r w:rsidR="00B52EC3">
        <w:fldChar w:fldCharType="separate"/>
      </w:r>
      <w:r w:rsidR="00925808">
        <w:t>13.7</w:t>
      </w:r>
      <w:r w:rsidR="00B52EC3">
        <w:fldChar w:fldCharType="end"/>
      </w:r>
      <w:r w:rsidRPr="0041605E">
        <w:t>.</w:t>
      </w:r>
    </w:p>
    <w:p w14:paraId="1AA6D1DC" w14:textId="7D043C04" w:rsidR="0033622A" w:rsidRDefault="0033622A" w:rsidP="0033622A">
      <w:pPr>
        <w:pStyle w:val="Level2Bold"/>
        <w:rPr>
          <w:b w:val="0"/>
          <w:bCs w:val="0"/>
        </w:rPr>
      </w:pPr>
      <w:bookmarkStart w:id="115" w:name="_Ref126068801"/>
      <w:r w:rsidRPr="00D03875">
        <w:t>Employees in cinemas</w:t>
      </w:r>
      <w:bookmarkStart w:id="116" w:name="_Hlk41060269"/>
      <w:bookmarkStart w:id="117" w:name="_Hlk41060290"/>
      <w:bookmarkEnd w:id="114"/>
      <w:bookmarkEnd w:id="116"/>
      <w:bookmarkEnd w:id="115"/>
      <w:bookmarkEnd w:id="117"/>
    </w:p>
    <w:p w14:paraId="21813A49" w14:textId="36B8FAB1" w:rsidR="005D7F31" w:rsidRDefault="00AA0632" w:rsidP="005D7F31">
      <w:pPr>
        <w:pStyle w:val="History"/>
      </w:pPr>
      <w:r>
        <w:t xml:space="preserve">[13.4 varied by </w:t>
      </w:r>
      <w:hyperlink r:id="rId71" w:history="1">
        <w:r>
          <w:rPr>
            <w:rStyle w:val="Hyperlink"/>
            <w:lang w:val="en-GB"/>
          </w:rPr>
          <w:t>PR730228</w:t>
        </w:r>
      </w:hyperlink>
      <w:r>
        <w:t xml:space="preserve">, </w:t>
      </w:r>
      <w:hyperlink r:id="rId72" w:history="1">
        <w:r>
          <w:rPr>
            <w:rStyle w:val="Hyperlink"/>
            <w:lang w:val="en-GB"/>
          </w:rPr>
          <w:t>PR729350</w:t>
        </w:r>
      </w:hyperlink>
      <w:r w:rsidR="005705C6" w:rsidRPr="005705C6">
        <w:t xml:space="preserve">, </w:t>
      </w:r>
      <w:hyperlink r:id="rId73" w:history="1">
        <w:r w:rsidR="005705C6" w:rsidRPr="005705C6">
          <w:rPr>
            <w:rStyle w:val="Hyperlink"/>
          </w:rPr>
          <w:t>PR740777</w:t>
        </w:r>
      </w:hyperlink>
      <w:r w:rsidR="001577EB">
        <w:t xml:space="preserve">, </w:t>
      </w:r>
      <w:hyperlink r:id="rId74" w:history="1">
        <w:r w:rsidR="00B26E00" w:rsidRPr="00CE3613">
          <w:rPr>
            <w:rStyle w:val="Hyperlink"/>
          </w:rPr>
          <w:t>PR762200</w:t>
        </w:r>
      </w:hyperlink>
      <w:r w:rsidR="00B26E00">
        <w:t xml:space="preserve"> ppc 01Jul23]</w:t>
      </w:r>
    </w:p>
    <w:p w14:paraId="2313D9C2" w14:textId="3AB12C40" w:rsidR="00A8573A" w:rsidRPr="00D03875" w:rsidRDefault="00A8573A" w:rsidP="00324C56">
      <w:pPr>
        <w:pStyle w:val="Block1"/>
      </w:pPr>
      <w:r w:rsidRPr="00D03875">
        <w:t>The minimum rates for employees in cinemas are calculated as follows:</w:t>
      </w:r>
    </w:p>
    <w:tbl>
      <w:tblPr>
        <w:tblW w:w="8505"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2551"/>
        <w:gridCol w:w="1488"/>
        <w:gridCol w:w="1489"/>
        <w:gridCol w:w="1488"/>
        <w:gridCol w:w="1489"/>
      </w:tblGrid>
      <w:tr w:rsidR="004D41A2" w:rsidRPr="00D03875" w14:paraId="5D0DE71D" w14:textId="77777777" w:rsidTr="009368E7">
        <w:trPr>
          <w:tblHeader/>
        </w:trPr>
        <w:tc>
          <w:tcPr>
            <w:tcW w:w="2551" w:type="dxa"/>
          </w:tcPr>
          <w:p w14:paraId="7C2B4898" w14:textId="2B650EAC" w:rsidR="004D41A2" w:rsidRPr="00D03875" w:rsidRDefault="004D41A2" w:rsidP="009368E7">
            <w:pPr>
              <w:pStyle w:val="AMODTable"/>
              <w:rPr>
                <w:b/>
                <w:bCs/>
              </w:rPr>
            </w:pPr>
            <w:r w:rsidRPr="00D03875">
              <w:rPr>
                <w:b/>
                <w:bCs/>
              </w:rPr>
              <w:t>Classifications</w:t>
            </w:r>
          </w:p>
        </w:tc>
        <w:tc>
          <w:tcPr>
            <w:tcW w:w="1488" w:type="dxa"/>
          </w:tcPr>
          <w:p w14:paraId="238CD8F2" w14:textId="77777777" w:rsidR="004D41A2" w:rsidRPr="00D03875" w:rsidRDefault="004D41A2" w:rsidP="009368E7">
            <w:pPr>
              <w:pStyle w:val="AMODTable"/>
              <w:jc w:val="center"/>
              <w:rPr>
                <w:b/>
                <w:bCs/>
              </w:rPr>
            </w:pPr>
            <w:r w:rsidRPr="00D03875">
              <w:rPr>
                <w:b/>
                <w:bCs/>
              </w:rPr>
              <w:t>Base rate per week</w:t>
            </w:r>
          </w:p>
        </w:tc>
        <w:tc>
          <w:tcPr>
            <w:tcW w:w="1489" w:type="dxa"/>
          </w:tcPr>
          <w:p w14:paraId="6D6B7AC7" w14:textId="77777777" w:rsidR="004D41A2" w:rsidRPr="00D03875" w:rsidRDefault="004D41A2" w:rsidP="009368E7">
            <w:pPr>
              <w:pStyle w:val="AMODTable"/>
              <w:jc w:val="center"/>
              <w:rPr>
                <w:b/>
                <w:bCs/>
              </w:rPr>
            </w:pPr>
            <w:r w:rsidRPr="00D03875">
              <w:rPr>
                <w:b/>
                <w:bCs/>
              </w:rPr>
              <w:t>8% penalty averaging per week</w:t>
            </w:r>
          </w:p>
        </w:tc>
        <w:tc>
          <w:tcPr>
            <w:tcW w:w="1488" w:type="dxa"/>
          </w:tcPr>
          <w:p w14:paraId="58545AA5" w14:textId="77777777" w:rsidR="004D41A2" w:rsidRPr="00D03875" w:rsidRDefault="004D41A2" w:rsidP="009368E7">
            <w:pPr>
              <w:pStyle w:val="AMODTable"/>
              <w:jc w:val="center"/>
              <w:rPr>
                <w:b/>
                <w:bCs/>
              </w:rPr>
            </w:pPr>
            <w:r w:rsidRPr="00D03875">
              <w:rPr>
                <w:b/>
                <w:bCs/>
              </w:rPr>
              <w:t>Minimum weekly rate</w:t>
            </w:r>
          </w:p>
          <w:p w14:paraId="4F520D58" w14:textId="70AA141B" w:rsidR="00A8573A" w:rsidRPr="00D03875" w:rsidRDefault="00A8573A" w:rsidP="009368E7">
            <w:pPr>
              <w:pStyle w:val="AMODTable"/>
              <w:jc w:val="center"/>
              <w:rPr>
                <w:b/>
                <w:bCs/>
              </w:rPr>
            </w:pPr>
            <w:r w:rsidRPr="00D03875">
              <w:rPr>
                <w:b/>
                <w:bCs/>
              </w:rPr>
              <w:t>(full-time employee)</w:t>
            </w:r>
          </w:p>
        </w:tc>
        <w:tc>
          <w:tcPr>
            <w:tcW w:w="1489" w:type="dxa"/>
          </w:tcPr>
          <w:p w14:paraId="19D6B5EC" w14:textId="77777777" w:rsidR="004D41A2" w:rsidRPr="00D03875" w:rsidRDefault="004D41A2" w:rsidP="009368E7">
            <w:pPr>
              <w:pStyle w:val="AMODTable"/>
              <w:jc w:val="center"/>
              <w:rPr>
                <w:b/>
                <w:bCs/>
              </w:rPr>
            </w:pPr>
            <w:r w:rsidRPr="00D03875">
              <w:rPr>
                <w:b/>
                <w:bCs/>
              </w:rPr>
              <w:t>Minimum hourly rate</w:t>
            </w:r>
          </w:p>
        </w:tc>
      </w:tr>
      <w:tr w:rsidR="004D41A2" w:rsidRPr="00D03875" w14:paraId="5EA3DA9C" w14:textId="77777777" w:rsidTr="009368E7">
        <w:trPr>
          <w:tblHeader/>
        </w:trPr>
        <w:tc>
          <w:tcPr>
            <w:tcW w:w="2551" w:type="dxa"/>
          </w:tcPr>
          <w:p w14:paraId="79682F34" w14:textId="77777777" w:rsidR="004D41A2" w:rsidRPr="00D03875" w:rsidRDefault="004D41A2" w:rsidP="009368E7">
            <w:pPr>
              <w:pStyle w:val="AMODTable"/>
              <w:rPr>
                <w:b/>
                <w:bCs/>
              </w:rPr>
            </w:pPr>
          </w:p>
        </w:tc>
        <w:tc>
          <w:tcPr>
            <w:tcW w:w="1488" w:type="dxa"/>
          </w:tcPr>
          <w:p w14:paraId="2CE7DEC5" w14:textId="77777777" w:rsidR="004D41A2" w:rsidRPr="00D03875" w:rsidRDefault="004D41A2" w:rsidP="009368E7">
            <w:pPr>
              <w:pStyle w:val="AMODTable"/>
              <w:jc w:val="center"/>
              <w:rPr>
                <w:b/>
                <w:bCs/>
              </w:rPr>
            </w:pPr>
            <w:r w:rsidRPr="00D03875">
              <w:rPr>
                <w:b/>
                <w:bCs/>
              </w:rPr>
              <w:t>$</w:t>
            </w:r>
          </w:p>
        </w:tc>
        <w:tc>
          <w:tcPr>
            <w:tcW w:w="1489" w:type="dxa"/>
          </w:tcPr>
          <w:p w14:paraId="5659EF3A" w14:textId="77777777" w:rsidR="004D41A2" w:rsidRPr="00D03875" w:rsidRDefault="004D41A2" w:rsidP="009368E7">
            <w:pPr>
              <w:pStyle w:val="AMODTable"/>
              <w:jc w:val="center"/>
              <w:rPr>
                <w:b/>
                <w:bCs/>
              </w:rPr>
            </w:pPr>
            <w:r w:rsidRPr="00D03875">
              <w:rPr>
                <w:b/>
                <w:bCs/>
              </w:rPr>
              <w:t>$</w:t>
            </w:r>
          </w:p>
        </w:tc>
        <w:tc>
          <w:tcPr>
            <w:tcW w:w="1488" w:type="dxa"/>
          </w:tcPr>
          <w:p w14:paraId="533B5EBC" w14:textId="77777777" w:rsidR="004D41A2" w:rsidRPr="00D03875" w:rsidRDefault="004D41A2" w:rsidP="009368E7">
            <w:pPr>
              <w:pStyle w:val="AMODTable"/>
              <w:jc w:val="center"/>
              <w:rPr>
                <w:b/>
                <w:bCs/>
              </w:rPr>
            </w:pPr>
            <w:r w:rsidRPr="00D03875">
              <w:rPr>
                <w:b/>
                <w:bCs/>
              </w:rPr>
              <w:t>$</w:t>
            </w:r>
          </w:p>
        </w:tc>
        <w:tc>
          <w:tcPr>
            <w:tcW w:w="1489" w:type="dxa"/>
          </w:tcPr>
          <w:p w14:paraId="27AE23E5" w14:textId="77777777" w:rsidR="004D41A2" w:rsidRPr="00D03875" w:rsidRDefault="004D41A2" w:rsidP="009368E7">
            <w:pPr>
              <w:pStyle w:val="AMODTable"/>
              <w:jc w:val="center"/>
              <w:rPr>
                <w:b/>
                <w:bCs/>
              </w:rPr>
            </w:pPr>
            <w:r w:rsidRPr="00D03875">
              <w:rPr>
                <w:b/>
                <w:bCs/>
              </w:rPr>
              <w:t>$</w:t>
            </w:r>
          </w:p>
        </w:tc>
      </w:tr>
      <w:tr w:rsidR="00CE3DCB" w:rsidRPr="00D03875" w14:paraId="469C4BBC" w14:textId="77777777" w:rsidTr="009368E7">
        <w:tc>
          <w:tcPr>
            <w:tcW w:w="2551" w:type="dxa"/>
          </w:tcPr>
          <w:p w14:paraId="4F068B61" w14:textId="696F68A8" w:rsidR="00CE3DCB" w:rsidRPr="00D03875" w:rsidRDefault="0076579C" w:rsidP="00CE3DCB">
            <w:pPr>
              <w:pStyle w:val="AMODTable"/>
            </w:pPr>
            <w:r>
              <w:rPr>
                <w:noProof/>
              </w:rPr>
              <w:t>Cinema Worker Level 1</w:t>
            </w:r>
          </w:p>
        </w:tc>
        <w:tc>
          <w:tcPr>
            <w:tcW w:w="1488" w:type="dxa"/>
          </w:tcPr>
          <w:p w14:paraId="491DF9FB" w14:textId="693C8C92" w:rsidR="00CE3DCB" w:rsidRPr="00D03875" w:rsidRDefault="0076579C" w:rsidP="00CE3DCB">
            <w:pPr>
              <w:pStyle w:val="AMODTable"/>
              <w:jc w:val="center"/>
            </w:pPr>
            <w:r>
              <w:rPr>
                <w:noProof/>
              </w:rPr>
              <w:t>882.80</w:t>
            </w:r>
          </w:p>
        </w:tc>
        <w:tc>
          <w:tcPr>
            <w:tcW w:w="1489" w:type="dxa"/>
          </w:tcPr>
          <w:p w14:paraId="1E0BE1AF" w14:textId="61BD5978" w:rsidR="00CE3DCB" w:rsidRPr="00D03875" w:rsidRDefault="0076579C" w:rsidP="00CE3DCB">
            <w:pPr>
              <w:pStyle w:val="AMODTable"/>
              <w:jc w:val="center"/>
            </w:pPr>
            <w:r>
              <w:rPr>
                <w:noProof/>
              </w:rPr>
              <w:t>70.62</w:t>
            </w:r>
          </w:p>
        </w:tc>
        <w:tc>
          <w:tcPr>
            <w:tcW w:w="1488" w:type="dxa"/>
          </w:tcPr>
          <w:p w14:paraId="48DDC5B3" w14:textId="37C27897" w:rsidR="00CE3DCB" w:rsidRPr="00D03875" w:rsidRDefault="0076579C" w:rsidP="00CE3DCB">
            <w:pPr>
              <w:pStyle w:val="AMODTable"/>
              <w:jc w:val="center"/>
            </w:pPr>
            <w:r>
              <w:rPr>
                <w:noProof/>
              </w:rPr>
              <w:t>953.42</w:t>
            </w:r>
          </w:p>
        </w:tc>
        <w:tc>
          <w:tcPr>
            <w:tcW w:w="1489" w:type="dxa"/>
          </w:tcPr>
          <w:p w14:paraId="7EF636AB" w14:textId="0EC43749" w:rsidR="00CE3DCB" w:rsidRPr="00D03875" w:rsidRDefault="0076579C" w:rsidP="00CE3DCB">
            <w:pPr>
              <w:pStyle w:val="AMODTable"/>
              <w:jc w:val="center"/>
            </w:pPr>
            <w:r>
              <w:rPr>
                <w:noProof/>
              </w:rPr>
              <w:t>25.09</w:t>
            </w:r>
          </w:p>
        </w:tc>
      </w:tr>
      <w:tr w:rsidR="00CE3DCB" w:rsidRPr="00D03875" w14:paraId="3E2E977E" w14:textId="77777777" w:rsidTr="009368E7">
        <w:tc>
          <w:tcPr>
            <w:tcW w:w="2551" w:type="dxa"/>
          </w:tcPr>
          <w:p w14:paraId="353C34E7" w14:textId="77777777" w:rsidR="00CE3DCB" w:rsidRPr="00D03875" w:rsidRDefault="0076579C" w:rsidP="00CE3DCB">
            <w:pPr>
              <w:pStyle w:val="AMODTable"/>
            </w:pPr>
            <w:r>
              <w:rPr>
                <w:noProof/>
              </w:rPr>
              <w:t>Cinema Worker Level 2</w:t>
            </w:r>
          </w:p>
        </w:tc>
        <w:tc>
          <w:tcPr>
            <w:tcW w:w="1488" w:type="dxa"/>
          </w:tcPr>
          <w:p w14:paraId="61C65B9B" w14:textId="77777777" w:rsidR="00CE3DCB" w:rsidRPr="00D03875" w:rsidRDefault="0076579C" w:rsidP="00CE3DCB">
            <w:pPr>
              <w:pStyle w:val="AMODTable"/>
              <w:jc w:val="center"/>
            </w:pPr>
            <w:r>
              <w:rPr>
                <w:noProof/>
              </w:rPr>
              <w:t>914.90</w:t>
            </w:r>
          </w:p>
        </w:tc>
        <w:tc>
          <w:tcPr>
            <w:tcW w:w="1489" w:type="dxa"/>
          </w:tcPr>
          <w:p w14:paraId="11B53369" w14:textId="77777777" w:rsidR="00CE3DCB" w:rsidRPr="00D03875" w:rsidRDefault="0076579C" w:rsidP="00CE3DCB">
            <w:pPr>
              <w:pStyle w:val="AMODTable"/>
              <w:jc w:val="center"/>
            </w:pPr>
            <w:r>
              <w:rPr>
                <w:noProof/>
              </w:rPr>
              <w:t>73.19</w:t>
            </w:r>
          </w:p>
        </w:tc>
        <w:tc>
          <w:tcPr>
            <w:tcW w:w="1488" w:type="dxa"/>
          </w:tcPr>
          <w:p w14:paraId="6F81FE69" w14:textId="77777777" w:rsidR="00CE3DCB" w:rsidRPr="00D03875" w:rsidRDefault="0076579C" w:rsidP="00CE3DCB">
            <w:pPr>
              <w:pStyle w:val="AMODTable"/>
              <w:jc w:val="center"/>
            </w:pPr>
            <w:r>
              <w:rPr>
                <w:noProof/>
              </w:rPr>
              <w:t>988.09</w:t>
            </w:r>
          </w:p>
        </w:tc>
        <w:tc>
          <w:tcPr>
            <w:tcW w:w="1489" w:type="dxa"/>
          </w:tcPr>
          <w:p w14:paraId="6909F5FB" w14:textId="77777777" w:rsidR="00CE3DCB" w:rsidRPr="00D03875" w:rsidRDefault="0076579C" w:rsidP="00CE3DCB">
            <w:pPr>
              <w:pStyle w:val="AMODTable"/>
              <w:jc w:val="center"/>
            </w:pPr>
            <w:r>
              <w:rPr>
                <w:noProof/>
              </w:rPr>
              <w:t>26.00</w:t>
            </w:r>
          </w:p>
        </w:tc>
      </w:tr>
      <w:tr w:rsidR="00CE3DCB" w:rsidRPr="00D03875" w14:paraId="110DC194" w14:textId="77777777" w:rsidTr="009368E7">
        <w:tc>
          <w:tcPr>
            <w:tcW w:w="2551" w:type="dxa"/>
          </w:tcPr>
          <w:p w14:paraId="1C76998A" w14:textId="77777777" w:rsidR="00CE3DCB" w:rsidRPr="00D03875" w:rsidRDefault="0076579C" w:rsidP="00CE3DCB">
            <w:pPr>
              <w:pStyle w:val="AMODTable"/>
            </w:pPr>
            <w:r>
              <w:rPr>
                <w:noProof/>
              </w:rPr>
              <w:t>Cinema Worker Level 3</w:t>
            </w:r>
          </w:p>
        </w:tc>
        <w:tc>
          <w:tcPr>
            <w:tcW w:w="1488" w:type="dxa"/>
          </w:tcPr>
          <w:p w14:paraId="0CECF1AB" w14:textId="77777777" w:rsidR="00CE3DCB" w:rsidRPr="00D03875" w:rsidRDefault="0076579C" w:rsidP="00CE3DCB">
            <w:pPr>
              <w:pStyle w:val="AMODTable"/>
              <w:jc w:val="center"/>
            </w:pPr>
            <w:r>
              <w:rPr>
                <w:noProof/>
              </w:rPr>
              <w:t>945.00</w:t>
            </w:r>
          </w:p>
        </w:tc>
        <w:tc>
          <w:tcPr>
            <w:tcW w:w="1489" w:type="dxa"/>
          </w:tcPr>
          <w:p w14:paraId="78FFD8E0" w14:textId="77777777" w:rsidR="00CE3DCB" w:rsidRPr="00D03875" w:rsidRDefault="0076579C" w:rsidP="00CE3DCB">
            <w:pPr>
              <w:pStyle w:val="AMODTable"/>
              <w:jc w:val="center"/>
            </w:pPr>
            <w:r>
              <w:rPr>
                <w:noProof/>
              </w:rPr>
              <w:t>75.60</w:t>
            </w:r>
          </w:p>
        </w:tc>
        <w:tc>
          <w:tcPr>
            <w:tcW w:w="1488" w:type="dxa"/>
          </w:tcPr>
          <w:p w14:paraId="0A300C94" w14:textId="77777777" w:rsidR="00CE3DCB" w:rsidRPr="00D03875" w:rsidRDefault="0076579C" w:rsidP="00CE3DCB">
            <w:pPr>
              <w:pStyle w:val="AMODTable"/>
              <w:jc w:val="center"/>
            </w:pPr>
            <w:r>
              <w:rPr>
                <w:noProof/>
              </w:rPr>
              <w:t>1020.60</w:t>
            </w:r>
          </w:p>
        </w:tc>
        <w:tc>
          <w:tcPr>
            <w:tcW w:w="1489" w:type="dxa"/>
          </w:tcPr>
          <w:p w14:paraId="705F3F56" w14:textId="77777777" w:rsidR="00CE3DCB" w:rsidRPr="00D03875" w:rsidRDefault="0076579C" w:rsidP="00CE3DCB">
            <w:pPr>
              <w:pStyle w:val="AMODTable"/>
              <w:jc w:val="center"/>
            </w:pPr>
            <w:r>
              <w:rPr>
                <w:noProof/>
              </w:rPr>
              <w:t>26.86</w:t>
            </w:r>
          </w:p>
        </w:tc>
      </w:tr>
      <w:tr w:rsidR="00CE3DCB" w:rsidRPr="00D03875" w14:paraId="4929C527" w14:textId="77777777" w:rsidTr="009368E7">
        <w:tc>
          <w:tcPr>
            <w:tcW w:w="2551" w:type="dxa"/>
          </w:tcPr>
          <w:p w14:paraId="57C7FDA4" w14:textId="77777777" w:rsidR="00CE3DCB" w:rsidRPr="00D03875" w:rsidRDefault="0076579C" w:rsidP="00CE3DCB">
            <w:pPr>
              <w:pStyle w:val="AMODTable"/>
            </w:pPr>
            <w:r>
              <w:rPr>
                <w:noProof/>
              </w:rPr>
              <w:t>Cinema Worker Level 4</w:t>
            </w:r>
          </w:p>
        </w:tc>
        <w:tc>
          <w:tcPr>
            <w:tcW w:w="1488" w:type="dxa"/>
          </w:tcPr>
          <w:p w14:paraId="2E5A633B" w14:textId="77777777" w:rsidR="00CE3DCB" w:rsidRPr="00D03875" w:rsidRDefault="0076579C" w:rsidP="00CE3DCB">
            <w:pPr>
              <w:pStyle w:val="AMODTable"/>
              <w:jc w:val="center"/>
            </w:pPr>
            <w:r>
              <w:rPr>
                <w:noProof/>
              </w:rPr>
              <w:t>995.00</w:t>
            </w:r>
          </w:p>
        </w:tc>
        <w:tc>
          <w:tcPr>
            <w:tcW w:w="1489" w:type="dxa"/>
          </w:tcPr>
          <w:p w14:paraId="5C9DA26D" w14:textId="77777777" w:rsidR="00CE3DCB" w:rsidRPr="00D03875" w:rsidRDefault="0076579C" w:rsidP="00CE3DCB">
            <w:pPr>
              <w:pStyle w:val="AMODTable"/>
              <w:jc w:val="center"/>
            </w:pPr>
            <w:r>
              <w:rPr>
                <w:noProof/>
              </w:rPr>
              <w:t>79.60</w:t>
            </w:r>
          </w:p>
        </w:tc>
        <w:tc>
          <w:tcPr>
            <w:tcW w:w="1488" w:type="dxa"/>
          </w:tcPr>
          <w:p w14:paraId="266D2131" w14:textId="77777777" w:rsidR="00CE3DCB" w:rsidRPr="00D03875" w:rsidRDefault="0076579C" w:rsidP="00CE3DCB">
            <w:pPr>
              <w:pStyle w:val="AMODTable"/>
              <w:jc w:val="center"/>
            </w:pPr>
            <w:r>
              <w:rPr>
                <w:noProof/>
              </w:rPr>
              <w:t>1074.60</w:t>
            </w:r>
          </w:p>
        </w:tc>
        <w:tc>
          <w:tcPr>
            <w:tcW w:w="1489" w:type="dxa"/>
          </w:tcPr>
          <w:p w14:paraId="439F165D" w14:textId="77777777" w:rsidR="00CE3DCB" w:rsidRPr="00D03875" w:rsidRDefault="0076579C" w:rsidP="00CE3DCB">
            <w:pPr>
              <w:pStyle w:val="AMODTable"/>
              <w:jc w:val="center"/>
            </w:pPr>
            <w:r>
              <w:rPr>
                <w:noProof/>
              </w:rPr>
              <w:t>28.28</w:t>
            </w:r>
          </w:p>
        </w:tc>
      </w:tr>
      <w:tr w:rsidR="00CE3DCB" w:rsidRPr="00D03875" w14:paraId="09D32BAB" w14:textId="77777777" w:rsidTr="009368E7">
        <w:tc>
          <w:tcPr>
            <w:tcW w:w="2551" w:type="dxa"/>
          </w:tcPr>
          <w:p w14:paraId="627D3B10" w14:textId="77777777" w:rsidR="00CE3DCB" w:rsidRPr="00D03875" w:rsidRDefault="0076579C" w:rsidP="00CE3DCB">
            <w:pPr>
              <w:pStyle w:val="AMODTable"/>
            </w:pPr>
            <w:r>
              <w:rPr>
                <w:noProof/>
              </w:rPr>
              <w:t>Cinema Worker Level 5</w:t>
            </w:r>
          </w:p>
        </w:tc>
        <w:tc>
          <w:tcPr>
            <w:tcW w:w="1488" w:type="dxa"/>
          </w:tcPr>
          <w:p w14:paraId="794FC31B" w14:textId="77777777" w:rsidR="00CE3DCB" w:rsidRPr="00D03875" w:rsidRDefault="0076579C" w:rsidP="00CE3DCB">
            <w:pPr>
              <w:pStyle w:val="AMODTable"/>
              <w:jc w:val="center"/>
            </w:pPr>
            <w:r>
              <w:rPr>
                <w:noProof/>
              </w:rPr>
              <w:t>1057.40</w:t>
            </w:r>
          </w:p>
        </w:tc>
        <w:tc>
          <w:tcPr>
            <w:tcW w:w="1489" w:type="dxa"/>
          </w:tcPr>
          <w:p w14:paraId="03FCCB0A" w14:textId="77777777" w:rsidR="00CE3DCB" w:rsidRPr="00D03875" w:rsidRDefault="0076579C" w:rsidP="00CE3DCB">
            <w:pPr>
              <w:pStyle w:val="AMODTable"/>
              <w:jc w:val="center"/>
            </w:pPr>
            <w:r>
              <w:rPr>
                <w:noProof/>
              </w:rPr>
              <w:t>84.59</w:t>
            </w:r>
          </w:p>
        </w:tc>
        <w:tc>
          <w:tcPr>
            <w:tcW w:w="1488" w:type="dxa"/>
          </w:tcPr>
          <w:p w14:paraId="1405E539" w14:textId="77777777" w:rsidR="00CE3DCB" w:rsidRPr="00D03875" w:rsidRDefault="0076579C" w:rsidP="00CE3DCB">
            <w:pPr>
              <w:pStyle w:val="AMODTable"/>
              <w:jc w:val="center"/>
            </w:pPr>
            <w:r>
              <w:rPr>
                <w:noProof/>
              </w:rPr>
              <w:t>1141.99</w:t>
            </w:r>
          </w:p>
        </w:tc>
        <w:tc>
          <w:tcPr>
            <w:tcW w:w="1489" w:type="dxa"/>
          </w:tcPr>
          <w:p w14:paraId="41378417" w14:textId="77777777" w:rsidR="00CE3DCB" w:rsidRPr="00D03875" w:rsidRDefault="0076579C" w:rsidP="00CE3DCB">
            <w:pPr>
              <w:pStyle w:val="AMODTable"/>
              <w:jc w:val="center"/>
            </w:pPr>
            <w:r>
              <w:rPr>
                <w:noProof/>
              </w:rPr>
              <w:t>30.05</w:t>
            </w:r>
          </w:p>
        </w:tc>
      </w:tr>
      <w:tr w:rsidR="00CE3DCB" w:rsidRPr="00D03875" w14:paraId="3B6142CF" w14:textId="77777777" w:rsidTr="009368E7">
        <w:tc>
          <w:tcPr>
            <w:tcW w:w="2551" w:type="dxa"/>
          </w:tcPr>
          <w:p w14:paraId="053EF346" w14:textId="77777777" w:rsidR="00CE3DCB" w:rsidRPr="00D03875" w:rsidRDefault="0076579C" w:rsidP="00CE3DCB">
            <w:pPr>
              <w:pStyle w:val="AMODTable"/>
            </w:pPr>
            <w:r>
              <w:rPr>
                <w:noProof/>
              </w:rPr>
              <w:t>Cinema Worker Level 6</w:t>
            </w:r>
          </w:p>
        </w:tc>
        <w:tc>
          <w:tcPr>
            <w:tcW w:w="1488" w:type="dxa"/>
          </w:tcPr>
          <w:p w14:paraId="5B078817" w14:textId="77777777" w:rsidR="00CE3DCB" w:rsidRPr="00D03875" w:rsidRDefault="0076579C" w:rsidP="00CE3DCB">
            <w:pPr>
              <w:pStyle w:val="AMODTable"/>
              <w:jc w:val="center"/>
            </w:pPr>
            <w:r>
              <w:rPr>
                <w:noProof/>
              </w:rPr>
              <w:t>1085.60</w:t>
            </w:r>
          </w:p>
        </w:tc>
        <w:tc>
          <w:tcPr>
            <w:tcW w:w="1489" w:type="dxa"/>
          </w:tcPr>
          <w:p w14:paraId="4AFCB505" w14:textId="77777777" w:rsidR="00CE3DCB" w:rsidRPr="00D03875" w:rsidRDefault="0076579C" w:rsidP="00CE3DCB">
            <w:pPr>
              <w:pStyle w:val="AMODTable"/>
              <w:jc w:val="center"/>
            </w:pPr>
            <w:r>
              <w:rPr>
                <w:noProof/>
              </w:rPr>
              <w:t>86.85</w:t>
            </w:r>
          </w:p>
        </w:tc>
        <w:tc>
          <w:tcPr>
            <w:tcW w:w="1488" w:type="dxa"/>
          </w:tcPr>
          <w:p w14:paraId="5BB95269" w14:textId="77777777" w:rsidR="00CE3DCB" w:rsidRPr="00D03875" w:rsidRDefault="0076579C" w:rsidP="00CE3DCB">
            <w:pPr>
              <w:pStyle w:val="AMODTable"/>
              <w:jc w:val="center"/>
            </w:pPr>
            <w:r>
              <w:rPr>
                <w:noProof/>
              </w:rPr>
              <w:t>1172.45</w:t>
            </w:r>
          </w:p>
        </w:tc>
        <w:tc>
          <w:tcPr>
            <w:tcW w:w="1489" w:type="dxa"/>
          </w:tcPr>
          <w:p w14:paraId="6F9B7EED" w14:textId="77777777" w:rsidR="00CE3DCB" w:rsidRPr="00D03875" w:rsidRDefault="0076579C" w:rsidP="00CE3DCB">
            <w:pPr>
              <w:pStyle w:val="AMODTable"/>
              <w:jc w:val="center"/>
            </w:pPr>
            <w:r>
              <w:rPr>
                <w:noProof/>
              </w:rPr>
              <w:t>30.85</w:t>
            </w:r>
          </w:p>
        </w:tc>
      </w:tr>
      <w:tr w:rsidR="00CE3DCB" w:rsidRPr="00D03875" w14:paraId="2EFE0D3A" w14:textId="77777777" w:rsidTr="009368E7">
        <w:tc>
          <w:tcPr>
            <w:tcW w:w="2551" w:type="dxa"/>
          </w:tcPr>
          <w:p w14:paraId="1D4CCAA8" w14:textId="77777777" w:rsidR="00CE3DCB" w:rsidRPr="00D03875" w:rsidRDefault="0076579C" w:rsidP="00CE3DCB">
            <w:pPr>
              <w:pStyle w:val="AMODTable"/>
            </w:pPr>
            <w:r>
              <w:rPr>
                <w:noProof/>
              </w:rPr>
              <w:t>Cinema Worker Level 7</w:t>
            </w:r>
          </w:p>
        </w:tc>
        <w:tc>
          <w:tcPr>
            <w:tcW w:w="1488" w:type="dxa"/>
          </w:tcPr>
          <w:p w14:paraId="26073F23" w14:textId="77777777" w:rsidR="00CE3DCB" w:rsidRPr="00D03875" w:rsidRDefault="0076579C" w:rsidP="00CE3DCB">
            <w:pPr>
              <w:pStyle w:val="AMODTable"/>
              <w:jc w:val="center"/>
            </w:pPr>
            <w:r>
              <w:rPr>
                <w:noProof/>
              </w:rPr>
              <w:t>1116.10</w:t>
            </w:r>
          </w:p>
        </w:tc>
        <w:tc>
          <w:tcPr>
            <w:tcW w:w="1489" w:type="dxa"/>
          </w:tcPr>
          <w:p w14:paraId="7F0DECB7" w14:textId="77777777" w:rsidR="00CE3DCB" w:rsidRPr="00D03875" w:rsidRDefault="0076579C" w:rsidP="00CE3DCB">
            <w:pPr>
              <w:pStyle w:val="AMODTable"/>
              <w:jc w:val="center"/>
            </w:pPr>
            <w:r>
              <w:rPr>
                <w:noProof/>
              </w:rPr>
              <w:t>89.29</w:t>
            </w:r>
          </w:p>
        </w:tc>
        <w:tc>
          <w:tcPr>
            <w:tcW w:w="1488" w:type="dxa"/>
          </w:tcPr>
          <w:p w14:paraId="543F21DD" w14:textId="77777777" w:rsidR="00CE3DCB" w:rsidRPr="00D03875" w:rsidRDefault="0076579C" w:rsidP="00CE3DCB">
            <w:pPr>
              <w:pStyle w:val="AMODTable"/>
              <w:jc w:val="center"/>
            </w:pPr>
            <w:r>
              <w:rPr>
                <w:noProof/>
              </w:rPr>
              <w:t>1205.39</w:t>
            </w:r>
          </w:p>
        </w:tc>
        <w:tc>
          <w:tcPr>
            <w:tcW w:w="1489" w:type="dxa"/>
          </w:tcPr>
          <w:p w14:paraId="1502FF05" w14:textId="77777777" w:rsidR="00CE3DCB" w:rsidRPr="00D03875" w:rsidRDefault="0076579C" w:rsidP="00CE3DCB">
            <w:pPr>
              <w:pStyle w:val="AMODTable"/>
              <w:jc w:val="center"/>
            </w:pPr>
            <w:r>
              <w:rPr>
                <w:noProof/>
              </w:rPr>
              <w:t>31.72</w:t>
            </w:r>
          </w:p>
        </w:tc>
      </w:tr>
      <w:tr w:rsidR="00CE3DCB" w:rsidRPr="00D03875" w14:paraId="60E852E1" w14:textId="77777777" w:rsidTr="009368E7">
        <w:tc>
          <w:tcPr>
            <w:tcW w:w="2551" w:type="dxa"/>
          </w:tcPr>
          <w:p w14:paraId="634E3C91" w14:textId="77777777" w:rsidR="00CE3DCB" w:rsidRPr="00D03875" w:rsidRDefault="0076579C" w:rsidP="00CE3DCB">
            <w:pPr>
              <w:pStyle w:val="AMODTable"/>
            </w:pPr>
            <w:r>
              <w:rPr>
                <w:noProof/>
              </w:rPr>
              <w:t>Zone Manager</w:t>
            </w:r>
          </w:p>
        </w:tc>
        <w:tc>
          <w:tcPr>
            <w:tcW w:w="1488" w:type="dxa"/>
          </w:tcPr>
          <w:p w14:paraId="4B765FFD" w14:textId="77777777" w:rsidR="00CE3DCB" w:rsidRPr="00D03875" w:rsidRDefault="0076579C" w:rsidP="00CE3DCB">
            <w:pPr>
              <w:pStyle w:val="AMODTable"/>
              <w:jc w:val="center"/>
            </w:pPr>
            <w:r>
              <w:rPr>
                <w:noProof/>
              </w:rPr>
              <w:t>1116.10</w:t>
            </w:r>
          </w:p>
        </w:tc>
        <w:tc>
          <w:tcPr>
            <w:tcW w:w="1489" w:type="dxa"/>
          </w:tcPr>
          <w:p w14:paraId="174D5A88" w14:textId="77777777" w:rsidR="00CE3DCB" w:rsidRPr="00D03875" w:rsidRDefault="0076579C" w:rsidP="00CE3DCB">
            <w:pPr>
              <w:pStyle w:val="AMODTable"/>
              <w:jc w:val="center"/>
            </w:pPr>
            <w:r>
              <w:rPr>
                <w:noProof/>
              </w:rPr>
              <w:t>89.29</w:t>
            </w:r>
          </w:p>
        </w:tc>
        <w:tc>
          <w:tcPr>
            <w:tcW w:w="1488" w:type="dxa"/>
          </w:tcPr>
          <w:p w14:paraId="0D96E349" w14:textId="77777777" w:rsidR="00CE3DCB" w:rsidRPr="00D03875" w:rsidRDefault="0076579C" w:rsidP="00CE3DCB">
            <w:pPr>
              <w:pStyle w:val="AMODTable"/>
              <w:jc w:val="center"/>
            </w:pPr>
            <w:r>
              <w:rPr>
                <w:noProof/>
              </w:rPr>
              <w:t>1205.39</w:t>
            </w:r>
          </w:p>
        </w:tc>
        <w:tc>
          <w:tcPr>
            <w:tcW w:w="1489" w:type="dxa"/>
          </w:tcPr>
          <w:p w14:paraId="709A0CC2" w14:textId="77777777" w:rsidR="00CE3DCB" w:rsidRPr="00D03875" w:rsidRDefault="0076579C" w:rsidP="00CE3DCB">
            <w:pPr>
              <w:pStyle w:val="AMODTable"/>
              <w:jc w:val="center"/>
            </w:pPr>
            <w:r>
              <w:rPr>
                <w:noProof/>
              </w:rPr>
              <w:t>31.72</w:t>
            </w:r>
          </w:p>
        </w:tc>
      </w:tr>
    </w:tbl>
    <w:p w14:paraId="5C8E8378" w14:textId="25EBF2E0" w:rsidR="004D41A2" w:rsidRPr="00D03875" w:rsidRDefault="004D41A2" w:rsidP="004D41A2">
      <w:pPr>
        <w:pStyle w:val="Block1"/>
      </w:pPr>
      <w:r w:rsidRPr="00D03875">
        <w:lastRenderedPageBreak/>
        <w:t>NOTE</w:t>
      </w:r>
      <w:r w:rsidR="00B4062D" w:rsidRPr="00D03875">
        <w:t> </w:t>
      </w:r>
      <w:r w:rsidRPr="00D03875">
        <w:t>1:</w:t>
      </w:r>
      <w:r w:rsidR="00B4062D" w:rsidRPr="00D03875">
        <w:t> </w:t>
      </w:r>
      <w:r w:rsidRPr="00D03875">
        <w:t xml:space="preserve">Employees in cinemas receive the 8% penalty averaging component instead of Sunday penalty payments and as compensation for reduced public holiday penalties. See also clauses </w:t>
      </w:r>
      <w:r w:rsidR="00A22A2C" w:rsidRPr="00D03875">
        <w:fldChar w:fldCharType="begin"/>
      </w:r>
      <w:r w:rsidR="00A22A2C" w:rsidRPr="00D03875">
        <w:instrText xml:space="preserve"> REF _Ref228780498 \w \h </w:instrText>
      </w:r>
      <w:r w:rsidR="00D03875">
        <w:instrText xml:space="preserve"> \* MERGEFORMAT </w:instrText>
      </w:r>
      <w:r w:rsidR="00A22A2C" w:rsidRPr="00D03875">
        <w:fldChar w:fldCharType="separate"/>
      </w:r>
      <w:r w:rsidR="00925808">
        <w:t>18.2</w:t>
      </w:r>
      <w:r w:rsidR="00A22A2C" w:rsidRPr="00D03875">
        <w:fldChar w:fldCharType="end"/>
      </w:r>
      <w:r w:rsidR="00A22A2C" w:rsidRPr="00D03875">
        <w:t xml:space="preserve"> and </w:t>
      </w:r>
      <w:r w:rsidR="00A22A2C" w:rsidRPr="00D03875">
        <w:fldChar w:fldCharType="begin"/>
      </w:r>
      <w:r w:rsidR="00A22A2C" w:rsidRPr="00D03875">
        <w:instrText xml:space="preserve"> REF _Ref24459259 \r \h </w:instrText>
      </w:r>
      <w:r w:rsidR="00D03875">
        <w:instrText xml:space="preserve"> \* MERGEFORMAT </w:instrText>
      </w:r>
      <w:r w:rsidR="00A22A2C" w:rsidRPr="00D03875">
        <w:fldChar w:fldCharType="separate"/>
      </w:r>
      <w:r w:rsidR="00925808">
        <w:t>61.4</w:t>
      </w:r>
      <w:r w:rsidR="00A22A2C" w:rsidRPr="00D03875">
        <w:fldChar w:fldCharType="end"/>
      </w:r>
      <w:r w:rsidR="00A22A2C" w:rsidRPr="00D03875">
        <w:t>.</w:t>
      </w:r>
    </w:p>
    <w:p w14:paraId="62566DC8" w14:textId="634F0134" w:rsidR="004D41A2" w:rsidRPr="00D03875" w:rsidRDefault="004D41A2" w:rsidP="004D41A2">
      <w:pPr>
        <w:pStyle w:val="Block1"/>
      </w:pPr>
      <w:r w:rsidRPr="00D03875">
        <w:t>NOTE</w:t>
      </w:r>
      <w:r w:rsidR="00B4062D" w:rsidRPr="00D03875">
        <w:t> </w:t>
      </w:r>
      <w:r w:rsidRPr="00D03875">
        <w:t>2:</w:t>
      </w:r>
      <w:r w:rsidR="00B4062D" w:rsidRPr="00D03875">
        <w:t> </w:t>
      </w:r>
      <w:r w:rsidRPr="00D03875">
        <w:t>Zone Managers receive an additional allowance in accordance with clause </w:t>
      </w:r>
      <w:r w:rsidR="00A22A2C" w:rsidRPr="00D03875">
        <w:fldChar w:fldCharType="begin"/>
      </w:r>
      <w:r w:rsidR="00A22A2C" w:rsidRPr="00D03875">
        <w:instrText xml:space="preserve"> REF _Ref24459334 \r \h </w:instrText>
      </w:r>
      <w:r w:rsidR="00D03875">
        <w:instrText xml:space="preserve"> \* MERGEFORMAT </w:instrText>
      </w:r>
      <w:r w:rsidR="00A22A2C" w:rsidRPr="00D03875">
        <w:fldChar w:fldCharType="separate"/>
      </w:r>
      <w:r w:rsidR="00925808">
        <w:t>62.2</w:t>
      </w:r>
      <w:r w:rsidR="00A22A2C" w:rsidRPr="00D03875">
        <w:fldChar w:fldCharType="end"/>
      </w:r>
      <w:r w:rsidR="00A22A2C" w:rsidRPr="00D03875">
        <w:t>.</w:t>
      </w:r>
    </w:p>
    <w:p w14:paraId="36617F83" w14:textId="77777777" w:rsidR="00DD1367" w:rsidRPr="00D03875" w:rsidRDefault="00DD1367" w:rsidP="00191BE4">
      <w:pPr>
        <w:pStyle w:val="Level2Bold"/>
      </w:pPr>
      <w:r w:rsidRPr="00D03875">
        <w:t>Junior employee</w:t>
      </w:r>
      <w:r w:rsidR="00B60E25" w:rsidRPr="00D03875">
        <w:t xml:space="preserve"> rate</w:t>
      </w:r>
      <w:r w:rsidRPr="00D03875">
        <w:t>s</w:t>
      </w:r>
    </w:p>
    <w:p w14:paraId="5565870D" w14:textId="11A92D63" w:rsidR="00DD1367" w:rsidRPr="00D03875" w:rsidRDefault="00DD1367" w:rsidP="00CF2D29">
      <w:pPr>
        <w:pStyle w:val="Level3"/>
      </w:pPr>
      <w:bookmarkStart w:id="118" w:name="_Ref466973712"/>
      <w:r w:rsidRPr="00D03875">
        <w:t xml:space="preserve">The minimum </w:t>
      </w:r>
      <w:r w:rsidR="00B063F3" w:rsidRPr="00D03875">
        <w:t xml:space="preserve">rates </w:t>
      </w:r>
      <w:r w:rsidRPr="00D03875">
        <w:t>of junior employees</w:t>
      </w:r>
      <w:r w:rsidR="003C6972" w:rsidRPr="00D03875">
        <w:t>, other than junior employees in cinemas,</w:t>
      </w:r>
      <w:r w:rsidRPr="00D03875">
        <w:t xml:space="preserve"> are the following percentages of the minimum </w:t>
      </w:r>
      <w:r w:rsidR="00B063F3" w:rsidRPr="00D03875">
        <w:t xml:space="preserve">rate </w:t>
      </w:r>
      <w:r w:rsidRPr="00D03875">
        <w:t xml:space="preserve">for an </w:t>
      </w:r>
      <w:r w:rsidR="00C26055" w:rsidRPr="00D03875">
        <w:t>entertainment employee Grade 5:</w:t>
      </w:r>
      <w:bookmarkEnd w:id="118"/>
    </w:p>
    <w:tbl>
      <w:tblPr>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1822"/>
        <w:gridCol w:w="1868"/>
      </w:tblGrid>
      <w:tr w:rsidR="00DD1367" w:rsidRPr="00D03875" w14:paraId="1C97847D" w14:textId="77777777" w:rsidTr="000C7975">
        <w:trPr>
          <w:tblHeader/>
        </w:trPr>
        <w:tc>
          <w:tcPr>
            <w:tcW w:w="1822" w:type="dxa"/>
          </w:tcPr>
          <w:p w14:paraId="32FADBFC" w14:textId="77777777" w:rsidR="00DD1367" w:rsidRPr="00D03875" w:rsidRDefault="00DD1367" w:rsidP="000C7975">
            <w:pPr>
              <w:pStyle w:val="AMODTable"/>
              <w:jc w:val="center"/>
              <w:rPr>
                <w:b/>
              </w:rPr>
            </w:pPr>
            <w:r w:rsidRPr="00D03875">
              <w:rPr>
                <w:b/>
              </w:rPr>
              <w:t>Years of age</w:t>
            </w:r>
          </w:p>
        </w:tc>
        <w:tc>
          <w:tcPr>
            <w:tcW w:w="1868" w:type="dxa"/>
          </w:tcPr>
          <w:p w14:paraId="5CD6195A" w14:textId="77777777" w:rsidR="00DD1367" w:rsidRPr="00D03875" w:rsidRDefault="00DD1367" w:rsidP="008C3438">
            <w:pPr>
              <w:pStyle w:val="AMODTable"/>
              <w:jc w:val="center"/>
              <w:rPr>
                <w:b/>
              </w:rPr>
            </w:pPr>
            <w:r w:rsidRPr="00D03875">
              <w:rPr>
                <w:b/>
              </w:rPr>
              <w:t>%</w:t>
            </w:r>
            <w:r w:rsidR="00545DFA" w:rsidRPr="00D03875">
              <w:rPr>
                <w:b/>
              </w:rPr>
              <w:t xml:space="preserve"> of Grade 5</w:t>
            </w:r>
          </w:p>
        </w:tc>
      </w:tr>
      <w:tr w:rsidR="00DD1367" w:rsidRPr="00D03875" w14:paraId="0954B0F3" w14:textId="77777777" w:rsidTr="000C7975">
        <w:tc>
          <w:tcPr>
            <w:tcW w:w="1822" w:type="dxa"/>
          </w:tcPr>
          <w:p w14:paraId="7BC26D5F" w14:textId="77777777" w:rsidR="00DD1367" w:rsidRPr="00D03875" w:rsidRDefault="00DD1367" w:rsidP="000C7975">
            <w:pPr>
              <w:pStyle w:val="AMODTable"/>
              <w:jc w:val="center"/>
            </w:pPr>
            <w:r w:rsidRPr="00D03875">
              <w:t>16</w:t>
            </w:r>
          </w:p>
        </w:tc>
        <w:tc>
          <w:tcPr>
            <w:tcW w:w="1868" w:type="dxa"/>
          </w:tcPr>
          <w:p w14:paraId="6CEADE07" w14:textId="77777777" w:rsidR="00DD1367" w:rsidRPr="00D03875" w:rsidRDefault="00DD1367" w:rsidP="008C3438">
            <w:pPr>
              <w:pStyle w:val="AMODTable"/>
              <w:jc w:val="center"/>
            </w:pPr>
            <w:r w:rsidRPr="00D03875">
              <w:t>45</w:t>
            </w:r>
          </w:p>
        </w:tc>
      </w:tr>
      <w:tr w:rsidR="00DD1367" w:rsidRPr="00D03875" w14:paraId="1705D65C" w14:textId="77777777" w:rsidTr="000C7975">
        <w:tc>
          <w:tcPr>
            <w:tcW w:w="1822" w:type="dxa"/>
          </w:tcPr>
          <w:p w14:paraId="11151E3E" w14:textId="77777777" w:rsidR="00DD1367" w:rsidRPr="00D03875" w:rsidRDefault="00DD1367" w:rsidP="000C7975">
            <w:pPr>
              <w:pStyle w:val="AMODTable"/>
              <w:jc w:val="center"/>
            </w:pPr>
            <w:r w:rsidRPr="00D03875">
              <w:t>17</w:t>
            </w:r>
          </w:p>
        </w:tc>
        <w:tc>
          <w:tcPr>
            <w:tcW w:w="1868" w:type="dxa"/>
          </w:tcPr>
          <w:p w14:paraId="7235DA55" w14:textId="77777777" w:rsidR="00DD1367" w:rsidRPr="00D03875" w:rsidRDefault="00DD1367" w:rsidP="008C3438">
            <w:pPr>
              <w:pStyle w:val="AMODTable"/>
              <w:jc w:val="center"/>
            </w:pPr>
            <w:r w:rsidRPr="00D03875">
              <w:t>55</w:t>
            </w:r>
          </w:p>
        </w:tc>
      </w:tr>
      <w:tr w:rsidR="00DD1367" w:rsidRPr="00D03875" w14:paraId="244955FD" w14:textId="77777777" w:rsidTr="000C7975">
        <w:tc>
          <w:tcPr>
            <w:tcW w:w="1822" w:type="dxa"/>
          </w:tcPr>
          <w:p w14:paraId="55FD350D" w14:textId="77777777" w:rsidR="00DD1367" w:rsidRPr="00D03875" w:rsidRDefault="00DD1367" w:rsidP="000C7975">
            <w:pPr>
              <w:pStyle w:val="AMODTable"/>
              <w:jc w:val="center"/>
            </w:pPr>
            <w:r w:rsidRPr="00D03875">
              <w:t>18</w:t>
            </w:r>
          </w:p>
        </w:tc>
        <w:tc>
          <w:tcPr>
            <w:tcW w:w="1868" w:type="dxa"/>
          </w:tcPr>
          <w:p w14:paraId="6DE92550" w14:textId="77777777" w:rsidR="00DD1367" w:rsidRPr="00D03875" w:rsidRDefault="00DD1367" w:rsidP="008C3438">
            <w:pPr>
              <w:pStyle w:val="AMODTable"/>
              <w:jc w:val="center"/>
            </w:pPr>
            <w:r w:rsidRPr="00D03875">
              <w:t>65</w:t>
            </w:r>
          </w:p>
        </w:tc>
      </w:tr>
      <w:tr w:rsidR="00DD1367" w:rsidRPr="00D03875" w14:paraId="3D7E6B20" w14:textId="77777777" w:rsidTr="000C7975">
        <w:tc>
          <w:tcPr>
            <w:tcW w:w="1822" w:type="dxa"/>
          </w:tcPr>
          <w:p w14:paraId="2C74A25A" w14:textId="77777777" w:rsidR="00DD1367" w:rsidRPr="00D03875" w:rsidRDefault="00DD1367" w:rsidP="000C7975">
            <w:pPr>
              <w:pStyle w:val="AMODTable"/>
              <w:jc w:val="center"/>
            </w:pPr>
            <w:r w:rsidRPr="00D03875">
              <w:t>19</w:t>
            </w:r>
          </w:p>
        </w:tc>
        <w:tc>
          <w:tcPr>
            <w:tcW w:w="1868" w:type="dxa"/>
          </w:tcPr>
          <w:p w14:paraId="11852F90" w14:textId="77777777" w:rsidR="00DD1367" w:rsidRPr="00D03875" w:rsidRDefault="00DD1367" w:rsidP="008C3438">
            <w:pPr>
              <w:pStyle w:val="AMODTable"/>
              <w:jc w:val="center"/>
            </w:pPr>
            <w:r w:rsidRPr="00D03875">
              <w:t>75</w:t>
            </w:r>
          </w:p>
        </w:tc>
      </w:tr>
      <w:tr w:rsidR="00DD1367" w:rsidRPr="00D03875" w14:paraId="5C0D1DBF" w14:textId="77777777" w:rsidTr="000C7975">
        <w:tc>
          <w:tcPr>
            <w:tcW w:w="1822" w:type="dxa"/>
          </w:tcPr>
          <w:p w14:paraId="35E06CDD" w14:textId="77777777" w:rsidR="00DD1367" w:rsidRPr="00D03875" w:rsidRDefault="00DD1367" w:rsidP="000C7975">
            <w:pPr>
              <w:pStyle w:val="AMODTable"/>
              <w:jc w:val="center"/>
            </w:pPr>
            <w:r w:rsidRPr="00D03875">
              <w:t>20</w:t>
            </w:r>
          </w:p>
        </w:tc>
        <w:tc>
          <w:tcPr>
            <w:tcW w:w="1868" w:type="dxa"/>
          </w:tcPr>
          <w:p w14:paraId="7DBD23A3" w14:textId="77777777" w:rsidR="00DD1367" w:rsidRPr="00D03875" w:rsidRDefault="00DD1367" w:rsidP="008C3438">
            <w:pPr>
              <w:pStyle w:val="AMODTable"/>
              <w:jc w:val="center"/>
            </w:pPr>
            <w:r w:rsidRPr="00D03875">
              <w:t>85</w:t>
            </w:r>
          </w:p>
        </w:tc>
      </w:tr>
    </w:tbl>
    <w:p w14:paraId="33AF354C" w14:textId="63FCC8E5" w:rsidR="009B4869" w:rsidRPr="00D03875" w:rsidRDefault="009B4869" w:rsidP="009B4869">
      <w:pPr>
        <w:pStyle w:val="Level3"/>
      </w:pPr>
      <w:bookmarkStart w:id="119" w:name="_Ref39137754"/>
      <w:bookmarkStart w:id="120" w:name="_Ref466973831"/>
      <w:bookmarkStart w:id="121" w:name="_Ref24548361"/>
      <w:bookmarkStart w:id="122" w:name="_Ref228776784"/>
      <w:r w:rsidRPr="00D03875">
        <w:t xml:space="preserve">Junior employees in cinemas will be paid the percentages set out at clause </w:t>
      </w:r>
      <w:r w:rsidRPr="00D03875">
        <w:fldChar w:fldCharType="begin"/>
      </w:r>
      <w:r w:rsidRPr="00D03875">
        <w:instrText xml:space="preserve"> REF _Ref466973712 \w \h </w:instrText>
      </w:r>
      <w:r w:rsidR="00D03875">
        <w:instrText xml:space="preserve"> \* MERGEFORMAT </w:instrText>
      </w:r>
      <w:r w:rsidRPr="00D03875">
        <w:fldChar w:fldCharType="separate"/>
      </w:r>
      <w:r w:rsidR="00925808">
        <w:t>13.5(a)</w:t>
      </w:r>
      <w:r w:rsidRPr="00D03875">
        <w:fldChar w:fldCharType="end"/>
      </w:r>
      <w:r w:rsidRPr="00D03875">
        <w:t xml:space="preserve"> of the minimum rate for a Cinema Worker Level </w:t>
      </w:r>
      <w:r w:rsidR="006034BD" w:rsidRPr="00D03875">
        <w:t xml:space="preserve">4 </w:t>
      </w:r>
      <w:r w:rsidRPr="00D03875">
        <w:t>in clause</w:t>
      </w:r>
      <w:r w:rsidR="00212572" w:rsidRPr="00D03875">
        <w:t xml:space="preserve"> </w:t>
      </w:r>
      <w:r w:rsidR="00863819">
        <w:fldChar w:fldCharType="begin"/>
      </w:r>
      <w:r w:rsidR="00863819">
        <w:instrText xml:space="preserve"> REF _Ref126068801 \r \h </w:instrText>
      </w:r>
      <w:r w:rsidR="00863819">
        <w:fldChar w:fldCharType="separate"/>
      </w:r>
      <w:r w:rsidR="00925808">
        <w:t>13.4</w:t>
      </w:r>
      <w:r w:rsidR="00863819">
        <w:fldChar w:fldCharType="end"/>
      </w:r>
      <w:r w:rsidRPr="00D03875">
        <w:t>.</w:t>
      </w:r>
      <w:bookmarkEnd w:id="119"/>
    </w:p>
    <w:p w14:paraId="7E3B1A33" w14:textId="5A11ADC2" w:rsidR="000C7975" w:rsidRPr="00D03875" w:rsidRDefault="000C7975" w:rsidP="00EC00F3">
      <w:pPr>
        <w:pStyle w:val="Level3"/>
      </w:pPr>
      <w:bookmarkStart w:id="123" w:name="_Ref45722056"/>
      <w:r w:rsidRPr="00D03875">
        <w:t xml:space="preserve">Clause </w:t>
      </w:r>
      <w:r w:rsidRPr="00D03875">
        <w:fldChar w:fldCharType="begin"/>
      </w:r>
      <w:r w:rsidRPr="00D03875">
        <w:instrText xml:space="preserve"> REF _Ref466973712 \w \h  \* MERGEFORMAT </w:instrText>
      </w:r>
      <w:r w:rsidRPr="00D03875">
        <w:fldChar w:fldCharType="separate"/>
      </w:r>
      <w:r w:rsidR="00925808">
        <w:t>13.5(a)</w:t>
      </w:r>
      <w:r w:rsidRPr="00D03875">
        <w:fldChar w:fldCharType="end"/>
      </w:r>
      <w:r w:rsidRPr="00D03875">
        <w:t xml:space="preserve"> does not apply to the following junior employees:</w:t>
      </w:r>
      <w:bookmarkEnd w:id="120"/>
      <w:bookmarkEnd w:id="121"/>
      <w:bookmarkEnd w:id="123"/>
    </w:p>
    <w:p w14:paraId="3C69135C" w14:textId="77777777" w:rsidR="00DD1367" w:rsidRPr="00D03875" w:rsidRDefault="00545DFA" w:rsidP="005A52F7">
      <w:pPr>
        <w:pStyle w:val="Level4"/>
      </w:pPr>
      <w:r w:rsidRPr="00D03875">
        <w:t>a</w:t>
      </w:r>
      <w:r w:rsidR="00DD1367" w:rsidRPr="00D03875">
        <w:t xml:space="preserve"> junior engaged in putting a television station to air working as the only operator and without supervision</w:t>
      </w:r>
      <w:r w:rsidR="000C7975" w:rsidRPr="00D03875">
        <w:t>;</w:t>
      </w:r>
      <w:bookmarkEnd w:id="122"/>
    </w:p>
    <w:p w14:paraId="26187B94" w14:textId="06F84DCD" w:rsidR="00DD1367" w:rsidRPr="00D03875" w:rsidRDefault="00DD1367" w:rsidP="005A52F7">
      <w:pPr>
        <w:pStyle w:val="Level4"/>
      </w:pPr>
      <w:bookmarkStart w:id="124" w:name="_Ref228776790"/>
      <w:r w:rsidRPr="00D03875">
        <w:t xml:space="preserve">a junior with </w:t>
      </w:r>
      <w:r w:rsidR="007B3177" w:rsidRPr="00D03875">
        <w:t>3</w:t>
      </w:r>
      <w:r w:rsidRPr="00D03875">
        <w:t xml:space="preserve"> years</w:t>
      </w:r>
      <w:r w:rsidR="0054545E" w:rsidRPr="00D03875">
        <w:t>’</w:t>
      </w:r>
      <w:r w:rsidRPr="00D03875">
        <w:t xml:space="preserve"> full-time experience, or equivalent, in a television station</w:t>
      </w:r>
      <w:bookmarkEnd w:id="124"/>
      <w:r w:rsidR="00972FA0" w:rsidRPr="00D03875">
        <w:t>;</w:t>
      </w:r>
    </w:p>
    <w:p w14:paraId="1449975D" w14:textId="77777777" w:rsidR="00545DFA" w:rsidRPr="00D03875" w:rsidRDefault="00545DFA" w:rsidP="00545DFA">
      <w:pPr>
        <w:pStyle w:val="Level4"/>
      </w:pPr>
      <w:r w:rsidRPr="00D03875">
        <w:t>a junior employed in motion picture production</w:t>
      </w:r>
      <w:r w:rsidR="000E0705" w:rsidRPr="00D03875">
        <w:t xml:space="preserve"> classification</w:t>
      </w:r>
      <w:r w:rsidRPr="00D03875">
        <w:t>; or</w:t>
      </w:r>
    </w:p>
    <w:p w14:paraId="66407FE8" w14:textId="77777777" w:rsidR="00545DFA" w:rsidRPr="00D03875" w:rsidRDefault="00545DFA" w:rsidP="00545DFA">
      <w:pPr>
        <w:pStyle w:val="Level4"/>
      </w:pPr>
      <w:r w:rsidRPr="00D03875">
        <w:t>musician classifications.</w:t>
      </w:r>
    </w:p>
    <w:p w14:paraId="5377DF2A" w14:textId="0DA45BAF" w:rsidR="00DD1367" w:rsidRPr="00D03875" w:rsidRDefault="000C7975" w:rsidP="00545DFA">
      <w:pPr>
        <w:pStyle w:val="Level3"/>
      </w:pPr>
      <w:bookmarkStart w:id="125" w:name="_Ref467830902"/>
      <w:bookmarkStart w:id="126" w:name="_Hlk46311171"/>
      <w:r w:rsidRPr="00D03875">
        <w:t xml:space="preserve">Junior employees in clause </w:t>
      </w:r>
      <w:r w:rsidR="00A22A2C" w:rsidRPr="00D03875">
        <w:fldChar w:fldCharType="begin"/>
      </w:r>
      <w:r w:rsidR="00A22A2C" w:rsidRPr="00D03875">
        <w:instrText xml:space="preserve"> REF _Ref45722056 \w \h </w:instrText>
      </w:r>
      <w:r w:rsidR="00D03875">
        <w:instrText xml:space="preserve"> \* MERGEFORMAT </w:instrText>
      </w:r>
      <w:r w:rsidR="00A22A2C" w:rsidRPr="00D03875">
        <w:fldChar w:fldCharType="separate"/>
      </w:r>
      <w:r w:rsidR="00925808">
        <w:t>13.5(c)</w:t>
      </w:r>
      <w:r w:rsidR="00A22A2C" w:rsidRPr="00D03875">
        <w:fldChar w:fldCharType="end"/>
      </w:r>
      <w:r w:rsidR="00A22A2C" w:rsidRPr="00D03875">
        <w:t xml:space="preserve"> </w:t>
      </w:r>
      <w:r w:rsidRPr="00D03875">
        <w:t xml:space="preserve">must be paid the adult minimum </w:t>
      </w:r>
      <w:r w:rsidR="005F0821" w:rsidRPr="00D03875">
        <w:t>rate</w:t>
      </w:r>
      <w:r w:rsidRPr="00D03875">
        <w:t xml:space="preserve"> for the appropriate classification.</w:t>
      </w:r>
      <w:bookmarkEnd w:id="125"/>
    </w:p>
    <w:p w14:paraId="38B94013" w14:textId="1D5E110D" w:rsidR="00DD1367" w:rsidRPr="00D03875" w:rsidRDefault="00324419" w:rsidP="00EC00F3">
      <w:pPr>
        <w:pStyle w:val="Level3"/>
      </w:pPr>
      <w:bookmarkStart w:id="127" w:name="_Ref466974142"/>
      <w:r w:rsidRPr="00D03875">
        <w:t>Cl</w:t>
      </w:r>
      <w:r w:rsidR="000C7975" w:rsidRPr="00D03875">
        <w:t>ause</w:t>
      </w:r>
      <w:r w:rsidRPr="00D03875">
        <w:t>s</w:t>
      </w:r>
      <w:r w:rsidR="000C7975" w:rsidRPr="00D03875">
        <w:t xml:space="preserve"> </w:t>
      </w:r>
      <w:r w:rsidR="000C7975" w:rsidRPr="00D03875">
        <w:fldChar w:fldCharType="begin"/>
      </w:r>
      <w:r w:rsidR="000C7975" w:rsidRPr="00D03875">
        <w:instrText xml:space="preserve"> REF _Ref466973712 \w \h  \* MERGEFORMAT </w:instrText>
      </w:r>
      <w:r w:rsidR="000C7975" w:rsidRPr="00D03875">
        <w:fldChar w:fldCharType="separate"/>
      </w:r>
      <w:r w:rsidR="00925808">
        <w:t>13.5(a)</w:t>
      </w:r>
      <w:r w:rsidR="000C7975" w:rsidRPr="00D03875">
        <w:fldChar w:fldCharType="end"/>
      </w:r>
      <w:r w:rsidRPr="00D03875">
        <w:t xml:space="preserve">, </w:t>
      </w:r>
      <w:r w:rsidR="00A22A2C" w:rsidRPr="00D03875">
        <w:fldChar w:fldCharType="begin"/>
      </w:r>
      <w:r w:rsidR="00A22A2C" w:rsidRPr="00D03875">
        <w:instrText xml:space="preserve"> REF _Ref45722056 \w \h </w:instrText>
      </w:r>
      <w:r w:rsidR="00D03875">
        <w:instrText xml:space="preserve"> \* MERGEFORMAT </w:instrText>
      </w:r>
      <w:r w:rsidR="00A22A2C" w:rsidRPr="00D03875">
        <w:fldChar w:fldCharType="separate"/>
      </w:r>
      <w:r w:rsidR="00925808">
        <w:t>13.5(c)</w:t>
      </w:r>
      <w:r w:rsidR="00A22A2C" w:rsidRPr="00D03875">
        <w:fldChar w:fldCharType="end"/>
      </w:r>
      <w:r w:rsidR="00A22A2C" w:rsidRPr="00D03875">
        <w:t xml:space="preserve"> </w:t>
      </w:r>
      <w:r w:rsidRPr="00D03875">
        <w:t xml:space="preserve">and </w:t>
      </w:r>
      <w:r w:rsidR="00A67646" w:rsidRPr="00D03875">
        <w:fldChar w:fldCharType="begin"/>
      </w:r>
      <w:r w:rsidR="00A67646" w:rsidRPr="00D03875">
        <w:instrText xml:space="preserve"> REF _Ref467830902 \w \h </w:instrText>
      </w:r>
      <w:r w:rsidR="00D03875">
        <w:instrText xml:space="preserve"> \* MERGEFORMAT </w:instrText>
      </w:r>
      <w:r w:rsidR="00A67646" w:rsidRPr="00D03875">
        <w:fldChar w:fldCharType="separate"/>
      </w:r>
      <w:r w:rsidR="00925808">
        <w:t>13.5(d)</w:t>
      </w:r>
      <w:r w:rsidR="00A67646" w:rsidRPr="00D03875">
        <w:fldChar w:fldCharType="end"/>
      </w:r>
      <w:r w:rsidR="002C426E" w:rsidRPr="00D03875">
        <w:t xml:space="preserve"> </w:t>
      </w:r>
      <w:r w:rsidRPr="00D03875">
        <w:t>do not apply to juveniles, as defined, in</w:t>
      </w:r>
      <w:r w:rsidR="00DD1367" w:rsidRPr="00D03875">
        <w:t xml:space="preserve"> </w:t>
      </w:r>
      <w:r w:rsidRPr="00D03875">
        <w:t xml:space="preserve">the </w:t>
      </w:r>
      <w:r w:rsidR="00DD1367" w:rsidRPr="00D03875">
        <w:t>performer</w:t>
      </w:r>
      <w:r w:rsidR="000C7975" w:rsidRPr="00D03875">
        <w:t xml:space="preserve"> classifications</w:t>
      </w:r>
      <w:r w:rsidR="00DD1367" w:rsidRPr="00D03875">
        <w:t xml:space="preserve"> (including extras, double bit players). </w:t>
      </w:r>
      <w:r w:rsidRPr="00D03875">
        <w:t xml:space="preserve">These performers will be paid </w:t>
      </w:r>
      <w:r w:rsidR="00DD1367" w:rsidRPr="00D03875">
        <w:t xml:space="preserve">at a rate of </w:t>
      </w:r>
      <w:r w:rsidR="00DD1367" w:rsidRPr="00D03875">
        <w:rPr>
          <w:b/>
        </w:rPr>
        <w:t>50%</w:t>
      </w:r>
      <w:r w:rsidRPr="00D03875">
        <w:t xml:space="preserve"> of the adult minimum</w:t>
      </w:r>
      <w:r w:rsidR="00DD1367" w:rsidRPr="00D03875">
        <w:t xml:space="preserve"> rate of the appropriate classification.</w:t>
      </w:r>
      <w:bookmarkEnd w:id="127"/>
    </w:p>
    <w:bookmarkEnd w:id="126"/>
    <w:p w14:paraId="35DBEF5F" w14:textId="77777777" w:rsidR="000C7975" w:rsidRPr="00D03875" w:rsidRDefault="000C7975" w:rsidP="000C7975">
      <w:pPr>
        <w:pStyle w:val="Level3"/>
      </w:pPr>
      <w:r w:rsidRPr="00D03875">
        <w:t>Service as a junior will count as service in a trainee adult classification.</w:t>
      </w:r>
    </w:p>
    <w:p w14:paraId="517ADA84" w14:textId="3CD6E8B6" w:rsidR="00DD1367" w:rsidRDefault="00DD1367" w:rsidP="00EC00F3">
      <w:pPr>
        <w:pStyle w:val="Level2Bold"/>
        <w:rPr>
          <w:b w:val="0"/>
          <w:bCs w:val="0"/>
          <w:noProof/>
        </w:rPr>
      </w:pPr>
      <w:r w:rsidRPr="00D03875">
        <w:t>Journalist</w:t>
      </w:r>
      <w:r w:rsidR="00B60E25" w:rsidRPr="00D03875">
        <w:t xml:space="preserve"> rate</w:t>
      </w:r>
      <w:r w:rsidRPr="00D03875">
        <w:t>s</w:t>
      </w:r>
    </w:p>
    <w:p w14:paraId="447F18A1" w14:textId="4B739DD7" w:rsidR="00AA0632" w:rsidRPr="00AA0632" w:rsidRDefault="00AA0632" w:rsidP="00AA0632">
      <w:pPr>
        <w:pStyle w:val="History"/>
      </w:pPr>
      <w:r>
        <w:t xml:space="preserve">[13.6 varied by </w:t>
      </w:r>
      <w:hyperlink r:id="rId75" w:history="1">
        <w:r>
          <w:rPr>
            <w:rStyle w:val="Hyperlink"/>
            <w:lang w:val="en-GB"/>
          </w:rPr>
          <w:t>PR729350</w:t>
        </w:r>
      </w:hyperlink>
      <w:r w:rsidR="0044396D" w:rsidRPr="0044396D">
        <w:t xml:space="preserve">, </w:t>
      </w:r>
      <w:hyperlink r:id="rId76" w:history="1">
        <w:r w:rsidR="0044396D" w:rsidRPr="0044396D">
          <w:rPr>
            <w:rStyle w:val="Hyperlink"/>
          </w:rPr>
          <w:t>PR740777</w:t>
        </w:r>
      </w:hyperlink>
      <w:r w:rsidR="00B26E00">
        <w:t>,</w:t>
      </w:r>
      <w:r>
        <w:t xml:space="preserve"> </w:t>
      </w:r>
      <w:hyperlink r:id="rId77" w:history="1">
        <w:r w:rsidR="00B26E00" w:rsidRPr="00CE3613">
          <w:rPr>
            <w:rStyle w:val="Hyperlink"/>
          </w:rPr>
          <w:t>PR762200</w:t>
        </w:r>
      </w:hyperlink>
      <w:r w:rsidR="00B26E00">
        <w:t xml:space="preserve"> ppc 01Jul23]</w:t>
      </w:r>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2273"/>
        <w:gridCol w:w="2835"/>
        <w:gridCol w:w="2835"/>
      </w:tblGrid>
      <w:tr w:rsidR="00E457C0" w:rsidRPr="00D03875" w14:paraId="416C53FC" w14:textId="77777777" w:rsidTr="00BD2262">
        <w:trPr>
          <w:tblHeader/>
        </w:trPr>
        <w:tc>
          <w:tcPr>
            <w:tcW w:w="2273" w:type="dxa"/>
          </w:tcPr>
          <w:p w14:paraId="711DCCF9" w14:textId="77777777" w:rsidR="00E457C0" w:rsidRPr="00D03875" w:rsidRDefault="00E457C0" w:rsidP="00C26266">
            <w:pPr>
              <w:pStyle w:val="AMODTable"/>
              <w:rPr>
                <w:b/>
              </w:rPr>
            </w:pPr>
            <w:r w:rsidRPr="00D03875">
              <w:rPr>
                <w:b/>
              </w:rPr>
              <w:t>Grade</w:t>
            </w:r>
          </w:p>
        </w:tc>
        <w:tc>
          <w:tcPr>
            <w:tcW w:w="2835" w:type="dxa"/>
          </w:tcPr>
          <w:p w14:paraId="5AF0A460" w14:textId="2A4FFCD0" w:rsidR="00CA3273" w:rsidRPr="00D03875" w:rsidRDefault="00E457C0" w:rsidP="008C3438">
            <w:pPr>
              <w:pStyle w:val="AMODTable"/>
              <w:jc w:val="center"/>
              <w:rPr>
                <w:b/>
              </w:rPr>
            </w:pPr>
            <w:r w:rsidRPr="00D03875">
              <w:rPr>
                <w:b/>
              </w:rPr>
              <w:t xml:space="preserve">Minimum weekly </w:t>
            </w:r>
            <w:r w:rsidR="00F402B7" w:rsidRPr="00D03875">
              <w:rPr>
                <w:b/>
              </w:rPr>
              <w:t>rate</w:t>
            </w:r>
          </w:p>
          <w:p w14:paraId="1F4D5030" w14:textId="204D9242" w:rsidR="00E457C0" w:rsidRPr="00D03875" w:rsidRDefault="00600B6A" w:rsidP="008C3438">
            <w:pPr>
              <w:pStyle w:val="AMODTable"/>
              <w:jc w:val="center"/>
              <w:rPr>
                <w:b/>
              </w:rPr>
            </w:pPr>
            <w:r w:rsidRPr="00D03875">
              <w:rPr>
                <w:b/>
              </w:rPr>
              <w:t>(full-time employee)</w:t>
            </w:r>
          </w:p>
        </w:tc>
        <w:tc>
          <w:tcPr>
            <w:tcW w:w="2835" w:type="dxa"/>
          </w:tcPr>
          <w:p w14:paraId="740A1248" w14:textId="651F869E" w:rsidR="00E457C0" w:rsidRPr="00D03875" w:rsidRDefault="00E457C0" w:rsidP="008C3438">
            <w:pPr>
              <w:pStyle w:val="AMODTable"/>
              <w:jc w:val="center"/>
              <w:rPr>
                <w:b/>
              </w:rPr>
            </w:pPr>
            <w:r w:rsidRPr="00D03875">
              <w:rPr>
                <w:b/>
              </w:rPr>
              <w:t>Minimum hourly rate</w:t>
            </w:r>
          </w:p>
        </w:tc>
      </w:tr>
      <w:tr w:rsidR="00826F06" w:rsidRPr="00D03875" w14:paraId="75344EF4" w14:textId="77777777" w:rsidTr="00BD2262">
        <w:tc>
          <w:tcPr>
            <w:tcW w:w="2273" w:type="dxa"/>
          </w:tcPr>
          <w:p w14:paraId="3D6B3F66" w14:textId="77777777" w:rsidR="00826F06" w:rsidRPr="00D03875" w:rsidRDefault="00826F06" w:rsidP="00C26266">
            <w:pPr>
              <w:pStyle w:val="AMODTable"/>
              <w:rPr>
                <w:b/>
              </w:rPr>
            </w:pPr>
          </w:p>
        </w:tc>
        <w:tc>
          <w:tcPr>
            <w:tcW w:w="2835" w:type="dxa"/>
          </w:tcPr>
          <w:p w14:paraId="566C0871" w14:textId="72C5E7F7" w:rsidR="00826F06" w:rsidRPr="00D03875" w:rsidRDefault="00826F06" w:rsidP="008C3438">
            <w:pPr>
              <w:pStyle w:val="AMODTable"/>
              <w:jc w:val="center"/>
              <w:rPr>
                <w:b/>
              </w:rPr>
            </w:pPr>
            <w:r w:rsidRPr="00D03875">
              <w:rPr>
                <w:b/>
              </w:rPr>
              <w:t>$</w:t>
            </w:r>
          </w:p>
        </w:tc>
        <w:tc>
          <w:tcPr>
            <w:tcW w:w="2835" w:type="dxa"/>
          </w:tcPr>
          <w:p w14:paraId="098CAF78" w14:textId="2D60DC5A" w:rsidR="00826F06" w:rsidRPr="00D03875" w:rsidRDefault="00826F06" w:rsidP="008C3438">
            <w:pPr>
              <w:pStyle w:val="AMODTable"/>
              <w:jc w:val="center"/>
              <w:rPr>
                <w:b/>
              </w:rPr>
            </w:pPr>
            <w:r w:rsidRPr="00D03875">
              <w:rPr>
                <w:b/>
              </w:rPr>
              <w:t>$</w:t>
            </w:r>
          </w:p>
        </w:tc>
      </w:tr>
      <w:tr w:rsidR="00BD2262" w:rsidRPr="00D03875" w14:paraId="5D99E8A6" w14:textId="77777777" w:rsidTr="00BD2262">
        <w:tc>
          <w:tcPr>
            <w:tcW w:w="2273" w:type="dxa"/>
          </w:tcPr>
          <w:p w14:paraId="46A67320" w14:textId="55EE401C" w:rsidR="00BD2262" w:rsidRPr="00D03875" w:rsidRDefault="0076579C" w:rsidP="00BD2262">
            <w:pPr>
              <w:pStyle w:val="AMODTable"/>
            </w:pPr>
            <w:r>
              <w:rPr>
                <w:b/>
                <w:bCs/>
                <w:noProof/>
              </w:rPr>
              <w:lastRenderedPageBreak/>
              <w:t>Band 1</w:t>
            </w:r>
          </w:p>
        </w:tc>
        <w:tc>
          <w:tcPr>
            <w:tcW w:w="2835" w:type="dxa"/>
          </w:tcPr>
          <w:p w14:paraId="7A9B6E55" w14:textId="52B30856" w:rsidR="00BD2262" w:rsidRPr="00D03875" w:rsidRDefault="00BD2262" w:rsidP="00BD2262">
            <w:pPr>
              <w:pStyle w:val="AMODTable"/>
              <w:jc w:val="center"/>
            </w:pPr>
          </w:p>
        </w:tc>
        <w:tc>
          <w:tcPr>
            <w:tcW w:w="2835" w:type="dxa"/>
          </w:tcPr>
          <w:p w14:paraId="37E4BFAC" w14:textId="4DDE44E0" w:rsidR="00BD2262" w:rsidRPr="00D03875" w:rsidRDefault="00BD2262" w:rsidP="00BD2262">
            <w:pPr>
              <w:pStyle w:val="AMODTable"/>
              <w:jc w:val="center"/>
            </w:pPr>
          </w:p>
        </w:tc>
      </w:tr>
      <w:tr w:rsidR="00BD2262" w:rsidRPr="00D03875" w14:paraId="24468EDB" w14:textId="77777777" w:rsidTr="00BD2262">
        <w:tc>
          <w:tcPr>
            <w:tcW w:w="2273" w:type="dxa"/>
          </w:tcPr>
          <w:p w14:paraId="4BC06ADD" w14:textId="77777777" w:rsidR="00BD2262" w:rsidRPr="00D03875" w:rsidRDefault="0076579C" w:rsidP="00BD2262">
            <w:pPr>
              <w:pStyle w:val="AMODTable"/>
            </w:pPr>
            <w:r>
              <w:rPr>
                <w:bCs/>
                <w:noProof/>
              </w:rPr>
              <w:t>Journalist Grade 1</w:t>
            </w:r>
          </w:p>
        </w:tc>
        <w:tc>
          <w:tcPr>
            <w:tcW w:w="2835" w:type="dxa"/>
          </w:tcPr>
          <w:p w14:paraId="2FD0740E" w14:textId="77777777" w:rsidR="00BD2262" w:rsidRPr="00D03875" w:rsidRDefault="0076579C" w:rsidP="00BD2262">
            <w:pPr>
              <w:pStyle w:val="AMODTable"/>
              <w:jc w:val="center"/>
            </w:pPr>
            <w:r>
              <w:rPr>
                <w:bCs/>
                <w:noProof/>
              </w:rPr>
              <w:t>1085.60</w:t>
            </w:r>
          </w:p>
        </w:tc>
        <w:tc>
          <w:tcPr>
            <w:tcW w:w="2835" w:type="dxa"/>
          </w:tcPr>
          <w:p w14:paraId="6B0119C5" w14:textId="77777777" w:rsidR="00BD2262" w:rsidRPr="00D03875" w:rsidRDefault="0076579C" w:rsidP="00BD2262">
            <w:pPr>
              <w:pStyle w:val="AMODTable"/>
              <w:jc w:val="center"/>
            </w:pPr>
            <w:r>
              <w:rPr>
                <w:bCs/>
                <w:noProof/>
              </w:rPr>
              <w:t>28.57</w:t>
            </w:r>
          </w:p>
        </w:tc>
      </w:tr>
      <w:tr w:rsidR="00BD2262" w:rsidRPr="00D03875" w14:paraId="3B7828DC" w14:textId="77777777" w:rsidTr="00BD2262">
        <w:tc>
          <w:tcPr>
            <w:tcW w:w="2273" w:type="dxa"/>
          </w:tcPr>
          <w:p w14:paraId="41E33DCD" w14:textId="77777777" w:rsidR="00BD2262" w:rsidRPr="00D03875" w:rsidRDefault="0076579C" w:rsidP="00BD2262">
            <w:pPr>
              <w:pStyle w:val="AMODTable"/>
            </w:pPr>
            <w:r>
              <w:rPr>
                <w:bCs/>
                <w:noProof/>
              </w:rPr>
              <w:t>Journalist Grade 2</w:t>
            </w:r>
          </w:p>
        </w:tc>
        <w:tc>
          <w:tcPr>
            <w:tcW w:w="2835" w:type="dxa"/>
          </w:tcPr>
          <w:p w14:paraId="45C6BDEF" w14:textId="77777777" w:rsidR="00BD2262" w:rsidRPr="00D03875" w:rsidRDefault="0076579C" w:rsidP="00BD2262">
            <w:pPr>
              <w:pStyle w:val="AMODTable"/>
              <w:jc w:val="center"/>
            </w:pPr>
            <w:r>
              <w:rPr>
                <w:bCs/>
                <w:noProof/>
              </w:rPr>
              <w:t>1164.10</w:t>
            </w:r>
          </w:p>
        </w:tc>
        <w:tc>
          <w:tcPr>
            <w:tcW w:w="2835" w:type="dxa"/>
          </w:tcPr>
          <w:p w14:paraId="74715934" w14:textId="77777777" w:rsidR="00BD2262" w:rsidRPr="00D03875" w:rsidRDefault="0076579C" w:rsidP="00BD2262">
            <w:pPr>
              <w:pStyle w:val="AMODTable"/>
              <w:jc w:val="center"/>
            </w:pPr>
            <w:r>
              <w:rPr>
                <w:bCs/>
                <w:noProof/>
              </w:rPr>
              <w:t>30.63</w:t>
            </w:r>
          </w:p>
        </w:tc>
      </w:tr>
      <w:tr w:rsidR="00BD2262" w:rsidRPr="00D03875" w14:paraId="58D29876" w14:textId="77777777" w:rsidTr="00BD2262">
        <w:tc>
          <w:tcPr>
            <w:tcW w:w="2273" w:type="dxa"/>
          </w:tcPr>
          <w:p w14:paraId="0BC45B43" w14:textId="77777777" w:rsidR="00BD2262" w:rsidRPr="00D03875" w:rsidRDefault="0076579C" w:rsidP="00BD2262">
            <w:pPr>
              <w:pStyle w:val="AMODTable"/>
            </w:pPr>
            <w:r>
              <w:rPr>
                <w:bCs/>
                <w:noProof/>
              </w:rPr>
              <w:t>Journalist Grade 3</w:t>
            </w:r>
          </w:p>
        </w:tc>
        <w:tc>
          <w:tcPr>
            <w:tcW w:w="2835" w:type="dxa"/>
          </w:tcPr>
          <w:p w14:paraId="06EDDCEE" w14:textId="77777777" w:rsidR="00BD2262" w:rsidRPr="00D03875" w:rsidRDefault="0076579C" w:rsidP="00BD2262">
            <w:pPr>
              <w:pStyle w:val="AMODTable"/>
              <w:jc w:val="center"/>
            </w:pPr>
            <w:r>
              <w:rPr>
                <w:bCs/>
                <w:noProof/>
              </w:rPr>
              <w:t>1289.30</w:t>
            </w:r>
          </w:p>
        </w:tc>
        <w:tc>
          <w:tcPr>
            <w:tcW w:w="2835" w:type="dxa"/>
          </w:tcPr>
          <w:p w14:paraId="6E4143CA" w14:textId="77777777" w:rsidR="00BD2262" w:rsidRPr="00D03875" w:rsidRDefault="0076579C" w:rsidP="00BD2262">
            <w:pPr>
              <w:pStyle w:val="AMODTable"/>
              <w:jc w:val="center"/>
            </w:pPr>
            <w:r>
              <w:rPr>
                <w:bCs/>
                <w:noProof/>
              </w:rPr>
              <w:t>33.93</w:t>
            </w:r>
          </w:p>
        </w:tc>
      </w:tr>
      <w:tr w:rsidR="00BD2262" w:rsidRPr="00D03875" w14:paraId="627839DD" w14:textId="77777777" w:rsidTr="00BD2262">
        <w:tc>
          <w:tcPr>
            <w:tcW w:w="2273" w:type="dxa"/>
          </w:tcPr>
          <w:p w14:paraId="222FDF47" w14:textId="77777777" w:rsidR="00BD2262" w:rsidRPr="00D03875" w:rsidRDefault="0076579C" w:rsidP="00BD2262">
            <w:pPr>
              <w:pStyle w:val="AMODTable"/>
            </w:pPr>
            <w:r>
              <w:rPr>
                <w:bCs/>
                <w:noProof/>
              </w:rPr>
              <w:t>Journalist Grade 4</w:t>
            </w:r>
          </w:p>
        </w:tc>
        <w:tc>
          <w:tcPr>
            <w:tcW w:w="2835" w:type="dxa"/>
          </w:tcPr>
          <w:p w14:paraId="21957CAA" w14:textId="77777777" w:rsidR="00BD2262" w:rsidRPr="00D03875" w:rsidRDefault="0076579C" w:rsidP="00BD2262">
            <w:pPr>
              <w:pStyle w:val="AMODTable"/>
              <w:jc w:val="center"/>
            </w:pPr>
            <w:r>
              <w:rPr>
                <w:bCs/>
                <w:noProof/>
              </w:rPr>
              <w:t>1345.70</w:t>
            </w:r>
          </w:p>
        </w:tc>
        <w:tc>
          <w:tcPr>
            <w:tcW w:w="2835" w:type="dxa"/>
          </w:tcPr>
          <w:p w14:paraId="7EDC3F60" w14:textId="77777777" w:rsidR="00BD2262" w:rsidRPr="00D03875" w:rsidRDefault="0076579C" w:rsidP="00BD2262">
            <w:pPr>
              <w:pStyle w:val="AMODTable"/>
              <w:jc w:val="center"/>
            </w:pPr>
            <w:r>
              <w:rPr>
                <w:bCs/>
                <w:noProof/>
              </w:rPr>
              <w:t>35.41</w:t>
            </w:r>
          </w:p>
        </w:tc>
      </w:tr>
      <w:tr w:rsidR="00BD2262" w:rsidRPr="00D03875" w14:paraId="5CCE6FE1" w14:textId="77777777" w:rsidTr="00BD2262">
        <w:tc>
          <w:tcPr>
            <w:tcW w:w="2273" w:type="dxa"/>
          </w:tcPr>
          <w:p w14:paraId="3950B405" w14:textId="77777777" w:rsidR="00BD2262" w:rsidRPr="00D03875" w:rsidRDefault="0076579C" w:rsidP="00BD2262">
            <w:pPr>
              <w:pStyle w:val="AMODTable"/>
            </w:pPr>
            <w:r>
              <w:rPr>
                <w:b/>
                <w:bCs/>
                <w:noProof/>
              </w:rPr>
              <w:t>Band 2</w:t>
            </w:r>
          </w:p>
        </w:tc>
        <w:tc>
          <w:tcPr>
            <w:tcW w:w="2835" w:type="dxa"/>
          </w:tcPr>
          <w:p w14:paraId="6816EA66" w14:textId="77777777" w:rsidR="00BD2262" w:rsidRPr="00D03875" w:rsidRDefault="00BD2262" w:rsidP="00BD2262">
            <w:pPr>
              <w:pStyle w:val="AMODTable"/>
              <w:jc w:val="center"/>
            </w:pPr>
          </w:p>
        </w:tc>
        <w:tc>
          <w:tcPr>
            <w:tcW w:w="2835" w:type="dxa"/>
          </w:tcPr>
          <w:p w14:paraId="522B28F0" w14:textId="77777777" w:rsidR="00BD2262" w:rsidRPr="00D03875" w:rsidRDefault="00BD2262" w:rsidP="00BD2262">
            <w:pPr>
              <w:pStyle w:val="AMODTable"/>
              <w:jc w:val="center"/>
            </w:pPr>
          </w:p>
        </w:tc>
      </w:tr>
      <w:tr w:rsidR="00BD2262" w:rsidRPr="00D03875" w14:paraId="1CA325C6" w14:textId="77777777" w:rsidTr="00BD2262">
        <w:tc>
          <w:tcPr>
            <w:tcW w:w="2273" w:type="dxa"/>
          </w:tcPr>
          <w:p w14:paraId="76A6EBC4" w14:textId="77777777" w:rsidR="00BD2262" w:rsidRPr="00D03875" w:rsidRDefault="0076579C" w:rsidP="00BD2262">
            <w:pPr>
              <w:pStyle w:val="AMODTable"/>
            </w:pPr>
            <w:r>
              <w:rPr>
                <w:bCs/>
                <w:noProof/>
              </w:rPr>
              <w:t>Journalist Grade 5</w:t>
            </w:r>
          </w:p>
        </w:tc>
        <w:tc>
          <w:tcPr>
            <w:tcW w:w="2835" w:type="dxa"/>
          </w:tcPr>
          <w:p w14:paraId="7CAFC705" w14:textId="77777777" w:rsidR="00BD2262" w:rsidRPr="00D03875" w:rsidRDefault="0076579C" w:rsidP="00BD2262">
            <w:pPr>
              <w:pStyle w:val="AMODTable"/>
              <w:jc w:val="center"/>
            </w:pPr>
            <w:r>
              <w:rPr>
                <w:bCs/>
                <w:noProof/>
              </w:rPr>
              <w:t>1408.50</w:t>
            </w:r>
          </w:p>
        </w:tc>
        <w:tc>
          <w:tcPr>
            <w:tcW w:w="2835" w:type="dxa"/>
          </w:tcPr>
          <w:p w14:paraId="7E72FEBA" w14:textId="77777777" w:rsidR="00BD2262" w:rsidRPr="00D03875" w:rsidRDefault="0076579C" w:rsidP="00BD2262">
            <w:pPr>
              <w:pStyle w:val="AMODTable"/>
              <w:jc w:val="center"/>
            </w:pPr>
            <w:r>
              <w:rPr>
                <w:bCs/>
                <w:noProof/>
              </w:rPr>
              <w:t>37.07</w:t>
            </w:r>
          </w:p>
        </w:tc>
      </w:tr>
      <w:tr w:rsidR="00BD2262" w:rsidRPr="00D03875" w14:paraId="54C51F8C" w14:textId="77777777" w:rsidTr="00BD2262">
        <w:tc>
          <w:tcPr>
            <w:tcW w:w="2273" w:type="dxa"/>
          </w:tcPr>
          <w:p w14:paraId="39ECEEAD" w14:textId="77777777" w:rsidR="00BD2262" w:rsidRPr="00D03875" w:rsidRDefault="0076579C" w:rsidP="00BD2262">
            <w:pPr>
              <w:pStyle w:val="AMODTable"/>
            </w:pPr>
            <w:r>
              <w:rPr>
                <w:bCs/>
                <w:noProof/>
              </w:rPr>
              <w:t>Journalist Grade 6</w:t>
            </w:r>
          </w:p>
        </w:tc>
        <w:tc>
          <w:tcPr>
            <w:tcW w:w="2835" w:type="dxa"/>
          </w:tcPr>
          <w:p w14:paraId="518D4334" w14:textId="77777777" w:rsidR="00BD2262" w:rsidRPr="00D03875" w:rsidRDefault="0076579C" w:rsidP="00BD2262">
            <w:pPr>
              <w:pStyle w:val="AMODTable"/>
              <w:jc w:val="center"/>
            </w:pPr>
            <w:r>
              <w:rPr>
                <w:bCs/>
                <w:noProof/>
              </w:rPr>
              <w:t>1502.00</w:t>
            </w:r>
          </w:p>
        </w:tc>
        <w:tc>
          <w:tcPr>
            <w:tcW w:w="2835" w:type="dxa"/>
          </w:tcPr>
          <w:p w14:paraId="3358125C" w14:textId="77777777" w:rsidR="00BD2262" w:rsidRPr="00D03875" w:rsidRDefault="0076579C" w:rsidP="00BD2262">
            <w:pPr>
              <w:pStyle w:val="AMODTable"/>
              <w:jc w:val="center"/>
            </w:pPr>
            <w:r>
              <w:rPr>
                <w:bCs/>
                <w:noProof/>
              </w:rPr>
              <w:t>39.53</w:t>
            </w:r>
          </w:p>
        </w:tc>
      </w:tr>
      <w:tr w:rsidR="00BD2262" w:rsidRPr="00D03875" w14:paraId="7F6A42DE" w14:textId="77777777" w:rsidTr="00BD2262">
        <w:tc>
          <w:tcPr>
            <w:tcW w:w="2273" w:type="dxa"/>
          </w:tcPr>
          <w:p w14:paraId="29582CAE" w14:textId="77777777" w:rsidR="00BD2262" w:rsidRPr="00D03875" w:rsidRDefault="0076579C" w:rsidP="00BD2262">
            <w:pPr>
              <w:pStyle w:val="AMODTable"/>
            </w:pPr>
            <w:r>
              <w:rPr>
                <w:bCs/>
                <w:noProof/>
              </w:rPr>
              <w:t>Journalist Grade 7</w:t>
            </w:r>
          </w:p>
        </w:tc>
        <w:tc>
          <w:tcPr>
            <w:tcW w:w="2835" w:type="dxa"/>
          </w:tcPr>
          <w:p w14:paraId="36B6DB7D" w14:textId="77777777" w:rsidR="00BD2262" w:rsidRPr="00D03875" w:rsidRDefault="0076579C" w:rsidP="00BD2262">
            <w:pPr>
              <w:pStyle w:val="AMODTable"/>
              <w:jc w:val="center"/>
            </w:pPr>
            <w:r>
              <w:rPr>
                <w:bCs/>
                <w:noProof/>
              </w:rPr>
              <w:t>1595.90</w:t>
            </w:r>
          </w:p>
        </w:tc>
        <w:tc>
          <w:tcPr>
            <w:tcW w:w="2835" w:type="dxa"/>
          </w:tcPr>
          <w:p w14:paraId="200F20CE" w14:textId="77777777" w:rsidR="00BD2262" w:rsidRPr="00D03875" w:rsidRDefault="0076579C" w:rsidP="00BD2262">
            <w:pPr>
              <w:pStyle w:val="AMODTable"/>
              <w:jc w:val="center"/>
            </w:pPr>
            <w:r>
              <w:rPr>
                <w:bCs/>
                <w:noProof/>
              </w:rPr>
              <w:t>42.00</w:t>
            </w:r>
          </w:p>
        </w:tc>
      </w:tr>
      <w:tr w:rsidR="00BD2262" w:rsidRPr="00D03875" w14:paraId="7965E872" w14:textId="77777777" w:rsidTr="00BD2262">
        <w:tc>
          <w:tcPr>
            <w:tcW w:w="2273" w:type="dxa"/>
          </w:tcPr>
          <w:p w14:paraId="2A943C28" w14:textId="77777777" w:rsidR="00BD2262" w:rsidRPr="00D03875" w:rsidRDefault="0076579C" w:rsidP="00BD2262">
            <w:pPr>
              <w:pStyle w:val="AMODTable"/>
            </w:pPr>
            <w:r>
              <w:rPr>
                <w:b/>
                <w:bCs/>
                <w:noProof/>
              </w:rPr>
              <w:t>Band 3</w:t>
            </w:r>
          </w:p>
        </w:tc>
        <w:tc>
          <w:tcPr>
            <w:tcW w:w="2835" w:type="dxa"/>
          </w:tcPr>
          <w:p w14:paraId="13D4879A" w14:textId="77777777" w:rsidR="00BD2262" w:rsidRPr="00D03875" w:rsidRDefault="00BD2262" w:rsidP="00BD2262">
            <w:pPr>
              <w:pStyle w:val="AMODTable"/>
              <w:jc w:val="center"/>
            </w:pPr>
          </w:p>
        </w:tc>
        <w:tc>
          <w:tcPr>
            <w:tcW w:w="2835" w:type="dxa"/>
          </w:tcPr>
          <w:p w14:paraId="5B62D3D8" w14:textId="77777777" w:rsidR="00BD2262" w:rsidRPr="00D03875" w:rsidRDefault="00BD2262" w:rsidP="00BD2262">
            <w:pPr>
              <w:pStyle w:val="AMODTable"/>
              <w:jc w:val="center"/>
            </w:pPr>
          </w:p>
        </w:tc>
      </w:tr>
      <w:tr w:rsidR="00BD2262" w:rsidRPr="00D03875" w14:paraId="5B5F0A36" w14:textId="77777777" w:rsidTr="00BD2262">
        <w:tc>
          <w:tcPr>
            <w:tcW w:w="2273" w:type="dxa"/>
          </w:tcPr>
          <w:p w14:paraId="55935B98" w14:textId="77777777" w:rsidR="00BD2262" w:rsidRPr="00D03875" w:rsidRDefault="0076579C" w:rsidP="00BD2262">
            <w:pPr>
              <w:pStyle w:val="AMODTable"/>
            </w:pPr>
            <w:r>
              <w:rPr>
                <w:bCs/>
                <w:noProof/>
              </w:rPr>
              <w:t>Journalist Grade 8</w:t>
            </w:r>
          </w:p>
        </w:tc>
        <w:tc>
          <w:tcPr>
            <w:tcW w:w="2835" w:type="dxa"/>
          </w:tcPr>
          <w:p w14:paraId="112DAB91" w14:textId="77777777" w:rsidR="00BD2262" w:rsidRPr="00D03875" w:rsidRDefault="0076579C" w:rsidP="00BD2262">
            <w:pPr>
              <w:pStyle w:val="AMODTable"/>
              <w:jc w:val="center"/>
            </w:pPr>
            <w:r>
              <w:rPr>
                <w:bCs/>
                <w:noProof/>
              </w:rPr>
              <w:t>1642.90</w:t>
            </w:r>
          </w:p>
        </w:tc>
        <w:tc>
          <w:tcPr>
            <w:tcW w:w="2835" w:type="dxa"/>
          </w:tcPr>
          <w:p w14:paraId="201B88E2" w14:textId="77777777" w:rsidR="00BD2262" w:rsidRPr="00D03875" w:rsidRDefault="0076579C" w:rsidP="00BD2262">
            <w:pPr>
              <w:pStyle w:val="AMODTable"/>
              <w:jc w:val="center"/>
            </w:pPr>
            <w:r>
              <w:rPr>
                <w:bCs/>
                <w:noProof/>
              </w:rPr>
              <w:t>43.23</w:t>
            </w:r>
          </w:p>
        </w:tc>
      </w:tr>
    </w:tbl>
    <w:p w14:paraId="4E6B0E73" w14:textId="53CB566B" w:rsidR="00DD1367" w:rsidRPr="00D03875" w:rsidRDefault="00DD1367" w:rsidP="00EC00F3">
      <w:pPr>
        <w:pStyle w:val="Level2Bold"/>
      </w:pPr>
      <w:bookmarkStart w:id="128" w:name="_Ref509568617"/>
      <w:bookmarkStart w:id="129" w:name="_Ref126051223"/>
      <w:r w:rsidRPr="00D03875">
        <w:t>Cadet</w:t>
      </w:r>
      <w:r w:rsidR="00B60E25" w:rsidRPr="00D03875">
        <w:t xml:space="preserve"> rate</w:t>
      </w:r>
      <w:r w:rsidRPr="00D03875">
        <w:t>s</w:t>
      </w:r>
      <w:bookmarkEnd w:id="128"/>
      <w:bookmarkEnd w:id="129"/>
    </w:p>
    <w:p w14:paraId="7C162A30" w14:textId="7D4CF0C5" w:rsidR="00DD1367" w:rsidRPr="00D03875" w:rsidRDefault="00DD1367" w:rsidP="00B4062D">
      <w:pPr>
        <w:pStyle w:val="Block1"/>
      </w:pPr>
      <w:r w:rsidRPr="00D03875">
        <w:t xml:space="preserve">The minimum weekly </w:t>
      </w:r>
      <w:r w:rsidR="005F0821" w:rsidRPr="00D03875">
        <w:t>rates</w:t>
      </w:r>
      <w:r w:rsidRPr="00D03875">
        <w:t xml:space="preserve"> of cadets are</w:t>
      </w:r>
      <w:r w:rsidR="00B22F8E" w:rsidRPr="00D03875">
        <w:t xml:space="preserve"> calculated by applying</w:t>
      </w:r>
      <w:r w:rsidRPr="00D03875">
        <w:t xml:space="preserve"> the following percentages </w:t>
      </w:r>
      <w:r w:rsidR="00B22F8E" w:rsidRPr="00D03875">
        <w:t>to</w:t>
      </w:r>
      <w:r w:rsidRPr="00D03875">
        <w:t xml:space="preserve"> the minimum </w:t>
      </w:r>
      <w:r w:rsidR="000E0705" w:rsidRPr="00D03875">
        <w:t>weekly</w:t>
      </w:r>
      <w:r w:rsidRPr="00D03875">
        <w:t xml:space="preserve"> rate for a </w:t>
      </w:r>
      <w:r w:rsidR="00F11B8A" w:rsidRPr="00D03875">
        <w:t>J</w:t>
      </w:r>
      <w:r w:rsidRPr="00D03875">
        <w:t xml:space="preserve">ournalist Grade </w:t>
      </w:r>
      <w:r w:rsidR="00F11B8A" w:rsidRPr="00D03875">
        <w:t>1</w:t>
      </w:r>
      <w:r w:rsidRPr="00D03875">
        <w:t>, provided that an adult cadet will not be paid less than an</w:t>
      </w:r>
      <w:r w:rsidR="00545DFA" w:rsidRPr="00D03875">
        <w:t xml:space="preserve"> E</w:t>
      </w:r>
      <w:r w:rsidR="00F11B8A" w:rsidRPr="00D03875">
        <w:t>ntertainment employee Grade 1.</w:t>
      </w:r>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2209"/>
        <w:gridCol w:w="2757"/>
      </w:tblGrid>
      <w:tr w:rsidR="00DD1367" w:rsidRPr="00D03875" w14:paraId="314271C8" w14:textId="77777777" w:rsidTr="009D38E5">
        <w:trPr>
          <w:tblHeader/>
        </w:trPr>
        <w:tc>
          <w:tcPr>
            <w:tcW w:w="2209" w:type="dxa"/>
          </w:tcPr>
          <w:p w14:paraId="795D8086" w14:textId="77777777" w:rsidR="00DD1367" w:rsidRPr="00D03875" w:rsidRDefault="00DD1367" w:rsidP="00CF7B80">
            <w:pPr>
              <w:pStyle w:val="AMODTable"/>
              <w:rPr>
                <w:b/>
              </w:rPr>
            </w:pPr>
            <w:r w:rsidRPr="00D03875">
              <w:rPr>
                <w:b/>
              </w:rPr>
              <w:t>Year of cadetship</w:t>
            </w:r>
          </w:p>
        </w:tc>
        <w:tc>
          <w:tcPr>
            <w:tcW w:w="2757" w:type="dxa"/>
          </w:tcPr>
          <w:p w14:paraId="13189615" w14:textId="77777777" w:rsidR="00DD1367" w:rsidRPr="00D03875" w:rsidRDefault="00DD1367" w:rsidP="00CF7B80">
            <w:pPr>
              <w:pStyle w:val="AMODTable"/>
              <w:jc w:val="center"/>
              <w:rPr>
                <w:b/>
              </w:rPr>
            </w:pPr>
            <w:r w:rsidRPr="00D03875">
              <w:rPr>
                <w:b/>
              </w:rPr>
              <w:t>%</w:t>
            </w:r>
            <w:r w:rsidR="00545DFA" w:rsidRPr="00D03875">
              <w:rPr>
                <w:b/>
              </w:rPr>
              <w:t xml:space="preserve"> of Journalist Grade 1</w:t>
            </w:r>
          </w:p>
        </w:tc>
      </w:tr>
      <w:tr w:rsidR="00DD1367" w:rsidRPr="00D03875" w14:paraId="45E68F50" w14:textId="77777777" w:rsidTr="00545DFA">
        <w:tc>
          <w:tcPr>
            <w:tcW w:w="2209" w:type="dxa"/>
          </w:tcPr>
          <w:p w14:paraId="5D13CA70" w14:textId="0BBDA3A4" w:rsidR="00DD1367" w:rsidRPr="00D03875" w:rsidRDefault="0019314A" w:rsidP="00CF7B80">
            <w:pPr>
              <w:pStyle w:val="AMODTable"/>
            </w:pPr>
            <w:r w:rsidRPr="00D03875">
              <w:t xml:space="preserve">1st </w:t>
            </w:r>
          </w:p>
        </w:tc>
        <w:tc>
          <w:tcPr>
            <w:tcW w:w="2757" w:type="dxa"/>
          </w:tcPr>
          <w:p w14:paraId="5B4A2126" w14:textId="77777777" w:rsidR="00DD1367" w:rsidRPr="00D03875" w:rsidRDefault="00DD1367" w:rsidP="00CF7B80">
            <w:pPr>
              <w:pStyle w:val="AMODTable"/>
              <w:jc w:val="center"/>
            </w:pPr>
            <w:r w:rsidRPr="00D03875">
              <w:t>60</w:t>
            </w:r>
          </w:p>
        </w:tc>
      </w:tr>
      <w:tr w:rsidR="00DD1367" w:rsidRPr="00D03875" w14:paraId="4FF5B0DE" w14:textId="77777777" w:rsidTr="00545DFA">
        <w:tc>
          <w:tcPr>
            <w:tcW w:w="2209" w:type="dxa"/>
          </w:tcPr>
          <w:p w14:paraId="3914C81B" w14:textId="053B779D" w:rsidR="00DD1367" w:rsidRPr="00D03875" w:rsidRDefault="0019314A" w:rsidP="00CF7B80">
            <w:pPr>
              <w:pStyle w:val="AMODTable"/>
            </w:pPr>
            <w:r w:rsidRPr="00D03875">
              <w:t xml:space="preserve">2nd </w:t>
            </w:r>
          </w:p>
        </w:tc>
        <w:tc>
          <w:tcPr>
            <w:tcW w:w="2757" w:type="dxa"/>
          </w:tcPr>
          <w:p w14:paraId="6D4D77B1" w14:textId="77777777" w:rsidR="00DD1367" w:rsidRPr="00D03875" w:rsidRDefault="00DD1367" w:rsidP="00CF7B80">
            <w:pPr>
              <w:pStyle w:val="AMODTable"/>
              <w:jc w:val="center"/>
            </w:pPr>
            <w:r w:rsidRPr="00D03875">
              <w:t>75</w:t>
            </w:r>
          </w:p>
        </w:tc>
      </w:tr>
      <w:tr w:rsidR="00DD1367" w:rsidRPr="00D03875" w14:paraId="0092A800" w14:textId="77777777" w:rsidTr="00545DFA">
        <w:tc>
          <w:tcPr>
            <w:tcW w:w="2209" w:type="dxa"/>
          </w:tcPr>
          <w:p w14:paraId="1F8F2053" w14:textId="55687BE1" w:rsidR="00DD1367" w:rsidRPr="00D03875" w:rsidRDefault="0019314A" w:rsidP="00CF7B80">
            <w:pPr>
              <w:pStyle w:val="AMODTable"/>
            </w:pPr>
            <w:r w:rsidRPr="00D03875">
              <w:t>3rd</w:t>
            </w:r>
          </w:p>
        </w:tc>
        <w:tc>
          <w:tcPr>
            <w:tcW w:w="2757" w:type="dxa"/>
          </w:tcPr>
          <w:p w14:paraId="50D7C44D" w14:textId="77777777" w:rsidR="00DD1367" w:rsidRPr="00D03875" w:rsidRDefault="00DD1367" w:rsidP="00CF7B80">
            <w:pPr>
              <w:pStyle w:val="AMODTable"/>
              <w:jc w:val="center"/>
            </w:pPr>
            <w:r w:rsidRPr="00D03875">
              <w:t>90</w:t>
            </w:r>
          </w:p>
        </w:tc>
      </w:tr>
    </w:tbl>
    <w:p w14:paraId="1543BC4E" w14:textId="77777777" w:rsidR="00DD1367" w:rsidRPr="00D03875" w:rsidRDefault="00630FE7" w:rsidP="00EC00F3">
      <w:pPr>
        <w:pStyle w:val="Level2Bold"/>
      </w:pPr>
      <w:bookmarkStart w:id="130" w:name="_Ref239662944"/>
      <w:bookmarkStart w:id="131" w:name="_Ref498594667"/>
      <w:r w:rsidRPr="00D03875">
        <w:t>Artist</w:t>
      </w:r>
      <w:r w:rsidR="00B60E25" w:rsidRPr="00D03875">
        <w:t xml:space="preserve"> rate</w:t>
      </w:r>
      <w:r w:rsidRPr="00D03875">
        <w:t>s</w:t>
      </w:r>
      <w:bookmarkEnd w:id="130"/>
      <w:bookmarkEnd w:id="131"/>
    </w:p>
    <w:p w14:paraId="629BA792" w14:textId="65B753BE" w:rsidR="00DD1367" w:rsidRPr="00D03875" w:rsidRDefault="007C001C" w:rsidP="00EC00F3">
      <w:pPr>
        <w:pStyle w:val="Block1"/>
      </w:pPr>
      <w:r w:rsidRPr="00D03875">
        <w:t>T</w:t>
      </w:r>
      <w:r w:rsidR="00DD1367" w:rsidRPr="00D03875">
        <w:t>he minimum rate</w:t>
      </w:r>
      <w:r w:rsidR="00F11B8A" w:rsidRPr="00D03875">
        <w:t>s for performers are as follows.</w:t>
      </w:r>
      <w:r w:rsidRPr="00D03875">
        <w:t xml:space="preserve"> Minimum calls are subject to clause</w:t>
      </w:r>
      <w:r w:rsidR="00545DFA" w:rsidRPr="00D03875">
        <w:t> </w:t>
      </w:r>
      <w:r w:rsidRPr="00D03875">
        <w:fldChar w:fldCharType="begin"/>
      </w:r>
      <w:r w:rsidRPr="00D03875">
        <w:instrText xml:space="preserve"> REF _Ref239664258 \w \h  \* MERGEFORMAT </w:instrText>
      </w:r>
      <w:r w:rsidRPr="00D03875">
        <w:fldChar w:fldCharType="separate"/>
      </w:r>
      <w:r w:rsidR="00925808">
        <w:t>64.3</w:t>
      </w:r>
      <w:r w:rsidRPr="00D03875">
        <w:fldChar w:fldCharType="end"/>
      </w:r>
      <w:r w:rsidRPr="00D03875">
        <w:t>.</w:t>
      </w:r>
    </w:p>
    <w:p w14:paraId="087869F7" w14:textId="50484786" w:rsidR="00DD1367" w:rsidRDefault="0052342E" w:rsidP="00EC00F3">
      <w:pPr>
        <w:pStyle w:val="Level3Bold"/>
        <w:rPr>
          <w:noProof/>
        </w:rPr>
      </w:pPr>
      <w:r>
        <w:t>Casual engagement—hourly rates</w:t>
      </w:r>
      <w:r w:rsidR="00DD1367" w:rsidRPr="00D03875">
        <w:t xml:space="preserve"> (with a minimum call of </w:t>
      </w:r>
      <w:r w:rsidR="00F11B8A" w:rsidRPr="00D03875">
        <w:t>four</w:t>
      </w:r>
      <w:r w:rsidR="00972FA0" w:rsidRPr="00D03875">
        <w:t xml:space="preserve"> hours)</w:t>
      </w:r>
    </w:p>
    <w:p w14:paraId="55B0A67D" w14:textId="106B1828" w:rsidR="00AA0632" w:rsidRPr="00AA0632" w:rsidRDefault="00AA0632" w:rsidP="00AA0632">
      <w:pPr>
        <w:pStyle w:val="History"/>
      </w:pPr>
      <w:r>
        <w:t xml:space="preserve">[13.8(a) varied by </w:t>
      </w:r>
      <w:hyperlink r:id="rId78" w:history="1">
        <w:r>
          <w:rPr>
            <w:rStyle w:val="Hyperlink"/>
            <w:lang w:val="en-GB"/>
          </w:rPr>
          <w:t>PR729350</w:t>
        </w:r>
      </w:hyperlink>
      <w:r w:rsidR="00CC1535">
        <w:t xml:space="preserve"> ppc 01Jul21;</w:t>
      </w:r>
      <w:r w:rsidR="0052342E">
        <w:t xml:space="preserve"> </w:t>
      </w:r>
      <w:r w:rsidR="00CC1535">
        <w:t xml:space="preserve">renamed by </w:t>
      </w:r>
      <w:hyperlink r:id="rId79" w:history="1">
        <w:r w:rsidR="00AE14EC">
          <w:rPr>
            <w:rStyle w:val="Hyperlink"/>
          </w:rPr>
          <w:t>PR733838</w:t>
        </w:r>
      </w:hyperlink>
      <w:r w:rsidR="0052342E">
        <w:t xml:space="preserve"> from 27Sep2</w:t>
      </w:r>
      <w:r w:rsidR="00766500">
        <w:t xml:space="preserve">1; varied by </w:t>
      </w:r>
      <w:hyperlink r:id="rId80" w:history="1">
        <w:r w:rsidR="00766500" w:rsidRPr="00EC2F66">
          <w:rPr>
            <w:rStyle w:val="Hyperlink"/>
          </w:rPr>
          <w:t>PR740777</w:t>
        </w:r>
      </w:hyperlink>
      <w:r w:rsidR="00487C2F">
        <w:t xml:space="preserve">, </w:t>
      </w:r>
      <w:r w:rsidR="00766500">
        <w:t xml:space="preserve"> </w:t>
      </w:r>
      <w:hyperlink r:id="rId81" w:history="1">
        <w:r w:rsidR="00487C2F" w:rsidRPr="00CE3613">
          <w:rPr>
            <w:rStyle w:val="Hyperlink"/>
          </w:rPr>
          <w:t>PR762200</w:t>
        </w:r>
      </w:hyperlink>
      <w:r w:rsidR="00487C2F">
        <w:t xml:space="preserve"> ppc 01Jul23]</w:t>
      </w:r>
    </w:p>
    <w:tbl>
      <w:tblPr>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4882"/>
        <w:gridCol w:w="1800"/>
      </w:tblGrid>
      <w:tr w:rsidR="00DD1367" w:rsidRPr="00D03875" w14:paraId="512DDF19" w14:textId="77777777" w:rsidTr="00BD2262">
        <w:trPr>
          <w:tblHeader/>
        </w:trPr>
        <w:tc>
          <w:tcPr>
            <w:tcW w:w="4882" w:type="dxa"/>
          </w:tcPr>
          <w:p w14:paraId="0E85E354" w14:textId="77777777" w:rsidR="00DD1367" w:rsidRPr="00D03875" w:rsidRDefault="00DD1367" w:rsidP="00CF7B80">
            <w:pPr>
              <w:pStyle w:val="AMODTable"/>
              <w:rPr>
                <w:b/>
              </w:rPr>
            </w:pPr>
            <w:r w:rsidRPr="00D03875">
              <w:rPr>
                <w:b/>
              </w:rPr>
              <w:t>Classifications</w:t>
            </w:r>
          </w:p>
        </w:tc>
        <w:tc>
          <w:tcPr>
            <w:tcW w:w="1800" w:type="dxa"/>
          </w:tcPr>
          <w:p w14:paraId="416EC2A4" w14:textId="2873C184" w:rsidR="00DD1367" w:rsidRPr="00D03875" w:rsidRDefault="00DD1367" w:rsidP="00CF7B80">
            <w:pPr>
              <w:pStyle w:val="AMODTable"/>
              <w:jc w:val="center"/>
              <w:rPr>
                <w:b/>
              </w:rPr>
            </w:pPr>
            <w:r w:rsidRPr="00D03875">
              <w:rPr>
                <w:b/>
              </w:rPr>
              <w:t>Hourly rate</w:t>
            </w:r>
          </w:p>
        </w:tc>
      </w:tr>
      <w:tr w:rsidR="00F264E0" w:rsidRPr="00D03875" w14:paraId="4CDD5358" w14:textId="77777777" w:rsidTr="00BD2262">
        <w:tc>
          <w:tcPr>
            <w:tcW w:w="4882" w:type="dxa"/>
          </w:tcPr>
          <w:p w14:paraId="0F12E568" w14:textId="77777777" w:rsidR="00F264E0" w:rsidRPr="00D03875" w:rsidRDefault="00F264E0" w:rsidP="00CF7B80">
            <w:pPr>
              <w:pStyle w:val="AMODTable"/>
            </w:pPr>
          </w:p>
        </w:tc>
        <w:tc>
          <w:tcPr>
            <w:tcW w:w="1800" w:type="dxa"/>
          </w:tcPr>
          <w:p w14:paraId="62F78605" w14:textId="61D33587" w:rsidR="00F264E0" w:rsidRPr="00D03875" w:rsidRDefault="00F264E0" w:rsidP="00CF7B80">
            <w:pPr>
              <w:pStyle w:val="AMODTable"/>
              <w:jc w:val="center"/>
              <w:rPr>
                <w:b/>
                <w:bCs/>
              </w:rPr>
            </w:pPr>
            <w:r w:rsidRPr="00D03875">
              <w:rPr>
                <w:b/>
                <w:bCs/>
              </w:rPr>
              <w:t>$</w:t>
            </w:r>
          </w:p>
        </w:tc>
      </w:tr>
      <w:tr w:rsidR="00BD2262" w:rsidRPr="00D03875" w14:paraId="1BF8922F" w14:textId="77777777" w:rsidTr="00BD2262">
        <w:tc>
          <w:tcPr>
            <w:tcW w:w="4882" w:type="dxa"/>
          </w:tcPr>
          <w:p w14:paraId="67D4B3E5" w14:textId="2820FC47" w:rsidR="00BD2262" w:rsidRPr="00D03875" w:rsidRDefault="0076579C" w:rsidP="00BD2262">
            <w:pPr>
              <w:pStyle w:val="AMODTable"/>
            </w:pPr>
            <w:r>
              <w:rPr>
                <w:bCs/>
                <w:noProof/>
              </w:rPr>
              <w:t>Extra (advertising productions)</w:t>
            </w:r>
          </w:p>
        </w:tc>
        <w:tc>
          <w:tcPr>
            <w:tcW w:w="1800" w:type="dxa"/>
          </w:tcPr>
          <w:p w14:paraId="66065505" w14:textId="3010326A" w:rsidR="00BD2262" w:rsidRPr="00D03875" w:rsidRDefault="0076579C" w:rsidP="00BD2262">
            <w:pPr>
              <w:pStyle w:val="AMODTable"/>
              <w:jc w:val="center"/>
            </w:pPr>
            <w:r>
              <w:rPr>
                <w:bCs/>
                <w:noProof/>
              </w:rPr>
              <w:t>39.95</w:t>
            </w:r>
          </w:p>
        </w:tc>
      </w:tr>
      <w:tr w:rsidR="00BD2262" w:rsidRPr="00D03875" w14:paraId="532D4881" w14:textId="77777777" w:rsidTr="00BD2262">
        <w:tc>
          <w:tcPr>
            <w:tcW w:w="4882" w:type="dxa"/>
          </w:tcPr>
          <w:p w14:paraId="681797BA" w14:textId="77777777" w:rsidR="00BD2262" w:rsidRPr="00D03875" w:rsidRDefault="0076579C" w:rsidP="00BD2262">
            <w:pPr>
              <w:pStyle w:val="AMODTable"/>
            </w:pPr>
            <w:r>
              <w:rPr>
                <w:bCs/>
                <w:noProof/>
              </w:rPr>
              <w:t>Extra (feature film)</w:t>
            </w:r>
          </w:p>
        </w:tc>
        <w:tc>
          <w:tcPr>
            <w:tcW w:w="1800" w:type="dxa"/>
          </w:tcPr>
          <w:p w14:paraId="6C2499CD" w14:textId="77777777" w:rsidR="00BD2262" w:rsidRPr="00D03875" w:rsidRDefault="0076579C" w:rsidP="00BD2262">
            <w:pPr>
              <w:pStyle w:val="AMODTable"/>
              <w:jc w:val="center"/>
            </w:pPr>
            <w:r>
              <w:rPr>
                <w:bCs/>
                <w:noProof/>
              </w:rPr>
              <w:t>35.84</w:t>
            </w:r>
          </w:p>
        </w:tc>
      </w:tr>
      <w:tr w:rsidR="00BD2262" w:rsidRPr="00D03875" w14:paraId="75511DC4" w14:textId="77777777" w:rsidTr="00BD2262">
        <w:tc>
          <w:tcPr>
            <w:tcW w:w="4882" w:type="dxa"/>
          </w:tcPr>
          <w:p w14:paraId="0B436099" w14:textId="77777777" w:rsidR="00BD2262" w:rsidRPr="00D03875" w:rsidRDefault="0076579C" w:rsidP="00BD2262">
            <w:pPr>
              <w:pStyle w:val="AMODTable"/>
            </w:pPr>
            <w:r>
              <w:rPr>
                <w:bCs/>
                <w:noProof/>
              </w:rPr>
              <w:t>Extra/Stand-In Double (other content)</w:t>
            </w:r>
          </w:p>
        </w:tc>
        <w:tc>
          <w:tcPr>
            <w:tcW w:w="1800" w:type="dxa"/>
          </w:tcPr>
          <w:p w14:paraId="32DD77FE" w14:textId="77777777" w:rsidR="00BD2262" w:rsidRPr="00D03875" w:rsidRDefault="0076579C" w:rsidP="00BD2262">
            <w:pPr>
              <w:pStyle w:val="AMODTable"/>
              <w:jc w:val="center"/>
            </w:pPr>
            <w:r>
              <w:rPr>
                <w:bCs/>
                <w:noProof/>
              </w:rPr>
              <w:t>32.63</w:t>
            </w:r>
          </w:p>
        </w:tc>
      </w:tr>
      <w:tr w:rsidR="00BD2262" w:rsidRPr="00D03875" w14:paraId="3571E94C" w14:textId="77777777" w:rsidTr="00BD2262">
        <w:tc>
          <w:tcPr>
            <w:tcW w:w="4882" w:type="dxa"/>
          </w:tcPr>
          <w:p w14:paraId="43EFE7E2" w14:textId="77777777" w:rsidR="00BD2262" w:rsidRPr="00D03875" w:rsidRDefault="0076579C" w:rsidP="00BD2262">
            <w:pPr>
              <w:pStyle w:val="AMODTable"/>
            </w:pPr>
            <w:r>
              <w:rPr>
                <w:bCs/>
                <w:noProof/>
              </w:rPr>
              <w:t>Bit Player (content other than feature films and advertising productions)</w:t>
            </w:r>
          </w:p>
        </w:tc>
        <w:tc>
          <w:tcPr>
            <w:tcW w:w="1800" w:type="dxa"/>
          </w:tcPr>
          <w:p w14:paraId="659F905B" w14:textId="77777777" w:rsidR="00BD2262" w:rsidRPr="00D03875" w:rsidRDefault="0076579C" w:rsidP="00BD2262">
            <w:pPr>
              <w:pStyle w:val="AMODTable"/>
              <w:jc w:val="center"/>
            </w:pPr>
            <w:r>
              <w:rPr>
                <w:bCs/>
                <w:noProof/>
              </w:rPr>
              <w:t>34.74</w:t>
            </w:r>
          </w:p>
        </w:tc>
      </w:tr>
      <w:tr w:rsidR="00BD2262" w:rsidRPr="00D03875" w14:paraId="5506A8F1" w14:textId="77777777" w:rsidTr="00BD2262">
        <w:tc>
          <w:tcPr>
            <w:tcW w:w="4882" w:type="dxa"/>
          </w:tcPr>
          <w:p w14:paraId="6E0FD436" w14:textId="77777777" w:rsidR="00BD2262" w:rsidRPr="00D03875" w:rsidRDefault="0076579C" w:rsidP="00BD2262">
            <w:pPr>
              <w:pStyle w:val="AMODTable"/>
            </w:pPr>
            <w:r>
              <w:rPr>
                <w:bCs/>
                <w:noProof/>
              </w:rPr>
              <w:t xml:space="preserve">Performer not required to speak more than 2 </w:t>
            </w:r>
            <w:r>
              <w:rPr>
                <w:bCs/>
                <w:noProof/>
              </w:rPr>
              <w:lastRenderedPageBreak/>
              <w:t>lines of dialogue (feature film)</w:t>
            </w:r>
          </w:p>
        </w:tc>
        <w:tc>
          <w:tcPr>
            <w:tcW w:w="1800" w:type="dxa"/>
          </w:tcPr>
          <w:p w14:paraId="704D0005" w14:textId="77777777" w:rsidR="00BD2262" w:rsidRPr="00D03875" w:rsidRDefault="0076579C" w:rsidP="00BD2262">
            <w:pPr>
              <w:pStyle w:val="AMODTable"/>
              <w:jc w:val="center"/>
            </w:pPr>
            <w:r>
              <w:rPr>
                <w:bCs/>
                <w:noProof/>
              </w:rPr>
              <w:lastRenderedPageBreak/>
              <w:t>47.89</w:t>
            </w:r>
          </w:p>
        </w:tc>
      </w:tr>
      <w:tr w:rsidR="00BD2262" w:rsidRPr="00D03875" w14:paraId="3BE7CF49" w14:textId="77777777" w:rsidTr="00BD2262">
        <w:tc>
          <w:tcPr>
            <w:tcW w:w="4882" w:type="dxa"/>
          </w:tcPr>
          <w:p w14:paraId="7B8BF964" w14:textId="77777777" w:rsidR="00BD2262" w:rsidRPr="00D03875" w:rsidRDefault="0076579C" w:rsidP="00BD2262">
            <w:pPr>
              <w:pStyle w:val="AMODTable"/>
            </w:pPr>
            <w:r>
              <w:rPr>
                <w:bCs/>
                <w:noProof/>
              </w:rPr>
              <w:t>Performer (advertising productions)</w:t>
            </w:r>
          </w:p>
        </w:tc>
        <w:tc>
          <w:tcPr>
            <w:tcW w:w="1800" w:type="dxa"/>
          </w:tcPr>
          <w:p w14:paraId="43EB7B59" w14:textId="77777777" w:rsidR="00BD2262" w:rsidRPr="00D03875" w:rsidRDefault="0076579C" w:rsidP="00BD2262">
            <w:pPr>
              <w:pStyle w:val="AMODTable"/>
              <w:jc w:val="center"/>
            </w:pPr>
            <w:r>
              <w:rPr>
                <w:bCs/>
                <w:noProof/>
              </w:rPr>
              <w:t>48.45</w:t>
            </w:r>
          </w:p>
        </w:tc>
      </w:tr>
    </w:tbl>
    <w:p w14:paraId="37461F6C" w14:textId="6AA7E178" w:rsidR="00DD1367" w:rsidRDefault="0052342E" w:rsidP="00EC00F3">
      <w:pPr>
        <w:pStyle w:val="Level3Bold"/>
        <w:rPr>
          <w:b w:val="0"/>
          <w:bCs/>
          <w:noProof/>
        </w:rPr>
      </w:pPr>
      <w:r>
        <w:rPr>
          <w:rStyle w:val="Level3Char"/>
        </w:rPr>
        <w:t>Daily rates</w:t>
      </w:r>
    </w:p>
    <w:p w14:paraId="14870CB0" w14:textId="2481DC0A" w:rsidR="00AA0632" w:rsidRPr="00AA0632" w:rsidRDefault="00AA0632" w:rsidP="00AA0632">
      <w:pPr>
        <w:pStyle w:val="History"/>
      </w:pPr>
      <w:r>
        <w:t xml:space="preserve">[13.8(b) varied by </w:t>
      </w:r>
      <w:hyperlink r:id="rId82" w:history="1">
        <w:r>
          <w:rPr>
            <w:rStyle w:val="Hyperlink"/>
            <w:lang w:val="en-GB"/>
          </w:rPr>
          <w:t>PR729350</w:t>
        </w:r>
      </w:hyperlink>
      <w:r w:rsidR="00CC1535">
        <w:t xml:space="preserve"> ppc 01Jul21;</w:t>
      </w:r>
      <w:r w:rsidR="005010CA">
        <w:t xml:space="preserve"> </w:t>
      </w:r>
      <w:r w:rsidR="00CC1535">
        <w:t xml:space="preserve">renamed by </w:t>
      </w:r>
      <w:hyperlink r:id="rId83" w:history="1">
        <w:r w:rsidR="00AE14EC">
          <w:rPr>
            <w:rStyle w:val="Hyperlink"/>
          </w:rPr>
          <w:t>PR733838</w:t>
        </w:r>
      </w:hyperlink>
      <w:r w:rsidR="005010CA">
        <w:t xml:space="preserve"> from 27Sep2</w:t>
      </w:r>
      <w:r w:rsidR="00302740">
        <w:t xml:space="preserve">1; varied by </w:t>
      </w:r>
      <w:hyperlink r:id="rId84" w:history="1">
        <w:r w:rsidR="00302740" w:rsidRPr="00590C15">
          <w:rPr>
            <w:rStyle w:val="Hyperlink"/>
          </w:rPr>
          <w:t>PR740777</w:t>
        </w:r>
      </w:hyperlink>
      <w:r w:rsidR="00EB15A6">
        <w:t>,</w:t>
      </w:r>
      <w:r w:rsidR="00302740">
        <w:t xml:space="preserve"> </w:t>
      </w:r>
      <w:hyperlink r:id="rId85" w:history="1">
        <w:r w:rsidR="00EB15A6" w:rsidRPr="00CE3613">
          <w:rPr>
            <w:rStyle w:val="Hyperlink"/>
          </w:rPr>
          <w:t>PR762200</w:t>
        </w:r>
      </w:hyperlink>
      <w:r w:rsidR="00EB15A6">
        <w:t xml:space="preserve"> ppc 01Jul23]</w:t>
      </w:r>
    </w:p>
    <w:tbl>
      <w:tblPr>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4882"/>
        <w:gridCol w:w="1800"/>
      </w:tblGrid>
      <w:tr w:rsidR="00DD1367" w:rsidRPr="00D03875" w14:paraId="718C1DE3" w14:textId="77777777" w:rsidTr="00BD2262">
        <w:trPr>
          <w:tblHeader/>
        </w:trPr>
        <w:tc>
          <w:tcPr>
            <w:tcW w:w="4882" w:type="dxa"/>
          </w:tcPr>
          <w:p w14:paraId="183054EB" w14:textId="77777777" w:rsidR="00DD1367" w:rsidRPr="00D03875" w:rsidRDefault="00DD1367" w:rsidP="00CF7B80">
            <w:pPr>
              <w:pStyle w:val="AMODTable"/>
              <w:rPr>
                <w:b/>
              </w:rPr>
            </w:pPr>
            <w:r w:rsidRPr="00D03875">
              <w:rPr>
                <w:b/>
              </w:rPr>
              <w:t>Classifications</w:t>
            </w:r>
          </w:p>
        </w:tc>
        <w:tc>
          <w:tcPr>
            <w:tcW w:w="1800" w:type="dxa"/>
          </w:tcPr>
          <w:p w14:paraId="11367751" w14:textId="33B98DB0" w:rsidR="00DD1367" w:rsidRPr="00D03875" w:rsidRDefault="00DD1367" w:rsidP="00CF7B80">
            <w:pPr>
              <w:pStyle w:val="AMODTable"/>
              <w:jc w:val="center"/>
              <w:rPr>
                <w:b/>
              </w:rPr>
            </w:pPr>
            <w:r w:rsidRPr="00D03875">
              <w:rPr>
                <w:b/>
              </w:rPr>
              <w:t>Daily rate</w:t>
            </w:r>
          </w:p>
        </w:tc>
      </w:tr>
      <w:tr w:rsidR="00946AC6" w:rsidRPr="00D03875" w14:paraId="03DB96E8" w14:textId="77777777" w:rsidTr="00BD2262">
        <w:tc>
          <w:tcPr>
            <w:tcW w:w="4882" w:type="dxa"/>
          </w:tcPr>
          <w:p w14:paraId="21F2E08A" w14:textId="77777777" w:rsidR="00946AC6" w:rsidRPr="00D03875" w:rsidRDefault="00946AC6" w:rsidP="00CF7B80">
            <w:pPr>
              <w:pStyle w:val="AMODTable"/>
            </w:pPr>
          </w:p>
        </w:tc>
        <w:tc>
          <w:tcPr>
            <w:tcW w:w="1800" w:type="dxa"/>
          </w:tcPr>
          <w:p w14:paraId="7D9CCFC4" w14:textId="1A38E9C5" w:rsidR="00946AC6" w:rsidRPr="00D03875" w:rsidRDefault="00946AC6" w:rsidP="00CF7B80">
            <w:pPr>
              <w:pStyle w:val="AMODTable"/>
              <w:jc w:val="center"/>
              <w:rPr>
                <w:b/>
                <w:bCs/>
              </w:rPr>
            </w:pPr>
            <w:r w:rsidRPr="00D03875">
              <w:rPr>
                <w:b/>
                <w:bCs/>
              </w:rPr>
              <w:t>$</w:t>
            </w:r>
          </w:p>
        </w:tc>
      </w:tr>
      <w:tr w:rsidR="00BD2262" w:rsidRPr="00D03875" w14:paraId="2102ED4C" w14:textId="77777777" w:rsidTr="00BD2262">
        <w:tc>
          <w:tcPr>
            <w:tcW w:w="4882" w:type="dxa"/>
          </w:tcPr>
          <w:p w14:paraId="276387E6" w14:textId="32DB320D" w:rsidR="00BD2262" w:rsidRPr="00D03875" w:rsidRDefault="0076579C" w:rsidP="00BD2262">
            <w:pPr>
              <w:pStyle w:val="AMODTable"/>
            </w:pPr>
            <w:r>
              <w:rPr>
                <w:bCs/>
                <w:noProof/>
              </w:rPr>
              <w:t>Extra/Stand-In/Double</w:t>
            </w:r>
          </w:p>
        </w:tc>
        <w:tc>
          <w:tcPr>
            <w:tcW w:w="1800" w:type="dxa"/>
          </w:tcPr>
          <w:p w14:paraId="306154E7" w14:textId="0BDFBF9B" w:rsidR="00BD2262" w:rsidRPr="00D03875" w:rsidRDefault="0076579C" w:rsidP="00BD2262">
            <w:pPr>
              <w:pStyle w:val="AMODTable"/>
              <w:jc w:val="center"/>
            </w:pPr>
            <w:r>
              <w:rPr>
                <w:bCs/>
                <w:noProof/>
              </w:rPr>
              <w:t>238.80</w:t>
            </w:r>
          </w:p>
        </w:tc>
      </w:tr>
      <w:tr w:rsidR="00BD2262" w:rsidRPr="00D03875" w14:paraId="6E208C78" w14:textId="77777777" w:rsidTr="00BD2262">
        <w:tc>
          <w:tcPr>
            <w:tcW w:w="4882" w:type="dxa"/>
          </w:tcPr>
          <w:p w14:paraId="47080813" w14:textId="77777777" w:rsidR="00BD2262" w:rsidRPr="00D03875" w:rsidRDefault="0076579C" w:rsidP="00BD2262">
            <w:pPr>
              <w:pStyle w:val="AMODTable"/>
            </w:pPr>
            <w:r>
              <w:rPr>
                <w:bCs/>
                <w:noProof/>
              </w:rPr>
              <w:t>Performer Class 1 (content other than feature film and advertising productions)</w:t>
            </w:r>
          </w:p>
        </w:tc>
        <w:tc>
          <w:tcPr>
            <w:tcW w:w="1800" w:type="dxa"/>
          </w:tcPr>
          <w:p w14:paraId="1A2A919A" w14:textId="77777777" w:rsidR="00BD2262" w:rsidRPr="00D03875" w:rsidRDefault="0076579C" w:rsidP="00BD2262">
            <w:pPr>
              <w:pStyle w:val="AMODTable"/>
              <w:jc w:val="center"/>
            </w:pPr>
            <w:r>
              <w:rPr>
                <w:bCs/>
                <w:noProof/>
              </w:rPr>
              <w:t>260.61</w:t>
            </w:r>
          </w:p>
        </w:tc>
      </w:tr>
      <w:tr w:rsidR="00BD2262" w:rsidRPr="00D03875" w14:paraId="7F7B52BD" w14:textId="77777777" w:rsidTr="00BD2262">
        <w:tc>
          <w:tcPr>
            <w:tcW w:w="4882" w:type="dxa"/>
          </w:tcPr>
          <w:p w14:paraId="71B9DB64" w14:textId="77777777" w:rsidR="00BD2262" w:rsidRPr="00D03875" w:rsidRDefault="0076579C" w:rsidP="00BD2262">
            <w:pPr>
              <w:pStyle w:val="AMODTable"/>
            </w:pPr>
            <w:r>
              <w:rPr>
                <w:bCs/>
                <w:noProof/>
              </w:rPr>
              <w:t>Performer Class 1 (feature film)</w:t>
            </w:r>
          </w:p>
        </w:tc>
        <w:tc>
          <w:tcPr>
            <w:tcW w:w="1800" w:type="dxa"/>
          </w:tcPr>
          <w:p w14:paraId="022278A7" w14:textId="77777777" w:rsidR="00BD2262" w:rsidRPr="00D03875" w:rsidRDefault="0076579C" w:rsidP="00BD2262">
            <w:pPr>
              <w:pStyle w:val="AMODTable"/>
              <w:jc w:val="center"/>
            </w:pPr>
            <w:r>
              <w:rPr>
                <w:bCs/>
                <w:noProof/>
              </w:rPr>
              <w:t>304.03</w:t>
            </w:r>
          </w:p>
        </w:tc>
      </w:tr>
      <w:tr w:rsidR="00BD2262" w:rsidRPr="00D03875" w14:paraId="3A19981D" w14:textId="77777777" w:rsidTr="00BD2262">
        <w:tc>
          <w:tcPr>
            <w:tcW w:w="4882" w:type="dxa"/>
          </w:tcPr>
          <w:p w14:paraId="39222615" w14:textId="77777777" w:rsidR="00BD2262" w:rsidRPr="00D03875" w:rsidRDefault="0076579C" w:rsidP="00BD2262">
            <w:pPr>
              <w:pStyle w:val="AMODTable"/>
            </w:pPr>
            <w:r>
              <w:rPr>
                <w:bCs/>
                <w:noProof/>
              </w:rPr>
              <w:t>Performer Class 2 (content other than feature film and advertising productions)</w:t>
            </w:r>
          </w:p>
        </w:tc>
        <w:tc>
          <w:tcPr>
            <w:tcW w:w="1800" w:type="dxa"/>
          </w:tcPr>
          <w:p w14:paraId="6E1BC320" w14:textId="77777777" w:rsidR="00BD2262" w:rsidRPr="00D03875" w:rsidRDefault="0076579C" w:rsidP="00BD2262">
            <w:pPr>
              <w:pStyle w:val="AMODTable"/>
              <w:jc w:val="center"/>
            </w:pPr>
            <w:r>
              <w:rPr>
                <w:bCs/>
                <w:noProof/>
              </w:rPr>
              <w:t>273.81</w:t>
            </w:r>
          </w:p>
        </w:tc>
      </w:tr>
      <w:tr w:rsidR="00BD2262" w:rsidRPr="00D03875" w14:paraId="4CFE3CBF" w14:textId="77777777" w:rsidTr="00BD2262">
        <w:tc>
          <w:tcPr>
            <w:tcW w:w="4882" w:type="dxa"/>
          </w:tcPr>
          <w:p w14:paraId="02ED632F" w14:textId="77777777" w:rsidR="00BD2262" w:rsidRPr="00D03875" w:rsidRDefault="0076579C" w:rsidP="00BD2262">
            <w:pPr>
              <w:pStyle w:val="AMODTable"/>
            </w:pPr>
            <w:r>
              <w:rPr>
                <w:bCs/>
                <w:noProof/>
              </w:rPr>
              <w:t>Performer Class 2 (feature film)</w:t>
            </w:r>
          </w:p>
        </w:tc>
        <w:tc>
          <w:tcPr>
            <w:tcW w:w="1800" w:type="dxa"/>
          </w:tcPr>
          <w:p w14:paraId="6802C2F6" w14:textId="77777777" w:rsidR="00BD2262" w:rsidRPr="00D03875" w:rsidRDefault="0076579C" w:rsidP="00BD2262">
            <w:pPr>
              <w:pStyle w:val="AMODTable"/>
              <w:jc w:val="center"/>
            </w:pPr>
            <w:r>
              <w:rPr>
                <w:bCs/>
                <w:noProof/>
              </w:rPr>
              <w:t>319.43</w:t>
            </w:r>
          </w:p>
        </w:tc>
      </w:tr>
    </w:tbl>
    <w:p w14:paraId="66CFAAB0" w14:textId="5AF604D3" w:rsidR="00DD1367" w:rsidRDefault="005010CA" w:rsidP="00EC00F3">
      <w:pPr>
        <w:pStyle w:val="Level3Bold"/>
        <w:rPr>
          <w:b w:val="0"/>
          <w:bCs/>
          <w:noProof/>
        </w:rPr>
      </w:pPr>
      <w:bookmarkStart w:id="132" w:name="_Ref229289179"/>
      <w:r>
        <w:t>W</w:t>
      </w:r>
      <w:r w:rsidR="00DD1367" w:rsidRPr="00D03875">
        <w:t>eek</w:t>
      </w:r>
      <w:bookmarkEnd w:id="132"/>
      <w:r>
        <w:t>ly rates</w:t>
      </w:r>
    </w:p>
    <w:p w14:paraId="64A36E83" w14:textId="50B96F55" w:rsidR="00AA0632" w:rsidRPr="00AA0632" w:rsidRDefault="00AA0632" w:rsidP="00AA0632">
      <w:pPr>
        <w:pStyle w:val="History"/>
      </w:pPr>
      <w:r>
        <w:t xml:space="preserve">[13.8(c) varied by </w:t>
      </w:r>
      <w:hyperlink r:id="rId86" w:history="1">
        <w:r>
          <w:rPr>
            <w:rStyle w:val="Hyperlink"/>
            <w:lang w:val="en-GB"/>
          </w:rPr>
          <w:t>PR729350</w:t>
        </w:r>
      </w:hyperlink>
      <w:r w:rsidR="00CC1535">
        <w:t xml:space="preserve"> ppc 01Jul21; renamed by</w:t>
      </w:r>
      <w:r w:rsidR="005010CA">
        <w:t xml:space="preserve"> </w:t>
      </w:r>
      <w:hyperlink r:id="rId87" w:history="1">
        <w:r w:rsidR="00AE14EC">
          <w:rPr>
            <w:rStyle w:val="Hyperlink"/>
          </w:rPr>
          <w:t>PR733838</w:t>
        </w:r>
      </w:hyperlink>
      <w:r w:rsidR="005010CA">
        <w:t xml:space="preserve"> from 27Sep21</w:t>
      </w:r>
      <w:r w:rsidR="00455597">
        <w:t xml:space="preserve">; varied by </w:t>
      </w:r>
      <w:hyperlink r:id="rId88" w:history="1">
        <w:r w:rsidR="00483738" w:rsidRPr="00483738">
          <w:rPr>
            <w:rStyle w:val="Hyperlink"/>
          </w:rPr>
          <w:t>PR740777</w:t>
        </w:r>
      </w:hyperlink>
      <w:r w:rsidR="00525D00">
        <w:t>,</w:t>
      </w:r>
      <w:r w:rsidR="00483738">
        <w:t xml:space="preserve"> </w:t>
      </w:r>
      <w:hyperlink r:id="rId89" w:history="1">
        <w:r w:rsidR="007A5871" w:rsidRPr="00CE3613">
          <w:rPr>
            <w:rStyle w:val="Hyperlink"/>
          </w:rPr>
          <w:t>PR762200</w:t>
        </w:r>
      </w:hyperlink>
      <w:r w:rsidR="007A5871">
        <w:t xml:space="preserve"> ppc 01Jul23]</w:t>
      </w:r>
    </w:p>
    <w:tbl>
      <w:tblPr>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3262"/>
        <w:gridCol w:w="2271"/>
      </w:tblGrid>
      <w:tr w:rsidR="00DD1367" w:rsidRPr="00D03875" w14:paraId="27BAE5F0" w14:textId="77777777" w:rsidTr="00BD2262">
        <w:tc>
          <w:tcPr>
            <w:tcW w:w="3262" w:type="dxa"/>
          </w:tcPr>
          <w:p w14:paraId="47D40212" w14:textId="77777777" w:rsidR="00DD1367" w:rsidRPr="00D03875" w:rsidRDefault="00DD1367" w:rsidP="00CF7B80">
            <w:pPr>
              <w:pStyle w:val="AMODTable"/>
              <w:rPr>
                <w:b/>
              </w:rPr>
            </w:pPr>
            <w:r w:rsidRPr="00D03875">
              <w:rPr>
                <w:b/>
              </w:rPr>
              <w:t>Classifications</w:t>
            </w:r>
          </w:p>
        </w:tc>
        <w:tc>
          <w:tcPr>
            <w:tcW w:w="2271" w:type="dxa"/>
          </w:tcPr>
          <w:p w14:paraId="6599A2A2" w14:textId="77777777" w:rsidR="00E5795D" w:rsidRPr="00D03875" w:rsidRDefault="00DD1367" w:rsidP="00CF7B80">
            <w:pPr>
              <w:pStyle w:val="AMODTable"/>
              <w:jc w:val="center"/>
              <w:rPr>
                <w:b/>
              </w:rPr>
            </w:pPr>
            <w:r w:rsidRPr="00D03875">
              <w:rPr>
                <w:b/>
              </w:rPr>
              <w:t>Weekly rate</w:t>
            </w:r>
          </w:p>
          <w:p w14:paraId="2B60481A" w14:textId="5E36564D" w:rsidR="00DD1367" w:rsidRPr="00D03875" w:rsidRDefault="00470305" w:rsidP="00CF7B80">
            <w:pPr>
              <w:pStyle w:val="AMODTable"/>
              <w:jc w:val="center"/>
              <w:rPr>
                <w:b/>
              </w:rPr>
            </w:pPr>
            <w:r w:rsidRPr="00D03875">
              <w:rPr>
                <w:b/>
              </w:rPr>
              <w:t>(full-time employee)</w:t>
            </w:r>
          </w:p>
        </w:tc>
      </w:tr>
      <w:tr w:rsidR="00845BE4" w:rsidRPr="00D03875" w14:paraId="12158BEF" w14:textId="77777777" w:rsidTr="00BD2262">
        <w:tc>
          <w:tcPr>
            <w:tcW w:w="3262" w:type="dxa"/>
          </w:tcPr>
          <w:p w14:paraId="7DF08FB4" w14:textId="77777777" w:rsidR="00845BE4" w:rsidRPr="00D03875" w:rsidRDefault="00845BE4" w:rsidP="00CF7B80">
            <w:pPr>
              <w:pStyle w:val="AMODTable"/>
            </w:pPr>
          </w:p>
        </w:tc>
        <w:tc>
          <w:tcPr>
            <w:tcW w:w="2271" w:type="dxa"/>
          </w:tcPr>
          <w:p w14:paraId="10C5DF55" w14:textId="5FA6114F" w:rsidR="00845BE4" w:rsidRPr="00D03875" w:rsidRDefault="00845BE4" w:rsidP="00CF7B80">
            <w:pPr>
              <w:pStyle w:val="AMODTable"/>
              <w:jc w:val="center"/>
              <w:rPr>
                <w:b/>
                <w:bCs/>
              </w:rPr>
            </w:pPr>
            <w:r w:rsidRPr="00D03875">
              <w:rPr>
                <w:b/>
                <w:bCs/>
              </w:rPr>
              <w:t>$</w:t>
            </w:r>
          </w:p>
        </w:tc>
      </w:tr>
      <w:tr w:rsidR="00BD2262" w:rsidRPr="00D03875" w14:paraId="73522460" w14:textId="77777777" w:rsidTr="00BD2262">
        <w:tc>
          <w:tcPr>
            <w:tcW w:w="3262" w:type="dxa"/>
          </w:tcPr>
          <w:p w14:paraId="4813EF85" w14:textId="62AF4A73" w:rsidR="00BD2262" w:rsidRPr="00D03875" w:rsidRDefault="0076579C" w:rsidP="00BD2262">
            <w:pPr>
              <w:pStyle w:val="AMODTable"/>
            </w:pPr>
            <w:r>
              <w:rPr>
                <w:bCs/>
                <w:noProof/>
              </w:rPr>
              <w:t>Stand-In/Double</w:t>
            </w:r>
          </w:p>
        </w:tc>
        <w:tc>
          <w:tcPr>
            <w:tcW w:w="2271" w:type="dxa"/>
          </w:tcPr>
          <w:p w14:paraId="3FD89829" w14:textId="604A7AF7" w:rsidR="00BD2262" w:rsidRPr="00D03875" w:rsidRDefault="0076579C" w:rsidP="00BD2262">
            <w:pPr>
              <w:pStyle w:val="AMODTable"/>
              <w:jc w:val="center"/>
            </w:pPr>
            <w:r>
              <w:rPr>
                <w:bCs/>
                <w:noProof/>
              </w:rPr>
              <w:t>995.00</w:t>
            </w:r>
          </w:p>
        </w:tc>
      </w:tr>
      <w:tr w:rsidR="00BD2262" w:rsidRPr="00D03875" w14:paraId="329DD54C" w14:textId="77777777" w:rsidTr="00BD2262">
        <w:tc>
          <w:tcPr>
            <w:tcW w:w="3262" w:type="dxa"/>
          </w:tcPr>
          <w:p w14:paraId="506D5303" w14:textId="77777777" w:rsidR="00BD2262" w:rsidRPr="00D03875" w:rsidRDefault="0076579C" w:rsidP="00BD2262">
            <w:pPr>
              <w:pStyle w:val="AMODTable"/>
            </w:pPr>
            <w:r>
              <w:rPr>
                <w:bCs/>
                <w:noProof/>
              </w:rPr>
              <w:t>Bit Player</w:t>
            </w:r>
          </w:p>
        </w:tc>
        <w:tc>
          <w:tcPr>
            <w:tcW w:w="2271" w:type="dxa"/>
          </w:tcPr>
          <w:p w14:paraId="0D167BF3" w14:textId="77777777" w:rsidR="00BD2262" w:rsidRPr="00D03875" w:rsidRDefault="0076579C" w:rsidP="00BD2262">
            <w:pPr>
              <w:pStyle w:val="AMODTable"/>
              <w:jc w:val="center"/>
            </w:pPr>
            <w:r>
              <w:rPr>
                <w:bCs/>
                <w:noProof/>
              </w:rPr>
              <w:t>1057.40</w:t>
            </w:r>
          </w:p>
        </w:tc>
      </w:tr>
      <w:tr w:rsidR="00BD2262" w:rsidRPr="00D03875" w14:paraId="6247BA8F" w14:textId="77777777" w:rsidTr="00BD2262">
        <w:tc>
          <w:tcPr>
            <w:tcW w:w="3262" w:type="dxa"/>
          </w:tcPr>
          <w:p w14:paraId="6C0C8B0A" w14:textId="77777777" w:rsidR="00BD2262" w:rsidRPr="00D03875" w:rsidRDefault="0076579C" w:rsidP="00BD2262">
            <w:pPr>
              <w:pStyle w:val="AMODTable"/>
            </w:pPr>
            <w:r>
              <w:rPr>
                <w:bCs/>
                <w:noProof/>
              </w:rPr>
              <w:t>Performer Class 1</w:t>
            </w:r>
          </w:p>
        </w:tc>
        <w:tc>
          <w:tcPr>
            <w:tcW w:w="2271" w:type="dxa"/>
          </w:tcPr>
          <w:p w14:paraId="383EF4F2" w14:textId="77777777" w:rsidR="00BD2262" w:rsidRPr="00D03875" w:rsidRDefault="0076579C" w:rsidP="00BD2262">
            <w:pPr>
              <w:pStyle w:val="AMODTable"/>
              <w:jc w:val="center"/>
            </w:pPr>
            <w:r>
              <w:rPr>
                <w:bCs/>
                <w:noProof/>
              </w:rPr>
              <w:t>1085.60</w:t>
            </w:r>
          </w:p>
        </w:tc>
      </w:tr>
      <w:tr w:rsidR="00BD2262" w:rsidRPr="00D03875" w14:paraId="5267B8FA" w14:textId="77777777" w:rsidTr="00BD2262">
        <w:tc>
          <w:tcPr>
            <w:tcW w:w="3262" w:type="dxa"/>
          </w:tcPr>
          <w:p w14:paraId="74CCE733" w14:textId="77777777" w:rsidR="00BD2262" w:rsidRPr="00D03875" w:rsidRDefault="0076579C" w:rsidP="00BD2262">
            <w:pPr>
              <w:pStyle w:val="AMODTable"/>
            </w:pPr>
            <w:r>
              <w:rPr>
                <w:bCs/>
                <w:noProof/>
              </w:rPr>
              <w:t>Performer Class 2</w:t>
            </w:r>
          </w:p>
        </w:tc>
        <w:tc>
          <w:tcPr>
            <w:tcW w:w="2271" w:type="dxa"/>
          </w:tcPr>
          <w:p w14:paraId="73CE74E7" w14:textId="77777777" w:rsidR="00BD2262" w:rsidRPr="00D03875" w:rsidRDefault="0076579C" w:rsidP="00BD2262">
            <w:pPr>
              <w:pStyle w:val="AMODTable"/>
              <w:jc w:val="center"/>
            </w:pPr>
            <w:r>
              <w:rPr>
                <w:bCs/>
                <w:noProof/>
              </w:rPr>
              <w:t>1140.70</w:t>
            </w:r>
          </w:p>
        </w:tc>
      </w:tr>
    </w:tbl>
    <w:p w14:paraId="2B28E93E" w14:textId="0809991C" w:rsidR="00DD1367" w:rsidRDefault="00C3362A" w:rsidP="00EC00F3">
      <w:pPr>
        <w:pStyle w:val="Level3Bold"/>
        <w:rPr>
          <w:b w:val="0"/>
          <w:bCs/>
          <w:noProof/>
        </w:rPr>
      </w:pPr>
      <w:bookmarkStart w:id="133" w:name="_Ref239655377"/>
      <w:r w:rsidRPr="00C3362A">
        <w:rPr>
          <w:rStyle w:val="Level3Char"/>
        </w:rPr>
        <w:t>Weekly rates in a serial drama or serial comedy</w:t>
      </w:r>
      <w:bookmarkEnd w:id="133"/>
    </w:p>
    <w:p w14:paraId="49AAAA47" w14:textId="490A2B2C" w:rsidR="00AA0632" w:rsidRPr="00AA0632" w:rsidRDefault="00AA0632" w:rsidP="00AA0632">
      <w:pPr>
        <w:pStyle w:val="History"/>
      </w:pPr>
      <w:r>
        <w:t xml:space="preserve">[13.8(d) varied by </w:t>
      </w:r>
      <w:hyperlink r:id="rId90" w:history="1">
        <w:r>
          <w:rPr>
            <w:rStyle w:val="Hyperlink"/>
            <w:lang w:val="en-GB"/>
          </w:rPr>
          <w:t>PR729350</w:t>
        </w:r>
      </w:hyperlink>
      <w:r w:rsidR="001E54BD">
        <w:t xml:space="preserve"> ppc 01Jul21</w:t>
      </w:r>
      <w:r w:rsidR="001A52EC">
        <w:t xml:space="preserve">; renamed by </w:t>
      </w:r>
      <w:hyperlink r:id="rId91" w:history="1">
        <w:r w:rsidR="001A52EC">
          <w:rPr>
            <w:rStyle w:val="Hyperlink"/>
          </w:rPr>
          <w:t>PR733838</w:t>
        </w:r>
      </w:hyperlink>
      <w:r w:rsidR="001A52EC">
        <w:t xml:space="preserve"> from 27Sep2</w:t>
      </w:r>
      <w:r w:rsidR="005C6F71">
        <w:t xml:space="preserve">1; varied by </w:t>
      </w:r>
      <w:hyperlink r:id="rId92" w:history="1">
        <w:r w:rsidR="005C6F71" w:rsidRPr="005C6F71">
          <w:rPr>
            <w:rStyle w:val="Hyperlink"/>
          </w:rPr>
          <w:t>PR740777</w:t>
        </w:r>
      </w:hyperlink>
      <w:r w:rsidR="00525D00">
        <w:t>,</w:t>
      </w:r>
      <w:r w:rsidR="005C6F71">
        <w:t xml:space="preserve"> </w:t>
      </w:r>
      <w:hyperlink r:id="rId93" w:history="1">
        <w:r w:rsidR="00525D00" w:rsidRPr="00CE3613">
          <w:rPr>
            <w:rStyle w:val="Hyperlink"/>
          </w:rPr>
          <w:t>PR762200</w:t>
        </w:r>
      </w:hyperlink>
      <w:r w:rsidR="00525D00">
        <w:t xml:space="preserve"> ppc 01Jul23]</w:t>
      </w:r>
    </w:p>
    <w:tbl>
      <w:tblPr>
        <w:tblW w:w="7762" w:type="dxa"/>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2182"/>
        <w:gridCol w:w="1395"/>
        <w:gridCol w:w="1395"/>
        <w:gridCol w:w="1395"/>
        <w:gridCol w:w="1395"/>
      </w:tblGrid>
      <w:tr w:rsidR="00DD1367" w:rsidRPr="00D03875" w14:paraId="7A21A744" w14:textId="77777777" w:rsidTr="008D5CAE">
        <w:trPr>
          <w:tblHeader/>
        </w:trPr>
        <w:tc>
          <w:tcPr>
            <w:tcW w:w="2182" w:type="dxa"/>
          </w:tcPr>
          <w:p w14:paraId="5B88AA44" w14:textId="77777777" w:rsidR="00DD1367" w:rsidRPr="00D03875" w:rsidRDefault="00DD1367" w:rsidP="00CF7B80">
            <w:pPr>
              <w:pStyle w:val="AMODTable"/>
            </w:pPr>
          </w:p>
        </w:tc>
        <w:tc>
          <w:tcPr>
            <w:tcW w:w="5580" w:type="dxa"/>
            <w:gridSpan w:val="4"/>
          </w:tcPr>
          <w:p w14:paraId="24F8DC21" w14:textId="77777777" w:rsidR="00DD1367" w:rsidRPr="00D03875" w:rsidRDefault="00B22F8E" w:rsidP="00CF7B80">
            <w:pPr>
              <w:pStyle w:val="AMODTable"/>
              <w:jc w:val="center"/>
              <w:rPr>
                <w:b/>
              </w:rPr>
            </w:pPr>
            <w:r w:rsidRPr="00D03875">
              <w:rPr>
                <w:b/>
              </w:rPr>
              <w:t>No. of episodes in which work</w:t>
            </w:r>
            <w:r w:rsidRPr="00D03875">
              <w:rPr>
                <w:b/>
              </w:rPr>
              <w:br/>
              <w:t>is performed in a week</w:t>
            </w:r>
          </w:p>
        </w:tc>
      </w:tr>
      <w:tr w:rsidR="00DD1367" w:rsidRPr="00D03875" w14:paraId="38A18163" w14:textId="77777777" w:rsidTr="008D5CAE">
        <w:trPr>
          <w:tblHeader/>
        </w:trPr>
        <w:tc>
          <w:tcPr>
            <w:tcW w:w="2182" w:type="dxa"/>
          </w:tcPr>
          <w:p w14:paraId="781ACE44" w14:textId="77777777" w:rsidR="00DD1367" w:rsidRPr="00D03875" w:rsidRDefault="00DD1367" w:rsidP="00CF7B80">
            <w:pPr>
              <w:pStyle w:val="AMODTable"/>
              <w:rPr>
                <w:b/>
              </w:rPr>
            </w:pPr>
            <w:r w:rsidRPr="00D03875">
              <w:rPr>
                <w:b/>
              </w:rPr>
              <w:t>Classifications</w:t>
            </w:r>
          </w:p>
        </w:tc>
        <w:tc>
          <w:tcPr>
            <w:tcW w:w="1395" w:type="dxa"/>
          </w:tcPr>
          <w:p w14:paraId="3767FC91" w14:textId="77777777" w:rsidR="00DD1367" w:rsidRPr="00D03875" w:rsidRDefault="00DD1367" w:rsidP="00CF7B80">
            <w:pPr>
              <w:pStyle w:val="AMODTable"/>
              <w:jc w:val="center"/>
              <w:rPr>
                <w:b/>
              </w:rPr>
            </w:pPr>
            <w:r w:rsidRPr="00D03875">
              <w:rPr>
                <w:b/>
              </w:rPr>
              <w:t>1 or 2</w:t>
            </w:r>
          </w:p>
        </w:tc>
        <w:tc>
          <w:tcPr>
            <w:tcW w:w="1395" w:type="dxa"/>
          </w:tcPr>
          <w:p w14:paraId="2B5115E0" w14:textId="77777777" w:rsidR="00DD1367" w:rsidRPr="00D03875" w:rsidRDefault="00DD1367" w:rsidP="00CF7B80">
            <w:pPr>
              <w:pStyle w:val="AMODTable"/>
              <w:jc w:val="center"/>
              <w:rPr>
                <w:b/>
              </w:rPr>
            </w:pPr>
            <w:r w:rsidRPr="00D03875">
              <w:rPr>
                <w:b/>
              </w:rPr>
              <w:t>3</w:t>
            </w:r>
          </w:p>
        </w:tc>
        <w:tc>
          <w:tcPr>
            <w:tcW w:w="1395" w:type="dxa"/>
          </w:tcPr>
          <w:p w14:paraId="60C10BFD" w14:textId="77777777" w:rsidR="00DD1367" w:rsidRPr="00D03875" w:rsidRDefault="00DD1367" w:rsidP="00CF7B80">
            <w:pPr>
              <w:pStyle w:val="AMODTable"/>
              <w:jc w:val="center"/>
              <w:rPr>
                <w:b/>
              </w:rPr>
            </w:pPr>
            <w:r w:rsidRPr="00D03875">
              <w:rPr>
                <w:b/>
              </w:rPr>
              <w:t>4</w:t>
            </w:r>
          </w:p>
        </w:tc>
        <w:tc>
          <w:tcPr>
            <w:tcW w:w="1395" w:type="dxa"/>
          </w:tcPr>
          <w:p w14:paraId="68F5CC0A" w14:textId="77777777" w:rsidR="00DD1367" w:rsidRPr="00D03875" w:rsidRDefault="00DD1367" w:rsidP="00CF7B80">
            <w:pPr>
              <w:pStyle w:val="AMODTable"/>
              <w:jc w:val="center"/>
              <w:rPr>
                <w:b/>
              </w:rPr>
            </w:pPr>
            <w:r w:rsidRPr="00D03875">
              <w:rPr>
                <w:b/>
              </w:rPr>
              <w:t>5</w:t>
            </w:r>
          </w:p>
        </w:tc>
      </w:tr>
      <w:tr w:rsidR="00F11B8A" w:rsidRPr="00D03875" w14:paraId="4AF210CA" w14:textId="77777777" w:rsidTr="008D5CAE">
        <w:trPr>
          <w:tblHeader/>
        </w:trPr>
        <w:tc>
          <w:tcPr>
            <w:tcW w:w="2182" w:type="dxa"/>
          </w:tcPr>
          <w:p w14:paraId="26ED8011" w14:textId="77777777" w:rsidR="00F11B8A" w:rsidRPr="00D03875" w:rsidRDefault="00F11B8A" w:rsidP="00CF7B80">
            <w:pPr>
              <w:pStyle w:val="AMODTable"/>
              <w:rPr>
                <w:b/>
              </w:rPr>
            </w:pPr>
          </w:p>
        </w:tc>
        <w:tc>
          <w:tcPr>
            <w:tcW w:w="1395" w:type="dxa"/>
          </w:tcPr>
          <w:p w14:paraId="0056E27F" w14:textId="77777777" w:rsidR="00F11B8A" w:rsidRPr="00D03875" w:rsidRDefault="00F11B8A" w:rsidP="00CF7B80">
            <w:pPr>
              <w:pStyle w:val="AMODTable"/>
              <w:jc w:val="center"/>
              <w:rPr>
                <w:b/>
              </w:rPr>
            </w:pPr>
            <w:r w:rsidRPr="00D03875">
              <w:rPr>
                <w:b/>
              </w:rPr>
              <w:t>$</w:t>
            </w:r>
          </w:p>
        </w:tc>
        <w:tc>
          <w:tcPr>
            <w:tcW w:w="1395" w:type="dxa"/>
          </w:tcPr>
          <w:p w14:paraId="203BDF35" w14:textId="77777777" w:rsidR="00F11B8A" w:rsidRPr="00D03875" w:rsidRDefault="00F11B8A" w:rsidP="00CF7B80">
            <w:pPr>
              <w:pStyle w:val="AMODTable"/>
              <w:jc w:val="center"/>
              <w:rPr>
                <w:b/>
              </w:rPr>
            </w:pPr>
            <w:r w:rsidRPr="00D03875">
              <w:rPr>
                <w:b/>
              </w:rPr>
              <w:t>$</w:t>
            </w:r>
          </w:p>
        </w:tc>
        <w:tc>
          <w:tcPr>
            <w:tcW w:w="1395" w:type="dxa"/>
          </w:tcPr>
          <w:p w14:paraId="33EEA928" w14:textId="77777777" w:rsidR="00F11B8A" w:rsidRPr="00D03875" w:rsidRDefault="00F11B8A" w:rsidP="00CF7B80">
            <w:pPr>
              <w:pStyle w:val="AMODTable"/>
              <w:jc w:val="center"/>
              <w:rPr>
                <w:b/>
              </w:rPr>
            </w:pPr>
            <w:r w:rsidRPr="00D03875">
              <w:rPr>
                <w:b/>
              </w:rPr>
              <w:t>$</w:t>
            </w:r>
          </w:p>
        </w:tc>
        <w:tc>
          <w:tcPr>
            <w:tcW w:w="1395" w:type="dxa"/>
          </w:tcPr>
          <w:p w14:paraId="65DC2E88" w14:textId="77777777" w:rsidR="00F11B8A" w:rsidRPr="00D03875" w:rsidRDefault="00F11B8A" w:rsidP="00CF7B80">
            <w:pPr>
              <w:pStyle w:val="AMODTable"/>
              <w:jc w:val="center"/>
              <w:rPr>
                <w:b/>
              </w:rPr>
            </w:pPr>
            <w:r w:rsidRPr="00D03875">
              <w:rPr>
                <w:b/>
              </w:rPr>
              <w:t>$</w:t>
            </w:r>
          </w:p>
        </w:tc>
      </w:tr>
      <w:tr w:rsidR="00BD2262" w:rsidRPr="00D03875" w14:paraId="0451C86E" w14:textId="77777777" w:rsidTr="007C5FE1">
        <w:tc>
          <w:tcPr>
            <w:tcW w:w="2182" w:type="dxa"/>
          </w:tcPr>
          <w:p w14:paraId="437AF91D" w14:textId="39C943F9" w:rsidR="00BD2262" w:rsidRPr="00D03875" w:rsidRDefault="0076579C" w:rsidP="00BD2262">
            <w:pPr>
              <w:pStyle w:val="AMODTable"/>
            </w:pPr>
            <w:r>
              <w:rPr>
                <w:bCs/>
                <w:noProof/>
              </w:rPr>
              <w:t>Double</w:t>
            </w:r>
          </w:p>
        </w:tc>
        <w:tc>
          <w:tcPr>
            <w:tcW w:w="1395" w:type="dxa"/>
          </w:tcPr>
          <w:p w14:paraId="5FB39E4E" w14:textId="5AE8A21F" w:rsidR="00BD2262" w:rsidRPr="00D03875" w:rsidRDefault="0076579C" w:rsidP="00BD2262">
            <w:pPr>
              <w:pStyle w:val="AMODTable"/>
              <w:jc w:val="center"/>
            </w:pPr>
            <w:r>
              <w:rPr>
                <w:bCs/>
                <w:noProof/>
              </w:rPr>
              <w:t>995.00</w:t>
            </w:r>
          </w:p>
        </w:tc>
        <w:tc>
          <w:tcPr>
            <w:tcW w:w="1395" w:type="dxa"/>
          </w:tcPr>
          <w:p w14:paraId="08CD0F33" w14:textId="66592518" w:rsidR="00BD2262" w:rsidRPr="00D03875" w:rsidRDefault="0076579C" w:rsidP="00BD2262">
            <w:pPr>
              <w:pStyle w:val="AMODTable"/>
              <w:jc w:val="center"/>
            </w:pPr>
            <w:r>
              <w:rPr>
                <w:bCs/>
                <w:noProof/>
              </w:rPr>
              <w:t>1430.30</w:t>
            </w:r>
          </w:p>
        </w:tc>
        <w:tc>
          <w:tcPr>
            <w:tcW w:w="1395" w:type="dxa"/>
          </w:tcPr>
          <w:p w14:paraId="3DCCCA7B" w14:textId="54915218" w:rsidR="00BD2262" w:rsidRPr="00D03875" w:rsidRDefault="0076579C" w:rsidP="00BD2262">
            <w:pPr>
              <w:pStyle w:val="AMODTable"/>
              <w:jc w:val="center"/>
            </w:pPr>
            <w:r>
              <w:rPr>
                <w:bCs/>
                <w:noProof/>
              </w:rPr>
              <w:t>1865.60</w:t>
            </w:r>
          </w:p>
        </w:tc>
        <w:tc>
          <w:tcPr>
            <w:tcW w:w="1395" w:type="dxa"/>
          </w:tcPr>
          <w:p w14:paraId="748097F0" w14:textId="6FFE69CB" w:rsidR="00BD2262" w:rsidRPr="00D03875" w:rsidRDefault="0076579C" w:rsidP="00BD2262">
            <w:pPr>
              <w:pStyle w:val="AMODTable"/>
              <w:jc w:val="center"/>
            </w:pPr>
            <w:r>
              <w:rPr>
                <w:bCs/>
                <w:noProof/>
              </w:rPr>
              <w:t>2300.90</w:t>
            </w:r>
          </w:p>
        </w:tc>
      </w:tr>
      <w:tr w:rsidR="00BD2262" w:rsidRPr="00D03875" w14:paraId="344BDD56" w14:textId="77777777" w:rsidTr="007C5FE1">
        <w:tc>
          <w:tcPr>
            <w:tcW w:w="2182" w:type="dxa"/>
          </w:tcPr>
          <w:p w14:paraId="703040C9" w14:textId="77777777" w:rsidR="00BD2262" w:rsidRPr="00D03875" w:rsidRDefault="0076579C" w:rsidP="00BD2262">
            <w:pPr>
              <w:pStyle w:val="AMODTable"/>
            </w:pPr>
            <w:r>
              <w:rPr>
                <w:bCs/>
                <w:noProof/>
              </w:rPr>
              <w:t>Bit Player</w:t>
            </w:r>
          </w:p>
        </w:tc>
        <w:tc>
          <w:tcPr>
            <w:tcW w:w="1395" w:type="dxa"/>
          </w:tcPr>
          <w:p w14:paraId="0632436D" w14:textId="77777777" w:rsidR="00BD2262" w:rsidRPr="00D03875" w:rsidRDefault="0076579C" w:rsidP="00BD2262">
            <w:pPr>
              <w:pStyle w:val="AMODTable"/>
              <w:jc w:val="center"/>
            </w:pPr>
            <w:r>
              <w:rPr>
                <w:bCs/>
                <w:noProof/>
              </w:rPr>
              <w:t>1057.40</w:t>
            </w:r>
          </w:p>
        </w:tc>
        <w:tc>
          <w:tcPr>
            <w:tcW w:w="1395" w:type="dxa"/>
          </w:tcPr>
          <w:p w14:paraId="51516F5C" w14:textId="77777777" w:rsidR="00BD2262" w:rsidRPr="00D03875" w:rsidRDefault="0076579C" w:rsidP="00BD2262">
            <w:pPr>
              <w:pStyle w:val="AMODTable"/>
              <w:jc w:val="center"/>
            </w:pPr>
            <w:r>
              <w:rPr>
                <w:bCs/>
                <w:noProof/>
              </w:rPr>
              <w:t>1520.00</w:t>
            </w:r>
          </w:p>
        </w:tc>
        <w:tc>
          <w:tcPr>
            <w:tcW w:w="1395" w:type="dxa"/>
          </w:tcPr>
          <w:p w14:paraId="3C29F031" w14:textId="77777777" w:rsidR="00BD2262" w:rsidRPr="00D03875" w:rsidRDefault="0076579C" w:rsidP="00BD2262">
            <w:pPr>
              <w:pStyle w:val="AMODTable"/>
              <w:jc w:val="center"/>
            </w:pPr>
            <w:r>
              <w:rPr>
                <w:bCs/>
                <w:noProof/>
              </w:rPr>
              <w:t>1982.60</w:t>
            </w:r>
          </w:p>
        </w:tc>
        <w:tc>
          <w:tcPr>
            <w:tcW w:w="1395" w:type="dxa"/>
          </w:tcPr>
          <w:p w14:paraId="2FF0647D" w14:textId="77777777" w:rsidR="00BD2262" w:rsidRPr="00D03875" w:rsidRDefault="0076579C" w:rsidP="00BD2262">
            <w:pPr>
              <w:pStyle w:val="AMODTable"/>
              <w:jc w:val="center"/>
            </w:pPr>
            <w:r>
              <w:rPr>
                <w:bCs/>
                <w:noProof/>
              </w:rPr>
              <w:t>2445.20</w:t>
            </w:r>
          </w:p>
        </w:tc>
      </w:tr>
      <w:tr w:rsidR="00BD2262" w:rsidRPr="00D03875" w14:paraId="311D76F0" w14:textId="77777777" w:rsidTr="007C5FE1">
        <w:tc>
          <w:tcPr>
            <w:tcW w:w="2182" w:type="dxa"/>
          </w:tcPr>
          <w:p w14:paraId="5D77027C" w14:textId="77777777" w:rsidR="00BD2262" w:rsidRPr="00D03875" w:rsidRDefault="0076579C" w:rsidP="00BD2262">
            <w:pPr>
              <w:pStyle w:val="AMODTable"/>
            </w:pPr>
            <w:r>
              <w:rPr>
                <w:bCs/>
                <w:noProof/>
              </w:rPr>
              <w:t>Performer Class 1</w:t>
            </w:r>
          </w:p>
        </w:tc>
        <w:tc>
          <w:tcPr>
            <w:tcW w:w="1395" w:type="dxa"/>
          </w:tcPr>
          <w:p w14:paraId="39A72B82" w14:textId="77777777" w:rsidR="00BD2262" w:rsidRPr="00D03875" w:rsidRDefault="0076579C" w:rsidP="00BD2262">
            <w:pPr>
              <w:pStyle w:val="AMODTable"/>
              <w:jc w:val="center"/>
            </w:pPr>
            <w:r>
              <w:rPr>
                <w:bCs/>
                <w:noProof/>
              </w:rPr>
              <w:t>1085.60</w:t>
            </w:r>
          </w:p>
        </w:tc>
        <w:tc>
          <w:tcPr>
            <w:tcW w:w="1395" w:type="dxa"/>
          </w:tcPr>
          <w:p w14:paraId="5D3CF99C" w14:textId="77777777" w:rsidR="00BD2262" w:rsidRPr="00D03875" w:rsidRDefault="0076579C" w:rsidP="00BD2262">
            <w:pPr>
              <w:pStyle w:val="AMODTable"/>
              <w:jc w:val="center"/>
            </w:pPr>
            <w:r>
              <w:rPr>
                <w:bCs/>
                <w:noProof/>
              </w:rPr>
              <w:t>1560.60</w:t>
            </w:r>
          </w:p>
        </w:tc>
        <w:tc>
          <w:tcPr>
            <w:tcW w:w="1395" w:type="dxa"/>
          </w:tcPr>
          <w:p w14:paraId="0740B848" w14:textId="77777777" w:rsidR="00BD2262" w:rsidRPr="00D03875" w:rsidRDefault="0076579C" w:rsidP="00BD2262">
            <w:pPr>
              <w:pStyle w:val="AMODTable"/>
              <w:jc w:val="center"/>
            </w:pPr>
            <w:r>
              <w:rPr>
                <w:bCs/>
                <w:noProof/>
              </w:rPr>
              <w:t>2035.50</w:t>
            </w:r>
          </w:p>
        </w:tc>
        <w:tc>
          <w:tcPr>
            <w:tcW w:w="1395" w:type="dxa"/>
          </w:tcPr>
          <w:p w14:paraId="58EA5721" w14:textId="77777777" w:rsidR="00BD2262" w:rsidRPr="00D03875" w:rsidRDefault="0076579C" w:rsidP="00BD2262">
            <w:pPr>
              <w:pStyle w:val="AMODTable"/>
              <w:jc w:val="center"/>
            </w:pPr>
            <w:r>
              <w:rPr>
                <w:bCs/>
                <w:noProof/>
              </w:rPr>
              <w:t>2510.50</w:t>
            </w:r>
          </w:p>
        </w:tc>
      </w:tr>
      <w:tr w:rsidR="00BD2262" w:rsidRPr="00D03875" w14:paraId="15CFB429" w14:textId="77777777" w:rsidTr="007C5FE1">
        <w:tc>
          <w:tcPr>
            <w:tcW w:w="2182" w:type="dxa"/>
          </w:tcPr>
          <w:p w14:paraId="5268A8E2" w14:textId="77777777" w:rsidR="00BD2262" w:rsidRPr="00D03875" w:rsidRDefault="0076579C" w:rsidP="00BD2262">
            <w:pPr>
              <w:pStyle w:val="AMODTable"/>
            </w:pPr>
            <w:r>
              <w:rPr>
                <w:bCs/>
                <w:noProof/>
              </w:rPr>
              <w:t>Performer Class 2</w:t>
            </w:r>
          </w:p>
        </w:tc>
        <w:tc>
          <w:tcPr>
            <w:tcW w:w="1395" w:type="dxa"/>
          </w:tcPr>
          <w:p w14:paraId="1423BBD3" w14:textId="77777777" w:rsidR="00BD2262" w:rsidRPr="00D03875" w:rsidRDefault="0076579C" w:rsidP="00BD2262">
            <w:pPr>
              <w:pStyle w:val="AMODTable"/>
              <w:jc w:val="center"/>
            </w:pPr>
            <w:r>
              <w:rPr>
                <w:bCs/>
                <w:noProof/>
              </w:rPr>
              <w:t>1140.70</w:t>
            </w:r>
          </w:p>
        </w:tc>
        <w:tc>
          <w:tcPr>
            <w:tcW w:w="1395" w:type="dxa"/>
          </w:tcPr>
          <w:p w14:paraId="39E93956" w14:textId="77777777" w:rsidR="00BD2262" w:rsidRPr="00D03875" w:rsidRDefault="0076579C" w:rsidP="00BD2262">
            <w:pPr>
              <w:pStyle w:val="AMODTable"/>
              <w:jc w:val="center"/>
            </w:pPr>
            <w:r>
              <w:rPr>
                <w:bCs/>
                <w:noProof/>
              </w:rPr>
              <w:t>1639.80</w:t>
            </w:r>
          </w:p>
        </w:tc>
        <w:tc>
          <w:tcPr>
            <w:tcW w:w="1395" w:type="dxa"/>
          </w:tcPr>
          <w:p w14:paraId="43496E1C" w14:textId="77777777" w:rsidR="00BD2262" w:rsidRPr="00D03875" w:rsidRDefault="0076579C" w:rsidP="00BD2262">
            <w:pPr>
              <w:pStyle w:val="AMODTable"/>
              <w:jc w:val="center"/>
            </w:pPr>
            <w:r>
              <w:rPr>
                <w:bCs/>
                <w:noProof/>
              </w:rPr>
              <w:t>2138.80</w:t>
            </w:r>
          </w:p>
        </w:tc>
        <w:tc>
          <w:tcPr>
            <w:tcW w:w="1395" w:type="dxa"/>
          </w:tcPr>
          <w:p w14:paraId="73120827" w14:textId="77777777" w:rsidR="00BD2262" w:rsidRPr="00D03875" w:rsidRDefault="0076579C" w:rsidP="00BD2262">
            <w:pPr>
              <w:pStyle w:val="AMODTable"/>
              <w:jc w:val="center"/>
            </w:pPr>
            <w:r>
              <w:rPr>
                <w:bCs/>
                <w:noProof/>
              </w:rPr>
              <w:t>2637.90</w:t>
            </w:r>
          </w:p>
        </w:tc>
      </w:tr>
    </w:tbl>
    <w:p w14:paraId="5129C7E5" w14:textId="0B6B3A61" w:rsidR="00034C87" w:rsidRPr="00D03875" w:rsidRDefault="00570025" w:rsidP="00034C87">
      <w:pPr>
        <w:pStyle w:val="Block1"/>
        <w:spacing w:before="120"/>
        <w:ind w:left="1361"/>
      </w:pPr>
      <w:r w:rsidRPr="00D03875">
        <w:lastRenderedPageBreak/>
        <w:t>NOTE:</w:t>
      </w:r>
      <w:r w:rsidR="00B4062D" w:rsidRPr="00D03875">
        <w:t> </w:t>
      </w:r>
      <w:r w:rsidR="00034C87" w:rsidRPr="00D03875">
        <w:t xml:space="preserve">See </w:t>
      </w:r>
      <w:r w:rsidR="006D158E" w:rsidRPr="00D03875">
        <w:t>clause</w:t>
      </w:r>
      <w:r w:rsidR="00034C87" w:rsidRPr="00D03875">
        <w:t xml:space="preserve"> </w:t>
      </w:r>
      <w:r w:rsidR="00034C87" w:rsidRPr="00D03875">
        <w:fldChar w:fldCharType="begin"/>
      </w:r>
      <w:r w:rsidR="00034C87" w:rsidRPr="00D03875">
        <w:instrText xml:space="preserve"> REF _Ref467502853 \w \h  \* MERGEFORMAT </w:instrText>
      </w:r>
      <w:r w:rsidR="00034C87" w:rsidRPr="00D03875">
        <w:fldChar w:fldCharType="separate"/>
      </w:r>
      <w:r w:rsidR="00925808">
        <w:t>H.2.3</w:t>
      </w:r>
      <w:r w:rsidR="00034C87" w:rsidRPr="00D03875">
        <w:fldChar w:fldCharType="end"/>
      </w:r>
      <w:r w:rsidR="00034C87" w:rsidRPr="00D03875">
        <w:t xml:space="preserve"> for method of adjusting rates in clause </w:t>
      </w:r>
      <w:r w:rsidR="00034C87" w:rsidRPr="00D03875">
        <w:fldChar w:fldCharType="begin"/>
      </w:r>
      <w:r w:rsidR="00034C87" w:rsidRPr="00D03875">
        <w:instrText xml:space="preserve"> REF _Ref239655377 \w \h </w:instrText>
      </w:r>
      <w:r w:rsidR="00D03875">
        <w:instrText xml:space="preserve"> \* MERGEFORMAT </w:instrText>
      </w:r>
      <w:r w:rsidR="00034C87" w:rsidRPr="00D03875">
        <w:fldChar w:fldCharType="separate"/>
      </w:r>
      <w:r w:rsidR="00925808">
        <w:t>13.8(d)</w:t>
      </w:r>
      <w:r w:rsidR="00034C87" w:rsidRPr="00D03875">
        <w:fldChar w:fldCharType="end"/>
      </w:r>
      <w:r w:rsidR="00B61B33" w:rsidRPr="00D03875">
        <w:t>.</w:t>
      </w:r>
    </w:p>
    <w:p w14:paraId="05CA41A8" w14:textId="77777777" w:rsidR="00DD1367" w:rsidRPr="00D03875" w:rsidRDefault="00295757" w:rsidP="006A21D1">
      <w:pPr>
        <w:pStyle w:val="Level2Bold"/>
      </w:pPr>
      <w:bookmarkStart w:id="134" w:name="_Ref462413507"/>
      <w:bookmarkStart w:id="135" w:name="_Ref494107630"/>
      <w:r w:rsidRPr="00D03875">
        <w:t>Interviews, a</w:t>
      </w:r>
      <w:r w:rsidR="00DD1367" w:rsidRPr="00D03875">
        <w:t>uditions</w:t>
      </w:r>
      <w:r w:rsidRPr="00D03875">
        <w:t xml:space="preserve"> and s</w:t>
      </w:r>
      <w:r w:rsidR="00DD1367" w:rsidRPr="00D03875">
        <w:t>creen tests</w:t>
      </w:r>
      <w:bookmarkEnd w:id="134"/>
      <w:bookmarkEnd w:id="135"/>
    </w:p>
    <w:p w14:paraId="611D1574" w14:textId="670B87BC" w:rsidR="00DD1367" w:rsidRPr="00D03875" w:rsidRDefault="00DD1367" w:rsidP="006A21D1">
      <w:pPr>
        <w:pStyle w:val="Level3"/>
      </w:pPr>
      <w:r w:rsidRPr="00D03875">
        <w:t>None of the provisions of this award apart from clause</w:t>
      </w:r>
      <w:r w:rsidR="00AE350B" w:rsidRPr="00D03875">
        <w:t xml:space="preserve"> </w:t>
      </w:r>
      <w:r w:rsidR="00AE350B" w:rsidRPr="00D03875">
        <w:fldChar w:fldCharType="begin"/>
      </w:r>
      <w:r w:rsidR="00AE350B" w:rsidRPr="00D03875">
        <w:instrText xml:space="preserve"> REF _Ref494107630 \w \h </w:instrText>
      </w:r>
      <w:r w:rsidR="00D03875">
        <w:instrText xml:space="preserve"> \* MERGEFORMAT </w:instrText>
      </w:r>
      <w:r w:rsidR="00AE350B" w:rsidRPr="00D03875">
        <w:fldChar w:fldCharType="separate"/>
      </w:r>
      <w:r w:rsidR="00925808">
        <w:t>13.9</w:t>
      </w:r>
      <w:r w:rsidR="00AE350B" w:rsidRPr="00D03875">
        <w:fldChar w:fldCharType="end"/>
      </w:r>
      <w:r w:rsidRPr="00D03875">
        <w:t xml:space="preserve"> will apply to an employee engaged solely for an interview, audition or screen test for a role in television or a feature film.</w:t>
      </w:r>
    </w:p>
    <w:p w14:paraId="33CCFDA6" w14:textId="68AEB614" w:rsidR="00DD1367" w:rsidRDefault="00DD1367" w:rsidP="006A21D1">
      <w:pPr>
        <w:pStyle w:val="Level3"/>
      </w:pPr>
      <w:r w:rsidRPr="00D03875">
        <w:t>No payment need be made for the first interview or audition or screen test.</w:t>
      </w:r>
    </w:p>
    <w:p w14:paraId="118C0139" w14:textId="1CA8F40A" w:rsidR="00AA0632" w:rsidRPr="00AA0632" w:rsidRDefault="00AA0632" w:rsidP="00AA0632">
      <w:pPr>
        <w:pStyle w:val="History"/>
      </w:pPr>
      <w:r>
        <w:t xml:space="preserve">[13.9(c) varied by </w:t>
      </w:r>
      <w:hyperlink r:id="rId94" w:history="1">
        <w:r>
          <w:rPr>
            <w:rStyle w:val="Hyperlink"/>
            <w:lang w:val="en-GB"/>
          </w:rPr>
          <w:t>PR729350</w:t>
        </w:r>
      </w:hyperlink>
      <w:r w:rsidR="006B294B" w:rsidRPr="00AC57E0">
        <w:t xml:space="preserve">, </w:t>
      </w:r>
      <w:hyperlink r:id="rId95" w:history="1">
        <w:r w:rsidR="006B294B" w:rsidRPr="006B294B">
          <w:rPr>
            <w:rStyle w:val="Hyperlink"/>
          </w:rPr>
          <w:t>PR740777</w:t>
        </w:r>
      </w:hyperlink>
      <w:r w:rsidR="005B78EC">
        <w:t>,</w:t>
      </w:r>
      <w:r>
        <w:t xml:space="preserve"> </w:t>
      </w:r>
      <w:hyperlink r:id="rId96" w:history="1">
        <w:r w:rsidR="005B78EC" w:rsidRPr="00CE3613">
          <w:rPr>
            <w:rStyle w:val="Hyperlink"/>
          </w:rPr>
          <w:t>PR762200</w:t>
        </w:r>
      </w:hyperlink>
      <w:r w:rsidR="005B78EC">
        <w:t xml:space="preserve"> ppc 01Jul23]</w:t>
      </w:r>
    </w:p>
    <w:p w14:paraId="5A2BA278" w14:textId="0B611C69" w:rsidR="00DD1367" w:rsidRDefault="00DD1367" w:rsidP="006A21D1">
      <w:pPr>
        <w:pStyle w:val="Level3"/>
      </w:pPr>
      <w:bookmarkStart w:id="136" w:name="_Ref462413512"/>
      <w:r w:rsidRPr="00D03875">
        <w:t xml:space="preserve">Minimum rates of pay for screen tests for television will be </w:t>
      </w:r>
      <w:r w:rsidR="00E65176" w:rsidRPr="00D03875">
        <w:rPr>
          <w:b/>
        </w:rPr>
        <w:t>$</w:t>
      </w:r>
      <w:r w:rsidR="0076579C">
        <w:rPr>
          <w:b/>
          <w:noProof/>
        </w:rPr>
        <w:t>82.09</w:t>
      </w:r>
      <w:r w:rsidRPr="00D03875">
        <w:t xml:space="preserve"> or </w:t>
      </w:r>
      <w:r w:rsidR="00E65176" w:rsidRPr="00D03875">
        <w:rPr>
          <w:b/>
        </w:rPr>
        <w:t>$</w:t>
      </w:r>
      <w:r w:rsidR="0076579C">
        <w:rPr>
          <w:b/>
          <w:noProof/>
        </w:rPr>
        <w:t>68.16</w:t>
      </w:r>
      <w:r w:rsidRPr="00D03875">
        <w:t xml:space="preserve"> if visual only.</w:t>
      </w:r>
      <w:bookmarkEnd w:id="136"/>
    </w:p>
    <w:p w14:paraId="74BD4871" w14:textId="4F6DA51B" w:rsidR="00AA0632" w:rsidRPr="00AA0632" w:rsidRDefault="00AA0632" w:rsidP="00AA0632">
      <w:pPr>
        <w:pStyle w:val="History"/>
      </w:pPr>
      <w:r>
        <w:t xml:space="preserve">[13.9(d) varied by </w:t>
      </w:r>
      <w:hyperlink r:id="rId97" w:history="1">
        <w:r>
          <w:rPr>
            <w:rStyle w:val="Hyperlink"/>
            <w:lang w:val="en-GB"/>
          </w:rPr>
          <w:t>PR729350</w:t>
        </w:r>
      </w:hyperlink>
      <w:r w:rsidR="004E4433" w:rsidRPr="004E4433">
        <w:t xml:space="preserve">, </w:t>
      </w:r>
      <w:hyperlink r:id="rId98" w:history="1">
        <w:r w:rsidR="004E4433" w:rsidRPr="004E4433">
          <w:rPr>
            <w:rStyle w:val="Hyperlink"/>
          </w:rPr>
          <w:t>PR740777</w:t>
        </w:r>
      </w:hyperlink>
      <w:r w:rsidR="005B78EC">
        <w:t>,</w:t>
      </w:r>
      <w:r>
        <w:t xml:space="preserve"> </w:t>
      </w:r>
      <w:hyperlink r:id="rId99" w:history="1">
        <w:r w:rsidR="005B78EC" w:rsidRPr="00CE3613">
          <w:rPr>
            <w:rStyle w:val="Hyperlink"/>
          </w:rPr>
          <w:t>PR762200</w:t>
        </w:r>
      </w:hyperlink>
      <w:r w:rsidR="005B78EC">
        <w:t xml:space="preserve"> ppc 01Jul23]</w:t>
      </w:r>
    </w:p>
    <w:p w14:paraId="5704B547" w14:textId="68F384A0" w:rsidR="00DD1367" w:rsidRPr="00D03875" w:rsidRDefault="00DD1367" w:rsidP="006A21D1">
      <w:pPr>
        <w:pStyle w:val="Level3"/>
      </w:pPr>
      <w:bookmarkStart w:id="137" w:name="_Ref462413524"/>
      <w:bookmarkStart w:id="138" w:name="_Hlk48660866"/>
      <w:r w:rsidRPr="00D03875">
        <w:t xml:space="preserve">Minimum rates of pay for any other audition and/or screen test will be </w:t>
      </w:r>
      <w:r w:rsidR="00E65176" w:rsidRPr="00D03875">
        <w:rPr>
          <w:b/>
        </w:rPr>
        <w:t>$</w:t>
      </w:r>
      <w:r w:rsidR="0076579C">
        <w:rPr>
          <w:b/>
          <w:noProof/>
        </w:rPr>
        <w:t>37.41</w:t>
      </w:r>
      <w:r w:rsidRPr="00D03875">
        <w:t xml:space="preserve"> per hour or part thereof with a minimum payment of one hour. For the purpose of calculating payment under this provision the</w:t>
      </w:r>
      <w:r w:rsidR="006C71D3" w:rsidRPr="00D03875">
        <w:t xml:space="preserve"> performer</w:t>
      </w:r>
      <w:r w:rsidRPr="00D03875">
        <w:t xml:space="preserve"> will be deemed to have commenced the audition or screen test at the time of the artist</w:t>
      </w:r>
      <w:r w:rsidR="0054545E" w:rsidRPr="00D03875">
        <w:t>’</w:t>
      </w:r>
      <w:r w:rsidRPr="00D03875">
        <w:t>s call or the artist</w:t>
      </w:r>
      <w:r w:rsidR="0054545E" w:rsidRPr="00D03875">
        <w:t>’</w:t>
      </w:r>
      <w:r w:rsidRPr="00D03875">
        <w:t>s arrival time whichever is the later.</w:t>
      </w:r>
      <w:bookmarkEnd w:id="137"/>
    </w:p>
    <w:p w14:paraId="6AAB3CE8" w14:textId="77777777" w:rsidR="00DD1367" w:rsidRPr="00D03875" w:rsidRDefault="006C71D3" w:rsidP="006A21D1">
      <w:pPr>
        <w:pStyle w:val="Level3"/>
      </w:pPr>
      <w:bookmarkStart w:id="139" w:name="_Ref498595173"/>
      <w:bookmarkEnd w:id="138"/>
      <w:r w:rsidRPr="00D03875">
        <w:t xml:space="preserve">Performers </w:t>
      </w:r>
      <w:r w:rsidR="00295757" w:rsidRPr="00D03875">
        <w:t>will</w:t>
      </w:r>
      <w:r w:rsidR="00DD1367" w:rsidRPr="00D03875">
        <w:t xml:space="preserve"> be given the specific times of attendance required for an audition, screen test or interview.</w:t>
      </w:r>
      <w:bookmarkEnd w:id="139"/>
    </w:p>
    <w:p w14:paraId="464C817F" w14:textId="77777777" w:rsidR="00DD1367" w:rsidRPr="00D03875" w:rsidRDefault="00DD1367" w:rsidP="006A21D1">
      <w:pPr>
        <w:pStyle w:val="Level2Bold"/>
      </w:pPr>
      <w:bookmarkStart w:id="140" w:name="_Ref498595295"/>
      <w:r w:rsidRPr="00D03875">
        <w:t>Post-synchronisation or additional dialogue</w:t>
      </w:r>
      <w:bookmarkEnd w:id="140"/>
    </w:p>
    <w:p w14:paraId="0010D097" w14:textId="6BEC3C1C" w:rsidR="00DD1367" w:rsidRPr="00D03875" w:rsidRDefault="00DD1367" w:rsidP="006A21D1">
      <w:pPr>
        <w:pStyle w:val="Level3"/>
      </w:pPr>
      <w:r w:rsidRPr="00D03875">
        <w:t xml:space="preserve">A performer post-synchronising their own voice unless such work is carried out during the period of their engagement will be paid at the hourly rate, with a minimum call of </w:t>
      </w:r>
      <w:r w:rsidR="00BC19CD" w:rsidRPr="00D03875">
        <w:t xml:space="preserve">2.5 </w:t>
      </w:r>
      <w:r w:rsidRPr="00D03875">
        <w:t>hours.</w:t>
      </w:r>
    </w:p>
    <w:p w14:paraId="201ED01A" w14:textId="5E4DE30B" w:rsidR="00DD1367" w:rsidRPr="00D03875" w:rsidRDefault="00DD1367" w:rsidP="006A21D1">
      <w:pPr>
        <w:pStyle w:val="Level3"/>
      </w:pPr>
      <w:bookmarkStart w:id="141" w:name="_Ref498595248"/>
      <w:bookmarkStart w:id="142" w:name="_Hlk48662212"/>
      <w:r w:rsidRPr="00D03875">
        <w:t xml:space="preserve">A performer revoicing another </w:t>
      </w:r>
      <w:r w:rsidR="00AA6C89" w:rsidRPr="00D03875">
        <w:t>performer’s</w:t>
      </w:r>
      <w:r w:rsidRPr="00D03875">
        <w:t xml:space="preserve"> voice, engaged by the hour for a minimum of </w:t>
      </w:r>
      <w:r w:rsidR="00BC19CD" w:rsidRPr="00D03875">
        <w:t>2.5</w:t>
      </w:r>
      <w:r w:rsidR="00602F4D" w:rsidRPr="00D03875">
        <w:t xml:space="preserve"> </w:t>
      </w:r>
      <w:r w:rsidRPr="00D03875">
        <w:t xml:space="preserve">hours will be paid per hour </w:t>
      </w:r>
      <w:r w:rsidRPr="00D03875">
        <w:rPr>
          <w:b/>
        </w:rPr>
        <w:t>6.3%</w:t>
      </w:r>
      <w:r w:rsidRPr="00D03875">
        <w:t xml:space="preserve"> of the </w:t>
      </w:r>
      <w:r w:rsidR="00B22F8E" w:rsidRPr="00D03875">
        <w:t xml:space="preserve">relevant </w:t>
      </w:r>
      <w:r w:rsidRPr="00D03875">
        <w:t>minimum weekly</w:t>
      </w:r>
      <w:r w:rsidR="00180595" w:rsidRPr="00D03875">
        <w:t xml:space="preserve"> artist</w:t>
      </w:r>
      <w:r w:rsidR="0054545E" w:rsidRPr="00D03875">
        <w:t>’</w:t>
      </w:r>
      <w:r w:rsidRPr="00D03875">
        <w:t xml:space="preserve">s rate set out in clause </w:t>
      </w:r>
      <w:r w:rsidR="00F329E6" w:rsidRPr="00D03875">
        <w:fldChar w:fldCharType="begin"/>
      </w:r>
      <w:r w:rsidRPr="00D03875">
        <w:instrText xml:space="preserve"> REF _Ref229289179 \w \h </w:instrText>
      </w:r>
      <w:r w:rsidR="007D68EC" w:rsidRPr="00D03875">
        <w:instrText xml:space="preserve"> \* MERGEFORMAT </w:instrText>
      </w:r>
      <w:r w:rsidR="00F329E6" w:rsidRPr="00D03875">
        <w:fldChar w:fldCharType="separate"/>
      </w:r>
      <w:r w:rsidR="00925808">
        <w:t>13.8(c)</w:t>
      </w:r>
      <w:r w:rsidR="00F329E6" w:rsidRPr="00D03875">
        <w:fldChar w:fldCharType="end"/>
      </w:r>
      <w:r w:rsidRPr="00D03875">
        <w:t>.</w:t>
      </w:r>
      <w:bookmarkEnd w:id="141"/>
    </w:p>
    <w:p w14:paraId="59224578" w14:textId="1AE5EFAA" w:rsidR="00DD1367" w:rsidRDefault="00DD1367" w:rsidP="005F558E">
      <w:pPr>
        <w:pStyle w:val="Level2Bold"/>
      </w:pPr>
      <w:bookmarkStart w:id="143" w:name="_Ref509568628"/>
      <w:bookmarkEnd w:id="142"/>
      <w:r w:rsidRPr="00D03875">
        <w:t>Musicians (other than session singer</w:t>
      </w:r>
      <w:r w:rsidR="007355B8" w:rsidRPr="00D03875">
        <w:t xml:space="preserve"> rate</w:t>
      </w:r>
      <w:r w:rsidRPr="00D03875">
        <w:t>s)</w:t>
      </w:r>
      <w:bookmarkEnd w:id="143"/>
    </w:p>
    <w:p w14:paraId="02281358" w14:textId="5A355B8C" w:rsidR="00AA0632" w:rsidRPr="00AA0632" w:rsidRDefault="00AA0632" w:rsidP="00AA0632">
      <w:pPr>
        <w:pStyle w:val="History"/>
      </w:pPr>
      <w:r>
        <w:t xml:space="preserve">[13.11 varied by </w:t>
      </w:r>
      <w:hyperlink r:id="rId100" w:history="1">
        <w:r>
          <w:rPr>
            <w:rStyle w:val="Hyperlink"/>
            <w:lang w:val="en-GB"/>
          </w:rPr>
          <w:t>PR729350</w:t>
        </w:r>
      </w:hyperlink>
      <w:r w:rsidR="00425794" w:rsidRPr="00425794">
        <w:t xml:space="preserve">, </w:t>
      </w:r>
      <w:hyperlink r:id="rId101" w:history="1">
        <w:r w:rsidR="00425794" w:rsidRPr="00425794">
          <w:rPr>
            <w:rStyle w:val="Hyperlink"/>
          </w:rPr>
          <w:t>PR740777</w:t>
        </w:r>
      </w:hyperlink>
      <w:r w:rsidR="005B78EC">
        <w:t>,</w:t>
      </w:r>
      <w:r>
        <w:t xml:space="preserve"> </w:t>
      </w:r>
      <w:hyperlink r:id="rId102" w:history="1">
        <w:r w:rsidR="005B78EC" w:rsidRPr="00CE3613">
          <w:rPr>
            <w:rStyle w:val="Hyperlink"/>
          </w:rPr>
          <w:t>PR762200</w:t>
        </w:r>
      </w:hyperlink>
      <w:r w:rsidR="005B78EC">
        <w:t xml:space="preserve"> ppc 01Jul23]</w:t>
      </w:r>
    </w:p>
    <w:p w14:paraId="12CFF3C6" w14:textId="338197AC" w:rsidR="00B716F7" w:rsidRPr="00D03875" w:rsidRDefault="00B716F7" w:rsidP="00B4062D">
      <w:pPr>
        <w:pStyle w:val="Block1"/>
      </w:pPr>
      <w:r w:rsidRPr="00D03875">
        <w:t xml:space="preserve">For a minimum call of </w:t>
      </w:r>
      <w:r w:rsidR="007B3177" w:rsidRPr="00D03875">
        <w:t>3</w:t>
      </w:r>
      <w:r w:rsidRPr="00D03875">
        <w:t xml:space="preserve"> hours</w:t>
      </w:r>
      <w:r w:rsidR="00DF3892" w:rsidRPr="00D03875">
        <w:t>’</w:t>
      </w:r>
      <w:r w:rsidRPr="00D03875">
        <w:t xml:space="preserve"> duration the minimum payment is:</w:t>
      </w:r>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5812"/>
        <w:gridCol w:w="2273"/>
      </w:tblGrid>
      <w:tr w:rsidR="00B716F7" w:rsidRPr="00D03875" w14:paraId="0CD037DD" w14:textId="77777777" w:rsidTr="00A9013B">
        <w:trPr>
          <w:tblHeader/>
        </w:trPr>
        <w:tc>
          <w:tcPr>
            <w:tcW w:w="5812" w:type="dxa"/>
          </w:tcPr>
          <w:p w14:paraId="4EC7AAFA" w14:textId="77777777" w:rsidR="00B716F7" w:rsidRPr="00D03875" w:rsidRDefault="00B716F7" w:rsidP="00CF7B80">
            <w:pPr>
              <w:pStyle w:val="AMODTable"/>
            </w:pPr>
          </w:p>
        </w:tc>
        <w:tc>
          <w:tcPr>
            <w:tcW w:w="2273" w:type="dxa"/>
          </w:tcPr>
          <w:p w14:paraId="5CF70D90" w14:textId="77777777" w:rsidR="00B716F7" w:rsidRPr="00D03875" w:rsidRDefault="00B716F7" w:rsidP="00CF7B80">
            <w:pPr>
              <w:pStyle w:val="AMODTable"/>
              <w:jc w:val="center"/>
              <w:rPr>
                <w:b/>
              </w:rPr>
            </w:pPr>
            <w:r w:rsidRPr="00D03875">
              <w:rPr>
                <w:b/>
              </w:rPr>
              <w:t>$</w:t>
            </w:r>
          </w:p>
        </w:tc>
      </w:tr>
      <w:tr w:rsidR="00667A50" w:rsidRPr="00D03875" w14:paraId="2D735495" w14:textId="77777777" w:rsidTr="00A9013B">
        <w:trPr>
          <w:tblHeader/>
        </w:trPr>
        <w:tc>
          <w:tcPr>
            <w:tcW w:w="5812" w:type="dxa"/>
          </w:tcPr>
          <w:p w14:paraId="2AFBD800" w14:textId="77777777" w:rsidR="00667A50" w:rsidRPr="00D03875" w:rsidRDefault="00667A50" w:rsidP="00CF7B80">
            <w:pPr>
              <w:pStyle w:val="AMODTable"/>
            </w:pPr>
          </w:p>
        </w:tc>
        <w:tc>
          <w:tcPr>
            <w:tcW w:w="2273" w:type="dxa"/>
          </w:tcPr>
          <w:p w14:paraId="1A9A531E" w14:textId="77777777" w:rsidR="00667A50" w:rsidRPr="00D03875" w:rsidRDefault="00667A50" w:rsidP="00CF7B80">
            <w:pPr>
              <w:pStyle w:val="AMODTable"/>
              <w:jc w:val="center"/>
              <w:rPr>
                <w:b/>
              </w:rPr>
            </w:pPr>
            <w:r w:rsidRPr="00D03875">
              <w:rPr>
                <w:b/>
              </w:rPr>
              <w:t>Per engagement</w:t>
            </w:r>
          </w:p>
        </w:tc>
      </w:tr>
      <w:tr w:rsidR="00A9013B" w:rsidRPr="00D03875" w14:paraId="20E0A92F" w14:textId="77777777" w:rsidTr="00A9013B">
        <w:tc>
          <w:tcPr>
            <w:tcW w:w="5812" w:type="dxa"/>
          </w:tcPr>
          <w:p w14:paraId="62F5B2C3" w14:textId="4E279BCD" w:rsidR="00A9013B" w:rsidRPr="00D03875" w:rsidRDefault="0076579C" w:rsidP="00A9013B">
            <w:pPr>
              <w:pStyle w:val="AMODTable"/>
              <w:tabs>
                <w:tab w:val="left" w:pos="565"/>
                <w:tab w:val="left" w:pos="1129"/>
              </w:tabs>
            </w:pPr>
            <w:r>
              <w:rPr>
                <w:bCs/>
                <w:noProof/>
              </w:rPr>
              <w:t>for a musician working in television broadcasting—performance</w:t>
            </w:r>
          </w:p>
        </w:tc>
        <w:tc>
          <w:tcPr>
            <w:tcW w:w="2273" w:type="dxa"/>
          </w:tcPr>
          <w:p w14:paraId="06D7D3B0" w14:textId="314E5F7E" w:rsidR="00A9013B" w:rsidRPr="00D03875" w:rsidRDefault="0076579C" w:rsidP="00A9013B">
            <w:pPr>
              <w:pStyle w:val="AMODTable"/>
              <w:jc w:val="center"/>
            </w:pPr>
            <w:r>
              <w:rPr>
                <w:bCs/>
                <w:noProof/>
              </w:rPr>
              <w:t>137.08</w:t>
            </w:r>
          </w:p>
        </w:tc>
      </w:tr>
      <w:tr w:rsidR="00A9013B" w:rsidRPr="00D03875" w14:paraId="7A3C2467" w14:textId="77777777" w:rsidTr="00A9013B">
        <w:tc>
          <w:tcPr>
            <w:tcW w:w="5812" w:type="dxa"/>
          </w:tcPr>
          <w:p w14:paraId="5C3F4343" w14:textId="77777777" w:rsidR="00A9013B" w:rsidRPr="00D03875" w:rsidRDefault="0076579C" w:rsidP="00A9013B">
            <w:pPr>
              <w:pStyle w:val="AMODTable"/>
              <w:tabs>
                <w:tab w:val="left" w:pos="565"/>
                <w:tab w:val="left" w:pos="1129"/>
              </w:tabs>
            </w:pPr>
            <w:r>
              <w:rPr>
                <w:bCs/>
                <w:noProof/>
              </w:rPr>
              <w:t>for a musician working in television broadcasting—rehearsal</w:t>
            </w:r>
          </w:p>
        </w:tc>
        <w:tc>
          <w:tcPr>
            <w:tcW w:w="2273" w:type="dxa"/>
          </w:tcPr>
          <w:p w14:paraId="02044E4A" w14:textId="77777777" w:rsidR="00A9013B" w:rsidRPr="00D03875" w:rsidRDefault="0076579C" w:rsidP="00A9013B">
            <w:pPr>
              <w:pStyle w:val="AMODTable"/>
              <w:jc w:val="center"/>
            </w:pPr>
            <w:r>
              <w:rPr>
                <w:bCs/>
                <w:noProof/>
              </w:rPr>
              <w:t>103.70</w:t>
            </w:r>
          </w:p>
        </w:tc>
      </w:tr>
      <w:tr w:rsidR="00A9013B" w:rsidRPr="00D03875" w14:paraId="64040096" w14:textId="77777777" w:rsidTr="00A9013B">
        <w:tc>
          <w:tcPr>
            <w:tcW w:w="5812" w:type="dxa"/>
          </w:tcPr>
          <w:p w14:paraId="704D741C" w14:textId="77777777" w:rsidR="00A9013B" w:rsidRPr="00D03875" w:rsidRDefault="0076579C" w:rsidP="00A9013B">
            <w:pPr>
              <w:pStyle w:val="AMODTable"/>
              <w:tabs>
                <w:tab w:val="left" w:pos="565"/>
                <w:tab w:val="left" w:pos="1129"/>
              </w:tabs>
            </w:pPr>
            <w:r>
              <w:rPr>
                <w:bCs/>
                <w:noProof/>
              </w:rPr>
              <w:t>for a musician working in records for sale to the public</w:t>
            </w:r>
          </w:p>
        </w:tc>
        <w:tc>
          <w:tcPr>
            <w:tcW w:w="2273" w:type="dxa"/>
          </w:tcPr>
          <w:p w14:paraId="666C4E48" w14:textId="77777777" w:rsidR="00A9013B" w:rsidRPr="00D03875" w:rsidRDefault="0076579C" w:rsidP="00A9013B">
            <w:pPr>
              <w:pStyle w:val="AMODTable"/>
              <w:jc w:val="center"/>
            </w:pPr>
            <w:r>
              <w:rPr>
                <w:bCs/>
                <w:noProof/>
              </w:rPr>
              <w:t>147.63</w:t>
            </w:r>
          </w:p>
        </w:tc>
      </w:tr>
      <w:tr w:rsidR="00A9013B" w:rsidRPr="00D03875" w14:paraId="08F8E76E" w14:textId="77777777" w:rsidTr="00A9013B">
        <w:tc>
          <w:tcPr>
            <w:tcW w:w="5812" w:type="dxa"/>
          </w:tcPr>
          <w:p w14:paraId="089771EE" w14:textId="77777777" w:rsidR="00A9013B" w:rsidRPr="00D03875" w:rsidRDefault="0076579C" w:rsidP="00A9013B">
            <w:pPr>
              <w:pStyle w:val="AMODTable"/>
              <w:tabs>
                <w:tab w:val="left" w:pos="565"/>
                <w:tab w:val="left" w:pos="1129"/>
              </w:tabs>
            </w:pPr>
            <w:r>
              <w:rPr>
                <w:bCs/>
                <w:noProof/>
              </w:rPr>
              <w:t>for a musician working in feature films, documentaries, telemovies or television mini-series</w:t>
            </w:r>
          </w:p>
        </w:tc>
        <w:tc>
          <w:tcPr>
            <w:tcW w:w="2273" w:type="dxa"/>
          </w:tcPr>
          <w:p w14:paraId="34FA7F78" w14:textId="77777777" w:rsidR="00A9013B" w:rsidRPr="00D03875" w:rsidRDefault="0076579C" w:rsidP="00A9013B">
            <w:pPr>
              <w:pStyle w:val="AMODTable"/>
              <w:jc w:val="center"/>
            </w:pPr>
            <w:r>
              <w:rPr>
                <w:bCs/>
                <w:noProof/>
              </w:rPr>
              <w:t>201.02</w:t>
            </w:r>
          </w:p>
        </w:tc>
      </w:tr>
    </w:tbl>
    <w:p w14:paraId="608BA65E" w14:textId="789E5828" w:rsidR="00DD1367" w:rsidRDefault="00DD1367" w:rsidP="006A21D1">
      <w:pPr>
        <w:pStyle w:val="Level2Bold"/>
        <w:rPr>
          <w:b w:val="0"/>
          <w:bCs w:val="0"/>
          <w:noProof/>
        </w:rPr>
      </w:pPr>
      <w:bookmarkStart w:id="144" w:name="_Ref239504070"/>
      <w:r w:rsidRPr="00D03875">
        <w:lastRenderedPageBreak/>
        <w:t>Musicians (session singer</w:t>
      </w:r>
      <w:r w:rsidR="007355B8" w:rsidRPr="00D03875">
        <w:t xml:space="preserve"> rate</w:t>
      </w:r>
      <w:r w:rsidRPr="00D03875">
        <w:t>s)</w:t>
      </w:r>
      <w:bookmarkEnd w:id="144"/>
    </w:p>
    <w:p w14:paraId="3F10A5E4" w14:textId="5C51E17D" w:rsidR="00AA0632" w:rsidRPr="00AA0632" w:rsidRDefault="00AA0632" w:rsidP="00AA0632">
      <w:pPr>
        <w:pStyle w:val="History"/>
      </w:pPr>
      <w:r>
        <w:t xml:space="preserve">[13.12 varied by </w:t>
      </w:r>
      <w:hyperlink r:id="rId103" w:history="1">
        <w:r>
          <w:rPr>
            <w:rStyle w:val="Hyperlink"/>
            <w:lang w:val="en-GB"/>
          </w:rPr>
          <w:t>PR729350</w:t>
        </w:r>
      </w:hyperlink>
      <w:r w:rsidR="00014865" w:rsidRPr="00014865">
        <w:t xml:space="preserve">, </w:t>
      </w:r>
      <w:hyperlink r:id="rId104" w:history="1">
        <w:r w:rsidR="00014865" w:rsidRPr="00014865">
          <w:rPr>
            <w:rStyle w:val="Hyperlink"/>
          </w:rPr>
          <w:t>PR740777</w:t>
        </w:r>
      </w:hyperlink>
      <w:r w:rsidR="005B78EC">
        <w:t>,</w:t>
      </w:r>
      <w:r>
        <w:t xml:space="preserve"> </w:t>
      </w:r>
      <w:hyperlink r:id="rId105" w:history="1">
        <w:r w:rsidR="005B78EC" w:rsidRPr="00CE3613">
          <w:rPr>
            <w:rStyle w:val="Hyperlink"/>
          </w:rPr>
          <w:t>PR762200</w:t>
        </w:r>
      </w:hyperlink>
      <w:r w:rsidR="005B78EC">
        <w:t xml:space="preserve"> ppc 01Jul23]</w:t>
      </w:r>
    </w:p>
    <w:p w14:paraId="687A44A7" w14:textId="4F123FF9" w:rsidR="00DD1367" w:rsidRPr="00D03875" w:rsidRDefault="00DD1367" w:rsidP="006A21D1">
      <w:pPr>
        <w:pStyle w:val="Block1"/>
      </w:pPr>
      <w:r w:rsidRPr="00D03875">
        <w:t xml:space="preserve">For a minimum call of </w:t>
      </w:r>
      <w:r w:rsidR="007B3177" w:rsidRPr="00D03875">
        <w:t>3</w:t>
      </w:r>
      <w:r w:rsidRPr="00D03875">
        <w:t xml:space="preserve"> hours</w:t>
      </w:r>
      <w:r w:rsidR="0054545E" w:rsidRPr="00D03875">
        <w:t>’</w:t>
      </w:r>
      <w:r w:rsidRPr="00D03875">
        <w:t xml:space="preserve"> duration the minimum payment is </w:t>
      </w:r>
      <w:r w:rsidR="009C0FEB" w:rsidRPr="00D03875">
        <w:rPr>
          <w:b/>
          <w:lang w:val="en-GB"/>
        </w:rPr>
        <w:t>$</w:t>
      </w:r>
      <w:r w:rsidR="0076579C">
        <w:rPr>
          <w:b/>
          <w:noProof/>
          <w:lang w:val="en-GB"/>
        </w:rPr>
        <w:t>243.94</w:t>
      </w:r>
      <w:r w:rsidR="00904E53" w:rsidRPr="00D03875">
        <w:t>.</w:t>
      </w:r>
    </w:p>
    <w:p w14:paraId="35A8B913" w14:textId="77777777" w:rsidR="00F345A1" w:rsidRPr="00D03875" w:rsidRDefault="00F345A1" w:rsidP="00053CCE">
      <w:pPr>
        <w:pStyle w:val="Level2Bold"/>
      </w:pPr>
      <w:r w:rsidRPr="00D03875">
        <w:t>Higher duties</w:t>
      </w:r>
    </w:p>
    <w:p w14:paraId="24D0D1CA" w14:textId="77777777" w:rsidR="00F345A1" w:rsidRPr="00D03875" w:rsidRDefault="00F345A1" w:rsidP="00F345A1">
      <w:pPr>
        <w:pStyle w:val="Block1"/>
      </w:pPr>
      <w:r w:rsidRPr="00D03875">
        <w:t>An employee (other than a journalist) engaged for half or more of one day on the duties of a higher classification must be paid the higher rate for the whole day.</w:t>
      </w:r>
    </w:p>
    <w:p w14:paraId="7A0CFB96" w14:textId="77777777" w:rsidR="00875D65" w:rsidRPr="00D03875" w:rsidRDefault="00DD1367" w:rsidP="00F345A1">
      <w:pPr>
        <w:pStyle w:val="Level2Bold"/>
      </w:pPr>
      <w:r w:rsidRPr="00D03875">
        <w:t>Supported wage system</w:t>
      </w:r>
    </w:p>
    <w:p w14:paraId="5F1C9516" w14:textId="3251E20B" w:rsidR="0066669C" w:rsidRPr="00D03875" w:rsidRDefault="00F345A1" w:rsidP="00CF7B80">
      <w:pPr>
        <w:pStyle w:val="Block1"/>
      </w:pPr>
      <w:r w:rsidRPr="00D03875">
        <w:t>For employees who because of the effects of a disability are eligible for a supported wage, see</w:t>
      </w:r>
      <w:r w:rsidR="00F2051D" w:rsidRPr="00D03875">
        <w:t xml:space="preserve"> </w:t>
      </w:r>
      <w:r w:rsidR="00CF7B80" w:rsidRPr="00D03875">
        <w:fldChar w:fldCharType="begin"/>
      </w:r>
      <w:r w:rsidR="00CF7B80" w:rsidRPr="00D03875">
        <w:instrText xml:space="preserve"> REF _Ref55824134 \w \h </w:instrText>
      </w:r>
      <w:r w:rsidR="00D03875">
        <w:instrText xml:space="preserve"> \* MERGEFORMAT </w:instrText>
      </w:r>
      <w:r w:rsidR="00CF7B80" w:rsidRPr="00D03875">
        <w:fldChar w:fldCharType="separate"/>
      </w:r>
      <w:r w:rsidR="00925808">
        <w:t>Schedule I</w:t>
      </w:r>
      <w:r w:rsidR="00CF7B80" w:rsidRPr="00D03875">
        <w:fldChar w:fldCharType="end"/>
      </w:r>
      <w:r w:rsidR="00CF7B80" w:rsidRPr="00D03875">
        <w:fldChar w:fldCharType="begin"/>
      </w:r>
      <w:r w:rsidR="00CF7B80" w:rsidRPr="00D03875">
        <w:instrText xml:space="preserve"> REF _Ref55824135 \h </w:instrText>
      </w:r>
      <w:r w:rsidR="00D03875">
        <w:instrText xml:space="preserve"> \* MERGEFORMAT </w:instrText>
      </w:r>
      <w:r w:rsidR="00CF7B80" w:rsidRPr="00D03875">
        <w:fldChar w:fldCharType="separate"/>
      </w:r>
      <w:r w:rsidR="00925808" w:rsidRPr="00D03875">
        <w:t>—Supported Wage System</w:t>
      </w:r>
      <w:r w:rsidR="00CF7B80" w:rsidRPr="00D03875">
        <w:fldChar w:fldCharType="end"/>
      </w:r>
      <w:r w:rsidR="00CF7B80" w:rsidRPr="00D03875">
        <w:t>.</w:t>
      </w:r>
    </w:p>
    <w:p w14:paraId="669066E6" w14:textId="77777777" w:rsidR="00CE364A" w:rsidRPr="00D03875" w:rsidRDefault="00CE364A" w:rsidP="00CE364A">
      <w:pPr>
        <w:pStyle w:val="Level2Bold"/>
      </w:pPr>
      <w:bookmarkStart w:id="145" w:name="_Ref494266431"/>
      <w:r w:rsidRPr="00D03875">
        <w:t>National training wage</w:t>
      </w:r>
      <w:bookmarkEnd w:id="145"/>
    </w:p>
    <w:p w14:paraId="4CC873B3" w14:textId="32295AE7" w:rsidR="00916F9F" w:rsidRDefault="00916F9F" w:rsidP="00916F9F">
      <w:pPr>
        <w:pStyle w:val="Level3"/>
        <w:rPr>
          <w:szCs w:val="22"/>
        </w:rPr>
      </w:pPr>
      <w:r w:rsidRPr="00D03875">
        <w:rPr>
          <w:szCs w:val="22"/>
        </w:rPr>
        <w:t xml:space="preserve">Schedule E to the </w:t>
      </w:r>
      <w:hyperlink r:id="rId106" w:history="1">
        <w:hyperlink r:id="rId107" w:history="1">
          <w:r w:rsidR="00A56641" w:rsidRPr="00986D10">
            <w:rPr>
              <w:rStyle w:val="Hyperlink"/>
              <w:i/>
              <w:szCs w:val="22"/>
            </w:rPr>
            <w:t>Miscellaneous Award 2020</w:t>
          </w:r>
        </w:hyperlink>
      </w:hyperlink>
      <w:r w:rsidR="00315090" w:rsidRPr="00D03875">
        <w:rPr>
          <w:szCs w:val="22"/>
        </w:rPr>
        <w:t xml:space="preserve"> </w:t>
      </w:r>
      <w:r w:rsidRPr="00D03875">
        <w:rPr>
          <w:szCs w:val="22"/>
        </w:rPr>
        <w:t>sets out minimum wage rates and conditions for employees undertaking traineeships.</w:t>
      </w:r>
    </w:p>
    <w:p w14:paraId="4254DAD7" w14:textId="1CB10538" w:rsidR="00AA0632" w:rsidRPr="00AA0632" w:rsidRDefault="00AA0632" w:rsidP="00AA0632">
      <w:pPr>
        <w:pStyle w:val="History"/>
      </w:pPr>
      <w:r>
        <w:t xml:space="preserve">[13.15(b) varied by </w:t>
      </w:r>
      <w:hyperlink r:id="rId108" w:history="1">
        <w:r>
          <w:rPr>
            <w:rStyle w:val="Hyperlink"/>
            <w:lang w:val="en-GB"/>
          </w:rPr>
          <w:t>PR729350</w:t>
        </w:r>
      </w:hyperlink>
      <w:r w:rsidR="001F393D" w:rsidRPr="001F393D">
        <w:t xml:space="preserve">, </w:t>
      </w:r>
      <w:hyperlink r:id="rId109" w:history="1">
        <w:r w:rsidR="001F393D" w:rsidRPr="001F393D">
          <w:rPr>
            <w:rStyle w:val="Hyperlink"/>
          </w:rPr>
          <w:t>PR740777</w:t>
        </w:r>
      </w:hyperlink>
      <w:r w:rsidR="005B78EC">
        <w:t>,</w:t>
      </w:r>
      <w:r>
        <w:t xml:space="preserve"> </w:t>
      </w:r>
      <w:hyperlink r:id="rId110" w:history="1">
        <w:r w:rsidR="005B78EC" w:rsidRPr="00CE3613">
          <w:rPr>
            <w:rStyle w:val="Hyperlink"/>
          </w:rPr>
          <w:t>PR762200</w:t>
        </w:r>
      </w:hyperlink>
      <w:r w:rsidR="005B78EC">
        <w:t xml:space="preserve"> ppc 01Jul23]</w:t>
      </w:r>
    </w:p>
    <w:p w14:paraId="410B7451" w14:textId="7BE8F0D8" w:rsidR="00916F9F" w:rsidRPr="00D03875" w:rsidRDefault="00916F9F" w:rsidP="00660ECF">
      <w:pPr>
        <w:pStyle w:val="Level3"/>
        <w:rPr>
          <w:i/>
          <w:szCs w:val="22"/>
        </w:rPr>
      </w:pPr>
      <w:r w:rsidRPr="00D03875">
        <w:rPr>
          <w:szCs w:val="22"/>
        </w:rPr>
        <w:t xml:space="preserve">This award incorporates the terms of Schedule E to the </w:t>
      </w:r>
      <w:hyperlink r:id="rId111" w:history="1">
        <w:r w:rsidR="00A56641" w:rsidRPr="00986D10">
          <w:rPr>
            <w:rStyle w:val="Hyperlink"/>
            <w:i/>
            <w:szCs w:val="22"/>
          </w:rPr>
          <w:t>Miscellaneous Award 2020</w:t>
        </w:r>
      </w:hyperlink>
      <w:r w:rsidR="005B15B1" w:rsidRPr="00D03875">
        <w:rPr>
          <w:szCs w:val="22"/>
        </w:rPr>
        <w:t xml:space="preserve"> as at 1 </w:t>
      </w:r>
      <w:bookmarkStart w:id="146" w:name="_Hlk50017279"/>
      <w:r w:rsidR="00AA0632">
        <w:rPr>
          <w:szCs w:val="22"/>
        </w:rPr>
        <w:t>July</w:t>
      </w:r>
      <w:r w:rsidR="0003654C" w:rsidRPr="00D03875">
        <w:rPr>
          <w:szCs w:val="22"/>
        </w:rPr>
        <w:t xml:space="preserve"> </w:t>
      </w:r>
      <w:bookmarkEnd w:id="146"/>
      <w:r w:rsidR="0076579C">
        <w:rPr>
          <w:rFonts w:eastAsia="Calibri"/>
          <w:noProof/>
        </w:rPr>
        <w:t>2023</w:t>
      </w:r>
      <w:r w:rsidRPr="00D03875">
        <w:rPr>
          <w:szCs w:val="22"/>
        </w:rPr>
        <w:t xml:space="preserve">. Provided that any reference to “this award” in Schedule E to the </w:t>
      </w:r>
      <w:hyperlink r:id="rId112" w:history="1">
        <w:r w:rsidR="00A56641" w:rsidRPr="00986D10">
          <w:rPr>
            <w:rStyle w:val="Hyperlink"/>
            <w:i/>
            <w:szCs w:val="22"/>
          </w:rPr>
          <w:t>Miscellaneous Award 2020</w:t>
        </w:r>
      </w:hyperlink>
      <w:r w:rsidR="00315090" w:rsidRPr="00D03875">
        <w:rPr>
          <w:szCs w:val="22"/>
        </w:rPr>
        <w:t xml:space="preserve"> </w:t>
      </w:r>
      <w:r w:rsidRPr="00D03875">
        <w:rPr>
          <w:szCs w:val="22"/>
        </w:rPr>
        <w:t xml:space="preserve">is to be read as referring to the </w:t>
      </w:r>
      <w:r w:rsidRPr="00D03875">
        <w:rPr>
          <w:i/>
          <w:szCs w:val="22"/>
        </w:rPr>
        <w:t xml:space="preserve">Broadcasting and Recorded Entertainment Award </w:t>
      </w:r>
      <w:r w:rsidR="00315090" w:rsidRPr="00D03875">
        <w:rPr>
          <w:i/>
          <w:szCs w:val="22"/>
        </w:rPr>
        <w:t>20</w:t>
      </w:r>
      <w:r w:rsidR="0097299F" w:rsidRPr="00D03875">
        <w:rPr>
          <w:i/>
          <w:szCs w:val="22"/>
        </w:rPr>
        <w:t>20</w:t>
      </w:r>
      <w:r w:rsidRPr="00D03875">
        <w:rPr>
          <w:szCs w:val="22"/>
        </w:rPr>
        <w:t xml:space="preserve"> and not the </w:t>
      </w:r>
      <w:hyperlink r:id="rId113" w:history="1">
        <w:r w:rsidR="00A56641" w:rsidRPr="00986D10">
          <w:rPr>
            <w:rStyle w:val="Hyperlink"/>
            <w:i/>
            <w:szCs w:val="22"/>
          </w:rPr>
          <w:t>Miscellaneous Award 2020</w:t>
        </w:r>
      </w:hyperlink>
      <w:r w:rsidRPr="00D03875">
        <w:rPr>
          <w:i/>
          <w:szCs w:val="22"/>
        </w:rPr>
        <w:t>.</w:t>
      </w:r>
    </w:p>
    <w:p w14:paraId="6F7A1C8B" w14:textId="77777777" w:rsidR="006B1544" w:rsidRPr="00D03875" w:rsidRDefault="006B1544" w:rsidP="009D38E5">
      <w:pPr>
        <w:pStyle w:val="Level1"/>
        <w:rPr>
          <w:rFonts w:cs="Times New Roman"/>
        </w:rPr>
      </w:pPr>
      <w:bookmarkStart w:id="147" w:name="_Ref8746207"/>
      <w:bookmarkStart w:id="148" w:name="_Toc141361122"/>
      <w:r w:rsidRPr="00D03875">
        <w:rPr>
          <w:rFonts w:cs="Times New Roman"/>
        </w:rPr>
        <w:t>Payment of wages</w:t>
      </w:r>
      <w:bookmarkEnd w:id="147"/>
      <w:bookmarkEnd w:id="148"/>
    </w:p>
    <w:p w14:paraId="3D9D3CDC" w14:textId="77777777" w:rsidR="00737C0B" w:rsidRPr="00D03875" w:rsidRDefault="003835CD" w:rsidP="00737C0B">
      <w:r w:rsidRPr="00D03875">
        <w:t>NOTE: </w:t>
      </w:r>
      <w:r w:rsidR="00737C0B" w:rsidRPr="00D03875">
        <w:t xml:space="preserve">Regulations 3.33(3) and 3.46(1)(g) of </w:t>
      </w:r>
      <w:r w:rsidR="00737C0B" w:rsidRPr="00D03875">
        <w:rPr>
          <w:i/>
        </w:rPr>
        <w:t>Fair Work Regulations 2009</w:t>
      </w:r>
      <w:r w:rsidR="00737C0B" w:rsidRPr="00D03875">
        <w:t xml:space="preserve"> set out the requirements for pay records and the content of payslips including the requirement to separately identify any allowance paid.</w:t>
      </w:r>
    </w:p>
    <w:p w14:paraId="54348A0E" w14:textId="77777777" w:rsidR="006B1544" w:rsidRPr="00D03875" w:rsidRDefault="006B1544" w:rsidP="00912679">
      <w:pPr>
        <w:pStyle w:val="Level2"/>
      </w:pPr>
      <w:bookmarkStart w:id="149" w:name="_Ref8745787"/>
      <w:r w:rsidRPr="00D03875">
        <w:t>All employees must be paid weekly or fortnightly by cash, cheque or electronic funds transfer, except where the employer is currently paying monthly in which case that system may continue. Provided also that by written agreement between an employer and an individual employee in the relevant enterprise, wages may be paid monthly.</w:t>
      </w:r>
      <w:bookmarkEnd w:id="149"/>
    </w:p>
    <w:p w14:paraId="7EA11585" w14:textId="27D02F16" w:rsidR="006B1544" w:rsidRPr="00D03875" w:rsidRDefault="006B1544" w:rsidP="00912679">
      <w:pPr>
        <w:pStyle w:val="Level2"/>
      </w:pPr>
      <w:r w:rsidRPr="00D03875">
        <w:t xml:space="preserve">All amounts due to an employee in respect of work carried out during a week or fortnight must be paid to the employee within the succeeding </w:t>
      </w:r>
      <w:r w:rsidR="00673C6B" w:rsidRPr="00D03875">
        <w:t xml:space="preserve">7 </w:t>
      </w:r>
      <w:r w:rsidRPr="00D03875">
        <w:t>days.</w:t>
      </w:r>
    </w:p>
    <w:p w14:paraId="04C398BD" w14:textId="77777777" w:rsidR="005E0259" w:rsidRPr="00D03875" w:rsidRDefault="005E0259" w:rsidP="00912679">
      <w:pPr>
        <w:pStyle w:val="Level2Bold"/>
      </w:pPr>
      <w:bookmarkStart w:id="150" w:name="_Ref13827023"/>
      <w:r w:rsidRPr="00D03875">
        <w:t>Payment on termination of employment</w:t>
      </w:r>
      <w:bookmarkEnd w:id="150"/>
    </w:p>
    <w:p w14:paraId="5EC7433B" w14:textId="77777777" w:rsidR="005E0259" w:rsidRPr="00D03875" w:rsidRDefault="005E0259" w:rsidP="005219BB">
      <w:pPr>
        <w:pStyle w:val="Level3"/>
        <w:numPr>
          <w:ilvl w:val="2"/>
          <w:numId w:val="22"/>
        </w:numPr>
      </w:pPr>
      <w:bookmarkStart w:id="151" w:name="_Ref13820243"/>
      <w:r w:rsidRPr="00D03875">
        <w:t>The employer must pay an employee no later than 7 days after the day on which the employee’s employment terminates:</w:t>
      </w:r>
      <w:bookmarkEnd w:id="151"/>
    </w:p>
    <w:p w14:paraId="1D6B0D98" w14:textId="77777777" w:rsidR="005E0259" w:rsidRPr="00D03875" w:rsidRDefault="005E0259" w:rsidP="005E0259">
      <w:pPr>
        <w:pStyle w:val="Level4"/>
      </w:pPr>
      <w:r w:rsidRPr="00D03875">
        <w:t>the employee’s wages under this award for any complete or incomplete pay period up to the end of the day of termination; and</w:t>
      </w:r>
    </w:p>
    <w:p w14:paraId="2EF54DEC" w14:textId="09F4EADF" w:rsidR="005E0259" w:rsidRPr="00D03875" w:rsidRDefault="005E0259" w:rsidP="005E0259">
      <w:pPr>
        <w:pStyle w:val="Level4"/>
      </w:pPr>
      <w:r w:rsidRPr="00D03875">
        <w:t xml:space="preserve">all other amounts that are due to the employee under this award and </w:t>
      </w:r>
      <w:r w:rsidR="007E4723" w:rsidRPr="00D03875">
        <w:t xml:space="preserve">the </w:t>
      </w:r>
      <w:hyperlink r:id="rId114" w:history="1">
        <w:r w:rsidR="007E4723" w:rsidRPr="00D03875">
          <w:rPr>
            <w:rStyle w:val="Hyperlink"/>
          </w:rPr>
          <w:t>NES</w:t>
        </w:r>
      </w:hyperlink>
      <w:r w:rsidRPr="00D03875">
        <w:t>.</w:t>
      </w:r>
    </w:p>
    <w:p w14:paraId="13BB1813" w14:textId="4A8DFD2D" w:rsidR="005E0259" w:rsidRPr="00D03875" w:rsidRDefault="005E0259" w:rsidP="005E0259">
      <w:pPr>
        <w:pStyle w:val="Level3"/>
      </w:pPr>
      <w:bookmarkStart w:id="152" w:name="_Ref13820259"/>
      <w:r w:rsidRPr="00D03875">
        <w:lastRenderedPageBreak/>
        <w:t xml:space="preserve">The requirement to pay wages and other amounts under </w:t>
      </w:r>
      <w:r w:rsidR="00164D05" w:rsidRPr="00D03875">
        <w:t xml:space="preserve">clause </w:t>
      </w:r>
      <w:r w:rsidR="00164D05" w:rsidRPr="00D03875">
        <w:fldChar w:fldCharType="begin"/>
      </w:r>
      <w:r w:rsidR="00164D05" w:rsidRPr="00D03875">
        <w:instrText xml:space="preserve"> REF _Ref13820243 \w \h </w:instrText>
      </w:r>
      <w:r w:rsidR="00D03875">
        <w:instrText xml:space="preserve"> \* MERGEFORMAT </w:instrText>
      </w:r>
      <w:r w:rsidR="00164D05" w:rsidRPr="00D03875">
        <w:fldChar w:fldCharType="separate"/>
      </w:r>
      <w:r w:rsidR="00925808">
        <w:t>14.3(a)</w:t>
      </w:r>
      <w:r w:rsidR="00164D05" w:rsidRPr="00D03875">
        <w:fldChar w:fldCharType="end"/>
      </w:r>
      <w:r w:rsidR="00164D05" w:rsidRPr="00D03875">
        <w:t xml:space="preserve"> </w:t>
      </w:r>
      <w:r w:rsidRPr="00D03875">
        <w:t xml:space="preserve">is subject to further order of the Commission and the employer making deductions authorised by this award or the </w:t>
      </w:r>
      <w:hyperlink r:id="rId115" w:history="1">
        <w:r w:rsidRPr="00D03875">
          <w:rPr>
            <w:rStyle w:val="Hyperlink"/>
          </w:rPr>
          <w:t>Act</w:t>
        </w:r>
      </w:hyperlink>
      <w:r w:rsidRPr="00D03875">
        <w:t>.</w:t>
      </w:r>
      <w:bookmarkEnd w:id="152"/>
    </w:p>
    <w:p w14:paraId="0B97535E" w14:textId="798E258A" w:rsidR="005E0259" w:rsidRPr="00D03875" w:rsidRDefault="003835CD" w:rsidP="005E0259">
      <w:pPr>
        <w:pStyle w:val="Block1"/>
      </w:pPr>
      <w:r w:rsidRPr="00D03875">
        <w:t>NOTE 1: Section </w:t>
      </w:r>
      <w:r w:rsidR="005E0259" w:rsidRPr="00D03875">
        <w:t xml:space="preserve">117(2) of the </w:t>
      </w:r>
      <w:hyperlink r:id="rId116" w:history="1">
        <w:r w:rsidR="005E0259" w:rsidRPr="00D03875">
          <w:rPr>
            <w:rStyle w:val="Hyperlink"/>
          </w:rPr>
          <w:t>Act</w:t>
        </w:r>
      </w:hyperlink>
      <w:r w:rsidR="005E0259" w:rsidRPr="00D03875">
        <w:t xml:space="preserve"> provides that an employer must not terminate an employee’s employment unless the employer has given the employee the required minimum period of notice or “has paid” to the employee payment instead of giving notice.</w:t>
      </w:r>
    </w:p>
    <w:p w14:paraId="4765F50B" w14:textId="20C6CC0A" w:rsidR="005E0259" w:rsidRPr="00D03875" w:rsidRDefault="003835CD" w:rsidP="005E0259">
      <w:pPr>
        <w:pStyle w:val="Block1"/>
      </w:pPr>
      <w:r w:rsidRPr="00D03875">
        <w:t>NOTE 2: </w:t>
      </w:r>
      <w:r w:rsidR="00164D05" w:rsidRPr="00D03875">
        <w:t xml:space="preserve">Clause </w:t>
      </w:r>
      <w:r w:rsidR="00164D05" w:rsidRPr="00D03875">
        <w:fldChar w:fldCharType="begin"/>
      </w:r>
      <w:r w:rsidR="00164D05" w:rsidRPr="00D03875">
        <w:instrText xml:space="preserve"> REF _Ref13820259 \w \h </w:instrText>
      </w:r>
      <w:r w:rsidR="00D03875">
        <w:instrText xml:space="preserve"> \* MERGEFORMAT </w:instrText>
      </w:r>
      <w:r w:rsidR="00164D05" w:rsidRPr="00D03875">
        <w:fldChar w:fldCharType="separate"/>
      </w:r>
      <w:r w:rsidR="00925808">
        <w:t>14.3(b)</w:t>
      </w:r>
      <w:r w:rsidR="00164D05" w:rsidRPr="00D03875">
        <w:fldChar w:fldCharType="end"/>
      </w:r>
      <w:r w:rsidR="005E0259" w:rsidRPr="00D03875">
        <w:t xml:space="preserve"> allows the Commission to make an order delaying the requirement to make a payment under clause</w:t>
      </w:r>
      <w:r w:rsidR="00AE350B" w:rsidRPr="00D03875">
        <w:t xml:space="preserve"> </w:t>
      </w:r>
      <w:r w:rsidR="00AE350B" w:rsidRPr="00D03875">
        <w:fldChar w:fldCharType="begin"/>
      </w:r>
      <w:r w:rsidR="00AE350B" w:rsidRPr="00D03875">
        <w:instrText xml:space="preserve"> REF _Ref13827023 \w \h </w:instrText>
      </w:r>
      <w:r w:rsidR="00D03875">
        <w:instrText xml:space="preserve"> \* MERGEFORMAT </w:instrText>
      </w:r>
      <w:r w:rsidR="00AE350B" w:rsidRPr="00D03875">
        <w:fldChar w:fldCharType="separate"/>
      </w:r>
      <w:r w:rsidR="00925808">
        <w:t>14.3</w:t>
      </w:r>
      <w:r w:rsidR="00AE350B" w:rsidRPr="00D03875">
        <w:fldChar w:fldCharType="end"/>
      </w:r>
      <w:r w:rsidR="005E0259" w:rsidRPr="00D03875">
        <w:t xml:space="preserve">. For example, the Commission could make an order delaying the requirement to pay redundancy pay if an employer makes an application under </w:t>
      </w:r>
      <w:r w:rsidRPr="00D03875">
        <w:t>section </w:t>
      </w:r>
      <w:r w:rsidR="005E0259" w:rsidRPr="00D03875">
        <w:t xml:space="preserve">120 of the </w:t>
      </w:r>
      <w:hyperlink r:id="rId117" w:history="1">
        <w:r w:rsidR="005E0259" w:rsidRPr="00D03875">
          <w:rPr>
            <w:rStyle w:val="Hyperlink"/>
          </w:rPr>
          <w:t>Act</w:t>
        </w:r>
      </w:hyperlink>
      <w:r w:rsidR="005E0259" w:rsidRPr="00D03875">
        <w:t xml:space="preserve"> for the Commission to reduce the amount of redundancy pay an employee is entitled to under </w:t>
      </w:r>
      <w:r w:rsidR="007E4723" w:rsidRPr="00D03875">
        <w:t xml:space="preserve">the </w:t>
      </w:r>
      <w:hyperlink r:id="rId118" w:history="1">
        <w:r w:rsidR="007E4723" w:rsidRPr="00D03875">
          <w:rPr>
            <w:rStyle w:val="Hyperlink"/>
          </w:rPr>
          <w:t>NES</w:t>
        </w:r>
      </w:hyperlink>
      <w:r w:rsidR="005E0259" w:rsidRPr="00D03875">
        <w:t>.</w:t>
      </w:r>
    </w:p>
    <w:p w14:paraId="2D76942B" w14:textId="446B9E12" w:rsidR="005E0259" w:rsidRPr="00D03875" w:rsidRDefault="003835CD" w:rsidP="005E0259">
      <w:pPr>
        <w:pStyle w:val="Block1"/>
      </w:pPr>
      <w:r w:rsidRPr="00D03875">
        <w:t>NOTE 3: </w:t>
      </w:r>
      <w:r w:rsidR="005E0259" w:rsidRPr="00D03875">
        <w:t xml:space="preserve">State and Territory long service leave laws or long service leave entitlements under </w:t>
      </w:r>
      <w:r w:rsidRPr="00D03875">
        <w:t>section </w:t>
      </w:r>
      <w:r w:rsidR="005E0259" w:rsidRPr="00D03875">
        <w:t xml:space="preserve">113 of the </w:t>
      </w:r>
      <w:hyperlink r:id="rId119" w:history="1">
        <w:r w:rsidR="005E0259" w:rsidRPr="00D03875">
          <w:rPr>
            <w:rStyle w:val="Hyperlink"/>
          </w:rPr>
          <w:t>Act</w:t>
        </w:r>
      </w:hyperlink>
      <w:r w:rsidR="005E0259" w:rsidRPr="00D03875">
        <w:t>, may require an employer to pay an employee for accrued long service leave on the day on which the employee’s employment terminates or shortly after.</w:t>
      </w:r>
    </w:p>
    <w:p w14:paraId="391F020C" w14:textId="788C55DD" w:rsidR="003725ED" w:rsidRDefault="00DD1367" w:rsidP="003725ED">
      <w:pPr>
        <w:pStyle w:val="Level1"/>
        <w:rPr>
          <w:rFonts w:cs="Times New Roman"/>
        </w:rPr>
      </w:pPr>
      <w:bookmarkStart w:id="153" w:name="_Toc208885995"/>
      <w:bookmarkStart w:id="154" w:name="_Toc208886083"/>
      <w:bookmarkStart w:id="155" w:name="_Toc208902573"/>
      <w:bookmarkStart w:id="156" w:name="_Toc208932478"/>
      <w:bookmarkStart w:id="157" w:name="_Toc208932563"/>
      <w:bookmarkStart w:id="158" w:name="_Toc208979918"/>
      <w:bookmarkStart w:id="159" w:name="_Ref229294331"/>
      <w:bookmarkStart w:id="160" w:name="_Ref462404391"/>
      <w:bookmarkStart w:id="161" w:name="_Ref491871540"/>
      <w:bookmarkStart w:id="162" w:name="_Ref494105760"/>
      <w:bookmarkStart w:id="163" w:name="_Ref13820347"/>
      <w:bookmarkStart w:id="164" w:name="_Ref13825867"/>
      <w:bookmarkStart w:id="165" w:name="_Ref13827039"/>
      <w:bookmarkStart w:id="166" w:name="_Ref17119343"/>
      <w:bookmarkStart w:id="167" w:name="_Ref22292487"/>
      <w:bookmarkStart w:id="168" w:name="_Ref80096214"/>
      <w:bookmarkStart w:id="169" w:name="_Ref80096215"/>
      <w:bookmarkStart w:id="170" w:name="_Ref105002509"/>
      <w:bookmarkStart w:id="171" w:name="_Ref105002511"/>
      <w:bookmarkStart w:id="172" w:name="_Ref136529424"/>
      <w:bookmarkStart w:id="173" w:name="_Ref136529434"/>
      <w:bookmarkStart w:id="174" w:name="_Toc141361123"/>
      <w:r w:rsidRPr="00D03875">
        <w:rPr>
          <w:rFonts w:cs="Times New Roman"/>
        </w:rPr>
        <w:t>Allowances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AC6F3F3" w14:textId="3D7E3F9D" w:rsidR="00AA0632" w:rsidRPr="00AA0632" w:rsidRDefault="00AA0632" w:rsidP="00AA0632">
      <w:pPr>
        <w:pStyle w:val="History"/>
      </w:pPr>
      <w:r>
        <w:t xml:space="preserve">[Varied by </w:t>
      </w:r>
      <w:hyperlink r:id="rId120" w:history="1">
        <w:r>
          <w:rPr>
            <w:rStyle w:val="Hyperlink"/>
            <w:lang w:val="en-GB"/>
          </w:rPr>
          <w:t>PR729350</w:t>
        </w:r>
      </w:hyperlink>
      <w:r>
        <w:t xml:space="preserve">, </w:t>
      </w:r>
      <w:hyperlink r:id="rId121" w:history="1">
        <w:r>
          <w:rPr>
            <w:rStyle w:val="Hyperlink"/>
            <w:lang w:val="en-GB"/>
          </w:rPr>
          <w:t>PR729534</w:t>
        </w:r>
      </w:hyperlink>
      <w:r w:rsidR="00234136">
        <w:rPr>
          <w:color w:val="000000"/>
          <w:lang w:val="en-GB"/>
        </w:rPr>
        <w:t>,</w:t>
      </w:r>
      <w:r w:rsidR="001F393D" w:rsidRPr="001F393D">
        <w:rPr>
          <w:rStyle w:val="Hyperlink"/>
        </w:rPr>
        <w:t xml:space="preserve"> </w:t>
      </w:r>
      <w:hyperlink r:id="rId122" w:history="1">
        <w:r w:rsidR="001F393D" w:rsidRPr="001F393D">
          <w:rPr>
            <w:rStyle w:val="Hyperlink"/>
          </w:rPr>
          <w:t>PR740777</w:t>
        </w:r>
      </w:hyperlink>
      <w:r w:rsidR="001F393D">
        <w:t>,</w:t>
      </w:r>
      <w:r w:rsidR="00234136" w:rsidRPr="00DD7F5A">
        <w:t xml:space="preserve"> </w:t>
      </w:r>
      <w:hyperlink r:id="rId123" w:history="1">
        <w:r w:rsidR="00234136">
          <w:rPr>
            <w:rStyle w:val="Hyperlink"/>
          </w:rPr>
          <w:t>PR740940</w:t>
        </w:r>
      </w:hyperlink>
      <w:r w:rsidR="00714FF8">
        <w:t xml:space="preserve">, </w:t>
      </w:r>
      <w:hyperlink r:id="rId124" w:history="1">
        <w:r w:rsidR="00A236F8" w:rsidRPr="00CE3613">
          <w:rPr>
            <w:rStyle w:val="Hyperlink"/>
          </w:rPr>
          <w:t>PR762200</w:t>
        </w:r>
      </w:hyperlink>
      <w:r w:rsidR="00230C28">
        <w:t>,</w:t>
      </w:r>
      <w:r w:rsidR="00A236F8">
        <w:t xml:space="preserve"> </w:t>
      </w:r>
      <w:hyperlink r:id="rId125" w:history="1">
        <w:r w:rsidR="00714FF8" w:rsidRPr="00714FF8">
          <w:rPr>
            <w:rStyle w:val="Hyperlink"/>
          </w:rPr>
          <w:t>PR762367</w:t>
        </w:r>
      </w:hyperlink>
      <w:r w:rsidR="00714FF8">
        <w:t>]</w:t>
      </w:r>
    </w:p>
    <w:p w14:paraId="6B564A41" w14:textId="4E4357A9" w:rsidR="006E6469" w:rsidRPr="00D03875" w:rsidRDefault="006E6469" w:rsidP="006E6469">
      <w:bookmarkStart w:id="175" w:name="_Ref229293848"/>
      <w:r w:rsidRPr="00D03875">
        <w:t>NOTE:</w:t>
      </w:r>
      <w:r w:rsidR="00CF2D29" w:rsidRPr="00D03875">
        <w:t> </w:t>
      </w:r>
      <w:r w:rsidRPr="00D03875">
        <w:t xml:space="preserve">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709653A2" w14:textId="6BBFD881" w:rsidR="00A72BD8" w:rsidRPr="00D03875" w:rsidRDefault="00F84973" w:rsidP="00916F9F">
      <w:pPr>
        <w:pStyle w:val="Level2"/>
        <w:keepNext/>
      </w:pPr>
      <w:bookmarkStart w:id="176" w:name="_Ref31120921"/>
      <w:bookmarkStart w:id="177" w:name="_Ref30155930"/>
      <w:r w:rsidRPr="00D03875">
        <w:t>Employers must pay to an employee the allowances the employee is entitled to under clause</w:t>
      </w:r>
      <w:r w:rsidR="00AE350B" w:rsidRPr="00D03875">
        <w:t xml:space="preserve"> </w:t>
      </w:r>
      <w:r w:rsidR="00AE350B" w:rsidRPr="00D03875">
        <w:fldChar w:fldCharType="begin"/>
      </w:r>
      <w:r w:rsidR="00AE350B" w:rsidRPr="00D03875">
        <w:instrText xml:space="preserve"> REF _Ref13827039 \w \h </w:instrText>
      </w:r>
      <w:r w:rsidR="00D03875">
        <w:instrText xml:space="preserve"> \* MERGEFORMAT </w:instrText>
      </w:r>
      <w:r w:rsidR="00AE350B" w:rsidRPr="00D03875">
        <w:fldChar w:fldCharType="separate"/>
      </w:r>
      <w:r w:rsidR="00925808">
        <w:t>15</w:t>
      </w:r>
      <w:r w:rsidR="00AE350B" w:rsidRPr="00D03875">
        <w:fldChar w:fldCharType="end"/>
      </w:r>
      <w:r w:rsidRPr="00D03875">
        <w:t>.</w:t>
      </w:r>
      <w:r w:rsidR="00545DFA" w:rsidRPr="00D03875">
        <w:t xml:space="preserve"> (Other allowances may be payable under clauses </w:t>
      </w:r>
      <w:r w:rsidR="00545DFA" w:rsidRPr="00D03875">
        <w:fldChar w:fldCharType="begin"/>
      </w:r>
      <w:r w:rsidR="00545DFA" w:rsidRPr="00D03875">
        <w:instrText xml:space="preserve"> REF _Ref418578528 \w \h </w:instrText>
      </w:r>
      <w:r w:rsidR="007D68EC" w:rsidRPr="00D03875">
        <w:instrText xml:space="preserve"> \* MERGEFORMAT </w:instrText>
      </w:r>
      <w:r w:rsidR="00545DFA" w:rsidRPr="00D03875">
        <w:fldChar w:fldCharType="separate"/>
      </w:r>
      <w:r w:rsidR="00925808">
        <w:t>34</w:t>
      </w:r>
      <w:r w:rsidR="00545DFA" w:rsidRPr="00D03875">
        <w:fldChar w:fldCharType="end"/>
      </w:r>
      <w:r w:rsidR="00545DFA" w:rsidRPr="00D03875">
        <w:t xml:space="preserve">, </w:t>
      </w:r>
      <w:r w:rsidR="00545DFA" w:rsidRPr="00D03875">
        <w:fldChar w:fldCharType="begin"/>
      </w:r>
      <w:r w:rsidR="00545DFA" w:rsidRPr="00D03875">
        <w:instrText xml:space="preserve"> REF _Ref467503084 \w \h </w:instrText>
      </w:r>
      <w:r w:rsidR="007D68EC" w:rsidRPr="00D03875">
        <w:instrText xml:space="preserve"> \* MERGEFORMAT </w:instrText>
      </w:r>
      <w:r w:rsidR="00545DFA" w:rsidRPr="00D03875">
        <w:fldChar w:fldCharType="separate"/>
      </w:r>
      <w:r w:rsidR="00925808">
        <w:t>46</w:t>
      </w:r>
      <w:r w:rsidR="00545DFA" w:rsidRPr="00D03875">
        <w:fldChar w:fldCharType="end"/>
      </w:r>
      <w:r w:rsidR="00545DFA" w:rsidRPr="00D03875">
        <w:t xml:space="preserve">, </w:t>
      </w:r>
      <w:r w:rsidR="00545DFA" w:rsidRPr="00D03875">
        <w:fldChar w:fldCharType="begin"/>
      </w:r>
      <w:r w:rsidR="00545DFA" w:rsidRPr="00D03875">
        <w:instrText xml:space="preserve"> REF _Ref418578586 \w \h </w:instrText>
      </w:r>
      <w:r w:rsidR="007D68EC" w:rsidRPr="00D03875">
        <w:instrText xml:space="preserve"> \* MERGEFORMAT </w:instrText>
      </w:r>
      <w:r w:rsidR="00545DFA" w:rsidRPr="00D03875">
        <w:fldChar w:fldCharType="separate"/>
      </w:r>
      <w:r w:rsidR="00925808">
        <w:t>52</w:t>
      </w:r>
      <w:r w:rsidR="00545DFA" w:rsidRPr="00D03875">
        <w:fldChar w:fldCharType="end"/>
      </w:r>
      <w:r w:rsidR="00545DFA" w:rsidRPr="00D03875">
        <w:t xml:space="preserve">, </w:t>
      </w:r>
      <w:r w:rsidR="00C33D9F" w:rsidRPr="00D03875">
        <w:fldChar w:fldCharType="begin"/>
      </w:r>
      <w:r w:rsidR="00C33D9F" w:rsidRPr="00D03875">
        <w:instrText xml:space="preserve"> REF _Ref494105802 \r \h </w:instrText>
      </w:r>
      <w:r w:rsidR="00D03875">
        <w:instrText xml:space="preserve"> \* MERGEFORMAT </w:instrText>
      </w:r>
      <w:r w:rsidR="00C33D9F" w:rsidRPr="00D03875">
        <w:fldChar w:fldCharType="separate"/>
      </w:r>
      <w:r w:rsidR="00925808">
        <w:t>62</w:t>
      </w:r>
      <w:r w:rsidR="00C33D9F" w:rsidRPr="00D03875">
        <w:fldChar w:fldCharType="end"/>
      </w:r>
      <w:r w:rsidR="00545DFA" w:rsidRPr="00D03875">
        <w:t xml:space="preserve">, </w:t>
      </w:r>
      <w:r w:rsidR="00545DFA" w:rsidRPr="00D03875">
        <w:fldChar w:fldCharType="begin"/>
      </w:r>
      <w:r w:rsidR="00545DFA" w:rsidRPr="00D03875">
        <w:instrText xml:space="preserve"> REF _Ref467503130 \w \h </w:instrText>
      </w:r>
      <w:r w:rsidR="007D68EC" w:rsidRPr="00D03875">
        <w:instrText xml:space="preserve"> \* MERGEFORMAT </w:instrText>
      </w:r>
      <w:r w:rsidR="00545DFA" w:rsidRPr="00D03875">
        <w:fldChar w:fldCharType="separate"/>
      </w:r>
      <w:r w:rsidR="00925808">
        <w:t>66</w:t>
      </w:r>
      <w:r w:rsidR="00545DFA" w:rsidRPr="00D03875">
        <w:fldChar w:fldCharType="end"/>
      </w:r>
      <w:r w:rsidR="00545DFA" w:rsidRPr="00D03875">
        <w:t xml:space="preserve">, </w:t>
      </w:r>
      <w:r w:rsidR="00545DFA" w:rsidRPr="00D03875">
        <w:fldChar w:fldCharType="begin"/>
      </w:r>
      <w:r w:rsidR="00545DFA" w:rsidRPr="00D03875">
        <w:instrText xml:space="preserve"> REF _Ref418578645 \w \h </w:instrText>
      </w:r>
      <w:r w:rsidR="007D68EC" w:rsidRPr="00D03875">
        <w:instrText xml:space="preserve"> \* MERGEFORMAT </w:instrText>
      </w:r>
      <w:r w:rsidR="00545DFA" w:rsidRPr="00D03875">
        <w:fldChar w:fldCharType="separate"/>
      </w:r>
      <w:r w:rsidR="00925808">
        <w:t>74</w:t>
      </w:r>
      <w:r w:rsidR="00545DFA" w:rsidRPr="00D03875">
        <w:fldChar w:fldCharType="end"/>
      </w:r>
      <w:r w:rsidR="00545DFA" w:rsidRPr="00D03875">
        <w:t xml:space="preserve"> and </w:t>
      </w:r>
      <w:r w:rsidR="00545DFA" w:rsidRPr="00D03875">
        <w:fldChar w:fldCharType="begin"/>
      </w:r>
      <w:r w:rsidR="00545DFA" w:rsidRPr="00D03875">
        <w:instrText xml:space="preserve"> REF _Ref418578668 \w \h </w:instrText>
      </w:r>
      <w:r w:rsidR="007D68EC" w:rsidRPr="00D03875">
        <w:instrText xml:space="preserve"> \* MERGEFORMAT </w:instrText>
      </w:r>
      <w:r w:rsidR="00545DFA" w:rsidRPr="00D03875">
        <w:fldChar w:fldCharType="separate"/>
      </w:r>
      <w:r w:rsidR="00925808">
        <w:t>83</w:t>
      </w:r>
      <w:r w:rsidR="00545DFA" w:rsidRPr="00D03875">
        <w:fldChar w:fldCharType="end"/>
      </w:r>
      <w:r w:rsidR="00545DFA" w:rsidRPr="00D03875">
        <w:t>).</w:t>
      </w:r>
      <w:bookmarkEnd w:id="176"/>
    </w:p>
    <w:p w14:paraId="2FC2A4C3" w14:textId="70F0DECD" w:rsidR="00F84973" w:rsidRPr="00D03875" w:rsidRDefault="00A72BD8" w:rsidP="00A72BD8">
      <w:pPr>
        <w:pStyle w:val="Block1"/>
      </w:pPr>
      <w:r w:rsidRPr="00D03875">
        <w:t xml:space="preserve">NOTE: </w:t>
      </w:r>
      <w:r w:rsidR="00F84973"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4D0C81" w:rsidRPr="00D03875">
        <w:rPr>
          <w:highlight w:val="yellow"/>
        </w:rPr>
        <w:fldChar w:fldCharType="begin"/>
      </w:r>
      <w:r w:rsidR="004D0C81" w:rsidRPr="00D03875">
        <w:rPr>
          <w:highlight w:val="yellow"/>
        </w:rPr>
        <w:instrText xml:space="preserve"> REF _Ref462412597 \h </w:instrText>
      </w:r>
      <w:r w:rsidR="00D03875">
        <w:rPr>
          <w:highlight w:val="yellow"/>
        </w:rPr>
        <w:instrText xml:space="preserve"> \* MERGEFORMAT </w:instrText>
      </w:r>
      <w:r w:rsidR="004D0C81" w:rsidRPr="00D03875">
        <w:rPr>
          <w:highlight w:val="yellow"/>
        </w:rPr>
      </w:r>
      <w:r w:rsidR="004D0C81" w:rsidRPr="00D03875">
        <w:rPr>
          <w:highlight w:val="yellow"/>
        </w:rPr>
        <w:fldChar w:fldCharType="separate"/>
      </w:r>
      <w:r w:rsidR="00925808" w:rsidRPr="00D03875">
        <w:t>—Summary of Monetary Allowances</w:t>
      </w:r>
      <w:r w:rsidR="004D0C81" w:rsidRPr="00D03875">
        <w:rPr>
          <w:highlight w:val="yellow"/>
        </w:rPr>
        <w:fldChar w:fldCharType="end"/>
      </w:r>
      <w:r w:rsidR="00F84973" w:rsidRPr="00D03875">
        <w:t xml:space="preserve"> for a summary of monetary allowances and method of adjustment.</w:t>
      </w:r>
      <w:bookmarkEnd w:id="177"/>
    </w:p>
    <w:p w14:paraId="593790B9" w14:textId="77777777" w:rsidR="00F84973" w:rsidRPr="00D03875" w:rsidRDefault="00F84973" w:rsidP="00F84973">
      <w:pPr>
        <w:pStyle w:val="Level2Bold"/>
      </w:pPr>
      <w:bookmarkStart w:id="178" w:name="_Ref509568644"/>
      <w:r w:rsidRPr="00D03875">
        <w:t>Wage-related examples</w:t>
      </w:r>
      <w:bookmarkEnd w:id="178"/>
    </w:p>
    <w:p w14:paraId="43B7F8C6" w14:textId="77777777" w:rsidR="00F84973" w:rsidRPr="00D03875" w:rsidRDefault="00F84973" w:rsidP="00F84973">
      <w:pPr>
        <w:pStyle w:val="Level3Bold"/>
      </w:pPr>
      <w:bookmarkStart w:id="179" w:name="_Ref462411086"/>
      <w:r w:rsidRPr="00D03875">
        <w:t>First aid allowance</w:t>
      </w:r>
      <w:bookmarkEnd w:id="179"/>
    </w:p>
    <w:p w14:paraId="03CFAF88" w14:textId="2EB33693" w:rsidR="008F3AB1" w:rsidRDefault="00F84973" w:rsidP="00F84973">
      <w:pPr>
        <w:pStyle w:val="Block2"/>
      </w:pPr>
      <w:r w:rsidRPr="00D03875">
        <w:t>Where an employer appoints an appropriately qualified employee as a first aid attendant the employee will be paid an allowance of</w:t>
      </w:r>
      <w:r w:rsidR="008F3AB1" w:rsidRPr="00D03875">
        <w:t>:</w:t>
      </w:r>
    </w:p>
    <w:p w14:paraId="2C416FA8" w14:textId="3859DB8A" w:rsidR="00AA0632" w:rsidRPr="00AA0632" w:rsidRDefault="00AA0632" w:rsidP="00AA0632">
      <w:pPr>
        <w:pStyle w:val="History"/>
      </w:pPr>
      <w:r>
        <w:t xml:space="preserve">[15.2(a)(i) varied by </w:t>
      </w:r>
      <w:hyperlink r:id="rId126" w:history="1">
        <w:r>
          <w:rPr>
            <w:rStyle w:val="Hyperlink"/>
            <w:lang w:val="en-GB"/>
          </w:rPr>
          <w:t>PR729350</w:t>
        </w:r>
      </w:hyperlink>
      <w:r w:rsidR="00B972CA" w:rsidRPr="00B972CA">
        <w:t xml:space="preserve">, </w:t>
      </w:r>
      <w:hyperlink r:id="rId127" w:history="1">
        <w:r w:rsidR="00B972CA" w:rsidRPr="00B972CA">
          <w:rPr>
            <w:rStyle w:val="Hyperlink"/>
          </w:rPr>
          <w:t>PR740777</w:t>
        </w:r>
      </w:hyperlink>
      <w:r w:rsidR="00230C28">
        <w:t>,</w:t>
      </w:r>
      <w:r>
        <w:t xml:space="preserve"> </w:t>
      </w:r>
      <w:hyperlink r:id="rId128" w:history="1">
        <w:r w:rsidR="00230C28" w:rsidRPr="00CE3613">
          <w:rPr>
            <w:rStyle w:val="Hyperlink"/>
          </w:rPr>
          <w:t>PR762200</w:t>
        </w:r>
      </w:hyperlink>
      <w:r w:rsidR="00230C28">
        <w:t xml:space="preserve"> ppc 01Jul23]</w:t>
      </w:r>
    </w:p>
    <w:p w14:paraId="518DA196" w14:textId="1CFA9638" w:rsidR="008F3AB1" w:rsidRDefault="00BB3D11" w:rsidP="007C5C6D">
      <w:pPr>
        <w:pStyle w:val="Level4"/>
      </w:pPr>
      <w:r w:rsidRPr="00D03875">
        <w:rPr>
          <w:b/>
        </w:rPr>
        <w:t>$</w:t>
      </w:r>
      <w:r w:rsidR="0076579C">
        <w:rPr>
          <w:b/>
          <w:noProof/>
        </w:rPr>
        <w:t>19.90</w:t>
      </w:r>
      <w:r w:rsidR="00F84973" w:rsidRPr="00D03875">
        <w:t xml:space="preserve"> </w:t>
      </w:r>
      <w:r w:rsidRPr="00D03875">
        <w:t>per week</w:t>
      </w:r>
      <w:r w:rsidR="008F3AB1" w:rsidRPr="00D03875">
        <w:t xml:space="preserve"> for full-time employees;</w:t>
      </w:r>
      <w:r w:rsidRPr="00D03875">
        <w:t xml:space="preserve"> or</w:t>
      </w:r>
    </w:p>
    <w:p w14:paraId="301DA961" w14:textId="4BF40C83" w:rsidR="00AA0632" w:rsidRPr="00AA0632" w:rsidRDefault="00AA0632" w:rsidP="00AA0632">
      <w:pPr>
        <w:pStyle w:val="History"/>
      </w:pPr>
      <w:r>
        <w:t xml:space="preserve">[15.2(a)(ii) varied by </w:t>
      </w:r>
      <w:hyperlink r:id="rId129" w:history="1">
        <w:r>
          <w:rPr>
            <w:rStyle w:val="Hyperlink"/>
            <w:lang w:val="en-GB"/>
          </w:rPr>
          <w:t>PR729350</w:t>
        </w:r>
      </w:hyperlink>
      <w:r w:rsidR="00BC03A0" w:rsidRPr="00BC03A0">
        <w:t xml:space="preserve">, </w:t>
      </w:r>
      <w:hyperlink r:id="rId130" w:history="1">
        <w:r w:rsidR="00BC03A0" w:rsidRPr="00BC03A0">
          <w:rPr>
            <w:rStyle w:val="Hyperlink"/>
          </w:rPr>
          <w:t>PR740777</w:t>
        </w:r>
      </w:hyperlink>
      <w:r w:rsidR="00230C28">
        <w:t>,</w:t>
      </w:r>
      <w:r>
        <w:t xml:space="preserve"> </w:t>
      </w:r>
      <w:hyperlink r:id="rId131" w:history="1">
        <w:r w:rsidR="00230C28" w:rsidRPr="00CE3613">
          <w:rPr>
            <w:rStyle w:val="Hyperlink"/>
          </w:rPr>
          <w:t>PR762200</w:t>
        </w:r>
      </w:hyperlink>
      <w:r w:rsidR="00230C28">
        <w:t xml:space="preserve"> ppc 01Jul23]</w:t>
      </w:r>
    </w:p>
    <w:p w14:paraId="417CE5A3" w14:textId="094D8D3C" w:rsidR="008F3AB1" w:rsidRPr="00D03875" w:rsidRDefault="00BC6C97" w:rsidP="007C5C6D">
      <w:pPr>
        <w:pStyle w:val="Level4"/>
      </w:pPr>
      <w:r w:rsidRPr="00D03875">
        <w:rPr>
          <w:b/>
        </w:rPr>
        <w:t>$</w:t>
      </w:r>
      <w:r w:rsidR="0076579C">
        <w:rPr>
          <w:b/>
          <w:noProof/>
        </w:rPr>
        <w:t>0.52</w:t>
      </w:r>
      <w:r w:rsidRPr="00D03875">
        <w:rPr>
          <w:b/>
        </w:rPr>
        <w:t> </w:t>
      </w:r>
      <w:r w:rsidR="00BB3D11" w:rsidRPr="00D03875">
        <w:t>per hour</w:t>
      </w:r>
      <w:r w:rsidR="00AD4922" w:rsidRPr="00D03875">
        <w:t xml:space="preserve"> for part-time and casual empl</w:t>
      </w:r>
      <w:r w:rsidR="00557664" w:rsidRPr="00D03875">
        <w:t xml:space="preserve">oyees (up to a maximum of </w:t>
      </w:r>
      <w:r w:rsidR="00557664" w:rsidRPr="00D03875">
        <w:rPr>
          <w:b/>
          <w:bCs w:val="0"/>
        </w:rPr>
        <w:t>$</w:t>
      </w:r>
      <w:r w:rsidR="0076579C">
        <w:rPr>
          <w:b/>
          <w:noProof/>
        </w:rPr>
        <w:t>19.90</w:t>
      </w:r>
      <w:r w:rsidR="00AD4922" w:rsidRPr="00D03875">
        <w:t xml:space="preserve"> per week)</w:t>
      </w:r>
      <w:r w:rsidR="00F84973" w:rsidRPr="00D03875">
        <w:t>.</w:t>
      </w:r>
    </w:p>
    <w:p w14:paraId="6F827880" w14:textId="5B233EB2" w:rsidR="00F84973" w:rsidRDefault="00F84973" w:rsidP="00F84973">
      <w:pPr>
        <w:pStyle w:val="Level3Bold"/>
      </w:pPr>
      <w:bookmarkStart w:id="180" w:name="_Ref462411094"/>
      <w:r w:rsidRPr="00D03875">
        <w:lastRenderedPageBreak/>
        <w:t>Language allowance</w:t>
      </w:r>
      <w:bookmarkEnd w:id="180"/>
    </w:p>
    <w:p w14:paraId="7229157E" w14:textId="373ADD3B" w:rsidR="00AA0632" w:rsidRPr="00AA0632" w:rsidRDefault="00AA0632" w:rsidP="00AA0632">
      <w:pPr>
        <w:pStyle w:val="History"/>
      </w:pPr>
      <w:r>
        <w:t xml:space="preserve">[15.2(b)(i) varied by </w:t>
      </w:r>
      <w:hyperlink r:id="rId132" w:history="1">
        <w:r>
          <w:rPr>
            <w:rStyle w:val="Hyperlink"/>
            <w:lang w:val="en-GB"/>
          </w:rPr>
          <w:t>PR729350</w:t>
        </w:r>
      </w:hyperlink>
      <w:r w:rsidR="00BC03A0" w:rsidRPr="00BC03A0">
        <w:t xml:space="preserve">, </w:t>
      </w:r>
      <w:hyperlink r:id="rId133" w:history="1">
        <w:r w:rsidR="00BC03A0" w:rsidRPr="00BC03A0">
          <w:rPr>
            <w:rStyle w:val="Hyperlink"/>
          </w:rPr>
          <w:t>PR740777</w:t>
        </w:r>
      </w:hyperlink>
      <w:r w:rsidR="00EC2006">
        <w:t>,</w:t>
      </w:r>
      <w:r>
        <w:t xml:space="preserve"> </w:t>
      </w:r>
      <w:hyperlink r:id="rId134" w:history="1">
        <w:r w:rsidR="00EC2006" w:rsidRPr="00CE3613">
          <w:rPr>
            <w:rStyle w:val="Hyperlink"/>
          </w:rPr>
          <w:t>PR762200</w:t>
        </w:r>
      </w:hyperlink>
      <w:r w:rsidR="00EC2006">
        <w:t xml:space="preserve"> ppc 01Jul23]</w:t>
      </w:r>
    </w:p>
    <w:p w14:paraId="7B55C1FB" w14:textId="77777777" w:rsidR="00F84973" w:rsidRPr="00D03875" w:rsidRDefault="00F84973" w:rsidP="005A52F7">
      <w:pPr>
        <w:pStyle w:val="Level4"/>
      </w:pPr>
      <w:bookmarkStart w:id="181" w:name="_Ref462411100"/>
      <w:r w:rsidRPr="00D03875">
        <w:t xml:space="preserve">Where an </w:t>
      </w:r>
      <w:r w:rsidR="0033622A" w:rsidRPr="00D03875">
        <w:t>i</w:t>
      </w:r>
      <w:r w:rsidRPr="00D03875">
        <w:t>ndigenous employee is required to have a recognised proficiency in English as well as that employee’s traditional Aboriginal and Torres Strait Islander language for the performance of the employee’s duty, the employer will pay the employee an allowance as follows:</w:t>
      </w:r>
      <w:bookmarkEnd w:id="181"/>
    </w:p>
    <w:p w14:paraId="23FFA136" w14:textId="19A842B9" w:rsidR="00F84973" w:rsidRPr="00D03875" w:rsidRDefault="00F84973" w:rsidP="00B4062D">
      <w:pPr>
        <w:pStyle w:val="Bullet3"/>
        <w:rPr>
          <w:b/>
          <w:bCs/>
        </w:rPr>
      </w:pPr>
      <w:r w:rsidRPr="00D03875">
        <w:rPr>
          <w:b/>
          <w:bCs/>
        </w:rPr>
        <w:t>Level 1—</w:t>
      </w:r>
      <w:r w:rsidR="00557664" w:rsidRPr="00D03875">
        <w:rPr>
          <w:b/>
          <w:bCs/>
        </w:rPr>
        <w:t>$</w:t>
      </w:r>
      <w:r w:rsidR="0076579C">
        <w:rPr>
          <w:b/>
          <w:noProof/>
        </w:rPr>
        <w:t>1588.62</w:t>
      </w:r>
      <w:r w:rsidRPr="00D03875">
        <w:rPr>
          <w:b/>
          <w:bCs/>
        </w:rPr>
        <w:t xml:space="preserve"> per annum</w:t>
      </w:r>
    </w:p>
    <w:p w14:paraId="20D8652B" w14:textId="77777777" w:rsidR="00F84973" w:rsidRPr="00D03875" w:rsidRDefault="00F84973" w:rsidP="00F84973">
      <w:pPr>
        <w:pStyle w:val="Block3"/>
      </w:pPr>
      <w:r w:rsidRPr="00D03875">
        <w:t>Level 1 is an elementary level. This level is appropriate for employees who are capable of using a minimal knowledge of language for general communication.</w:t>
      </w:r>
    </w:p>
    <w:p w14:paraId="28ADE037" w14:textId="2B189F4B" w:rsidR="00F84973" w:rsidRPr="00D03875" w:rsidRDefault="00F84973" w:rsidP="00681145">
      <w:pPr>
        <w:pStyle w:val="Bullet3"/>
        <w:keepNext/>
        <w:rPr>
          <w:b/>
        </w:rPr>
      </w:pPr>
      <w:r w:rsidRPr="00D03875">
        <w:rPr>
          <w:b/>
        </w:rPr>
        <w:t>Level 2—</w:t>
      </w:r>
      <w:r w:rsidR="009730B4" w:rsidRPr="00D03875">
        <w:rPr>
          <w:b/>
        </w:rPr>
        <w:t>$</w:t>
      </w:r>
      <w:r w:rsidR="0076579C">
        <w:rPr>
          <w:b/>
          <w:noProof/>
        </w:rPr>
        <w:t>3180.42</w:t>
      </w:r>
      <w:r w:rsidRPr="00D03875">
        <w:rPr>
          <w:b/>
        </w:rPr>
        <w:t xml:space="preserve"> per annum</w:t>
      </w:r>
    </w:p>
    <w:p w14:paraId="317F5D4C" w14:textId="77777777" w:rsidR="00F84973" w:rsidRPr="00D03875" w:rsidRDefault="00F84973" w:rsidP="00F84973">
      <w:pPr>
        <w:pStyle w:val="Block3"/>
      </w:pPr>
      <w:r w:rsidRPr="00D03875">
        <w:t>Level 2 represents a level of ability for the ordinary purpose of general business, conversation, reading, writing and production.</w:t>
      </w:r>
    </w:p>
    <w:p w14:paraId="7E2AF2BD" w14:textId="77777777" w:rsidR="00F84973" w:rsidRPr="00D03875" w:rsidRDefault="00F84973" w:rsidP="005A52F7">
      <w:pPr>
        <w:pStyle w:val="Level4"/>
      </w:pPr>
      <w:bookmarkStart w:id="182" w:name="_Ref462411106"/>
      <w:r w:rsidRPr="00D03875">
        <w:t>The employee is required to obtain bilingual accreditation through a recognised Aboriginal and Torres Strait Islander Language Centre/Group or an alternative agency agreed to between the employer and the employee. This proof of language proficiency must be obtained before the employee is entitled to this allowance.</w:t>
      </w:r>
      <w:bookmarkEnd w:id="182"/>
    </w:p>
    <w:p w14:paraId="50AF3D76" w14:textId="77777777" w:rsidR="00F84973" w:rsidRPr="00D03875" w:rsidRDefault="00F84973" w:rsidP="006A21D1">
      <w:pPr>
        <w:pStyle w:val="Level2Bold"/>
      </w:pPr>
      <w:bookmarkStart w:id="183" w:name="_Ref29198454"/>
      <w:r w:rsidRPr="00D03875">
        <w:t>Expense-related allowances</w:t>
      </w:r>
      <w:bookmarkEnd w:id="183"/>
    </w:p>
    <w:p w14:paraId="6DD5BAFF" w14:textId="66A2F956" w:rsidR="00DD1367" w:rsidRDefault="00DD1367" w:rsidP="00B955B7">
      <w:pPr>
        <w:pStyle w:val="Level3Bold"/>
      </w:pPr>
      <w:bookmarkStart w:id="184" w:name="_Ref462412510"/>
      <w:r w:rsidRPr="00D03875">
        <w:t>Vehicle allowance</w:t>
      </w:r>
      <w:bookmarkEnd w:id="175"/>
      <w:bookmarkEnd w:id="184"/>
    </w:p>
    <w:p w14:paraId="154440FF" w14:textId="0C4B09E2" w:rsidR="00AA0632" w:rsidRPr="00AA0632" w:rsidRDefault="00AA0632" w:rsidP="00AA0632">
      <w:pPr>
        <w:pStyle w:val="History"/>
      </w:pPr>
      <w:r>
        <w:t xml:space="preserve">[15.3(a)(i) varied by </w:t>
      </w:r>
      <w:hyperlink r:id="rId135" w:history="1">
        <w:r>
          <w:rPr>
            <w:rStyle w:val="Hyperlink"/>
            <w:lang w:val="en-GB"/>
          </w:rPr>
          <w:t>PR729534</w:t>
        </w:r>
      </w:hyperlink>
      <w:r w:rsidR="00234136">
        <w:rPr>
          <w:color w:val="000000"/>
          <w:lang w:val="en-GB"/>
        </w:rPr>
        <w:t>,</w:t>
      </w:r>
      <w:r w:rsidR="00234136" w:rsidRPr="00DD7F5A">
        <w:t xml:space="preserve"> </w:t>
      </w:r>
      <w:hyperlink r:id="rId136" w:history="1">
        <w:r w:rsidR="00234136">
          <w:rPr>
            <w:rStyle w:val="Hyperlink"/>
          </w:rPr>
          <w:t>PR740940</w:t>
        </w:r>
      </w:hyperlink>
      <w:r w:rsidR="00666A76">
        <w:t xml:space="preserve">, </w:t>
      </w:r>
      <w:hyperlink r:id="rId137" w:history="1">
        <w:r w:rsidR="00666A76" w:rsidRPr="00666A76">
          <w:rPr>
            <w:rStyle w:val="Hyperlink"/>
          </w:rPr>
          <w:t>PR762367</w:t>
        </w:r>
      </w:hyperlink>
      <w:r w:rsidR="00666A76">
        <w:t xml:space="preserve"> </w:t>
      </w:r>
      <w:r>
        <w:t>ppc 01Jul2</w:t>
      </w:r>
      <w:r w:rsidR="00666A76">
        <w:t>3</w:t>
      </w:r>
      <w:r>
        <w:t>]</w:t>
      </w:r>
    </w:p>
    <w:p w14:paraId="3B73AE64" w14:textId="5BF72DEE" w:rsidR="00DD1367" w:rsidRDefault="00DD1367" w:rsidP="005A52F7">
      <w:pPr>
        <w:pStyle w:val="Level4"/>
      </w:pPr>
      <w:bookmarkStart w:id="185" w:name="_Ref462412515"/>
      <w:r w:rsidRPr="00D03875">
        <w:t xml:space="preserve">Where the employer requires an employee to use their own vehicle in the course of their employment the employer must pay the employee an allowance of </w:t>
      </w:r>
      <w:r w:rsidRPr="00D03875">
        <w:rPr>
          <w:b/>
        </w:rPr>
        <w:t>$</w:t>
      </w:r>
      <w:r w:rsidR="0076579C">
        <w:rPr>
          <w:b/>
          <w:noProof/>
        </w:rPr>
        <w:t>0.95</w:t>
      </w:r>
      <w:r w:rsidRPr="00D03875">
        <w:t xml:space="preserve"> per kilometre.</w:t>
      </w:r>
      <w:bookmarkEnd w:id="185"/>
    </w:p>
    <w:p w14:paraId="64AC2FD3" w14:textId="088CA8CC" w:rsidR="00AA0632" w:rsidRPr="00AA0632" w:rsidRDefault="00AA0632" w:rsidP="00AA0632">
      <w:pPr>
        <w:pStyle w:val="History"/>
      </w:pPr>
      <w:r>
        <w:t xml:space="preserve">[15.3(a)(ii) varied by </w:t>
      </w:r>
      <w:hyperlink r:id="rId138" w:history="1">
        <w:r>
          <w:rPr>
            <w:rStyle w:val="Hyperlink"/>
            <w:lang w:val="en-GB"/>
          </w:rPr>
          <w:t>PR729534</w:t>
        </w:r>
      </w:hyperlink>
      <w:r w:rsidR="003E5486">
        <w:rPr>
          <w:color w:val="000000"/>
          <w:lang w:val="en-GB"/>
        </w:rPr>
        <w:t>,</w:t>
      </w:r>
      <w:r w:rsidR="003E5486" w:rsidRPr="00DD7F5A">
        <w:t xml:space="preserve"> </w:t>
      </w:r>
      <w:hyperlink r:id="rId139" w:history="1">
        <w:r w:rsidR="003E5486">
          <w:rPr>
            <w:rStyle w:val="Hyperlink"/>
          </w:rPr>
          <w:t>PR740940</w:t>
        </w:r>
      </w:hyperlink>
      <w:r w:rsidR="00BF2789">
        <w:t xml:space="preserve">, </w:t>
      </w:r>
      <w:hyperlink r:id="rId140" w:history="1">
        <w:r w:rsidR="00BF2789" w:rsidRPr="00BF2789">
          <w:rPr>
            <w:rStyle w:val="Hyperlink"/>
          </w:rPr>
          <w:t>PR762367</w:t>
        </w:r>
      </w:hyperlink>
      <w:r w:rsidR="00BF2789" w:rsidRPr="00BF2789">
        <w:t xml:space="preserve"> ppc 01Jul23]</w:t>
      </w:r>
    </w:p>
    <w:p w14:paraId="5FF5FF94" w14:textId="60CBD396" w:rsidR="00DD1367" w:rsidRPr="00D03875" w:rsidRDefault="00DD1367" w:rsidP="005A52F7">
      <w:pPr>
        <w:pStyle w:val="Level4"/>
        <w:rPr>
          <w:i/>
        </w:rPr>
      </w:pPr>
      <w:bookmarkStart w:id="186" w:name="_Ref462412520"/>
      <w:r w:rsidRPr="00D03875">
        <w:t>Where the employer requires an employee to use their own motorcycle in the course of their employment the employer must pay t</w:t>
      </w:r>
      <w:r w:rsidR="003901B3" w:rsidRPr="00D03875">
        <w:t xml:space="preserve">he employee an allowance of </w:t>
      </w:r>
      <w:r w:rsidR="003901B3" w:rsidRPr="00D03875">
        <w:rPr>
          <w:b/>
        </w:rPr>
        <w:t>$</w:t>
      </w:r>
      <w:r w:rsidR="0076579C">
        <w:rPr>
          <w:b/>
          <w:noProof/>
        </w:rPr>
        <w:t>0.49</w:t>
      </w:r>
      <w:r w:rsidRPr="00D03875">
        <w:t xml:space="preserve"> per kilometre</w:t>
      </w:r>
      <w:bookmarkEnd w:id="186"/>
      <w:r w:rsidR="002D2760" w:rsidRPr="00D03875">
        <w:rPr>
          <w:i/>
        </w:rPr>
        <w:t>.</w:t>
      </w:r>
    </w:p>
    <w:p w14:paraId="7B5AB504" w14:textId="77777777" w:rsidR="00DD1367" w:rsidRPr="00D03875" w:rsidRDefault="00DD1367" w:rsidP="00B955B7">
      <w:pPr>
        <w:pStyle w:val="Level3Bold"/>
      </w:pPr>
      <w:bookmarkStart w:id="187" w:name="_Ref250028991"/>
      <w:r w:rsidRPr="00D03875">
        <w:t>Working late and working early</w:t>
      </w:r>
      <w:bookmarkEnd w:id="187"/>
    </w:p>
    <w:p w14:paraId="61DF5C01" w14:textId="77777777" w:rsidR="00020C3C" w:rsidRPr="00D03875" w:rsidRDefault="00DD1367" w:rsidP="005A52F7">
      <w:pPr>
        <w:pStyle w:val="Level4"/>
      </w:pPr>
      <w:r w:rsidRPr="00D03875">
        <w:t>If an employee not permanently employed on night work is engaged until</w:t>
      </w:r>
      <w:r w:rsidR="00FB5DDE" w:rsidRPr="00D03875">
        <w:t xml:space="preserve"> a time when</w:t>
      </w:r>
      <w:r w:rsidRPr="00D03875">
        <w:t xml:space="preserve"> the ordinary means of public transport are not available, or is required to start work before their normal means of transport are available, they will be </w:t>
      </w:r>
      <w:r w:rsidR="00C62DBF" w:rsidRPr="00D03875">
        <w:t>reimbursed</w:t>
      </w:r>
      <w:r w:rsidRPr="00D03875">
        <w:t xml:space="preserve"> the necessary expense of transport to or from their home, or transport wi</w:t>
      </w:r>
      <w:r w:rsidR="00020C3C" w:rsidRPr="00D03875">
        <w:t>ll be provided by the employer.</w:t>
      </w:r>
    </w:p>
    <w:p w14:paraId="50D96E73" w14:textId="4CD08252" w:rsidR="00020C3C" w:rsidRPr="00D03875" w:rsidRDefault="00020C3C" w:rsidP="005A52F7">
      <w:pPr>
        <w:pStyle w:val="Level4"/>
      </w:pPr>
      <w:r w:rsidRPr="00D03875">
        <w:t>C</w:t>
      </w:r>
      <w:r w:rsidR="00DD1367" w:rsidRPr="00D03875">
        <w:t>lause</w:t>
      </w:r>
      <w:r w:rsidRPr="00D03875">
        <w:t xml:space="preserve"> </w:t>
      </w:r>
      <w:r w:rsidRPr="00D03875">
        <w:fldChar w:fldCharType="begin"/>
      </w:r>
      <w:r w:rsidRPr="00D03875">
        <w:instrText xml:space="preserve"> REF _Ref250028991 \w \h </w:instrText>
      </w:r>
      <w:r w:rsidR="007D68EC" w:rsidRPr="00D03875">
        <w:instrText xml:space="preserve"> \* MERGEFORMAT </w:instrText>
      </w:r>
      <w:r w:rsidRPr="00D03875">
        <w:fldChar w:fldCharType="separate"/>
      </w:r>
      <w:r w:rsidR="00925808">
        <w:t>15.3(b)</w:t>
      </w:r>
      <w:r w:rsidRPr="00D03875">
        <w:fldChar w:fldCharType="end"/>
      </w:r>
      <w:r w:rsidR="00DD1367" w:rsidRPr="00D03875">
        <w:t xml:space="preserve"> does not apply to</w:t>
      </w:r>
      <w:r w:rsidRPr="00D03875">
        <w:t>:</w:t>
      </w:r>
    </w:p>
    <w:p w14:paraId="406F14AF" w14:textId="77777777" w:rsidR="00020C3C" w:rsidRPr="00D03875" w:rsidRDefault="00020C3C" w:rsidP="00020C3C">
      <w:pPr>
        <w:pStyle w:val="Bullet3"/>
      </w:pPr>
      <w:r w:rsidRPr="00D03875">
        <w:t>non-metropolitan television stations or their employee</w:t>
      </w:r>
      <w:r w:rsidR="00C62DBF" w:rsidRPr="00D03875">
        <w:t>s</w:t>
      </w:r>
      <w:r w:rsidRPr="00D03875">
        <w:t>; or</w:t>
      </w:r>
    </w:p>
    <w:p w14:paraId="00794E6D" w14:textId="6A00D3FD" w:rsidR="00DD1367" w:rsidRPr="00D03875" w:rsidRDefault="00DD1367" w:rsidP="00020C3C">
      <w:pPr>
        <w:pStyle w:val="Bullet3"/>
      </w:pPr>
      <w:r w:rsidRPr="00D03875">
        <w:lastRenderedPageBreak/>
        <w:t xml:space="preserve">an employee </w:t>
      </w:r>
      <w:r w:rsidR="00020C3C" w:rsidRPr="00D03875">
        <w:t xml:space="preserve">where </w:t>
      </w:r>
      <w:r w:rsidRPr="00D03875">
        <w:t xml:space="preserve">clause </w:t>
      </w:r>
      <w:r w:rsidR="00F329E6" w:rsidRPr="00D03875">
        <w:fldChar w:fldCharType="begin"/>
      </w:r>
      <w:r w:rsidR="00904E53" w:rsidRPr="00D03875">
        <w:instrText xml:space="preserve"> REF _Ref239501536 \w \h </w:instrText>
      </w:r>
      <w:r w:rsidR="005F6E3A" w:rsidRPr="00D03875">
        <w:instrText xml:space="preserve"> \* MERGEFORMAT </w:instrText>
      </w:r>
      <w:r w:rsidR="00F329E6" w:rsidRPr="00D03875">
        <w:fldChar w:fldCharType="separate"/>
      </w:r>
      <w:r w:rsidR="00925808">
        <w:t>34.3(b)</w:t>
      </w:r>
      <w:r w:rsidR="00F329E6" w:rsidRPr="00D03875">
        <w:fldChar w:fldCharType="end"/>
      </w:r>
      <w:r w:rsidRPr="00D03875">
        <w:t xml:space="preserve"> applies</w:t>
      </w:r>
      <w:r w:rsidR="00020C3C" w:rsidRPr="00D03875">
        <w:t>.</w:t>
      </w:r>
    </w:p>
    <w:p w14:paraId="48C25EB3" w14:textId="77777777" w:rsidR="00DD1367" w:rsidRPr="00D03875" w:rsidRDefault="00DD1367" w:rsidP="00B955B7">
      <w:pPr>
        <w:pStyle w:val="Level3Bold"/>
      </w:pPr>
      <w:bookmarkStart w:id="188" w:name="_Ref462412529"/>
      <w:r w:rsidRPr="00D03875">
        <w:t>Uniform allowance</w:t>
      </w:r>
      <w:bookmarkEnd w:id="188"/>
    </w:p>
    <w:p w14:paraId="63B7CE38" w14:textId="2F4E23E1" w:rsidR="00DD1367" w:rsidRPr="00D03875" w:rsidRDefault="00FB5DDE" w:rsidP="00B955B7">
      <w:pPr>
        <w:pStyle w:val="Block2"/>
      </w:pPr>
      <w:r w:rsidRPr="00D03875">
        <w:t xml:space="preserve">Where </w:t>
      </w:r>
      <w:r w:rsidR="00AD4922" w:rsidRPr="00D03875">
        <w:t xml:space="preserve">an </w:t>
      </w:r>
      <w:r w:rsidRPr="00D03875">
        <w:t>employee is responsible for the laundering and/or cleaning of a uniform t</w:t>
      </w:r>
      <w:r w:rsidR="00DD1367" w:rsidRPr="00D03875">
        <w:t xml:space="preserve">he employer will pay </w:t>
      </w:r>
      <w:r w:rsidR="004B5FB5" w:rsidRPr="00D03875">
        <w:t>the</w:t>
      </w:r>
      <w:r w:rsidR="00DD1367" w:rsidRPr="00D03875">
        <w:t xml:space="preserve"> employee an allowance of </w:t>
      </w:r>
      <w:r w:rsidR="00DD1367" w:rsidRPr="00D03875">
        <w:rPr>
          <w:b/>
        </w:rPr>
        <w:t>$</w:t>
      </w:r>
      <w:r w:rsidR="0076579C">
        <w:rPr>
          <w:b/>
          <w:noProof/>
        </w:rPr>
        <w:t>1.51</w:t>
      </w:r>
      <w:r w:rsidR="00DD1367" w:rsidRPr="00D03875">
        <w:t xml:space="preserve"> per rostered day up to a maximum of </w:t>
      </w:r>
      <w:r w:rsidR="00DD1367" w:rsidRPr="00D03875">
        <w:rPr>
          <w:b/>
        </w:rPr>
        <w:t>$</w:t>
      </w:r>
      <w:r w:rsidR="0076579C">
        <w:rPr>
          <w:b/>
          <w:noProof/>
        </w:rPr>
        <w:t>7.41</w:t>
      </w:r>
      <w:r w:rsidRPr="00D03875">
        <w:t xml:space="preserve"> per week</w:t>
      </w:r>
      <w:r w:rsidR="00DD1367" w:rsidRPr="00D03875">
        <w:t>.</w:t>
      </w:r>
    </w:p>
    <w:p w14:paraId="3615A6A3" w14:textId="77777777" w:rsidR="00DD1367" w:rsidRPr="00D03875" w:rsidRDefault="00DD1367" w:rsidP="00B955B7">
      <w:pPr>
        <w:pStyle w:val="Level3Bold"/>
      </w:pPr>
      <w:bookmarkStart w:id="189" w:name="_Ref509568659"/>
      <w:r w:rsidRPr="00D03875">
        <w:t>Telephone rental allowance</w:t>
      </w:r>
      <w:bookmarkEnd w:id="189"/>
    </w:p>
    <w:p w14:paraId="77A68E15" w14:textId="77777777" w:rsidR="00DD1367" w:rsidRPr="00D03875" w:rsidRDefault="00DD1367" w:rsidP="00B955B7">
      <w:pPr>
        <w:pStyle w:val="Block2"/>
      </w:pPr>
      <w:r w:rsidRPr="00D03875">
        <w:t>If the employer requires an employee to have a telephone</w:t>
      </w:r>
      <w:r w:rsidR="002C6440" w:rsidRPr="00D03875">
        <w:t xml:space="preserve"> (including mobile or fixed line)</w:t>
      </w:r>
      <w:r w:rsidRPr="00D03875">
        <w:t xml:space="preserve"> the employer must </w:t>
      </w:r>
      <w:r w:rsidR="00C62DBF" w:rsidRPr="00D03875">
        <w:t>reimburse the employee</w:t>
      </w:r>
      <w:r w:rsidR="005D5655" w:rsidRPr="00D03875">
        <w:t xml:space="preserve"> for</w:t>
      </w:r>
      <w:r w:rsidRPr="00D03875">
        <w:t xml:space="preserve"> the rental cost.</w:t>
      </w:r>
    </w:p>
    <w:p w14:paraId="4BA5B7C9" w14:textId="77777777" w:rsidR="00DD1367" w:rsidRPr="00D03875" w:rsidRDefault="00DD1367" w:rsidP="00B955B7">
      <w:pPr>
        <w:pStyle w:val="Level3Bold"/>
      </w:pPr>
      <w:r w:rsidRPr="00D03875">
        <w:t>Tools of trade</w:t>
      </w:r>
    </w:p>
    <w:p w14:paraId="2F88731C" w14:textId="77777777" w:rsidR="00DD1367" w:rsidRPr="00D03875" w:rsidRDefault="00DD1367" w:rsidP="005A52F7">
      <w:pPr>
        <w:pStyle w:val="Level4"/>
      </w:pPr>
      <w:r w:rsidRPr="00D03875">
        <w:t xml:space="preserve">Where the employer requires the employee to provide any tools for the performance of their work, the employer must reimburse the employee the cost of purchasing </w:t>
      </w:r>
      <w:r w:rsidR="00FB5DDE" w:rsidRPr="00D03875">
        <w:t>the</w:t>
      </w:r>
      <w:r w:rsidR="002D2760" w:rsidRPr="00D03875">
        <w:t xml:space="preserve"> tools.</w:t>
      </w:r>
    </w:p>
    <w:p w14:paraId="20B4D1E4" w14:textId="77777777" w:rsidR="00DD1367" w:rsidRPr="00D03875" w:rsidRDefault="00DD1367" w:rsidP="005A52F7">
      <w:pPr>
        <w:pStyle w:val="Level4"/>
      </w:pPr>
      <w:r w:rsidRPr="00D03875">
        <w:t>Where any tools supplied or paid for by the employer are lost through the negligence of the employee the cost of their replacement may be deducted from the employee</w:t>
      </w:r>
      <w:r w:rsidR="0054545E" w:rsidRPr="00D03875">
        <w:t>’</w:t>
      </w:r>
      <w:r w:rsidRPr="00D03875">
        <w:t>s wage.</w:t>
      </w:r>
    </w:p>
    <w:p w14:paraId="53E4CDB3" w14:textId="77777777" w:rsidR="00DD1367" w:rsidRPr="00D03875" w:rsidRDefault="002D2760" w:rsidP="00B955B7">
      <w:pPr>
        <w:pStyle w:val="Level3Bold"/>
      </w:pPr>
      <w:bookmarkStart w:id="190" w:name="_Ref29197209"/>
      <w:r w:rsidRPr="00D03875">
        <w:t>Protective clothing</w:t>
      </w:r>
      <w:bookmarkEnd w:id="190"/>
    </w:p>
    <w:p w14:paraId="0BB43CDF" w14:textId="0ADB9024" w:rsidR="00DD1367" w:rsidRPr="00D03875" w:rsidRDefault="00DD1367" w:rsidP="00B955B7">
      <w:pPr>
        <w:pStyle w:val="Block2"/>
      </w:pPr>
      <w:r w:rsidRPr="00D03875">
        <w:t>Where an employee is required by law to wear protective clothing and the employee purchases the clothing the employer must reimburse the emp</w:t>
      </w:r>
      <w:r w:rsidR="002D2760" w:rsidRPr="00D03875">
        <w:t>loyee for the cost of purchase.</w:t>
      </w:r>
    </w:p>
    <w:p w14:paraId="60C5972F" w14:textId="77777777" w:rsidR="00DD1367" w:rsidRPr="00D03875" w:rsidRDefault="00DD1367" w:rsidP="006A21D1">
      <w:pPr>
        <w:pStyle w:val="Level1"/>
        <w:rPr>
          <w:rFonts w:cs="Times New Roman"/>
        </w:rPr>
      </w:pPr>
      <w:bookmarkStart w:id="191" w:name="_Toc208885998"/>
      <w:bookmarkStart w:id="192" w:name="_Toc208886086"/>
      <w:bookmarkStart w:id="193" w:name="_Toc208902576"/>
      <w:bookmarkStart w:id="194" w:name="_Toc208932481"/>
      <w:bookmarkStart w:id="195" w:name="_Toc208932566"/>
      <w:bookmarkStart w:id="196" w:name="_Toc208979921"/>
      <w:bookmarkStart w:id="197" w:name="_Toc141361124"/>
      <w:r w:rsidRPr="00D03875">
        <w:rPr>
          <w:rFonts w:cs="Times New Roman"/>
        </w:rPr>
        <w:t>Superannuation</w:t>
      </w:r>
      <w:bookmarkEnd w:id="191"/>
      <w:bookmarkEnd w:id="192"/>
      <w:bookmarkEnd w:id="193"/>
      <w:bookmarkEnd w:id="194"/>
      <w:bookmarkEnd w:id="195"/>
      <w:bookmarkEnd w:id="196"/>
      <w:bookmarkEnd w:id="197"/>
    </w:p>
    <w:p w14:paraId="1745D139" w14:textId="77777777" w:rsidR="00DD1367" w:rsidRPr="00D03875" w:rsidRDefault="00DD1367" w:rsidP="00D075F9">
      <w:pPr>
        <w:pStyle w:val="Level2Bold"/>
      </w:pPr>
      <w:bookmarkStart w:id="198" w:name="_Ref208804397"/>
      <w:r w:rsidRPr="00D03875">
        <w:t>Superannuation legislation</w:t>
      </w:r>
      <w:bookmarkEnd w:id="198"/>
    </w:p>
    <w:p w14:paraId="6C7847CE" w14:textId="77777777" w:rsidR="00DD1367" w:rsidRPr="00D03875" w:rsidRDefault="00DD1367" w:rsidP="00D075F9">
      <w:pPr>
        <w:pStyle w:val="Level3"/>
      </w:pPr>
      <w:bookmarkStart w:id="199" w:name="_Ref216776707"/>
      <w:r w:rsidRPr="00D03875">
        <w:t xml:space="preserve">Superannuation legislation, including the </w:t>
      </w:r>
      <w:r w:rsidRPr="00D03875">
        <w:rPr>
          <w:i/>
        </w:rPr>
        <w:t>Superannuation Guarantee (Administration) Act 1992</w:t>
      </w:r>
      <w:r w:rsidRPr="00D03875">
        <w:t xml:space="preserve"> (Cth), the </w:t>
      </w:r>
      <w:r w:rsidRPr="00D03875">
        <w:rPr>
          <w:i/>
        </w:rPr>
        <w:t>Superannuation Guarantee Charge Act 1992</w:t>
      </w:r>
      <w:r w:rsidRPr="00D03875">
        <w:t xml:space="preserve"> (Cth), the </w:t>
      </w:r>
      <w:r w:rsidRPr="00D03875">
        <w:rPr>
          <w:i/>
        </w:rPr>
        <w:t>Superannuation Industry (Supervision) Act 1993</w:t>
      </w:r>
      <w:r w:rsidRPr="00D03875">
        <w:t xml:space="preserve"> (Cth) and the </w:t>
      </w:r>
      <w:r w:rsidRPr="00D03875">
        <w:rPr>
          <w:i/>
        </w:rPr>
        <w:t>Superannuation (Resolution of Complaints) Act 1993</w:t>
      </w:r>
      <w:r w:rsidRPr="00D03875">
        <w:t xml:space="preserve"> (Cth), deals with the superannuation rights and obligations of employers and employees. Under superannuation legislation individual employees generally have the opportunity to choose their own superannuation fund. If an employee does not choose a superannuation fund, any superannuation fund nominated in the award covering the employee applies.</w:t>
      </w:r>
      <w:bookmarkEnd w:id="199"/>
    </w:p>
    <w:p w14:paraId="5D678A58" w14:textId="77777777" w:rsidR="00DD1367" w:rsidRPr="00D03875" w:rsidRDefault="00DD1367" w:rsidP="00D075F9">
      <w:pPr>
        <w:pStyle w:val="Level3"/>
      </w:pPr>
      <w:r w:rsidRPr="00D03875">
        <w:t>The rights and obligations in these clauses supplement those in superannuation legislation.</w:t>
      </w:r>
    </w:p>
    <w:p w14:paraId="68332A02" w14:textId="77777777" w:rsidR="00DD1367" w:rsidRPr="00D03875" w:rsidRDefault="00DD1367" w:rsidP="00D075F9">
      <w:pPr>
        <w:pStyle w:val="Level2Bold"/>
      </w:pPr>
      <w:bookmarkStart w:id="200" w:name="_Ref208804238"/>
      <w:r w:rsidRPr="00D03875">
        <w:t>Employer contributions</w:t>
      </w:r>
      <w:bookmarkEnd w:id="200"/>
    </w:p>
    <w:p w14:paraId="0DDF78FA" w14:textId="77777777" w:rsidR="00DD1367" w:rsidRPr="00D03875" w:rsidRDefault="00DD1367" w:rsidP="00D075F9">
      <w:pPr>
        <w:pStyle w:val="Level3"/>
      </w:pPr>
      <w:bookmarkStart w:id="201" w:name="_Ref239665052"/>
      <w:r w:rsidRPr="00D03875">
        <w:t>An employer must make such superannuation contributions at their ordinary rate</w:t>
      </w:r>
      <w:r w:rsidRPr="00D03875">
        <w:rPr>
          <w:i/>
        </w:rPr>
        <w:t xml:space="preserve"> </w:t>
      </w:r>
      <w:r w:rsidRPr="00D03875">
        <w:t>to a superannuation fund for the benefit of an employee as will avoid the employer being required to pay the superannuation guarantee charge under superannuation legislation with respect to that employee.</w:t>
      </w:r>
      <w:bookmarkEnd w:id="201"/>
    </w:p>
    <w:p w14:paraId="5130D806" w14:textId="4C85708E" w:rsidR="00DD1367" w:rsidRPr="00D03875" w:rsidRDefault="00DD1367" w:rsidP="00D075F9">
      <w:pPr>
        <w:pStyle w:val="Level3"/>
      </w:pPr>
      <w:r w:rsidRPr="00D03875">
        <w:lastRenderedPageBreak/>
        <w:t>Despite the provisions of</w:t>
      </w:r>
      <w:r w:rsidR="00904E53" w:rsidRPr="00D03875">
        <w:t xml:space="preserve"> clause</w:t>
      </w:r>
      <w:r w:rsidRPr="00D03875">
        <w:t xml:space="preserve"> </w:t>
      </w:r>
      <w:r w:rsidR="00F329E6" w:rsidRPr="00D03875">
        <w:fldChar w:fldCharType="begin"/>
      </w:r>
      <w:r w:rsidR="00904E53" w:rsidRPr="00D03875">
        <w:instrText xml:space="preserve"> REF _Ref239665052 \w \h </w:instrText>
      </w:r>
      <w:r w:rsidR="007D68EC" w:rsidRPr="00D03875">
        <w:instrText xml:space="preserve"> \* MERGEFORMAT </w:instrText>
      </w:r>
      <w:r w:rsidR="00F329E6" w:rsidRPr="00D03875">
        <w:fldChar w:fldCharType="separate"/>
      </w:r>
      <w:r w:rsidR="00925808">
        <w:t>16.2(a)</w:t>
      </w:r>
      <w:r w:rsidR="00F329E6" w:rsidRPr="00D03875">
        <w:fldChar w:fldCharType="end"/>
      </w:r>
      <w:r w:rsidRPr="00D03875">
        <w:t xml:space="preserve"> an employer must also make superannuation contributions to a superannuation fund on behalf of a performer (excluding extras, doubles and stand-ins)</w:t>
      </w:r>
      <w:r w:rsidR="00904E53" w:rsidRPr="00D03875">
        <w:t xml:space="preserve"> </w:t>
      </w:r>
      <w:r w:rsidRPr="00D03875">
        <w:t>between the ages of 16 and 18 as if the performer were 18 if:</w:t>
      </w:r>
    </w:p>
    <w:p w14:paraId="59DC49C7" w14:textId="77777777" w:rsidR="00DD1367" w:rsidRPr="00D03875" w:rsidRDefault="00DD1367" w:rsidP="005A52F7">
      <w:pPr>
        <w:pStyle w:val="Level4"/>
      </w:pPr>
      <w:r w:rsidRPr="00D03875">
        <w:t xml:space="preserve">the juvenile is engaged on </w:t>
      </w:r>
      <w:r w:rsidR="00904E53" w:rsidRPr="00D03875">
        <w:t>a 12 week contract or longer;</w:t>
      </w:r>
    </w:p>
    <w:p w14:paraId="73072AD6" w14:textId="31E9CF4E" w:rsidR="00DD1367" w:rsidRPr="00D03875" w:rsidRDefault="00DD1367" w:rsidP="005A52F7">
      <w:pPr>
        <w:pStyle w:val="Level4"/>
      </w:pPr>
      <w:r w:rsidRPr="00D03875">
        <w:t>the juvenile has been employed in the broadcasting and recorded</w:t>
      </w:r>
      <w:r w:rsidR="0056332A" w:rsidRPr="00D03875">
        <w:t xml:space="preserve"> </w:t>
      </w:r>
      <w:r w:rsidRPr="00D03875">
        <w:t>entertainment industry for a minimum of six professional engagements; or</w:t>
      </w:r>
    </w:p>
    <w:p w14:paraId="750341E2" w14:textId="77777777" w:rsidR="00DD1367" w:rsidRPr="00D03875" w:rsidRDefault="00DD1367" w:rsidP="005A52F7">
      <w:pPr>
        <w:pStyle w:val="Level4"/>
      </w:pPr>
      <w:r w:rsidRPr="00D03875">
        <w:t>the juvenile has been employed in the entertainment industry for a minimum of 30 days.</w:t>
      </w:r>
    </w:p>
    <w:p w14:paraId="19037BE8" w14:textId="77777777" w:rsidR="00DD1367" w:rsidRPr="00D03875" w:rsidRDefault="00DD1367" w:rsidP="00D075F9">
      <w:pPr>
        <w:pStyle w:val="Level2Bold"/>
      </w:pPr>
      <w:bookmarkStart w:id="202" w:name="_Ref208804946"/>
      <w:r w:rsidRPr="00D03875">
        <w:t>Voluntary employee contributions</w:t>
      </w:r>
      <w:bookmarkEnd w:id="202"/>
    </w:p>
    <w:p w14:paraId="35B5300D" w14:textId="301D516D" w:rsidR="00DD1367" w:rsidRPr="00D03875" w:rsidRDefault="00DD1367" w:rsidP="00D075F9">
      <w:pPr>
        <w:pStyle w:val="Level3"/>
      </w:pPr>
      <w:bookmarkStart w:id="203" w:name="_Ref218392412"/>
      <w:r w:rsidRPr="00D03875">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00F329E6" w:rsidRPr="00D03875">
        <w:fldChar w:fldCharType="begin"/>
      </w:r>
      <w:r w:rsidRPr="00D03875">
        <w:instrText xml:space="preserve"> REF _Ref208804238 \w \h </w:instrText>
      </w:r>
      <w:r w:rsidR="007D68EC" w:rsidRPr="00D03875">
        <w:instrText xml:space="preserve"> \* MERGEFORMAT </w:instrText>
      </w:r>
      <w:r w:rsidR="00F329E6" w:rsidRPr="00D03875">
        <w:fldChar w:fldCharType="separate"/>
      </w:r>
      <w:r w:rsidR="00925808">
        <w:t>16.2</w:t>
      </w:r>
      <w:r w:rsidR="00F329E6" w:rsidRPr="00D03875">
        <w:fldChar w:fldCharType="end"/>
      </w:r>
      <w:bookmarkEnd w:id="203"/>
      <w:r w:rsidRPr="00D03875">
        <w:t>.</w:t>
      </w:r>
    </w:p>
    <w:p w14:paraId="0301221E" w14:textId="71C2A02D" w:rsidR="00DD1367" w:rsidRPr="00D03875" w:rsidRDefault="00DD1367" w:rsidP="00D075F9">
      <w:pPr>
        <w:pStyle w:val="Level3"/>
      </w:pPr>
      <w:bookmarkStart w:id="204" w:name="_Ref208804727"/>
      <w:r w:rsidRPr="00D03875">
        <w:t>An employee may adjust the amount the employee has authorised their employer to pay from the wages of the employee from the first of the month following the giving of three months</w:t>
      </w:r>
      <w:r w:rsidR="0054545E" w:rsidRPr="00D03875">
        <w:t>’</w:t>
      </w:r>
      <w:r w:rsidRPr="00D03875">
        <w:t xml:space="preserve"> written notice to their employer.</w:t>
      </w:r>
      <w:bookmarkEnd w:id="204"/>
    </w:p>
    <w:p w14:paraId="5D867FA3" w14:textId="29CB672C" w:rsidR="00DD1367" w:rsidRPr="00D03875" w:rsidRDefault="00DD1367" w:rsidP="00D075F9">
      <w:pPr>
        <w:pStyle w:val="Level3"/>
      </w:pPr>
      <w:r w:rsidRPr="00D03875">
        <w:t xml:space="preserve">The employer must pay the amount authorised under clauses </w:t>
      </w:r>
      <w:r w:rsidR="00F329E6" w:rsidRPr="00D03875">
        <w:fldChar w:fldCharType="begin"/>
      </w:r>
      <w:r w:rsidRPr="00D03875">
        <w:instrText xml:space="preserve"> REF _Ref218392412 \w \h </w:instrText>
      </w:r>
      <w:r w:rsidR="007D68EC" w:rsidRPr="00D03875">
        <w:instrText xml:space="preserve"> \* MERGEFORMAT </w:instrText>
      </w:r>
      <w:r w:rsidR="00F329E6" w:rsidRPr="00D03875">
        <w:fldChar w:fldCharType="separate"/>
      </w:r>
      <w:r w:rsidR="00925808">
        <w:t>16.3(a)</w:t>
      </w:r>
      <w:r w:rsidR="00F329E6" w:rsidRPr="00D03875">
        <w:fldChar w:fldCharType="end"/>
      </w:r>
      <w:r w:rsidRPr="00D03875">
        <w:t xml:space="preserve"> or </w:t>
      </w:r>
      <w:r w:rsidR="00B0463D" w:rsidRPr="00D03875">
        <w:fldChar w:fldCharType="begin"/>
      </w:r>
      <w:r w:rsidR="00B0463D" w:rsidRPr="00D03875">
        <w:instrText xml:space="preserve"> REF _Ref208804727 \w \h </w:instrText>
      </w:r>
      <w:r w:rsidR="00D03875">
        <w:instrText xml:space="preserve"> \* MERGEFORMAT </w:instrText>
      </w:r>
      <w:r w:rsidR="00B0463D" w:rsidRPr="00D03875">
        <w:fldChar w:fldCharType="separate"/>
      </w:r>
      <w:r w:rsidR="00925808">
        <w:t>16.3(b)</w:t>
      </w:r>
      <w:r w:rsidR="00B0463D" w:rsidRPr="00D03875">
        <w:fldChar w:fldCharType="end"/>
      </w:r>
      <w:r w:rsidRPr="00D03875">
        <w:t xml:space="preserve"> no later than 28 days after the end of the month in which the deduction authorised under clauses </w:t>
      </w:r>
      <w:r w:rsidR="00F329E6" w:rsidRPr="00D03875">
        <w:fldChar w:fldCharType="begin"/>
      </w:r>
      <w:r w:rsidRPr="00D03875">
        <w:instrText xml:space="preserve"> REF _Ref218392412 \w \h </w:instrText>
      </w:r>
      <w:r w:rsidR="007D68EC" w:rsidRPr="00D03875">
        <w:instrText xml:space="preserve"> \* MERGEFORMAT </w:instrText>
      </w:r>
      <w:r w:rsidR="00F329E6" w:rsidRPr="00D03875">
        <w:fldChar w:fldCharType="separate"/>
      </w:r>
      <w:r w:rsidR="00925808">
        <w:t>16.3(a)</w:t>
      </w:r>
      <w:r w:rsidR="00F329E6" w:rsidRPr="00D03875">
        <w:fldChar w:fldCharType="end"/>
      </w:r>
      <w:r w:rsidRPr="00D03875">
        <w:t xml:space="preserve"> or </w:t>
      </w:r>
      <w:r w:rsidR="00B0463D" w:rsidRPr="00D03875">
        <w:fldChar w:fldCharType="begin"/>
      </w:r>
      <w:r w:rsidR="00B0463D" w:rsidRPr="00D03875">
        <w:instrText xml:space="preserve"> REF _Ref208804727 \w \h </w:instrText>
      </w:r>
      <w:r w:rsidR="00D03875">
        <w:instrText xml:space="preserve"> \* MERGEFORMAT </w:instrText>
      </w:r>
      <w:r w:rsidR="00B0463D" w:rsidRPr="00D03875">
        <w:fldChar w:fldCharType="separate"/>
      </w:r>
      <w:r w:rsidR="00925808">
        <w:t>16.3(b)</w:t>
      </w:r>
      <w:r w:rsidR="00B0463D" w:rsidRPr="00D03875">
        <w:fldChar w:fldCharType="end"/>
      </w:r>
      <w:r w:rsidRPr="00D03875">
        <w:t xml:space="preserve"> was made.</w:t>
      </w:r>
    </w:p>
    <w:p w14:paraId="0BDB668A" w14:textId="77777777" w:rsidR="00DD1367" w:rsidRPr="00D03875" w:rsidRDefault="00DD1367" w:rsidP="00D075F9">
      <w:pPr>
        <w:pStyle w:val="Level2Bold"/>
      </w:pPr>
      <w:r w:rsidRPr="00D03875">
        <w:t>Superannuation fund</w:t>
      </w:r>
    </w:p>
    <w:p w14:paraId="7AF969D6" w14:textId="6FDCA8F1" w:rsidR="00DD1367" w:rsidRPr="00D03875" w:rsidRDefault="00DD1367" w:rsidP="00D075F9">
      <w:pPr>
        <w:pStyle w:val="Block1"/>
      </w:pPr>
      <w:r w:rsidRPr="00D03875">
        <w:t>Unless, to comply with superannuation legislation, the employer is required to make the superannuation contributions provided for in clause </w:t>
      </w:r>
      <w:r w:rsidR="00F329E6" w:rsidRPr="00D03875">
        <w:fldChar w:fldCharType="begin"/>
      </w:r>
      <w:r w:rsidRPr="00D03875">
        <w:instrText xml:space="preserve"> REF _Ref208804238 \w \h </w:instrText>
      </w:r>
      <w:r w:rsidR="007D68EC" w:rsidRPr="00D03875">
        <w:instrText xml:space="preserve"> \* MERGEFORMAT </w:instrText>
      </w:r>
      <w:r w:rsidR="00F329E6" w:rsidRPr="00D03875">
        <w:fldChar w:fldCharType="separate"/>
      </w:r>
      <w:r w:rsidR="00925808">
        <w:t>16.2</w:t>
      </w:r>
      <w:r w:rsidR="00F329E6" w:rsidRPr="00D03875">
        <w:fldChar w:fldCharType="end"/>
      </w:r>
      <w:r w:rsidRPr="00D03875">
        <w:t xml:space="preserve"> to another superannuation fund that is chosen by the employee, the employer must make the superannuation contributions provided for in clause </w:t>
      </w:r>
      <w:r w:rsidR="00F329E6" w:rsidRPr="00D03875">
        <w:fldChar w:fldCharType="begin"/>
      </w:r>
      <w:r w:rsidRPr="00D03875">
        <w:instrText xml:space="preserve"> REF _Ref208804238 \w \h </w:instrText>
      </w:r>
      <w:r w:rsidR="007D68EC" w:rsidRPr="00D03875">
        <w:instrText xml:space="preserve"> \* MERGEFORMAT </w:instrText>
      </w:r>
      <w:r w:rsidR="00F329E6" w:rsidRPr="00D03875">
        <w:fldChar w:fldCharType="separate"/>
      </w:r>
      <w:r w:rsidR="00925808">
        <w:t>16.2</w:t>
      </w:r>
      <w:r w:rsidR="00F329E6" w:rsidRPr="00D03875">
        <w:fldChar w:fldCharType="end"/>
      </w:r>
      <w:r w:rsidRPr="00D03875">
        <w:t xml:space="preserve"> and pay the amount authorised under clauses </w:t>
      </w:r>
      <w:r w:rsidR="00F329E6" w:rsidRPr="00D03875">
        <w:fldChar w:fldCharType="begin"/>
      </w:r>
      <w:r w:rsidRPr="00D03875">
        <w:instrText xml:space="preserve"> REF _Ref218392412 \w \h </w:instrText>
      </w:r>
      <w:r w:rsidR="007D68EC" w:rsidRPr="00D03875">
        <w:instrText xml:space="preserve"> \* MERGEFORMAT </w:instrText>
      </w:r>
      <w:r w:rsidR="00F329E6" w:rsidRPr="00D03875">
        <w:fldChar w:fldCharType="separate"/>
      </w:r>
      <w:r w:rsidR="00925808">
        <w:t>16.3(a)</w:t>
      </w:r>
      <w:r w:rsidR="00F329E6" w:rsidRPr="00D03875">
        <w:fldChar w:fldCharType="end"/>
      </w:r>
      <w:r w:rsidRPr="00D03875">
        <w:t xml:space="preserve"> or </w:t>
      </w:r>
      <w:r w:rsidR="00B0463D" w:rsidRPr="00D03875">
        <w:fldChar w:fldCharType="begin"/>
      </w:r>
      <w:r w:rsidR="00B0463D" w:rsidRPr="00D03875">
        <w:instrText xml:space="preserve"> REF _Ref208804727 \w \h </w:instrText>
      </w:r>
      <w:r w:rsidR="00D03875">
        <w:instrText xml:space="preserve"> \* MERGEFORMAT </w:instrText>
      </w:r>
      <w:r w:rsidR="00B0463D" w:rsidRPr="00D03875">
        <w:fldChar w:fldCharType="separate"/>
      </w:r>
      <w:r w:rsidR="00925808">
        <w:t>16.3(b)</w:t>
      </w:r>
      <w:r w:rsidR="00B0463D" w:rsidRPr="00D03875">
        <w:fldChar w:fldCharType="end"/>
      </w:r>
      <w:r w:rsidRPr="00D03875">
        <w:t xml:space="preserve"> to one of the following superannuation funds</w:t>
      </w:r>
      <w:r w:rsidR="00332CDE" w:rsidRPr="00D03875">
        <w:t xml:space="preserve"> or its successor</w:t>
      </w:r>
      <w:r w:rsidRPr="00D03875">
        <w:t>:</w:t>
      </w:r>
    </w:p>
    <w:p w14:paraId="4D5E2F4D" w14:textId="77777777" w:rsidR="00DD1367" w:rsidRPr="00D03875" w:rsidRDefault="00DD1367" w:rsidP="00D075F9">
      <w:pPr>
        <w:pStyle w:val="Level3"/>
      </w:pPr>
      <w:r w:rsidRPr="00D03875">
        <w:t>AustralianSuper;</w:t>
      </w:r>
    </w:p>
    <w:p w14:paraId="314980DA" w14:textId="77777777" w:rsidR="00DD1367" w:rsidRPr="00D03875" w:rsidRDefault="00DD1367" w:rsidP="00D075F9">
      <w:pPr>
        <w:pStyle w:val="Level3"/>
      </w:pPr>
      <w:r w:rsidRPr="00D03875">
        <w:t>Media Super;</w:t>
      </w:r>
    </w:p>
    <w:p w14:paraId="6BE109E7" w14:textId="77777777" w:rsidR="00DD1367" w:rsidRPr="00D03875" w:rsidRDefault="00DD1367" w:rsidP="00684F4A">
      <w:pPr>
        <w:pStyle w:val="Level3"/>
      </w:pPr>
      <w:r w:rsidRPr="00D03875">
        <w:t xml:space="preserve">any superannuation fund to which the employer was making superannuation contributions for the benefit of its employees before 12 September 2008, provided the superannuation </w:t>
      </w:r>
      <w:r w:rsidR="00684F4A" w:rsidRPr="00D03875">
        <w:t xml:space="preserve">fund is an eligible choice fund and is a fund that offers a MySuper product or is an exempt public sector </w:t>
      </w:r>
      <w:r w:rsidR="00A53289" w:rsidRPr="00D03875">
        <w:t xml:space="preserve">superannuation </w:t>
      </w:r>
      <w:r w:rsidR="00684F4A" w:rsidRPr="00D03875">
        <w:t>scheme; or</w:t>
      </w:r>
    </w:p>
    <w:p w14:paraId="3345D389" w14:textId="77777777" w:rsidR="00101708" w:rsidRPr="00D03875" w:rsidRDefault="00684F4A" w:rsidP="00517853">
      <w:pPr>
        <w:pStyle w:val="Level3"/>
      </w:pPr>
      <w:r w:rsidRPr="00D03875">
        <w:t>a superannuation fund or scheme which the employee is a defined benefit member of.</w:t>
      </w:r>
    </w:p>
    <w:p w14:paraId="18D108E9" w14:textId="671555D8" w:rsidR="00517853" w:rsidRDefault="00517853" w:rsidP="00867909">
      <w:pPr>
        <w:pStyle w:val="Level1"/>
        <w:rPr>
          <w:rFonts w:cs="Times New Roman"/>
        </w:rPr>
      </w:pPr>
      <w:bookmarkStart w:id="205" w:name="_Ref520206110"/>
      <w:bookmarkStart w:id="206" w:name="_Toc141361125"/>
      <w:r w:rsidRPr="00D03875">
        <w:rPr>
          <w:rFonts w:cs="Times New Roman"/>
        </w:rPr>
        <w:t>Time off instead of payment for overtime</w:t>
      </w:r>
      <w:bookmarkEnd w:id="205"/>
      <w:bookmarkEnd w:id="206"/>
    </w:p>
    <w:p w14:paraId="4FCDE68F" w14:textId="5627C1DE" w:rsidR="00B00592" w:rsidRDefault="00B00592" w:rsidP="00B00592">
      <w:pPr>
        <w:pStyle w:val="History"/>
      </w:pPr>
      <w:r>
        <w:t xml:space="preserve">[Varied by </w:t>
      </w:r>
      <w:hyperlink r:id="rId141" w:history="1">
        <w:r w:rsidR="001254BF">
          <w:rPr>
            <w:rStyle w:val="Hyperlink"/>
          </w:rPr>
          <w:t>PR763296</w:t>
        </w:r>
      </w:hyperlink>
      <w:r>
        <w:t>]</w:t>
      </w:r>
    </w:p>
    <w:p w14:paraId="264F99D4" w14:textId="77777777" w:rsidR="00517853" w:rsidRPr="00D03875" w:rsidRDefault="00825DD2" w:rsidP="002243C5">
      <w:pPr>
        <w:pStyle w:val="Level2"/>
      </w:pPr>
      <w:r w:rsidRPr="00D03875">
        <w:t>An employee and employer may agree to the employee taking time off instead of being paid for a particular amount of overtime that has been worked by the employee.</w:t>
      </w:r>
    </w:p>
    <w:p w14:paraId="56CD22EB" w14:textId="5374E026" w:rsidR="00825DD2" w:rsidRPr="00D03875" w:rsidRDefault="00825DD2" w:rsidP="002243C5">
      <w:pPr>
        <w:pStyle w:val="Level2"/>
      </w:pPr>
      <w:bookmarkStart w:id="207" w:name="_Ref520207321"/>
      <w:r w:rsidRPr="00D03875">
        <w:t xml:space="preserve">Any amount of overtime that has been worked by an employee in a particular pay period and that is to be taken as time off instead of the employee being paid for it must be the subject of a separate agreement under clause </w:t>
      </w:r>
      <w:r w:rsidR="00DB08FF" w:rsidRPr="00D03875">
        <w:fldChar w:fldCharType="begin"/>
      </w:r>
      <w:r w:rsidR="00DB08FF" w:rsidRPr="00D03875">
        <w:instrText xml:space="preserve"> REF _Ref520206110 \w \h </w:instrText>
      </w:r>
      <w:r w:rsidR="00D03875">
        <w:instrText xml:space="preserve"> \* MERGEFORMAT </w:instrText>
      </w:r>
      <w:r w:rsidR="00DB08FF" w:rsidRPr="00D03875">
        <w:fldChar w:fldCharType="separate"/>
      </w:r>
      <w:r w:rsidR="00925808">
        <w:t>17</w:t>
      </w:r>
      <w:r w:rsidR="00DB08FF" w:rsidRPr="00D03875">
        <w:fldChar w:fldCharType="end"/>
      </w:r>
      <w:r w:rsidRPr="00D03875">
        <w:t>.</w:t>
      </w:r>
      <w:bookmarkEnd w:id="207"/>
    </w:p>
    <w:p w14:paraId="16C18776" w14:textId="206BB8D7" w:rsidR="00825DD2" w:rsidRPr="00D03875" w:rsidRDefault="00825DD2" w:rsidP="002243C5">
      <w:pPr>
        <w:pStyle w:val="Level2"/>
      </w:pPr>
      <w:bookmarkStart w:id="208" w:name="_Ref30155985"/>
      <w:r w:rsidRPr="00D03875">
        <w:t xml:space="preserve">For employees other than </w:t>
      </w:r>
      <w:r w:rsidR="00DC5568" w:rsidRPr="00D03875">
        <w:t>employees in cinemas</w:t>
      </w:r>
      <w:r w:rsidRPr="00D03875">
        <w:t xml:space="preserve"> (where the relevant overtime is performed on a Sunday or public holidays) an agreement under clause </w:t>
      </w:r>
      <w:r w:rsidR="00DB08FF" w:rsidRPr="00D03875">
        <w:fldChar w:fldCharType="begin"/>
      </w:r>
      <w:r w:rsidR="00DB08FF" w:rsidRPr="00D03875">
        <w:instrText xml:space="preserve"> REF _Ref520206110 \w \h </w:instrText>
      </w:r>
      <w:r w:rsidR="00D03875">
        <w:instrText xml:space="preserve"> \* MERGEFORMAT </w:instrText>
      </w:r>
      <w:r w:rsidR="00DB08FF" w:rsidRPr="00D03875">
        <w:fldChar w:fldCharType="separate"/>
      </w:r>
      <w:r w:rsidR="00925808">
        <w:t>17</w:t>
      </w:r>
      <w:r w:rsidR="00DB08FF" w:rsidRPr="00D03875">
        <w:fldChar w:fldCharType="end"/>
      </w:r>
      <w:r w:rsidR="00577E41" w:rsidRPr="00D03875">
        <w:t xml:space="preserve"> </w:t>
      </w:r>
      <w:r w:rsidRPr="00D03875">
        <w:t>must be made in writing and must state each of the following:</w:t>
      </w:r>
      <w:bookmarkEnd w:id="208"/>
    </w:p>
    <w:p w14:paraId="19767789" w14:textId="77777777" w:rsidR="00577E41" w:rsidRPr="00D03875" w:rsidRDefault="00577E41" w:rsidP="002243C5">
      <w:pPr>
        <w:pStyle w:val="Level3"/>
      </w:pPr>
      <w:r w:rsidRPr="00D03875">
        <w:t>the number of overtime hours to which it applies and when those hours are worked;</w:t>
      </w:r>
    </w:p>
    <w:p w14:paraId="70D4890D" w14:textId="77777777" w:rsidR="00825DD2" w:rsidRPr="00D03875" w:rsidRDefault="00577E41" w:rsidP="002243C5">
      <w:pPr>
        <w:pStyle w:val="Level3"/>
      </w:pPr>
      <w:r w:rsidRPr="00D03875">
        <w:t>that the employer and employee agree that the employee may take time off instead of being paid for the overtime;</w:t>
      </w:r>
    </w:p>
    <w:p w14:paraId="249AA01A" w14:textId="77777777" w:rsidR="00577E41" w:rsidRPr="00D03875" w:rsidRDefault="00577E41" w:rsidP="002243C5">
      <w:pPr>
        <w:pStyle w:val="Level3"/>
        <w:rPr>
          <w:b/>
        </w:rPr>
      </w:pPr>
      <w:bookmarkStart w:id="209" w:name="_Ref13820536"/>
      <w:r w:rsidRPr="00D03875">
        <w:t>that, if the employee requests at any time, the employer must pay the employee, for overtime covered by the agreement but not taken as time off, at the overtime rate applicable to the overtime when worked;</w:t>
      </w:r>
      <w:bookmarkEnd w:id="209"/>
    </w:p>
    <w:p w14:paraId="5AFCB9F8" w14:textId="6D624784" w:rsidR="00577E41" w:rsidRPr="00D03875" w:rsidRDefault="00577E41" w:rsidP="002243C5">
      <w:pPr>
        <w:pStyle w:val="Level3"/>
        <w:rPr>
          <w:b/>
        </w:rPr>
      </w:pPr>
      <w:r w:rsidRPr="00D03875">
        <w:t>that any p</w:t>
      </w:r>
      <w:r w:rsidR="00D13266" w:rsidRPr="00D03875">
        <w:t xml:space="preserve">ayment mentioned in </w:t>
      </w:r>
      <w:r w:rsidR="00CE3F84" w:rsidRPr="00D03875">
        <w:t xml:space="preserve">clause </w:t>
      </w:r>
      <w:r w:rsidR="00CE3F84" w:rsidRPr="00D03875">
        <w:fldChar w:fldCharType="begin"/>
      </w:r>
      <w:r w:rsidR="00CE3F84" w:rsidRPr="00D03875">
        <w:instrText xml:space="preserve"> REF _Ref13820536 \w \h </w:instrText>
      </w:r>
      <w:r w:rsidR="00D03875">
        <w:instrText xml:space="preserve"> \* MERGEFORMAT </w:instrText>
      </w:r>
      <w:r w:rsidR="00CE3F84" w:rsidRPr="00D03875">
        <w:fldChar w:fldCharType="separate"/>
      </w:r>
      <w:r w:rsidR="00925808">
        <w:t>17.3(c)</w:t>
      </w:r>
      <w:r w:rsidR="00CE3F84" w:rsidRPr="00D03875">
        <w:fldChar w:fldCharType="end"/>
      </w:r>
      <w:r w:rsidR="00CE3F84" w:rsidRPr="00D03875">
        <w:t xml:space="preserve"> </w:t>
      </w:r>
      <w:r w:rsidRPr="00D03875">
        <w:t>must be made in the next pay period following the request.</w:t>
      </w:r>
    </w:p>
    <w:p w14:paraId="2C774599" w14:textId="4B7C3A85" w:rsidR="00D13266" w:rsidRPr="00D03875" w:rsidRDefault="003835CD" w:rsidP="001D2E51">
      <w:pPr>
        <w:pStyle w:val="Block2"/>
        <w:rPr>
          <w:b/>
        </w:rPr>
      </w:pPr>
      <w:r w:rsidRPr="00D03875">
        <w:t>NOTE: </w:t>
      </w:r>
      <w:r w:rsidR="00D13266" w:rsidRPr="00D03875">
        <w:t>An example of the type of agreement required by clause</w:t>
      </w:r>
      <w:r w:rsidR="00AE350B" w:rsidRPr="00D03875">
        <w:t xml:space="preserve"> </w:t>
      </w:r>
      <w:r w:rsidR="00AE350B" w:rsidRPr="00D03875">
        <w:fldChar w:fldCharType="begin"/>
      </w:r>
      <w:r w:rsidR="00AE350B" w:rsidRPr="00D03875">
        <w:instrText xml:space="preserve"> REF _Ref520206110 \w \h </w:instrText>
      </w:r>
      <w:r w:rsidR="00D03875">
        <w:instrText xml:space="preserve"> \* MERGEFORMAT </w:instrText>
      </w:r>
      <w:r w:rsidR="00AE350B" w:rsidRPr="00D03875">
        <w:fldChar w:fldCharType="separate"/>
      </w:r>
      <w:r w:rsidR="00925808">
        <w:t>17</w:t>
      </w:r>
      <w:r w:rsidR="00AE350B" w:rsidRPr="00D03875">
        <w:fldChar w:fldCharType="end"/>
      </w:r>
      <w:r w:rsidR="00D13266" w:rsidRPr="00D03875">
        <w:t xml:space="preserve"> is set out at </w:t>
      </w:r>
      <w:r w:rsidR="00BB4175" w:rsidRPr="00D03875">
        <w:rPr>
          <w:b/>
        </w:rPr>
        <w:fldChar w:fldCharType="begin"/>
      </w:r>
      <w:r w:rsidR="00BB4175" w:rsidRPr="00D03875">
        <w:instrText xml:space="preserve"> REF _Ref13821177 \w \h </w:instrText>
      </w:r>
      <w:r w:rsidR="00D03875">
        <w:rPr>
          <w:b/>
        </w:rPr>
        <w:instrText xml:space="preserve"> \* MERGEFORMAT </w:instrText>
      </w:r>
      <w:r w:rsidR="00BB4175" w:rsidRPr="00D03875">
        <w:rPr>
          <w:b/>
        </w:rPr>
      </w:r>
      <w:r w:rsidR="00BB4175" w:rsidRPr="00D03875">
        <w:rPr>
          <w:b/>
        </w:rPr>
        <w:fldChar w:fldCharType="separate"/>
      </w:r>
      <w:r w:rsidR="00925808">
        <w:t>Schedule J</w:t>
      </w:r>
      <w:r w:rsidR="00BB4175" w:rsidRPr="00D03875">
        <w:rPr>
          <w:b/>
        </w:rPr>
        <w:fldChar w:fldCharType="end"/>
      </w:r>
      <w:r w:rsidR="003773F2" w:rsidRPr="00D03875">
        <w:rPr>
          <w:b/>
        </w:rPr>
        <w:fldChar w:fldCharType="begin"/>
      </w:r>
      <w:r w:rsidR="003773F2" w:rsidRPr="00D03875">
        <w:rPr>
          <w:b/>
        </w:rPr>
        <w:instrText xml:space="preserve"> REF _Ref13821177 \h </w:instrText>
      </w:r>
      <w:r w:rsidR="00D03875">
        <w:rPr>
          <w:b/>
        </w:rPr>
        <w:instrText xml:space="preserve"> \* MERGEFORMAT </w:instrText>
      </w:r>
      <w:r w:rsidR="003773F2" w:rsidRPr="00D03875">
        <w:rPr>
          <w:b/>
        </w:rPr>
      </w:r>
      <w:r w:rsidR="003773F2" w:rsidRPr="00D03875">
        <w:rPr>
          <w:b/>
        </w:rPr>
        <w:fldChar w:fldCharType="separate"/>
      </w:r>
      <w:r w:rsidR="00925808" w:rsidRPr="00D03875">
        <w:t>—</w:t>
      </w:r>
      <w:r w:rsidR="00925808" w:rsidRPr="00D03875">
        <w:rPr>
          <w:lang w:val="en-GB"/>
        </w:rPr>
        <w:t>Agreement for Time Off Instead of Payment for Overtime</w:t>
      </w:r>
      <w:r w:rsidR="003773F2" w:rsidRPr="00D03875">
        <w:rPr>
          <w:b/>
        </w:rPr>
        <w:fldChar w:fldCharType="end"/>
      </w:r>
      <w:r w:rsidR="00D13266" w:rsidRPr="00D03875">
        <w:t xml:space="preserve">. There is no requirement to use the form of agreement set out at </w:t>
      </w:r>
      <w:r w:rsidR="003773F2" w:rsidRPr="00D03875">
        <w:rPr>
          <w:b/>
        </w:rPr>
        <w:fldChar w:fldCharType="begin"/>
      </w:r>
      <w:r w:rsidR="003773F2" w:rsidRPr="00D03875">
        <w:instrText xml:space="preserve"> REF _Ref13821177 \w \h </w:instrText>
      </w:r>
      <w:r w:rsidR="00D03875">
        <w:rPr>
          <w:b/>
        </w:rPr>
        <w:instrText xml:space="preserve"> \* MERGEFORMAT </w:instrText>
      </w:r>
      <w:r w:rsidR="003773F2" w:rsidRPr="00D03875">
        <w:rPr>
          <w:b/>
        </w:rPr>
      </w:r>
      <w:r w:rsidR="003773F2" w:rsidRPr="00D03875">
        <w:rPr>
          <w:b/>
        </w:rPr>
        <w:fldChar w:fldCharType="separate"/>
      </w:r>
      <w:r w:rsidR="00925808">
        <w:t>Schedule J</w:t>
      </w:r>
      <w:r w:rsidR="003773F2" w:rsidRPr="00D03875">
        <w:rPr>
          <w:b/>
        </w:rPr>
        <w:fldChar w:fldCharType="end"/>
      </w:r>
      <w:r w:rsidR="003773F2" w:rsidRPr="00D03875">
        <w:rPr>
          <w:b/>
        </w:rPr>
        <w:fldChar w:fldCharType="begin"/>
      </w:r>
      <w:r w:rsidR="003773F2" w:rsidRPr="00D03875">
        <w:rPr>
          <w:b/>
        </w:rPr>
        <w:instrText xml:space="preserve"> REF _Ref13821177 \h </w:instrText>
      </w:r>
      <w:r w:rsidR="00D03875">
        <w:rPr>
          <w:b/>
        </w:rPr>
        <w:instrText xml:space="preserve"> \* MERGEFORMAT </w:instrText>
      </w:r>
      <w:r w:rsidR="003773F2" w:rsidRPr="00D03875">
        <w:rPr>
          <w:b/>
        </w:rPr>
      </w:r>
      <w:r w:rsidR="003773F2" w:rsidRPr="00D03875">
        <w:rPr>
          <w:b/>
        </w:rPr>
        <w:fldChar w:fldCharType="separate"/>
      </w:r>
      <w:r w:rsidR="00925808" w:rsidRPr="00D03875">
        <w:t>—</w:t>
      </w:r>
      <w:r w:rsidR="00925808" w:rsidRPr="00D03875">
        <w:rPr>
          <w:lang w:val="en-GB"/>
        </w:rPr>
        <w:t>Agreement for Time Off Instead of Payment for Overtime</w:t>
      </w:r>
      <w:r w:rsidR="003773F2" w:rsidRPr="00D03875">
        <w:rPr>
          <w:b/>
        </w:rPr>
        <w:fldChar w:fldCharType="end"/>
      </w:r>
      <w:r w:rsidR="00D13266" w:rsidRPr="00D03875">
        <w:t>. An agreement under clause</w:t>
      </w:r>
      <w:r w:rsidR="00E4601E" w:rsidRPr="00D03875">
        <w:t xml:space="preserve"> </w:t>
      </w:r>
      <w:r w:rsidR="00A22A2C" w:rsidRPr="00D03875">
        <w:fldChar w:fldCharType="begin"/>
      </w:r>
      <w:r w:rsidR="00A22A2C" w:rsidRPr="00D03875">
        <w:instrText xml:space="preserve"> REF _Ref520206110 \w \h </w:instrText>
      </w:r>
      <w:r w:rsidR="00D03875">
        <w:instrText xml:space="preserve"> \* MERGEFORMAT </w:instrText>
      </w:r>
      <w:r w:rsidR="00A22A2C" w:rsidRPr="00D03875">
        <w:fldChar w:fldCharType="separate"/>
      </w:r>
      <w:r w:rsidR="00925808">
        <w:t>17</w:t>
      </w:r>
      <w:r w:rsidR="00A22A2C" w:rsidRPr="00D03875">
        <w:fldChar w:fldCharType="end"/>
      </w:r>
      <w:r w:rsidR="00D13266" w:rsidRPr="00D03875">
        <w:t xml:space="preserve"> can also be made by an exchange of emails between the employee and employer, or by other electronic means.</w:t>
      </w:r>
    </w:p>
    <w:p w14:paraId="76B5C4A3" w14:textId="77777777" w:rsidR="00D13266" w:rsidRPr="00D03875" w:rsidRDefault="00D13266" w:rsidP="00FE5422">
      <w:pPr>
        <w:pStyle w:val="Level2"/>
        <w:rPr>
          <w:b/>
        </w:rPr>
      </w:pPr>
      <w:bookmarkStart w:id="210" w:name="_Ref30239434"/>
      <w:r w:rsidRPr="00D03875">
        <w:t>The period of time off that an employee is entitled to take is:</w:t>
      </w:r>
      <w:bookmarkEnd w:id="210"/>
    </w:p>
    <w:p w14:paraId="36459B0D" w14:textId="7DB608A3" w:rsidR="00D13266" w:rsidRPr="00D03875" w:rsidRDefault="00D13266" w:rsidP="00FE5422">
      <w:pPr>
        <w:pStyle w:val="Level3"/>
      </w:pPr>
      <w:r w:rsidRPr="00D03875">
        <w:t xml:space="preserve">for </w:t>
      </w:r>
      <w:r w:rsidR="006147E4" w:rsidRPr="00D03875">
        <w:t>employees in cinemas</w:t>
      </w:r>
      <w:r w:rsidRPr="00D03875">
        <w:t xml:space="preserve"> (where the relevant overtime is performed on a Sunday or public holidays) and radio broadcasting technical staff—equivalent to the overtime payment that would have been made; and</w:t>
      </w:r>
    </w:p>
    <w:p w14:paraId="275A02B0" w14:textId="13749450" w:rsidR="00D13266" w:rsidRPr="00D03875" w:rsidRDefault="00867909" w:rsidP="00FE5422">
      <w:pPr>
        <w:pStyle w:val="Block2"/>
      </w:pPr>
      <w:r w:rsidRPr="00D03875">
        <w:t>EXAMPLE: </w:t>
      </w:r>
      <w:r w:rsidR="00D13266" w:rsidRPr="00D03875">
        <w:t>By making an agreement under clause</w:t>
      </w:r>
      <w:r w:rsidR="009C55FB" w:rsidRPr="00D03875">
        <w:t xml:space="preserve"> </w:t>
      </w:r>
      <w:r w:rsidR="009C55FB" w:rsidRPr="00D03875">
        <w:fldChar w:fldCharType="begin"/>
      </w:r>
      <w:r w:rsidR="009C55FB" w:rsidRPr="00D03875">
        <w:instrText xml:space="preserve"> REF _Ref520206110 \w \h </w:instrText>
      </w:r>
      <w:r w:rsidR="00D03875">
        <w:instrText xml:space="preserve"> \* MERGEFORMAT </w:instrText>
      </w:r>
      <w:r w:rsidR="009C55FB" w:rsidRPr="00D03875">
        <w:fldChar w:fldCharType="separate"/>
      </w:r>
      <w:r w:rsidR="00925808">
        <w:t>17</w:t>
      </w:r>
      <w:r w:rsidR="009C55FB" w:rsidRPr="00D03875">
        <w:fldChar w:fldCharType="end"/>
      </w:r>
      <w:r w:rsidR="00D13266" w:rsidRPr="00D03875">
        <w:t xml:space="preserve"> an employee who worked 2 overtime hours at </w:t>
      </w:r>
      <w:r w:rsidR="006A19EC" w:rsidRPr="00D03875">
        <w:rPr>
          <w:b/>
          <w:bCs/>
        </w:rPr>
        <w:t>150%</w:t>
      </w:r>
      <w:r w:rsidR="00D13266" w:rsidRPr="00D03875">
        <w:t xml:space="preserve"> is entitled to 3 hours’ time off.</w:t>
      </w:r>
    </w:p>
    <w:p w14:paraId="4325DFEC" w14:textId="1336B863" w:rsidR="00D13266" w:rsidRPr="00D03875" w:rsidRDefault="00D13266" w:rsidP="00FE5422">
      <w:pPr>
        <w:pStyle w:val="Level3"/>
      </w:pPr>
      <w:r w:rsidRPr="00D03875">
        <w:t xml:space="preserve">for all other employees and </w:t>
      </w:r>
      <w:r w:rsidR="003A7494" w:rsidRPr="00D03875">
        <w:t>employees in cinemas</w:t>
      </w:r>
      <w:r w:rsidRPr="00D03875">
        <w:t xml:space="preserve"> (where the relevant overtime is performed other than on a Sunday or public holidays)—the same as the number of overtime hours worked.</w:t>
      </w:r>
    </w:p>
    <w:p w14:paraId="1F0C2D3D" w14:textId="6133A1BC" w:rsidR="00D13266" w:rsidRPr="00D03875" w:rsidRDefault="00867909" w:rsidP="00FE5422">
      <w:pPr>
        <w:pStyle w:val="Block2"/>
      </w:pPr>
      <w:r w:rsidRPr="00D03875">
        <w:t>EXAMPLE: </w:t>
      </w:r>
      <w:r w:rsidR="00D13266" w:rsidRPr="00D03875">
        <w:t xml:space="preserve">By making an agreement under clause </w:t>
      </w:r>
      <w:r w:rsidR="0004333D" w:rsidRPr="00D03875">
        <w:fldChar w:fldCharType="begin"/>
      </w:r>
      <w:r w:rsidR="0004333D" w:rsidRPr="00D03875">
        <w:instrText xml:space="preserve"> REF _Ref520206110 \w \h </w:instrText>
      </w:r>
      <w:r w:rsidR="00D03875">
        <w:instrText xml:space="preserve"> \* MERGEFORMAT </w:instrText>
      </w:r>
      <w:r w:rsidR="0004333D" w:rsidRPr="00D03875">
        <w:fldChar w:fldCharType="separate"/>
      </w:r>
      <w:r w:rsidR="00925808">
        <w:t>17</w:t>
      </w:r>
      <w:r w:rsidR="0004333D" w:rsidRPr="00D03875">
        <w:fldChar w:fldCharType="end"/>
      </w:r>
      <w:r w:rsidR="00B64EC3" w:rsidRPr="00D03875">
        <w:t xml:space="preserve"> </w:t>
      </w:r>
      <w:r w:rsidR="00D13266" w:rsidRPr="00D03875">
        <w:t>an employee who worked 2 overtime hours is entitled to 2 hours’ time off.</w:t>
      </w:r>
    </w:p>
    <w:p w14:paraId="31304218" w14:textId="77777777" w:rsidR="00577E41" w:rsidRPr="00D03875" w:rsidRDefault="00D13266" w:rsidP="00FE5422">
      <w:pPr>
        <w:pStyle w:val="Level2"/>
        <w:rPr>
          <w:b/>
        </w:rPr>
      </w:pPr>
      <w:bookmarkStart w:id="211" w:name="_Ref520207217"/>
      <w:r w:rsidRPr="00D03875">
        <w:t>Time off must be taken:</w:t>
      </w:r>
      <w:bookmarkEnd w:id="211"/>
    </w:p>
    <w:p w14:paraId="236470C1" w14:textId="77777777" w:rsidR="00D13266" w:rsidRPr="00D03875" w:rsidRDefault="00D13266" w:rsidP="00FE5422">
      <w:pPr>
        <w:pStyle w:val="Level3"/>
        <w:rPr>
          <w:b/>
        </w:rPr>
      </w:pPr>
      <w:r w:rsidRPr="00D03875">
        <w:t>within the period of 6 months after the overtime is worked; and</w:t>
      </w:r>
    </w:p>
    <w:p w14:paraId="5F467461" w14:textId="77777777" w:rsidR="00D13266" w:rsidRPr="00D03875" w:rsidRDefault="00D13266" w:rsidP="00FE5422">
      <w:pPr>
        <w:pStyle w:val="Level3"/>
        <w:rPr>
          <w:b/>
        </w:rPr>
      </w:pPr>
      <w:r w:rsidRPr="00D03875">
        <w:t>at a time or times within that period of 6 months agreed by the employee and employer.</w:t>
      </w:r>
    </w:p>
    <w:p w14:paraId="2CEB8608" w14:textId="44A205B7" w:rsidR="00517853" w:rsidRPr="00D03875" w:rsidRDefault="00D13266" w:rsidP="00FE5422">
      <w:pPr>
        <w:pStyle w:val="Level2"/>
      </w:pPr>
      <w:r w:rsidRPr="00D03875">
        <w:t>If the employee requests at any time, to be paid for overtime covered by an agreement under clause but not taken as time off, the employer must pay the employee for the overtime, in the next pay period following the request, at the overtime rate applicable to the overtime when worked.</w:t>
      </w:r>
    </w:p>
    <w:p w14:paraId="62819DBF" w14:textId="1FD61549" w:rsidR="00D13266" w:rsidRPr="00D03875" w:rsidRDefault="00D13266" w:rsidP="00FE5422">
      <w:pPr>
        <w:pStyle w:val="Level2"/>
      </w:pPr>
      <w:r w:rsidRPr="00D03875">
        <w:t xml:space="preserve">If time off for overtime that has been worked is not taken within the period of 6 months mentioned in clause </w:t>
      </w:r>
      <w:r w:rsidR="00DB08FF" w:rsidRPr="00D03875">
        <w:fldChar w:fldCharType="begin"/>
      </w:r>
      <w:r w:rsidR="00DB08FF" w:rsidRPr="00D03875">
        <w:instrText xml:space="preserve"> REF _Ref520207217 \w \h </w:instrText>
      </w:r>
      <w:r w:rsidR="00D03875">
        <w:instrText xml:space="preserve"> \* MERGEFORMAT </w:instrText>
      </w:r>
      <w:r w:rsidR="00DB08FF" w:rsidRPr="00D03875">
        <w:fldChar w:fldCharType="separate"/>
      </w:r>
      <w:r w:rsidR="00925808">
        <w:t>17.5</w:t>
      </w:r>
      <w:r w:rsidR="00DB08FF" w:rsidRPr="00D03875">
        <w:fldChar w:fldCharType="end"/>
      </w:r>
      <w:r w:rsidRPr="00D03875">
        <w:t>, the employer must pay the employee for the overtime, in the next pay period following those 6 months, at the overtime rate applicable to the overtime when worked.</w:t>
      </w:r>
    </w:p>
    <w:p w14:paraId="218D951C" w14:textId="2C47FFAC" w:rsidR="00D13266" w:rsidRPr="00D03875" w:rsidRDefault="00D13266" w:rsidP="00FE5422">
      <w:pPr>
        <w:pStyle w:val="Level2"/>
      </w:pPr>
      <w:r w:rsidRPr="00D03875">
        <w:t xml:space="preserve">The employer must keep a copy of any agreement under clause </w:t>
      </w:r>
      <w:r w:rsidR="00DB08FF" w:rsidRPr="00D03875">
        <w:fldChar w:fldCharType="begin"/>
      </w:r>
      <w:r w:rsidR="00DB08FF" w:rsidRPr="00D03875">
        <w:instrText xml:space="preserve"> REF _Ref520206110 \w \h </w:instrText>
      </w:r>
      <w:r w:rsidR="00D03875">
        <w:instrText xml:space="preserve"> \* MERGEFORMAT </w:instrText>
      </w:r>
      <w:r w:rsidR="00DB08FF" w:rsidRPr="00D03875">
        <w:fldChar w:fldCharType="separate"/>
      </w:r>
      <w:r w:rsidR="00925808">
        <w:t>17</w:t>
      </w:r>
      <w:r w:rsidR="00DB08FF" w:rsidRPr="00D03875">
        <w:fldChar w:fldCharType="end"/>
      </w:r>
      <w:r w:rsidRPr="00D03875">
        <w:t xml:space="preserve"> as an employee record.</w:t>
      </w:r>
    </w:p>
    <w:p w14:paraId="4F9E1C27" w14:textId="77777777" w:rsidR="00D13266" w:rsidRPr="00D03875" w:rsidRDefault="00D13266" w:rsidP="00FE5422">
      <w:pPr>
        <w:pStyle w:val="Level2"/>
      </w:pPr>
      <w:r w:rsidRPr="00D03875">
        <w:t>An employer must not exert undue influence or undue pressure on an employee in relation to a decision by the employee to make, or not make, an agreement to take time off instead of payment for overtime.</w:t>
      </w:r>
    </w:p>
    <w:p w14:paraId="7FAADADB" w14:textId="09BFF754" w:rsidR="00D13266" w:rsidRDefault="00D13266" w:rsidP="00FE5422">
      <w:pPr>
        <w:pStyle w:val="Level2"/>
      </w:pPr>
      <w:r w:rsidRPr="00D03875">
        <w:t xml:space="preserve">An employee may, under </w:t>
      </w:r>
      <w:r w:rsidR="003835CD" w:rsidRPr="00D03875">
        <w:t>section </w:t>
      </w:r>
      <w:r w:rsidRPr="00D03875">
        <w:t xml:space="preserve">65 of the </w:t>
      </w:r>
      <w:hyperlink r:id="rId142" w:history="1">
        <w:r w:rsidR="00E64BAE" w:rsidRPr="00D03875">
          <w:rPr>
            <w:rStyle w:val="Hyperlink"/>
          </w:rPr>
          <w:t>Act</w:t>
        </w:r>
      </w:hyperlink>
      <w:r w:rsidRPr="00D03875">
        <w:t>, request to take time off, at a time or times specified in the request or to be subsequently agreed by the employer and the employee, instead of being paid for overtime worked by the employee. If the employer agrees to the request then clause</w:t>
      </w:r>
      <w:r w:rsidR="00D50254" w:rsidRPr="00D03875">
        <w:t xml:space="preserve"> </w:t>
      </w:r>
      <w:r w:rsidR="0092215F" w:rsidRPr="00D03875">
        <w:fldChar w:fldCharType="begin"/>
      </w:r>
      <w:r w:rsidR="0092215F" w:rsidRPr="00D03875">
        <w:instrText xml:space="preserve"> REF _Ref520206110 \w \h </w:instrText>
      </w:r>
      <w:r w:rsidR="00D03875">
        <w:instrText xml:space="preserve"> \* MERGEFORMAT </w:instrText>
      </w:r>
      <w:r w:rsidR="0092215F" w:rsidRPr="00D03875">
        <w:fldChar w:fldCharType="separate"/>
      </w:r>
      <w:r w:rsidR="00925808">
        <w:t>17</w:t>
      </w:r>
      <w:r w:rsidR="0092215F" w:rsidRPr="00D03875">
        <w:fldChar w:fldCharType="end"/>
      </w:r>
      <w:r w:rsidRPr="00D03875">
        <w:t xml:space="preserve"> will apply, including the requirement for separate written agreements under clause </w:t>
      </w:r>
      <w:r w:rsidR="0092215F" w:rsidRPr="00D03875">
        <w:fldChar w:fldCharType="begin"/>
      </w:r>
      <w:r w:rsidR="0092215F" w:rsidRPr="00D03875">
        <w:instrText xml:space="preserve"> REF _Ref520207321 \w \h </w:instrText>
      </w:r>
      <w:r w:rsidR="00D03875">
        <w:instrText xml:space="preserve"> \* MERGEFORMAT </w:instrText>
      </w:r>
      <w:r w:rsidR="0092215F" w:rsidRPr="00D03875">
        <w:fldChar w:fldCharType="separate"/>
      </w:r>
      <w:r w:rsidR="00925808">
        <w:t>17.2</w:t>
      </w:r>
      <w:r w:rsidR="0092215F" w:rsidRPr="00D03875">
        <w:fldChar w:fldCharType="end"/>
      </w:r>
      <w:r w:rsidR="00D50254" w:rsidRPr="00D03875">
        <w:t xml:space="preserve"> </w:t>
      </w:r>
      <w:r w:rsidRPr="00D03875">
        <w:t>for overtime that has been worked.</w:t>
      </w:r>
    </w:p>
    <w:p w14:paraId="2C4B96D5" w14:textId="5CA8A8D3" w:rsidR="00255829" w:rsidRPr="00255829" w:rsidRDefault="00696DEF" w:rsidP="00696DEF">
      <w:pPr>
        <w:pStyle w:val="History"/>
      </w:pPr>
      <w:r>
        <w:t xml:space="preserve">[Note varied by </w:t>
      </w:r>
      <w:hyperlink r:id="rId143" w:history="1">
        <w:r w:rsidR="001254BF">
          <w:rPr>
            <w:rStyle w:val="Hyperlink"/>
          </w:rPr>
          <w:t>PR763296</w:t>
        </w:r>
      </w:hyperlink>
      <w:r w:rsidR="001254BF">
        <w:t xml:space="preserve"> </w:t>
      </w:r>
      <w:r>
        <w:t>ppc 01Aug23]</w:t>
      </w:r>
    </w:p>
    <w:p w14:paraId="589B09D4" w14:textId="43DCF3D0" w:rsidR="00D13266" w:rsidRPr="00D03875" w:rsidRDefault="003835CD" w:rsidP="001D2E51">
      <w:pPr>
        <w:pStyle w:val="Block1"/>
      </w:pPr>
      <w:r w:rsidRPr="00D03875">
        <w:t>NOTE: </w:t>
      </w:r>
      <w:r w:rsidR="00D13266" w:rsidRPr="00D03875">
        <w:t xml:space="preserve">If an employee makes a request under </w:t>
      </w:r>
      <w:r w:rsidRPr="00D03875">
        <w:t>section </w:t>
      </w:r>
      <w:r w:rsidR="00D13266" w:rsidRPr="00D03875">
        <w:t xml:space="preserve">65 of the </w:t>
      </w:r>
      <w:hyperlink r:id="rId144" w:history="1">
        <w:r w:rsidR="00E64BAE" w:rsidRPr="00D03875">
          <w:rPr>
            <w:rStyle w:val="Hyperlink"/>
          </w:rPr>
          <w:t>Act</w:t>
        </w:r>
      </w:hyperlink>
      <w:r w:rsidR="00D13266" w:rsidRPr="00D03875">
        <w:t xml:space="preserve"> for a change in working arrangements, the employer may only refuse that request on reasonable business grounds (see </w:t>
      </w:r>
      <w:r w:rsidR="00CD6B1A" w:rsidRPr="0079458F">
        <w:t>section 65A(3)</w:t>
      </w:r>
      <w:r w:rsidR="00D13266" w:rsidRPr="00D03875">
        <w:t xml:space="preserve"> of the </w:t>
      </w:r>
      <w:hyperlink r:id="rId145" w:history="1">
        <w:r w:rsidR="00E64BAE" w:rsidRPr="00D03875">
          <w:rPr>
            <w:rStyle w:val="Hyperlink"/>
          </w:rPr>
          <w:t>Act</w:t>
        </w:r>
      </w:hyperlink>
      <w:r w:rsidR="00D13266" w:rsidRPr="00D03875">
        <w:t>).</w:t>
      </w:r>
    </w:p>
    <w:p w14:paraId="4ED4F709" w14:textId="380A5978" w:rsidR="00D13266" w:rsidRPr="00D03875" w:rsidRDefault="00D13266" w:rsidP="00D02535">
      <w:pPr>
        <w:pStyle w:val="Level2"/>
      </w:pPr>
      <w:r w:rsidRPr="00D03875">
        <w:t xml:space="preserve">If, on the termination of the employee’s employment, time off for overtime worked by the employee to which clause </w:t>
      </w:r>
      <w:r w:rsidR="003D0260" w:rsidRPr="00D03875">
        <w:fldChar w:fldCharType="begin"/>
      </w:r>
      <w:r w:rsidR="003D0260" w:rsidRPr="00D03875">
        <w:instrText xml:space="preserve"> REF _Ref520206110 \w \h </w:instrText>
      </w:r>
      <w:r w:rsidR="00D03875">
        <w:instrText xml:space="preserve"> \* MERGEFORMAT </w:instrText>
      </w:r>
      <w:r w:rsidR="003D0260" w:rsidRPr="00D03875">
        <w:fldChar w:fldCharType="separate"/>
      </w:r>
      <w:r w:rsidR="00925808">
        <w:t>17</w:t>
      </w:r>
      <w:r w:rsidR="003D0260" w:rsidRPr="00D03875">
        <w:fldChar w:fldCharType="end"/>
      </w:r>
      <w:r w:rsidRPr="00D03875">
        <w:t xml:space="preserve"> applies has not been taken, the employer must pay the employee for the overtime at the overtime rate applicable to the overtime when worked.</w:t>
      </w:r>
    </w:p>
    <w:p w14:paraId="5B15F91F" w14:textId="7C49B365" w:rsidR="00D13266" w:rsidRPr="00D03875" w:rsidRDefault="003835CD" w:rsidP="001D2E51">
      <w:pPr>
        <w:pStyle w:val="Block1"/>
      </w:pPr>
      <w:r w:rsidRPr="00D03875">
        <w:t>NOTE: </w:t>
      </w:r>
      <w:r w:rsidR="00D13266" w:rsidRPr="00D03875">
        <w:t xml:space="preserve">Under </w:t>
      </w:r>
      <w:r w:rsidRPr="00D03875">
        <w:t>section </w:t>
      </w:r>
      <w:r w:rsidR="00D13266" w:rsidRPr="00D03875">
        <w:t xml:space="preserve">345(1) of the </w:t>
      </w:r>
      <w:hyperlink r:id="rId146" w:history="1">
        <w:r w:rsidR="00E64BAE" w:rsidRPr="00D03875">
          <w:rPr>
            <w:rStyle w:val="Hyperlink"/>
          </w:rPr>
          <w:t>Act</w:t>
        </w:r>
      </w:hyperlink>
      <w:r w:rsidR="00D13266" w:rsidRPr="00D03875">
        <w:t xml:space="preserve">, a person must not knowingly or recklessly make a false or misleading representation about the workplace rights of another person under clause </w:t>
      </w:r>
      <w:r w:rsidR="0092215F" w:rsidRPr="00D03875">
        <w:fldChar w:fldCharType="begin"/>
      </w:r>
      <w:r w:rsidR="0092215F" w:rsidRPr="00D03875">
        <w:instrText xml:space="preserve"> REF _Ref520206110 \w \h </w:instrText>
      </w:r>
      <w:r w:rsidR="00D03875">
        <w:instrText xml:space="preserve"> \* MERGEFORMAT </w:instrText>
      </w:r>
      <w:r w:rsidR="0092215F" w:rsidRPr="00D03875">
        <w:fldChar w:fldCharType="separate"/>
      </w:r>
      <w:r w:rsidR="00925808">
        <w:t>17</w:t>
      </w:r>
      <w:r w:rsidR="0092215F" w:rsidRPr="00D03875">
        <w:fldChar w:fldCharType="end"/>
      </w:r>
      <w:r w:rsidR="00D13266" w:rsidRPr="00D03875">
        <w:t>.</w:t>
      </w:r>
    </w:p>
    <w:p w14:paraId="750306D4" w14:textId="20A324D4" w:rsidR="00DD1367" w:rsidRPr="00D03875" w:rsidRDefault="00DD1367" w:rsidP="00B40C84">
      <w:pPr>
        <w:pStyle w:val="Partheading"/>
      </w:pPr>
      <w:bookmarkStart w:id="212" w:name="_Toc141361126"/>
      <w:bookmarkStart w:id="213" w:name="Part4"/>
      <w:bookmarkEnd w:id="99"/>
      <w:r w:rsidRPr="00D03875">
        <w:t>Leave and Public Holidays</w:t>
      </w:r>
      <w:bookmarkEnd w:id="212"/>
    </w:p>
    <w:p w14:paraId="1029FACA" w14:textId="0BFD89B5" w:rsidR="00DD1367" w:rsidRDefault="00DD1367" w:rsidP="0093107D">
      <w:pPr>
        <w:pStyle w:val="Level1"/>
        <w:rPr>
          <w:rFonts w:cs="Times New Roman"/>
        </w:rPr>
      </w:pPr>
      <w:bookmarkStart w:id="214" w:name="_Ref494266407"/>
      <w:bookmarkStart w:id="215" w:name="_Toc141361127"/>
      <w:r w:rsidRPr="00D03875">
        <w:rPr>
          <w:rFonts w:cs="Times New Roman"/>
        </w:rPr>
        <w:t xml:space="preserve">Annual </w:t>
      </w:r>
      <w:r w:rsidR="00AE1B0A" w:rsidRPr="00D03875">
        <w:rPr>
          <w:rFonts w:cs="Times New Roman"/>
        </w:rPr>
        <w:t>l</w:t>
      </w:r>
      <w:r w:rsidRPr="00D03875">
        <w:rPr>
          <w:rFonts w:cs="Times New Roman"/>
        </w:rPr>
        <w:t>eave</w:t>
      </w:r>
      <w:bookmarkEnd w:id="214"/>
      <w:bookmarkEnd w:id="215"/>
    </w:p>
    <w:p w14:paraId="1898A199" w14:textId="5C884AB2" w:rsidR="00E8292C" w:rsidRPr="00E8292C" w:rsidRDefault="00E8292C" w:rsidP="00E8292C">
      <w:pPr>
        <w:pStyle w:val="History"/>
      </w:pPr>
      <w:r>
        <w:t xml:space="preserve">[Varied by </w:t>
      </w:r>
      <w:hyperlink r:id="rId147" w:history="1">
        <w:r>
          <w:rPr>
            <w:rStyle w:val="Hyperlink"/>
          </w:rPr>
          <w:t>PR747412</w:t>
        </w:r>
      </w:hyperlink>
      <w:r w:rsidR="00DD1BF0">
        <w:t xml:space="preserve">, </w:t>
      </w:r>
      <w:hyperlink r:id="rId148" w:history="1">
        <w:r w:rsidR="00DD1BF0" w:rsidRPr="00573246">
          <w:rPr>
            <w:rStyle w:val="Hyperlink"/>
            <w:szCs w:val="20"/>
          </w:rPr>
          <w:t>PR751098</w:t>
        </w:r>
      </w:hyperlink>
      <w:r w:rsidR="00DD1BF0" w:rsidRPr="00573246">
        <w:rPr>
          <w:szCs w:val="20"/>
        </w:rPr>
        <w:t>]</w:t>
      </w:r>
    </w:p>
    <w:p w14:paraId="3586CFF4" w14:textId="558D65CC" w:rsidR="00B9533D" w:rsidRPr="00D03875" w:rsidRDefault="00B9533D" w:rsidP="00B9533D">
      <w:pPr>
        <w:pStyle w:val="Level2"/>
      </w:pPr>
      <w:r w:rsidRPr="00D03875">
        <w:t xml:space="preserve">Annual leave is provided for in the </w:t>
      </w:r>
      <w:hyperlink r:id="rId149" w:history="1">
        <w:r w:rsidR="00E64BAE" w:rsidRPr="00D03875">
          <w:rPr>
            <w:rStyle w:val="Hyperlink"/>
          </w:rPr>
          <w:t>NES</w:t>
        </w:r>
      </w:hyperlink>
      <w:r w:rsidRPr="00D03875">
        <w:t>.</w:t>
      </w:r>
    </w:p>
    <w:p w14:paraId="0FE4A2CE" w14:textId="77777777" w:rsidR="00B9533D" w:rsidRPr="00D03875" w:rsidRDefault="00B9533D" w:rsidP="00B9533D">
      <w:pPr>
        <w:pStyle w:val="Level2"/>
      </w:pPr>
      <w:bookmarkStart w:id="216" w:name="_Ref228780498"/>
      <w:r w:rsidRPr="00D03875">
        <w:t>Where an employee, other than a journalist or a cinema worker, works on Sundays and/or public holidays as part of their ordinary rostered hours of work, the employee must be allowed additional annual leave as follows:</w:t>
      </w:r>
      <w:bookmarkEnd w:id="216"/>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5040"/>
        <w:gridCol w:w="2160"/>
      </w:tblGrid>
      <w:tr w:rsidR="00B9533D" w:rsidRPr="00D03875" w14:paraId="3B37A566" w14:textId="77777777" w:rsidTr="000930C5">
        <w:trPr>
          <w:tblHeader/>
        </w:trPr>
        <w:tc>
          <w:tcPr>
            <w:tcW w:w="5040" w:type="dxa"/>
          </w:tcPr>
          <w:p w14:paraId="5146602C" w14:textId="77777777" w:rsidR="00B9533D" w:rsidRPr="00D03875" w:rsidRDefault="00B9533D" w:rsidP="00AB0410">
            <w:pPr>
              <w:pStyle w:val="AMODTable"/>
              <w:rPr>
                <w:b/>
              </w:rPr>
            </w:pPr>
            <w:r w:rsidRPr="00D03875">
              <w:rPr>
                <w:b/>
              </w:rPr>
              <w:t>Number of days worked</w:t>
            </w:r>
          </w:p>
        </w:tc>
        <w:tc>
          <w:tcPr>
            <w:tcW w:w="2160" w:type="dxa"/>
          </w:tcPr>
          <w:p w14:paraId="13E45FB0" w14:textId="77777777" w:rsidR="00B9533D" w:rsidRPr="00D03875" w:rsidRDefault="00B9533D" w:rsidP="00AB0410">
            <w:pPr>
              <w:pStyle w:val="AMODTable"/>
              <w:rPr>
                <w:b/>
              </w:rPr>
            </w:pPr>
            <w:r w:rsidRPr="00D03875">
              <w:rPr>
                <w:b/>
              </w:rPr>
              <w:t>Additional leave</w:t>
            </w:r>
          </w:p>
        </w:tc>
      </w:tr>
      <w:tr w:rsidR="00B9533D" w:rsidRPr="00D03875" w14:paraId="70C2A439" w14:textId="77777777" w:rsidTr="000930C5">
        <w:trPr>
          <w:tblHeader/>
        </w:trPr>
        <w:tc>
          <w:tcPr>
            <w:tcW w:w="5040" w:type="dxa"/>
          </w:tcPr>
          <w:p w14:paraId="60D11850" w14:textId="77777777" w:rsidR="00B9533D" w:rsidRPr="00D03875" w:rsidRDefault="007969BE" w:rsidP="00AB0410">
            <w:pPr>
              <w:pStyle w:val="AMODTable"/>
            </w:pPr>
            <w:r w:rsidRPr="00D03875">
              <w:t>Between 6 and 8 days inclusive</w:t>
            </w:r>
          </w:p>
        </w:tc>
        <w:tc>
          <w:tcPr>
            <w:tcW w:w="2160" w:type="dxa"/>
          </w:tcPr>
          <w:p w14:paraId="509EA23B" w14:textId="77777777" w:rsidR="00B9533D" w:rsidRPr="00D03875" w:rsidRDefault="00B9533D" w:rsidP="00AB0410">
            <w:pPr>
              <w:pStyle w:val="AMODTable"/>
            </w:pPr>
            <w:r w:rsidRPr="00D03875">
              <w:t>1 day</w:t>
            </w:r>
          </w:p>
        </w:tc>
      </w:tr>
      <w:tr w:rsidR="00B9533D" w:rsidRPr="00D03875" w14:paraId="63C1D76F" w14:textId="77777777" w:rsidTr="000930C5">
        <w:trPr>
          <w:tblHeader/>
        </w:trPr>
        <w:tc>
          <w:tcPr>
            <w:tcW w:w="5040" w:type="dxa"/>
          </w:tcPr>
          <w:p w14:paraId="76230308" w14:textId="77777777" w:rsidR="007969BE" w:rsidRPr="00D03875" w:rsidRDefault="007969BE" w:rsidP="00AB0410">
            <w:pPr>
              <w:pStyle w:val="AMODTable"/>
            </w:pPr>
            <w:r w:rsidRPr="00D03875">
              <w:t>Between 9 and 11 days inclusive</w:t>
            </w:r>
          </w:p>
        </w:tc>
        <w:tc>
          <w:tcPr>
            <w:tcW w:w="2160" w:type="dxa"/>
          </w:tcPr>
          <w:p w14:paraId="38385280" w14:textId="77777777" w:rsidR="00B9533D" w:rsidRPr="00D03875" w:rsidRDefault="00B9533D" w:rsidP="00AB0410">
            <w:pPr>
              <w:pStyle w:val="AMODTable"/>
            </w:pPr>
            <w:r w:rsidRPr="00D03875">
              <w:t>2 days</w:t>
            </w:r>
          </w:p>
        </w:tc>
      </w:tr>
      <w:tr w:rsidR="00B9533D" w:rsidRPr="00D03875" w14:paraId="07449D17" w14:textId="77777777" w:rsidTr="000930C5">
        <w:trPr>
          <w:tblHeader/>
        </w:trPr>
        <w:tc>
          <w:tcPr>
            <w:tcW w:w="5040" w:type="dxa"/>
          </w:tcPr>
          <w:p w14:paraId="1E729C7C" w14:textId="77777777" w:rsidR="007969BE" w:rsidRPr="00D03875" w:rsidRDefault="007969BE" w:rsidP="00AB0410">
            <w:pPr>
              <w:pStyle w:val="AMODTable"/>
            </w:pPr>
            <w:r w:rsidRPr="00D03875">
              <w:t>Between 12 and 14 days inclusive</w:t>
            </w:r>
          </w:p>
        </w:tc>
        <w:tc>
          <w:tcPr>
            <w:tcW w:w="2160" w:type="dxa"/>
          </w:tcPr>
          <w:p w14:paraId="2DEA0EC0" w14:textId="77777777" w:rsidR="00B9533D" w:rsidRPr="00D03875" w:rsidRDefault="00B9533D" w:rsidP="00AB0410">
            <w:pPr>
              <w:pStyle w:val="AMODTable"/>
            </w:pPr>
            <w:r w:rsidRPr="00D03875">
              <w:t>3 days</w:t>
            </w:r>
          </w:p>
        </w:tc>
      </w:tr>
      <w:tr w:rsidR="00B9533D" w:rsidRPr="00D03875" w14:paraId="315D4D65" w14:textId="77777777" w:rsidTr="000930C5">
        <w:trPr>
          <w:tblHeader/>
        </w:trPr>
        <w:tc>
          <w:tcPr>
            <w:tcW w:w="5040" w:type="dxa"/>
          </w:tcPr>
          <w:p w14:paraId="6E4B3DD0" w14:textId="77777777" w:rsidR="007969BE" w:rsidRPr="00D03875" w:rsidRDefault="007969BE" w:rsidP="00AB0410">
            <w:pPr>
              <w:pStyle w:val="AMODTable"/>
            </w:pPr>
            <w:r w:rsidRPr="00D03875">
              <w:t>Between 15 and 17 days inclusive</w:t>
            </w:r>
          </w:p>
        </w:tc>
        <w:tc>
          <w:tcPr>
            <w:tcW w:w="2160" w:type="dxa"/>
          </w:tcPr>
          <w:p w14:paraId="578F592F" w14:textId="77777777" w:rsidR="00B9533D" w:rsidRPr="00D03875" w:rsidRDefault="00B9533D" w:rsidP="00AB0410">
            <w:pPr>
              <w:pStyle w:val="AMODTable"/>
            </w:pPr>
            <w:r w:rsidRPr="00D03875">
              <w:t>4 days</w:t>
            </w:r>
          </w:p>
        </w:tc>
      </w:tr>
      <w:tr w:rsidR="00B9533D" w:rsidRPr="00D03875" w14:paraId="2F9DA1E4" w14:textId="77777777" w:rsidTr="000930C5">
        <w:trPr>
          <w:tblHeader/>
        </w:trPr>
        <w:tc>
          <w:tcPr>
            <w:tcW w:w="5040" w:type="dxa"/>
          </w:tcPr>
          <w:p w14:paraId="636EF60E" w14:textId="77777777" w:rsidR="007969BE" w:rsidRPr="00D03875" w:rsidRDefault="00B9533D" w:rsidP="00AB0410">
            <w:pPr>
              <w:pStyle w:val="AMODTable"/>
            </w:pPr>
            <w:r w:rsidRPr="00D03875">
              <w:t>18 days or more</w:t>
            </w:r>
          </w:p>
        </w:tc>
        <w:tc>
          <w:tcPr>
            <w:tcW w:w="2160" w:type="dxa"/>
          </w:tcPr>
          <w:p w14:paraId="32E2532D" w14:textId="77777777" w:rsidR="00B9533D" w:rsidRPr="00D03875" w:rsidRDefault="00B9533D" w:rsidP="00AB0410">
            <w:pPr>
              <w:pStyle w:val="AMODTable"/>
            </w:pPr>
            <w:r w:rsidRPr="00D03875">
              <w:t>5 days</w:t>
            </w:r>
          </w:p>
        </w:tc>
      </w:tr>
    </w:tbl>
    <w:p w14:paraId="4D5878AD" w14:textId="3F0C586A" w:rsidR="00B9533D" w:rsidRPr="00D03875" w:rsidRDefault="003835CD" w:rsidP="00B9533D">
      <w:pPr>
        <w:pStyle w:val="Block1"/>
      </w:pPr>
      <w:r w:rsidRPr="00D03875">
        <w:t>NOTE: section </w:t>
      </w:r>
      <w:r w:rsidR="00B9533D" w:rsidRPr="00D03875">
        <w:t xml:space="preserve">87(1)(b) of the </w:t>
      </w:r>
      <w:hyperlink r:id="rId150" w:history="1">
        <w:r w:rsidR="00E64BAE" w:rsidRPr="00D03875">
          <w:rPr>
            <w:rStyle w:val="Hyperlink"/>
          </w:rPr>
          <w:t>Act</w:t>
        </w:r>
      </w:hyperlink>
      <w:r w:rsidR="00B9533D" w:rsidRPr="00D03875">
        <w:t xml:space="preserve"> does not apply</w:t>
      </w:r>
      <w:r w:rsidR="007969BE" w:rsidRPr="00D03875">
        <w:t xml:space="preserve"> as employees under clause</w:t>
      </w:r>
      <w:r w:rsidR="00CF33F6" w:rsidRPr="00D03875">
        <w:t xml:space="preserve"> </w:t>
      </w:r>
      <w:r w:rsidR="00CF33F6" w:rsidRPr="00D03875">
        <w:fldChar w:fldCharType="begin"/>
      </w:r>
      <w:r w:rsidR="00CF33F6" w:rsidRPr="00D03875">
        <w:instrText xml:space="preserve"> REF _Ref494266407 \w \h </w:instrText>
      </w:r>
      <w:r w:rsidR="00D03875">
        <w:instrText xml:space="preserve"> \* MERGEFORMAT </w:instrText>
      </w:r>
      <w:r w:rsidR="00CF33F6" w:rsidRPr="00D03875">
        <w:fldChar w:fldCharType="separate"/>
      </w:r>
      <w:r w:rsidR="00925808">
        <w:t>18</w:t>
      </w:r>
      <w:r w:rsidR="00CF33F6" w:rsidRPr="00D03875">
        <w:fldChar w:fldCharType="end"/>
      </w:r>
      <w:r w:rsidR="007969BE" w:rsidRPr="00D03875">
        <w:t xml:space="preserve"> are not </w:t>
      </w:r>
      <w:r w:rsidR="0067013C" w:rsidRPr="00D03875">
        <w:t xml:space="preserve">defined or described as </w:t>
      </w:r>
      <w:r w:rsidR="007969BE" w:rsidRPr="00D03875">
        <w:t xml:space="preserve">shiftworkers for the purposes of the </w:t>
      </w:r>
      <w:hyperlink r:id="rId151" w:history="1">
        <w:r w:rsidR="00E64BAE" w:rsidRPr="00D03875">
          <w:rPr>
            <w:rStyle w:val="Hyperlink"/>
          </w:rPr>
          <w:t>NES</w:t>
        </w:r>
      </w:hyperlink>
      <w:r w:rsidR="00B9533D" w:rsidRPr="00D03875">
        <w:t>.</w:t>
      </w:r>
    </w:p>
    <w:p w14:paraId="593D0406" w14:textId="059BC1A8" w:rsidR="00607AF5" w:rsidRPr="00D03875" w:rsidRDefault="00CA7A7F" w:rsidP="00607AF5">
      <w:pPr>
        <w:pStyle w:val="Level2Bold"/>
      </w:pPr>
      <w:bookmarkStart w:id="217" w:name="_Ref13824706"/>
      <w:r w:rsidRPr="00D03875">
        <w:t>Annual leave loading</w:t>
      </w:r>
      <w:bookmarkEnd w:id="217"/>
    </w:p>
    <w:p w14:paraId="14D0378B" w14:textId="62926ECD" w:rsidR="00607AF5" w:rsidRPr="00D03875" w:rsidRDefault="00607AF5" w:rsidP="00607AF5">
      <w:pPr>
        <w:pStyle w:val="Block1"/>
      </w:pPr>
      <w:r w:rsidRPr="00D03875">
        <w:t>Before the start of the employee’s annual leave the employer must pay the employee:</w:t>
      </w:r>
    </w:p>
    <w:p w14:paraId="12EF8F6A" w14:textId="3E8E1ED8" w:rsidR="00607AF5" w:rsidRPr="00D03875" w:rsidRDefault="00646B63" w:rsidP="00607AF5">
      <w:pPr>
        <w:pStyle w:val="Level3"/>
      </w:pPr>
      <w:r w:rsidRPr="00D03875">
        <w:t>S</w:t>
      </w:r>
      <w:r w:rsidR="00607AF5" w:rsidRPr="00D03875">
        <w:t xml:space="preserve">ubject to clauses </w:t>
      </w:r>
      <w:r w:rsidR="00607AF5" w:rsidRPr="00D03875">
        <w:fldChar w:fldCharType="begin"/>
      </w:r>
      <w:r w:rsidR="00607AF5" w:rsidRPr="00D03875">
        <w:instrText xml:space="preserve"> REF _Ref509500304 \r \h  \* MERGEFORMAT </w:instrText>
      </w:r>
      <w:r w:rsidR="00607AF5" w:rsidRPr="00D03875">
        <w:fldChar w:fldCharType="separate"/>
      </w:r>
      <w:r w:rsidR="00925808">
        <w:t>32.1(d)</w:t>
      </w:r>
      <w:r w:rsidR="00607AF5" w:rsidRPr="00D03875">
        <w:fldChar w:fldCharType="end"/>
      </w:r>
      <w:r w:rsidR="00607AF5" w:rsidRPr="00D03875">
        <w:t xml:space="preserve"> and </w:t>
      </w:r>
      <w:r w:rsidR="00607AF5" w:rsidRPr="00D03875">
        <w:fldChar w:fldCharType="begin"/>
      </w:r>
      <w:r w:rsidR="00607AF5" w:rsidRPr="00D03875">
        <w:instrText xml:space="preserve"> REF _Ref467162621 \w \h  \* MERGEFORMAT </w:instrText>
      </w:r>
      <w:r w:rsidR="00607AF5" w:rsidRPr="00D03875">
        <w:fldChar w:fldCharType="separate"/>
      </w:r>
      <w:r w:rsidR="00925808">
        <w:t>32.2(d)</w:t>
      </w:r>
      <w:r w:rsidR="00607AF5" w:rsidRPr="00D03875">
        <w:fldChar w:fldCharType="end"/>
      </w:r>
      <w:r w:rsidR="00607AF5" w:rsidRPr="00D03875">
        <w:t xml:space="preserve">, instead of the base rate of pay referred to in </w:t>
      </w:r>
      <w:r w:rsidR="00043377" w:rsidRPr="00D03875">
        <w:t xml:space="preserve">section </w:t>
      </w:r>
      <w:r w:rsidR="00607AF5" w:rsidRPr="00D03875">
        <w:t xml:space="preserve">90(1) of the </w:t>
      </w:r>
      <w:hyperlink r:id="rId152" w:history="1">
        <w:r w:rsidR="00607AF5" w:rsidRPr="00D03875">
          <w:rPr>
            <w:rStyle w:val="Hyperlink"/>
          </w:rPr>
          <w:t>Act</w:t>
        </w:r>
      </w:hyperlink>
      <w:r w:rsidR="00607AF5" w:rsidRPr="00D03875">
        <w:t>, the amount the employee would have earned for working their normal hours, exclusive of overtime had they not been on leave; and</w:t>
      </w:r>
    </w:p>
    <w:p w14:paraId="0B5D86AA" w14:textId="07EF7584" w:rsidR="00607AF5" w:rsidRPr="00D03875" w:rsidRDefault="00646B63" w:rsidP="00CA7A7F">
      <w:pPr>
        <w:pStyle w:val="Level3"/>
      </w:pPr>
      <w:r w:rsidRPr="00D03875">
        <w:t>A</w:t>
      </w:r>
      <w:r w:rsidR="00607AF5" w:rsidRPr="00D03875">
        <w:t xml:space="preserve">n additional loading of </w:t>
      </w:r>
      <w:r w:rsidR="00607AF5" w:rsidRPr="00D03875">
        <w:rPr>
          <w:b/>
          <w:bCs/>
        </w:rPr>
        <w:t>17.5%</w:t>
      </w:r>
      <w:r w:rsidR="00607AF5" w:rsidRPr="00D03875">
        <w:t xml:space="preserve"> of the relevant minimum wage for their classification as set out in this award.</w:t>
      </w:r>
    </w:p>
    <w:p w14:paraId="1E03E13B" w14:textId="0F85E929" w:rsidR="00607AF5" w:rsidRPr="00D03875" w:rsidRDefault="00607AF5" w:rsidP="00607AF5">
      <w:pPr>
        <w:pStyle w:val="Level2Bold"/>
      </w:pPr>
      <w:bookmarkStart w:id="218" w:name="_Ref13824208"/>
      <w:r w:rsidRPr="00D03875">
        <w:t>Electronic funds transfer (EFT) payment of annual leave</w:t>
      </w:r>
      <w:bookmarkEnd w:id="218"/>
    </w:p>
    <w:p w14:paraId="15E45420" w14:textId="1BC297AF" w:rsidR="00607AF5" w:rsidRPr="00D03875" w:rsidRDefault="00607AF5" w:rsidP="00607AF5">
      <w:pPr>
        <w:pStyle w:val="Block1"/>
      </w:pPr>
      <w:r w:rsidRPr="00D03875">
        <w:t>Despite anything else in clause</w:t>
      </w:r>
      <w:r w:rsidR="00052040" w:rsidRPr="00D03875">
        <w:t xml:space="preserve"> </w:t>
      </w:r>
      <w:r w:rsidR="00BA5B94" w:rsidRPr="00D03875">
        <w:fldChar w:fldCharType="begin"/>
      </w:r>
      <w:r w:rsidR="00BA5B94" w:rsidRPr="00D03875">
        <w:instrText xml:space="preserve"> REF _Ref494266407 \w \h </w:instrText>
      </w:r>
      <w:r w:rsidR="00D03875">
        <w:instrText xml:space="preserve"> \* MERGEFORMAT </w:instrText>
      </w:r>
      <w:r w:rsidR="00BA5B94" w:rsidRPr="00D03875">
        <w:fldChar w:fldCharType="separate"/>
      </w:r>
      <w:r w:rsidR="00925808">
        <w:t>18</w:t>
      </w:r>
      <w:r w:rsidR="00BA5B94" w:rsidRPr="00D03875">
        <w:fldChar w:fldCharType="end"/>
      </w:r>
      <w:r w:rsidRPr="00D03875">
        <w:t>, an employee paid by electronic funds transfer (EFT) may be paid in accordance with their usual pay cycle while on paid annual leave.</w:t>
      </w:r>
    </w:p>
    <w:p w14:paraId="737C123C" w14:textId="77777777" w:rsidR="007969BE" w:rsidRPr="00D03875" w:rsidRDefault="007969BE" w:rsidP="007969BE">
      <w:pPr>
        <w:pStyle w:val="Level2Bold"/>
      </w:pPr>
      <w:bookmarkStart w:id="219" w:name="_Ref13827808"/>
      <w:bookmarkStart w:id="220" w:name="_Ref250561054"/>
      <w:r w:rsidRPr="00D03875">
        <w:t>Special annual leave provisions for Journalists</w:t>
      </w:r>
      <w:bookmarkEnd w:id="219"/>
    </w:p>
    <w:p w14:paraId="79D473FD" w14:textId="729415F8" w:rsidR="007969BE" w:rsidRDefault="00B9533D" w:rsidP="007969BE">
      <w:pPr>
        <w:pStyle w:val="Level3"/>
      </w:pPr>
      <w:r w:rsidRPr="00D03875">
        <w:t xml:space="preserve">Journalists are required to work on public holidays (other than Christmas Day and Good Friday) at ordinary rates of pay and are entitled to an extra </w:t>
      </w:r>
      <w:r w:rsidR="007B3177" w:rsidRPr="00D03875">
        <w:t xml:space="preserve">2 </w:t>
      </w:r>
      <w:r w:rsidRPr="00D03875">
        <w:t>weeks’ annual leave.</w:t>
      </w:r>
    </w:p>
    <w:p w14:paraId="361BBEDC" w14:textId="61D1BC49" w:rsidR="001D6834" w:rsidRPr="001D6834" w:rsidRDefault="001D6834" w:rsidP="001D6834">
      <w:pPr>
        <w:pStyle w:val="History"/>
      </w:pPr>
      <w:r>
        <w:t xml:space="preserve">[18.5(b) varied by </w:t>
      </w:r>
      <w:hyperlink r:id="rId153" w:history="1">
        <w:r>
          <w:rPr>
            <w:rStyle w:val="Hyperlink"/>
          </w:rPr>
          <w:t>PR747412</w:t>
        </w:r>
      </w:hyperlink>
      <w:r>
        <w:t xml:space="preserve"> ppc 14Nov22]</w:t>
      </w:r>
    </w:p>
    <w:p w14:paraId="6672BC33" w14:textId="44662EE0" w:rsidR="007969BE" w:rsidRPr="00D03875" w:rsidRDefault="00B9533D" w:rsidP="007969BE">
      <w:pPr>
        <w:pStyle w:val="Level3"/>
      </w:pPr>
      <w:r w:rsidRPr="00D03875">
        <w:t>If a journalist is not required to work on a particular public holiday, the employer must notify the employee at least 14 days prior to the public holiday and that day will be an annual leave day</w:t>
      </w:r>
      <w:r w:rsidR="001D6834" w:rsidRPr="001D6834">
        <w:t xml:space="preserve"> </w:t>
      </w:r>
      <w:r w:rsidR="001D6834">
        <w:t>or part-day</w:t>
      </w:r>
      <w:r w:rsidRPr="00D03875">
        <w:t>.</w:t>
      </w:r>
    </w:p>
    <w:p w14:paraId="5AAAE424" w14:textId="47543432" w:rsidR="00B9533D" w:rsidRPr="00D03875" w:rsidRDefault="00B9533D" w:rsidP="007969BE">
      <w:pPr>
        <w:pStyle w:val="Level3"/>
      </w:pPr>
      <w:r w:rsidRPr="00D03875">
        <w:t>Should Christmas Day or Good Friday fall during an employee’s annual leave, the employee will be allowed an extra day’s annual leave or be paid</w:t>
      </w:r>
      <w:r w:rsidR="00502147" w:rsidRPr="00D03875">
        <w:t xml:space="preserve"> at</w:t>
      </w:r>
      <w:r w:rsidRPr="00D03875">
        <w:t xml:space="preserve"> </w:t>
      </w:r>
      <w:r w:rsidR="007969BE" w:rsidRPr="00D03875">
        <w:rPr>
          <w:b/>
        </w:rPr>
        <w:t xml:space="preserve">200% </w:t>
      </w:r>
      <w:r w:rsidR="007969BE" w:rsidRPr="00D03875">
        <w:t xml:space="preserve">of the ordinary rate </w:t>
      </w:r>
      <w:r w:rsidRPr="00D03875">
        <w:t>for one day.</w:t>
      </w:r>
      <w:bookmarkEnd w:id="220"/>
    </w:p>
    <w:p w14:paraId="68FF1D54" w14:textId="6958E0F0" w:rsidR="00B9533D" w:rsidRPr="00D03875" w:rsidRDefault="003835CD" w:rsidP="00B9533D">
      <w:pPr>
        <w:pStyle w:val="Block1"/>
      </w:pPr>
      <w:r w:rsidRPr="00D03875">
        <w:t>NOTE: </w:t>
      </w:r>
      <w:r w:rsidR="00F6316A" w:rsidRPr="00D03875">
        <w:t>Section</w:t>
      </w:r>
      <w:r w:rsidR="00212572" w:rsidRPr="00D03875">
        <w:t xml:space="preserve"> </w:t>
      </w:r>
      <w:r w:rsidR="00B9533D" w:rsidRPr="00D03875">
        <w:t xml:space="preserve">87(1)(b) of the </w:t>
      </w:r>
      <w:hyperlink r:id="rId154" w:history="1">
        <w:r w:rsidR="00E64BAE" w:rsidRPr="00D03875">
          <w:rPr>
            <w:rStyle w:val="Hyperlink"/>
          </w:rPr>
          <w:t>Act</w:t>
        </w:r>
      </w:hyperlink>
      <w:r w:rsidR="00B9533D" w:rsidRPr="00D03875">
        <w:t xml:space="preserve"> does not apply</w:t>
      </w:r>
      <w:r w:rsidR="007969BE" w:rsidRPr="00D03875">
        <w:t xml:space="preserve"> as employees under clause</w:t>
      </w:r>
      <w:r w:rsidR="00CF33F6" w:rsidRPr="00D03875">
        <w:t xml:space="preserve"> </w:t>
      </w:r>
      <w:r w:rsidR="00CF33F6" w:rsidRPr="00D03875">
        <w:fldChar w:fldCharType="begin"/>
      </w:r>
      <w:r w:rsidR="00CF33F6" w:rsidRPr="00D03875">
        <w:instrText xml:space="preserve"> REF _Ref13827808 \w \h </w:instrText>
      </w:r>
      <w:r w:rsidR="00D03875">
        <w:instrText xml:space="preserve"> \* MERGEFORMAT </w:instrText>
      </w:r>
      <w:r w:rsidR="00CF33F6" w:rsidRPr="00D03875">
        <w:fldChar w:fldCharType="separate"/>
      </w:r>
      <w:r w:rsidR="00925808">
        <w:t>18.5</w:t>
      </w:r>
      <w:r w:rsidR="00CF33F6" w:rsidRPr="00D03875">
        <w:fldChar w:fldCharType="end"/>
      </w:r>
      <w:r w:rsidR="007969BE" w:rsidRPr="00D03875">
        <w:t xml:space="preserve"> are not shiftworkers for the purposes of the </w:t>
      </w:r>
      <w:hyperlink r:id="rId155" w:history="1">
        <w:r w:rsidR="00E64BAE" w:rsidRPr="00D03875">
          <w:rPr>
            <w:rStyle w:val="Hyperlink"/>
          </w:rPr>
          <w:t>NES</w:t>
        </w:r>
      </w:hyperlink>
      <w:r w:rsidR="007969BE" w:rsidRPr="00D03875">
        <w:t>.</w:t>
      </w:r>
    </w:p>
    <w:p w14:paraId="1E152112" w14:textId="02DC449B" w:rsidR="005D5655" w:rsidRDefault="00DD1BF0" w:rsidP="005D5655">
      <w:pPr>
        <w:pStyle w:val="Level2Bold"/>
      </w:pPr>
      <w:bookmarkStart w:id="221" w:name="_Ref132902706"/>
      <w:r w:rsidRPr="00A82201">
        <w:t>Direction to take annual leave during shutdown</w:t>
      </w:r>
      <w:bookmarkEnd w:id="221"/>
    </w:p>
    <w:p w14:paraId="6B646AB5" w14:textId="34FF45C5" w:rsidR="00DD1BF0" w:rsidRPr="00715314" w:rsidRDefault="00DD1BF0" w:rsidP="00DD1BF0">
      <w:pPr>
        <w:pStyle w:val="History"/>
      </w:pPr>
      <w:bookmarkStart w:id="222" w:name="_Hlk132891010"/>
      <w:bookmarkStart w:id="223" w:name="_Hlk132807578"/>
      <w:r w:rsidRPr="00573246">
        <w:rPr>
          <w:szCs w:val="20"/>
        </w:rPr>
        <w:t>[</w:t>
      </w:r>
      <w:r>
        <w:rPr>
          <w:szCs w:val="20"/>
        </w:rPr>
        <w:t>18.6</w:t>
      </w:r>
      <w:r w:rsidRPr="00573246">
        <w:rPr>
          <w:szCs w:val="20"/>
        </w:rPr>
        <w:t xml:space="preserve"> renamed and substituted by </w:t>
      </w:r>
      <w:hyperlink r:id="rId156" w:history="1">
        <w:r w:rsidRPr="00573246">
          <w:rPr>
            <w:rStyle w:val="Hyperlink"/>
            <w:szCs w:val="20"/>
          </w:rPr>
          <w:t>PR751098</w:t>
        </w:r>
      </w:hyperlink>
      <w:r w:rsidRPr="00573246">
        <w:rPr>
          <w:szCs w:val="20"/>
        </w:rPr>
        <w:t xml:space="preserve"> ppc 01May23</w:t>
      </w:r>
      <w:bookmarkEnd w:id="222"/>
      <w:r w:rsidRPr="00573246">
        <w:rPr>
          <w:szCs w:val="20"/>
        </w:rPr>
        <w:t>]</w:t>
      </w:r>
      <w:bookmarkStart w:id="224" w:name="_Ref457376400"/>
      <w:bookmarkStart w:id="225" w:name="_Ref239666903"/>
      <w:bookmarkEnd w:id="223"/>
    </w:p>
    <w:p w14:paraId="73C3706D" w14:textId="1179D0B6" w:rsidR="00DD1BF0" w:rsidRPr="00F04BE3" w:rsidRDefault="00DD1BF0" w:rsidP="00DD1BF0">
      <w:pPr>
        <w:pStyle w:val="Level3"/>
      </w:pPr>
      <w:r w:rsidRPr="00A82201">
        <w:t xml:space="preserve">Clause </w:t>
      </w:r>
      <w:r w:rsidR="00A727B9">
        <w:fldChar w:fldCharType="begin"/>
      </w:r>
      <w:r w:rsidR="00A727B9">
        <w:instrText xml:space="preserve"> REF _Ref132902706 \w \h </w:instrText>
      </w:r>
      <w:r w:rsidR="00A727B9">
        <w:fldChar w:fldCharType="separate"/>
      </w:r>
      <w:r w:rsidR="00925808">
        <w:t>18.6</w:t>
      </w:r>
      <w:r w:rsidR="00A727B9">
        <w:fldChar w:fldCharType="end"/>
      </w:r>
      <w:r w:rsidRPr="00A82201">
        <w:t xml:space="preserve"> applies if</w:t>
      </w:r>
      <w:r w:rsidRPr="00A82201">
        <w:rPr>
          <w:b/>
          <w:bCs/>
        </w:rPr>
        <w:t xml:space="preserve"> </w:t>
      </w:r>
      <w:r w:rsidRPr="00A82201">
        <w:t>an employer:</w:t>
      </w:r>
    </w:p>
    <w:p w14:paraId="0B63D45E" w14:textId="3EE68206" w:rsidR="00DD1BF0" w:rsidRPr="00A82201" w:rsidRDefault="00DD1BF0" w:rsidP="00DD1BF0">
      <w:pPr>
        <w:pStyle w:val="Level4"/>
      </w:pPr>
      <w:r w:rsidRPr="00A82201">
        <w:t xml:space="preserve">intends to shut down all or part of its operation for a particular period </w:t>
      </w:r>
      <w:r>
        <w:t xml:space="preserve">for the purpose of allowing annual leave to all or the majority of the employees in the enterprise or part concerned </w:t>
      </w:r>
      <w:r w:rsidRPr="00A82201">
        <w:t>(</w:t>
      </w:r>
      <w:r w:rsidRPr="00A82201">
        <w:rPr>
          <w:b/>
        </w:rPr>
        <w:t>temporary shutdown period</w:t>
      </w:r>
      <w:r w:rsidRPr="00A82201">
        <w:t xml:space="preserve">); and </w:t>
      </w:r>
    </w:p>
    <w:p w14:paraId="3E3C6911" w14:textId="2C16F1C7" w:rsidR="00DD1BF0" w:rsidRPr="00A82201" w:rsidRDefault="00DD1BF0" w:rsidP="00DD1BF0">
      <w:pPr>
        <w:pStyle w:val="Level4"/>
      </w:pPr>
      <w:r w:rsidRPr="00A82201">
        <w:t>wishes to require affected employees to take paid annual leave during that period.</w:t>
      </w:r>
    </w:p>
    <w:p w14:paraId="040DE90A" w14:textId="074631B8" w:rsidR="00DD1BF0" w:rsidRPr="00A82201" w:rsidRDefault="00DD1BF0" w:rsidP="00DD1BF0">
      <w:pPr>
        <w:pStyle w:val="Level3"/>
      </w:pPr>
      <w:bookmarkStart w:id="226" w:name="_Ref132902722"/>
      <w:r w:rsidRPr="00A82201">
        <w:t xml:space="preserve">The employer must give the affected employees </w:t>
      </w:r>
      <w:r>
        <w:t>28 days’</w:t>
      </w:r>
      <w:r w:rsidRPr="00A82201">
        <w:t xml:space="preserve"> written notice of a temporary shutdown period, or any shorter period agreed between the employer</w:t>
      </w:r>
      <w:r>
        <w:t xml:space="preserve"> and the majority of relevant employees</w:t>
      </w:r>
      <w:r w:rsidRPr="00A82201">
        <w:t>.</w:t>
      </w:r>
      <w:bookmarkEnd w:id="226"/>
    </w:p>
    <w:p w14:paraId="53CB3237" w14:textId="3F65F74C" w:rsidR="00DD1BF0" w:rsidRPr="00A82201" w:rsidRDefault="00DD1BF0" w:rsidP="00DD1BF0">
      <w:pPr>
        <w:pStyle w:val="Level3"/>
      </w:pPr>
      <w:r w:rsidRPr="00A82201">
        <w:t xml:space="preserve">The employer must give written notice of a temporary shutdown period to any employee who is engaged after the notice is given under clause </w:t>
      </w:r>
      <w:r w:rsidR="00A727B9">
        <w:fldChar w:fldCharType="begin"/>
      </w:r>
      <w:r w:rsidR="00A727B9">
        <w:instrText xml:space="preserve"> REF _Ref132902722 \w \h </w:instrText>
      </w:r>
      <w:r w:rsidR="00A727B9">
        <w:fldChar w:fldCharType="separate"/>
      </w:r>
      <w:r w:rsidR="00925808">
        <w:t>18.6(b)</w:t>
      </w:r>
      <w:r w:rsidR="00A727B9">
        <w:fldChar w:fldCharType="end"/>
      </w:r>
      <w:r w:rsidRPr="00A82201">
        <w:t xml:space="preserve"> and who will be affected by that period as soon as reasonably practicable after the employee is engaged.</w:t>
      </w:r>
    </w:p>
    <w:p w14:paraId="32FE2112" w14:textId="09488F66" w:rsidR="00DD1BF0" w:rsidRPr="00A82201" w:rsidRDefault="00DD1BF0" w:rsidP="00DD1BF0">
      <w:pPr>
        <w:pStyle w:val="Level3"/>
      </w:pPr>
      <w:bookmarkStart w:id="227" w:name="_Ref132902730"/>
      <w:r w:rsidRPr="00A82201">
        <w:t>The employer may direct the employee to take a period of paid annual leave to which the employee has accrued an entitlement</w:t>
      </w:r>
      <w:r>
        <w:t xml:space="preserve"> during a temporary shutdown period</w:t>
      </w:r>
      <w:r w:rsidRPr="00A82201">
        <w:t>.</w:t>
      </w:r>
      <w:bookmarkEnd w:id="227"/>
    </w:p>
    <w:p w14:paraId="02A2601E" w14:textId="6092A5E9" w:rsidR="00DD1BF0" w:rsidRPr="00A82201" w:rsidRDefault="00DD1BF0" w:rsidP="00DD1BF0">
      <w:pPr>
        <w:pStyle w:val="Level3"/>
      </w:pPr>
      <w:r w:rsidRPr="00A82201">
        <w:t xml:space="preserve">A direction by the employer under clause </w:t>
      </w:r>
      <w:r w:rsidR="00A727B9">
        <w:fldChar w:fldCharType="begin"/>
      </w:r>
      <w:r w:rsidR="00A727B9">
        <w:instrText xml:space="preserve"> REF _Ref132902730 \w \h </w:instrText>
      </w:r>
      <w:r w:rsidR="00A727B9">
        <w:fldChar w:fldCharType="separate"/>
      </w:r>
      <w:r w:rsidR="00925808">
        <w:t>18.6(d)</w:t>
      </w:r>
      <w:r w:rsidR="00A727B9">
        <w:fldChar w:fldCharType="end"/>
      </w:r>
      <w:r w:rsidRPr="00A82201">
        <w:t>:</w:t>
      </w:r>
    </w:p>
    <w:p w14:paraId="0E9FB003" w14:textId="26B257ED" w:rsidR="00DD1BF0" w:rsidRPr="00A82201" w:rsidRDefault="00DD1BF0" w:rsidP="00DD1BF0">
      <w:pPr>
        <w:pStyle w:val="Level4"/>
      </w:pPr>
      <w:r w:rsidRPr="00A82201">
        <w:t>must be in writing; and</w:t>
      </w:r>
    </w:p>
    <w:p w14:paraId="1362C467" w14:textId="1DBDED47" w:rsidR="00DD1BF0" w:rsidRPr="00A82201" w:rsidRDefault="00DD1BF0" w:rsidP="00DD1BF0">
      <w:pPr>
        <w:pStyle w:val="Level4"/>
      </w:pPr>
      <w:r w:rsidRPr="00A82201">
        <w:t>must be reasonable.</w:t>
      </w:r>
    </w:p>
    <w:p w14:paraId="00F85DC3" w14:textId="443E4AF4" w:rsidR="00DD1BF0" w:rsidRDefault="00DD1BF0" w:rsidP="00DD1BF0">
      <w:pPr>
        <w:pStyle w:val="Level3"/>
      </w:pPr>
      <w:r w:rsidRPr="00A82201">
        <w:t xml:space="preserve">The employee must take paid annual leave in accordance with a direction under clause </w:t>
      </w:r>
      <w:r w:rsidR="00A727B9">
        <w:fldChar w:fldCharType="begin"/>
      </w:r>
      <w:r w:rsidR="00A727B9">
        <w:instrText xml:space="preserve"> REF _Ref132902730 \w \h </w:instrText>
      </w:r>
      <w:r w:rsidR="00A727B9">
        <w:fldChar w:fldCharType="separate"/>
      </w:r>
      <w:r w:rsidR="00925808">
        <w:t>18.6(d)</w:t>
      </w:r>
      <w:r w:rsidR="00A727B9">
        <w:fldChar w:fldCharType="end"/>
      </w:r>
      <w:r w:rsidRPr="00A82201">
        <w:t>.</w:t>
      </w:r>
    </w:p>
    <w:p w14:paraId="37615AF1" w14:textId="177BB1D4" w:rsidR="00DD1BF0" w:rsidRPr="00A82201" w:rsidRDefault="00DD1BF0" w:rsidP="00DD1BF0">
      <w:pPr>
        <w:pStyle w:val="Level3"/>
      </w:pPr>
      <w:r>
        <w:t xml:space="preserve">In respect of any part of a temporary shutdown period which is not the subject of a direction under clause </w:t>
      </w:r>
      <w:r w:rsidR="00A727B9">
        <w:fldChar w:fldCharType="begin"/>
      </w:r>
      <w:r w:rsidR="00A727B9">
        <w:instrText xml:space="preserve"> REF _Ref132902730 \w \h </w:instrText>
      </w:r>
      <w:r w:rsidR="00A727B9">
        <w:fldChar w:fldCharType="separate"/>
      </w:r>
      <w:r w:rsidR="00925808">
        <w:t>18.6(d)</w:t>
      </w:r>
      <w:r w:rsidR="00A727B9">
        <w:fldChar w:fldCharType="end"/>
      </w:r>
      <w:r>
        <w:t>, an employer and an employee may agree, in writing, for the employee to take leave without pay during that part of the temporary shutdown period.</w:t>
      </w:r>
    </w:p>
    <w:p w14:paraId="3FE1A4FA" w14:textId="63D9D057" w:rsidR="00DD1BF0" w:rsidRPr="00A82201" w:rsidRDefault="00DD1BF0" w:rsidP="00DD1BF0">
      <w:pPr>
        <w:pStyle w:val="Level3"/>
      </w:pPr>
      <w:r w:rsidRPr="00A82201">
        <w:t xml:space="preserve">An employee may take annual leave in advance during a temporary shutdown period in accordance with an agreement under clause </w:t>
      </w:r>
      <w:r w:rsidR="00A727B9">
        <w:fldChar w:fldCharType="begin"/>
      </w:r>
      <w:r w:rsidR="00A727B9">
        <w:instrText xml:space="preserve"> REF _Ref132902752 \w \h </w:instrText>
      </w:r>
      <w:r w:rsidR="00A727B9">
        <w:fldChar w:fldCharType="separate"/>
      </w:r>
      <w:r w:rsidR="00925808">
        <w:t>18.7</w:t>
      </w:r>
      <w:r w:rsidR="00A727B9">
        <w:fldChar w:fldCharType="end"/>
      </w:r>
      <w:r w:rsidRPr="00A82201">
        <w:t>.</w:t>
      </w:r>
    </w:p>
    <w:p w14:paraId="0E151E5F" w14:textId="34D37426" w:rsidR="00DD1BF0" w:rsidRDefault="00DD1BF0" w:rsidP="00DD1BF0">
      <w:pPr>
        <w:pStyle w:val="Level3"/>
      </w:pPr>
      <w:r w:rsidRPr="00A82201">
        <w:t xml:space="preserve">In determining the amount of paid annual leave to which an employee has accrued an entitlement, any period of paid annual leave taken in advance by the employee, in accordance with an agreement under clause </w:t>
      </w:r>
      <w:r w:rsidR="00A727B9">
        <w:fldChar w:fldCharType="begin"/>
      </w:r>
      <w:r w:rsidR="00A727B9">
        <w:instrText xml:space="preserve"> REF _Ref132902752 \w \h </w:instrText>
      </w:r>
      <w:r w:rsidR="00A727B9">
        <w:fldChar w:fldCharType="separate"/>
      </w:r>
      <w:r w:rsidR="00925808">
        <w:t>18.7</w:t>
      </w:r>
      <w:r w:rsidR="00A727B9">
        <w:fldChar w:fldCharType="end"/>
      </w:r>
      <w:r w:rsidRPr="00A82201">
        <w:t>, to which an entitlement has not been accrued, is to be taken into account.</w:t>
      </w:r>
    </w:p>
    <w:p w14:paraId="7D71E296" w14:textId="4A2A7162" w:rsidR="00DD1BF0" w:rsidRPr="00CF0CAA" w:rsidRDefault="00DD1BF0" w:rsidP="00DD1BF0">
      <w:pPr>
        <w:pStyle w:val="Level3"/>
      </w:pPr>
      <w:r>
        <w:t xml:space="preserve">Clauses </w:t>
      </w:r>
      <w:r w:rsidR="00A727B9">
        <w:fldChar w:fldCharType="begin"/>
      </w:r>
      <w:r w:rsidR="00A727B9">
        <w:instrText xml:space="preserve"> REF _Ref470162276 \w \h </w:instrText>
      </w:r>
      <w:r w:rsidR="00A727B9">
        <w:fldChar w:fldCharType="separate"/>
      </w:r>
      <w:r w:rsidR="00925808">
        <w:t>18.8</w:t>
      </w:r>
      <w:r w:rsidR="00A727B9">
        <w:fldChar w:fldCharType="end"/>
      </w:r>
      <w:r>
        <w:t xml:space="preserve"> to </w:t>
      </w:r>
      <w:r w:rsidR="00A727B9">
        <w:fldChar w:fldCharType="begin"/>
      </w:r>
      <w:r w:rsidR="00A727B9">
        <w:instrText xml:space="preserve"> REF _Ref470162793 \w \h </w:instrText>
      </w:r>
      <w:r w:rsidR="00A727B9">
        <w:fldChar w:fldCharType="separate"/>
      </w:r>
      <w:r w:rsidR="00925808">
        <w:t>18.10</w:t>
      </w:r>
      <w:r w:rsidR="00A727B9">
        <w:fldChar w:fldCharType="end"/>
      </w:r>
      <w:r>
        <w:t xml:space="preserve"> do not apply to a period of annual leave that an employee is required to take during a temporary shutdown period in accordance with clause </w:t>
      </w:r>
      <w:r w:rsidR="00A727B9">
        <w:fldChar w:fldCharType="begin"/>
      </w:r>
      <w:r w:rsidR="00A727B9">
        <w:instrText xml:space="preserve"> REF _Ref132902706 \w \h </w:instrText>
      </w:r>
      <w:r w:rsidR="00A727B9">
        <w:fldChar w:fldCharType="separate"/>
      </w:r>
      <w:r w:rsidR="00925808">
        <w:t>18.6</w:t>
      </w:r>
      <w:r w:rsidR="00A727B9">
        <w:fldChar w:fldCharType="end"/>
      </w:r>
      <w:r>
        <w:t>.</w:t>
      </w:r>
    </w:p>
    <w:p w14:paraId="14414973" w14:textId="77777777" w:rsidR="00B9533D" w:rsidRPr="00D03875" w:rsidRDefault="00B9533D" w:rsidP="00B9533D">
      <w:pPr>
        <w:pStyle w:val="Level2Bold"/>
      </w:pPr>
      <w:bookmarkStart w:id="228" w:name="_Ref132902752"/>
      <w:r w:rsidRPr="00D03875">
        <w:t>Annual leave in advance</w:t>
      </w:r>
      <w:bookmarkEnd w:id="224"/>
      <w:bookmarkEnd w:id="228"/>
    </w:p>
    <w:p w14:paraId="27AB7A53" w14:textId="77777777" w:rsidR="00B9533D" w:rsidRPr="00D03875" w:rsidRDefault="00B9533D" w:rsidP="00B9533D">
      <w:pPr>
        <w:pStyle w:val="Level3"/>
        <w:tabs>
          <w:tab w:val="left" w:pos="1418"/>
        </w:tabs>
      </w:pPr>
      <w:r w:rsidRPr="00D03875">
        <w:t>An employer and employee may agree in writing to the employee taking a period of paid annual leave before the employee has accrued an entitlement to the leave.</w:t>
      </w:r>
    </w:p>
    <w:p w14:paraId="788088CE" w14:textId="77777777" w:rsidR="00B9533D" w:rsidRPr="00D03875" w:rsidRDefault="00B9533D" w:rsidP="00B9533D">
      <w:pPr>
        <w:pStyle w:val="Level3"/>
        <w:tabs>
          <w:tab w:val="left" w:pos="1418"/>
        </w:tabs>
      </w:pPr>
      <w:r w:rsidRPr="00D03875">
        <w:t>An agreement must:</w:t>
      </w:r>
    </w:p>
    <w:p w14:paraId="760D520D" w14:textId="77777777" w:rsidR="00B9533D" w:rsidRPr="00D03875" w:rsidRDefault="00B9533D" w:rsidP="005A52F7">
      <w:pPr>
        <w:pStyle w:val="Level4"/>
      </w:pPr>
      <w:r w:rsidRPr="00D03875">
        <w:t>state the amount of leave to be taken in advance and the date on which leave is to commence; and</w:t>
      </w:r>
    </w:p>
    <w:p w14:paraId="7811A971" w14:textId="77777777" w:rsidR="00B9533D" w:rsidRPr="00D03875" w:rsidRDefault="00B9533D" w:rsidP="005A52F7">
      <w:pPr>
        <w:pStyle w:val="Level4"/>
      </w:pPr>
      <w:r w:rsidRPr="00D03875">
        <w:t>be signed by the employer and employee and, if the employee is under 18 years of age, by the employee’s parent or guardian.</w:t>
      </w:r>
    </w:p>
    <w:p w14:paraId="589E4378" w14:textId="59CBA0DF" w:rsidR="00B9533D" w:rsidRPr="00D03875" w:rsidRDefault="003835CD" w:rsidP="00B9533D">
      <w:pPr>
        <w:pStyle w:val="Block2"/>
      </w:pPr>
      <w:r w:rsidRPr="00D03875">
        <w:t>NOTE: </w:t>
      </w:r>
      <w:r w:rsidR="00B9533D" w:rsidRPr="00D03875">
        <w:t xml:space="preserve">An example of the type of agreement required by clause </w:t>
      </w:r>
      <w:r w:rsidR="00A82F55">
        <w:fldChar w:fldCharType="begin"/>
      </w:r>
      <w:r w:rsidR="00A82F55">
        <w:instrText xml:space="preserve"> REF _Ref132902752 \w \h </w:instrText>
      </w:r>
      <w:r w:rsidR="00A82F55">
        <w:fldChar w:fldCharType="separate"/>
      </w:r>
      <w:r w:rsidR="00925808">
        <w:t>18.7</w:t>
      </w:r>
      <w:r w:rsidR="00A82F55">
        <w:fldChar w:fldCharType="end"/>
      </w:r>
      <w:r w:rsidR="00B9533D" w:rsidRPr="00D03875">
        <w:t xml:space="preserve"> is set out at </w:t>
      </w:r>
      <w:r w:rsidR="00D34E52" w:rsidRPr="00D03875">
        <w:rPr>
          <w:rStyle w:val="CommentReference"/>
        </w:rPr>
        <w:fldChar w:fldCharType="begin"/>
      </w:r>
      <w:r w:rsidR="00D34E52" w:rsidRPr="00D03875">
        <w:instrText xml:space="preserve"> REF _Ref8802889 \r \h </w:instrText>
      </w:r>
      <w:r w:rsidR="00D34E52" w:rsidRPr="00D03875">
        <w:rPr>
          <w:rStyle w:val="CommentReference"/>
        </w:rPr>
        <w:instrText xml:space="preserve"> \* MERGEFORMAT </w:instrText>
      </w:r>
      <w:r w:rsidR="00D34E52" w:rsidRPr="00D03875">
        <w:rPr>
          <w:rStyle w:val="CommentReference"/>
        </w:rPr>
      </w:r>
      <w:r w:rsidR="00D34E52" w:rsidRPr="00D03875">
        <w:rPr>
          <w:rStyle w:val="CommentReference"/>
        </w:rPr>
        <w:fldChar w:fldCharType="separate"/>
      </w:r>
      <w:r w:rsidR="00925808">
        <w:t>Schedule K</w:t>
      </w:r>
      <w:r w:rsidR="00D34E52" w:rsidRPr="00D03875">
        <w:rPr>
          <w:rStyle w:val="CommentReference"/>
        </w:rPr>
        <w:fldChar w:fldCharType="end"/>
      </w:r>
      <w:r w:rsidR="0045163F" w:rsidRPr="00D03875">
        <w:rPr>
          <w:rStyle w:val="CommentReference"/>
        </w:rPr>
        <w:fldChar w:fldCharType="begin"/>
      </w:r>
      <w:r w:rsidR="0045163F" w:rsidRPr="00D03875">
        <w:rPr>
          <w:rStyle w:val="CommentReference"/>
        </w:rPr>
        <w:instrText xml:space="preserve"> REF _Ref13823953 \h </w:instrText>
      </w:r>
      <w:r w:rsidR="00D03875">
        <w:rPr>
          <w:rStyle w:val="CommentReference"/>
        </w:rPr>
        <w:instrText xml:space="preserve"> \* MERGEFORMAT </w:instrText>
      </w:r>
      <w:r w:rsidR="0045163F" w:rsidRPr="00D03875">
        <w:rPr>
          <w:rStyle w:val="CommentReference"/>
        </w:rPr>
      </w:r>
      <w:r w:rsidR="0045163F" w:rsidRPr="00D03875">
        <w:rPr>
          <w:rStyle w:val="CommentReference"/>
        </w:rPr>
        <w:fldChar w:fldCharType="separate"/>
      </w:r>
      <w:r w:rsidR="00925808" w:rsidRPr="00D03875">
        <w:t>—Agreement to Take Annual Leave in Advance</w:t>
      </w:r>
      <w:r w:rsidR="0045163F" w:rsidRPr="00D03875">
        <w:rPr>
          <w:rStyle w:val="CommentReference"/>
        </w:rPr>
        <w:fldChar w:fldCharType="end"/>
      </w:r>
      <w:r w:rsidR="00B9533D" w:rsidRPr="00D03875">
        <w:t xml:space="preserve">. There is no requirement to use the form of agreement set out at </w:t>
      </w:r>
      <w:r w:rsidR="00D34E52" w:rsidRPr="00D03875">
        <w:rPr>
          <w:highlight w:val="yellow"/>
        </w:rPr>
        <w:fldChar w:fldCharType="begin"/>
      </w:r>
      <w:r w:rsidR="00D34E52" w:rsidRPr="00D03875">
        <w:instrText xml:space="preserve"> REF _Ref8802918 \r \h </w:instrText>
      </w:r>
      <w:r w:rsidR="00D03875">
        <w:rPr>
          <w:highlight w:val="yellow"/>
        </w:rPr>
        <w:instrText xml:space="preserve"> \* MERGEFORMAT </w:instrText>
      </w:r>
      <w:r w:rsidR="00D34E52" w:rsidRPr="00D03875">
        <w:rPr>
          <w:highlight w:val="yellow"/>
        </w:rPr>
      </w:r>
      <w:r w:rsidR="00D34E52" w:rsidRPr="00D03875">
        <w:rPr>
          <w:highlight w:val="yellow"/>
        </w:rPr>
        <w:fldChar w:fldCharType="separate"/>
      </w:r>
      <w:r w:rsidR="00925808">
        <w:t>Schedule K</w:t>
      </w:r>
      <w:r w:rsidR="00D34E52" w:rsidRPr="00D03875">
        <w:rPr>
          <w:highlight w:val="yellow"/>
        </w:rPr>
        <w:fldChar w:fldCharType="end"/>
      </w:r>
      <w:r w:rsidR="0045163F" w:rsidRPr="00D03875">
        <w:rPr>
          <w:highlight w:val="yellow"/>
        </w:rPr>
        <w:fldChar w:fldCharType="begin"/>
      </w:r>
      <w:r w:rsidR="0045163F" w:rsidRPr="00D03875">
        <w:rPr>
          <w:highlight w:val="yellow"/>
        </w:rPr>
        <w:instrText xml:space="preserve"> REF _Ref13823957 \h </w:instrText>
      </w:r>
      <w:r w:rsidR="00D03875">
        <w:rPr>
          <w:highlight w:val="yellow"/>
        </w:rPr>
        <w:instrText xml:space="preserve"> \* MERGEFORMAT </w:instrText>
      </w:r>
      <w:r w:rsidR="0045163F" w:rsidRPr="00D03875">
        <w:rPr>
          <w:highlight w:val="yellow"/>
        </w:rPr>
      </w:r>
      <w:r w:rsidR="0045163F" w:rsidRPr="00D03875">
        <w:rPr>
          <w:highlight w:val="yellow"/>
        </w:rPr>
        <w:fldChar w:fldCharType="separate"/>
      </w:r>
      <w:r w:rsidR="00925808" w:rsidRPr="00D03875">
        <w:t>—Agreement to Take Annual Leave in Advance</w:t>
      </w:r>
      <w:r w:rsidR="0045163F" w:rsidRPr="00D03875">
        <w:rPr>
          <w:highlight w:val="yellow"/>
        </w:rPr>
        <w:fldChar w:fldCharType="end"/>
      </w:r>
      <w:r w:rsidR="00B9533D" w:rsidRPr="00D03875">
        <w:t>.</w:t>
      </w:r>
    </w:p>
    <w:p w14:paraId="4A8F3054" w14:textId="11BE1238" w:rsidR="00B9533D" w:rsidRPr="00D03875" w:rsidRDefault="00B9533D" w:rsidP="00B9533D">
      <w:pPr>
        <w:pStyle w:val="Level3"/>
        <w:tabs>
          <w:tab w:val="left" w:pos="1418"/>
        </w:tabs>
      </w:pPr>
      <w:r w:rsidRPr="00D03875">
        <w:t xml:space="preserve">The employer must keep a copy of any agreement under clause </w:t>
      </w:r>
      <w:r w:rsidR="00A82F55">
        <w:fldChar w:fldCharType="begin"/>
      </w:r>
      <w:r w:rsidR="00A82F55">
        <w:instrText xml:space="preserve"> REF _Ref132902752 \w \h </w:instrText>
      </w:r>
      <w:r w:rsidR="00A82F55">
        <w:fldChar w:fldCharType="separate"/>
      </w:r>
      <w:r w:rsidR="00925808">
        <w:t>18.7</w:t>
      </w:r>
      <w:r w:rsidR="00A82F55">
        <w:fldChar w:fldCharType="end"/>
      </w:r>
      <w:r w:rsidRPr="00D03875">
        <w:t xml:space="preserve"> as an employee record.</w:t>
      </w:r>
    </w:p>
    <w:p w14:paraId="723DE945" w14:textId="45D3A3C9" w:rsidR="00B9533D" w:rsidRPr="00D03875" w:rsidRDefault="00B9533D" w:rsidP="00B9533D">
      <w:pPr>
        <w:pStyle w:val="Level3"/>
        <w:tabs>
          <w:tab w:val="left" w:pos="1418"/>
        </w:tabs>
      </w:pPr>
      <w:r w:rsidRPr="00D03875">
        <w:t xml:space="preserve">If, on the termination of the employee’s employment, the employee has not accrued an entitlement to all of a period of paid annual leave already taken in accordance with an agreement under clause </w:t>
      </w:r>
      <w:r w:rsidR="00A82F55">
        <w:fldChar w:fldCharType="begin"/>
      </w:r>
      <w:r w:rsidR="00A82F55">
        <w:instrText xml:space="preserve"> REF _Ref132902752 \w \h </w:instrText>
      </w:r>
      <w:r w:rsidR="00A82F55">
        <w:fldChar w:fldCharType="separate"/>
      </w:r>
      <w:r w:rsidR="00925808">
        <w:t>18.7</w:t>
      </w:r>
      <w:r w:rsidR="00A82F55">
        <w:fldChar w:fldCharType="end"/>
      </w:r>
      <w:r w:rsidRPr="00D03875">
        <w:t>, the employer may deduct from any money due to the employee on termination an amount equal to the amount that was paid to the employee in respect of any part of the period of annual leave taken in advance to which an entitlement has not been accrued.</w:t>
      </w:r>
    </w:p>
    <w:p w14:paraId="4C2AE557" w14:textId="77777777" w:rsidR="00A37919" w:rsidRPr="00D03875" w:rsidRDefault="00A37919" w:rsidP="00A37919">
      <w:pPr>
        <w:pStyle w:val="Level2Bold"/>
      </w:pPr>
      <w:bookmarkStart w:id="229" w:name="_Ref470162276"/>
      <w:r w:rsidRPr="00D03875">
        <w:t>Excessive leave accruals: general provision</w:t>
      </w:r>
      <w:bookmarkEnd w:id="229"/>
    </w:p>
    <w:p w14:paraId="24AD1C64" w14:textId="0EAA4988" w:rsidR="00A37919" w:rsidRPr="00D03875" w:rsidRDefault="003835CD" w:rsidP="00A37919">
      <w:pPr>
        <w:pStyle w:val="Block1"/>
      </w:pPr>
      <w:r w:rsidRPr="00D03875">
        <w:t>NOTE: </w:t>
      </w:r>
      <w:r w:rsidR="00A37919" w:rsidRPr="00D03875">
        <w:t xml:space="preserve">Clauses </w:t>
      </w:r>
      <w:r w:rsidR="00A37919" w:rsidRPr="00D03875">
        <w:fldChar w:fldCharType="begin"/>
      </w:r>
      <w:r w:rsidR="00A37919" w:rsidRPr="00D03875">
        <w:instrText xml:space="preserve"> REF _Ref470162276 \r \h </w:instrText>
      </w:r>
      <w:r w:rsidR="007D68EC" w:rsidRPr="00D03875">
        <w:instrText xml:space="preserve"> \* MERGEFORMAT </w:instrText>
      </w:r>
      <w:r w:rsidR="00A37919" w:rsidRPr="00D03875">
        <w:fldChar w:fldCharType="separate"/>
      </w:r>
      <w:r w:rsidR="00925808">
        <w:t>18.8</w:t>
      </w:r>
      <w:r w:rsidR="00A37919" w:rsidRPr="00D03875">
        <w:fldChar w:fldCharType="end"/>
      </w:r>
      <w:r w:rsidR="00A37919" w:rsidRPr="00D03875">
        <w:t xml:space="preserve"> to </w:t>
      </w:r>
      <w:r w:rsidR="009A2550" w:rsidRPr="00D03875">
        <w:fldChar w:fldCharType="begin"/>
      </w:r>
      <w:r w:rsidR="009A2550" w:rsidRPr="00D03875">
        <w:instrText xml:space="preserve"> REF _Ref470162793 \r \h </w:instrText>
      </w:r>
      <w:r w:rsidR="00D03875">
        <w:instrText xml:space="preserve"> \* MERGEFORMAT </w:instrText>
      </w:r>
      <w:r w:rsidR="009A2550" w:rsidRPr="00D03875">
        <w:fldChar w:fldCharType="separate"/>
      </w:r>
      <w:r w:rsidR="00925808">
        <w:t>18.10</w:t>
      </w:r>
      <w:r w:rsidR="009A2550" w:rsidRPr="00D03875">
        <w:fldChar w:fldCharType="end"/>
      </w:r>
      <w:r w:rsidR="009A2550" w:rsidRPr="00D03875">
        <w:t xml:space="preserve"> </w:t>
      </w:r>
      <w:r w:rsidR="00A37919" w:rsidRPr="00D03875">
        <w:t xml:space="preserve">contain provisions, additional to the </w:t>
      </w:r>
      <w:hyperlink r:id="rId157" w:history="1">
        <w:r w:rsidR="00E64BAE" w:rsidRPr="00D03875">
          <w:rPr>
            <w:rStyle w:val="Hyperlink"/>
          </w:rPr>
          <w:t>NES</w:t>
        </w:r>
      </w:hyperlink>
      <w:r w:rsidR="00A37919" w:rsidRPr="00D03875">
        <w:t>, about the taking of paid annual leave as a way of dealing with the accrual of excessive paid annual leave. See Part 2</w:t>
      </w:r>
      <w:r w:rsidR="00212572" w:rsidRPr="00D03875">
        <w:t>-</w:t>
      </w:r>
      <w:r w:rsidR="00A37919" w:rsidRPr="00D03875">
        <w:t xml:space="preserve">2, Division 6 of the </w:t>
      </w:r>
      <w:hyperlink r:id="rId158" w:history="1">
        <w:r w:rsidR="00E64BAE" w:rsidRPr="00D03875">
          <w:rPr>
            <w:rStyle w:val="Hyperlink"/>
          </w:rPr>
          <w:t>Act</w:t>
        </w:r>
      </w:hyperlink>
      <w:r w:rsidR="00A37919" w:rsidRPr="00D03875">
        <w:t>.</w:t>
      </w:r>
    </w:p>
    <w:p w14:paraId="2026DD61" w14:textId="77777777" w:rsidR="00A37919" w:rsidRPr="00D03875" w:rsidRDefault="00A37919" w:rsidP="00A37919">
      <w:pPr>
        <w:pStyle w:val="Level3"/>
      </w:pPr>
      <w:bookmarkStart w:id="230" w:name="_Ref470162757"/>
      <w:r w:rsidRPr="00D03875">
        <w:t xml:space="preserve">An employee (other than a journalist required to work on public holidays) has an </w:t>
      </w:r>
      <w:r w:rsidRPr="00D03875">
        <w:rPr>
          <w:b/>
          <w:bCs/>
        </w:rPr>
        <w:t>excessive leave accrual</w:t>
      </w:r>
      <w:r w:rsidRPr="00D03875">
        <w:t xml:space="preserve"> if the employee has accrued more than 8 weeks’ paid annual leave. A journalist required to work on public holidays has an </w:t>
      </w:r>
      <w:r w:rsidRPr="00D03875">
        <w:rPr>
          <w:b/>
          <w:bCs/>
        </w:rPr>
        <w:t>excessive leave accrual</w:t>
      </w:r>
      <w:r w:rsidRPr="00D03875">
        <w:t xml:space="preserve"> if the employee has accrued more than 12 weeks’ paid annual leave.</w:t>
      </w:r>
      <w:bookmarkEnd w:id="230"/>
    </w:p>
    <w:p w14:paraId="0E079CCC" w14:textId="77777777" w:rsidR="00A37919" w:rsidRPr="00D03875" w:rsidRDefault="00A37919" w:rsidP="00A37919">
      <w:pPr>
        <w:pStyle w:val="Level3"/>
      </w:pPr>
      <w:bookmarkStart w:id="231" w:name="_Ref470162745"/>
      <w:r w:rsidRPr="00D03875">
        <w:t>If an employee has an excessive leave accrual, the employer or the employee may seek to confer with the other and genuinely try to reach agreement on how to reduce or eliminate the excessive leave accrual.</w:t>
      </w:r>
      <w:bookmarkEnd w:id="231"/>
    </w:p>
    <w:p w14:paraId="5516E752" w14:textId="68095379" w:rsidR="00A37919" w:rsidRPr="00D03875" w:rsidRDefault="00A37919" w:rsidP="00A37919">
      <w:pPr>
        <w:pStyle w:val="Level3"/>
      </w:pPr>
      <w:r w:rsidRPr="00D03875">
        <w:t xml:space="preserve">Clause </w:t>
      </w:r>
      <w:r w:rsidRPr="00D03875">
        <w:fldChar w:fldCharType="begin"/>
      </w:r>
      <w:r w:rsidRPr="00D03875">
        <w:instrText xml:space="preserve"> REF _Ref470162299 \r \h </w:instrText>
      </w:r>
      <w:r w:rsidR="007D68EC" w:rsidRPr="00D03875">
        <w:instrText xml:space="preserve"> \* MERGEFORMAT </w:instrText>
      </w:r>
      <w:r w:rsidRPr="00D03875">
        <w:fldChar w:fldCharType="separate"/>
      </w:r>
      <w:r w:rsidR="00925808">
        <w:t>18.9</w:t>
      </w:r>
      <w:r w:rsidRPr="00D03875">
        <w:fldChar w:fldCharType="end"/>
      </w:r>
      <w:r w:rsidRPr="00D03875">
        <w:t xml:space="preserve"> sets out how an employer may direct an employee who has an excessive leave accrual to take paid annual leave.</w:t>
      </w:r>
    </w:p>
    <w:p w14:paraId="6AB50AE1" w14:textId="13215A68" w:rsidR="00A37919" w:rsidRPr="00D03875" w:rsidRDefault="00A37919" w:rsidP="00A37919">
      <w:pPr>
        <w:pStyle w:val="Level3"/>
      </w:pPr>
      <w:r w:rsidRPr="00D03875">
        <w:t xml:space="preserve">Clause </w:t>
      </w:r>
      <w:r w:rsidR="00B23E91" w:rsidRPr="00D03875">
        <w:fldChar w:fldCharType="begin"/>
      </w:r>
      <w:r w:rsidR="00B23E91" w:rsidRPr="00D03875">
        <w:instrText xml:space="preserve"> REF _Ref470162793 \r \h </w:instrText>
      </w:r>
      <w:r w:rsidR="00D03875">
        <w:instrText xml:space="preserve"> \* MERGEFORMAT </w:instrText>
      </w:r>
      <w:r w:rsidR="00B23E91" w:rsidRPr="00D03875">
        <w:fldChar w:fldCharType="separate"/>
      </w:r>
      <w:r w:rsidR="00925808">
        <w:t>18.10</w:t>
      </w:r>
      <w:r w:rsidR="00B23E91" w:rsidRPr="00D03875">
        <w:fldChar w:fldCharType="end"/>
      </w:r>
      <w:r w:rsidRPr="00D03875">
        <w:t xml:space="preserve"> sets out how an employee who has an excessive leave accrual may require an employer to grant paid annual leave requested by the employee.</w:t>
      </w:r>
    </w:p>
    <w:p w14:paraId="3E6F4EA0" w14:textId="77777777" w:rsidR="00A37919" w:rsidRPr="00D03875" w:rsidRDefault="00A37919" w:rsidP="00A37919">
      <w:pPr>
        <w:pStyle w:val="Level2Bold"/>
      </w:pPr>
      <w:bookmarkStart w:id="232" w:name="_Ref470162786"/>
      <w:bookmarkStart w:id="233" w:name="_Ref470162299"/>
      <w:r w:rsidRPr="00D03875">
        <w:t>Excessive leave accruals: direction by employer that leave be taken</w:t>
      </w:r>
      <w:bookmarkEnd w:id="232"/>
    </w:p>
    <w:p w14:paraId="4F2837C0" w14:textId="10871301" w:rsidR="00A37919" w:rsidRPr="00D03875" w:rsidRDefault="00A37919" w:rsidP="00A37919">
      <w:pPr>
        <w:pStyle w:val="Level3"/>
      </w:pPr>
      <w:bookmarkStart w:id="234" w:name="_Ref470162771"/>
      <w:r w:rsidRPr="00D03875">
        <w:t xml:space="preserve">If an employer has genuinely tried to reach agreement with an employee under clause </w:t>
      </w:r>
      <w:r w:rsidRPr="00D03875">
        <w:fldChar w:fldCharType="begin"/>
      </w:r>
      <w:r w:rsidRPr="00D03875">
        <w:instrText xml:space="preserve"> REF _Ref470162745 \r \h </w:instrText>
      </w:r>
      <w:r w:rsidR="007D68EC" w:rsidRPr="00D03875">
        <w:instrText xml:space="preserve"> \* MERGEFORMAT </w:instrText>
      </w:r>
      <w:r w:rsidRPr="00D03875">
        <w:fldChar w:fldCharType="separate"/>
      </w:r>
      <w:r w:rsidR="00925808">
        <w:t>18.8(b)</w:t>
      </w:r>
      <w:r w:rsidRPr="00D03875">
        <w:fldChar w:fldCharType="end"/>
      </w:r>
      <w:r w:rsidRPr="00D03875">
        <w:t xml:space="preserve"> but agreement is not reached (including because the employee refuses to confer), the employer may direct the employee in writing to take one or more periods of paid annual leave.</w:t>
      </w:r>
      <w:bookmarkEnd w:id="234"/>
    </w:p>
    <w:p w14:paraId="54EFA29B" w14:textId="360356B6" w:rsidR="00A37919" w:rsidRPr="00D03875" w:rsidRDefault="00A37919" w:rsidP="00A37919">
      <w:pPr>
        <w:pStyle w:val="Level3"/>
      </w:pPr>
      <w:r w:rsidRPr="00D03875">
        <w:t>However, a direction by the employer under</w:t>
      </w:r>
      <w:r w:rsidR="00E93C31" w:rsidRPr="00D03875">
        <w:t xml:space="preserve"> clause </w:t>
      </w:r>
      <w:r w:rsidR="00E93C31" w:rsidRPr="00D03875">
        <w:fldChar w:fldCharType="begin"/>
      </w:r>
      <w:r w:rsidR="00E93C31" w:rsidRPr="00D03875">
        <w:instrText xml:space="preserve"> REF _Ref470162771 \w \h </w:instrText>
      </w:r>
      <w:r w:rsidR="00D03875">
        <w:instrText xml:space="preserve"> \* MERGEFORMAT </w:instrText>
      </w:r>
      <w:r w:rsidR="00E93C31" w:rsidRPr="00D03875">
        <w:fldChar w:fldCharType="separate"/>
      </w:r>
      <w:r w:rsidR="00925808">
        <w:t>18.9(a)</w:t>
      </w:r>
      <w:r w:rsidR="00E93C31" w:rsidRPr="00D03875">
        <w:fldChar w:fldCharType="end"/>
      </w:r>
      <w:r w:rsidRPr="00D03875">
        <w:t>:</w:t>
      </w:r>
    </w:p>
    <w:p w14:paraId="083DF6B1" w14:textId="77D94CB3" w:rsidR="00A37919" w:rsidRPr="00D03875" w:rsidRDefault="00A37919" w:rsidP="00A37919">
      <w:pPr>
        <w:pStyle w:val="Level4"/>
      </w:pPr>
      <w:bookmarkStart w:id="235" w:name="_Ref470162845"/>
      <w:r w:rsidRPr="00D03875">
        <w:t xml:space="preserve">is of no effect if it would result at any time in the employee’s remaining accrued entitlement to paid annual leave being less than 6 weeks when any other paid annual leave arrangements (whether made under clause </w:t>
      </w:r>
      <w:r w:rsidRPr="00D03875">
        <w:fldChar w:fldCharType="begin"/>
      </w:r>
      <w:r w:rsidRPr="00D03875">
        <w:instrText xml:space="preserve"> REF _Ref470162276 \w \h </w:instrText>
      </w:r>
      <w:r w:rsidR="007D68EC" w:rsidRPr="00D03875">
        <w:instrText xml:space="preserve"> \* MERGEFORMAT </w:instrText>
      </w:r>
      <w:r w:rsidRPr="00D03875">
        <w:fldChar w:fldCharType="separate"/>
      </w:r>
      <w:r w:rsidR="00925808">
        <w:t>18.8</w:t>
      </w:r>
      <w:r w:rsidRPr="00D03875">
        <w:fldChar w:fldCharType="end"/>
      </w:r>
      <w:r w:rsidRPr="00D03875">
        <w:t xml:space="preserve">, </w:t>
      </w:r>
      <w:r w:rsidRPr="00D03875">
        <w:fldChar w:fldCharType="begin"/>
      </w:r>
      <w:r w:rsidRPr="00D03875">
        <w:instrText xml:space="preserve"> REF _Ref470162786 \w \h </w:instrText>
      </w:r>
      <w:r w:rsidR="007D68EC" w:rsidRPr="00D03875">
        <w:instrText xml:space="preserve"> \* MERGEFORMAT </w:instrText>
      </w:r>
      <w:r w:rsidRPr="00D03875">
        <w:fldChar w:fldCharType="separate"/>
      </w:r>
      <w:r w:rsidR="00925808">
        <w:t>18.9</w:t>
      </w:r>
      <w:r w:rsidRPr="00D03875">
        <w:fldChar w:fldCharType="end"/>
      </w:r>
      <w:r w:rsidRPr="00D03875">
        <w:t xml:space="preserve"> or </w:t>
      </w:r>
      <w:r w:rsidRPr="00D03875">
        <w:fldChar w:fldCharType="begin"/>
      </w:r>
      <w:r w:rsidRPr="00D03875">
        <w:instrText xml:space="preserve"> REF _Ref470162793 \w \h </w:instrText>
      </w:r>
      <w:r w:rsidR="007D68EC" w:rsidRPr="00D03875">
        <w:instrText xml:space="preserve"> \* MERGEFORMAT </w:instrText>
      </w:r>
      <w:r w:rsidRPr="00D03875">
        <w:fldChar w:fldCharType="separate"/>
      </w:r>
      <w:r w:rsidR="00925808">
        <w:t>18.10</w:t>
      </w:r>
      <w:r w:rsidRPr="00D03875">
        <w:fldChar w:fldCharType="end"/>
      </w:r>
      <w:r w:rsidRPr="00D03875">
        <w:t xml:space="preserve"> or otherwise agreed by the employer and employee) are taken into account; and</w:t>
      </w:r>
      <w:bookmarkEnd w:id="235"/>
    </w:p>
    <w:p w14:paraId="4C2DAABC" w14:textId="77777777" w:rsidR="00A37919" w:rsidRPr="00D03875" w:rsidRDefault="00A37919" w:rsidP="00A37919">
      <w:pPr>
        <w:pStyle w:val="Level4"/>
      </w:pPr>
      <w:r w:rsidRPr="00D03875">
        <w:t>must not require the employee to take any period of paid annual leave of less than one week; and</w:t>
      </w:r>
    </w:p>
    <w:p w14:paraId="0EFBBE40" w14:textId="77777777" w:rsidR="00A37919" w:rsidRPr="00D03875" w:rsidRDefault="00A37919" w:rsidP="00A37919">
      <w:pPr>
        <w:pStyle w:val="Level4"/>
      </w:pPr>
      <w:r w:rsidRPr="00D03875">
        <w:t>must not require the employee to take a period of paid annual leave beginning less than 8 weeks, or more than 12 months, after the direction is given; and</w:t>
      </w:r>
    </w:p>
    <w:p w14:paraId="6ABE4975" w14:textId="77777777" w:rsidR="00A37919" w:rsidRPr="00D03875" w:rsidRDefault="00A37919" w:rsidP="00A37919">
      <w:pPr>
        <w:pStyle w:val="Level4"/>
      </w:pPr>
      <w:r w:rsidRPr="00D03875">
        <w:t>must not be inconsistent with any leave arrangement agreed by the employer and employee.</w:t>
      </w:r>
    </w:p>
    <w:p w14:paraId="2114EDCA" w14:textId="192583D0" w:rsidR="00A37919" w:rsidRPr="00D03875" w:rsidRDefault="00A37919" w:rsidP="00A37919">
      <w:pPr>
        <w:pStyle w:val="Level3"/>
      </w:pPr>
      <w:r w:rsidRPr="00D03875">
        <w:t xml:space="preserve">The employee must take paid annual leave in accordance with a direction under </w:t>
      </w:r>
      <w:r w:rsidR="00E93C31" w:rsidRPr="00D03875">
        <w:t xml:space="preserve">clause </w:t>
      </w:r>
      <w:r w:rsidR="00E93C31" w:rsidRPr="00D03875">
        <w:fldChar w:fldCharType="begin"/>
      </w:r>
      <w:r w:rsidR="00E93C31" w:rsidRPr="00D03875">
        <w:instrText xml:space="preserve"> REF _Ref470162771 \w \h </w:instrText>
      </w:r>
      <w:r w:rsidR="00D03875">
        <w:instrText xml:space="preserve"> \* MERGEFORMAT </w:instrText>
      </w:r>
      <w:r w:rsidR="00E93C31" w:rsidRPr="00D03875">
        <w:fldChar w:fldCharType="separate"/>
      </w:r>
      <w:r w:rsidR="00925808">
        <w:t>18.9(a)</w:t>
      </w:r>
      <w:r w:rsidR="00E93C31" w:rsidRPr="00D03875">
        <w:fldChar w:fldCharType="end"/>
      </w:r>
      <w:r w:rsidRPr="00D03875">
        <w:t xml:space="preserve"> that is in effect.</w:t>
      </w:r>
    </w:p>
    <w:p w14:paraId="3AF32185" w14:textId="2A125181" w:rsidR="00A37919" w:rsidRPr="00D03875" w:rsidRDefault="00A37919" w:rsidP="00A37919">
      <w:pPr>
        <w:pStyle w:val="Level3"/>
      </w:pPr>
      <w:bookmarkStart w:id="236" w:name="_Ref470162835"/>
      <w:r w:rsidRPr="00D03875">
        <w:t xml:space="preserve">An employee to whom a direction has been given under </w:t>
      </w:r>
      <w:r w:rsidR="00E93C31" w:rsidRPr="00D03875">
        <w:t xml:space="preserve">clause </w:t>
      </w:r>
      <w:r w:rsidR="00E93C31" w:rsidRPr="00D03875">
        <w:fldChar w:fldCharType="begin"/>
      </w:r>
      <w:r w:rsidR="00E93C31" w:rsidRPr="00D03875">
        <w:instrText xml:space="preserve"> REF _Ref470162771 \w \h </w:instrText>
      </w:r>
      <w:r w:rsidR="00D03875">
        <w:instrText xml:space="preserve"> \* MERGEFORMAT </w:instrText>
      </w:r>
      <w:r w:rsidR="00E93C31" w:rsidRPr="00D03875">
        <w:fldChar w:fldCharType="separate"/>
      </w:r>
      <w:r w:rsidR="00925808">
        <w:t>18.9(a)</w:t>
      </w:r>
      <w:r w:rsidR="00E93C31" w:rsidRPr="00D03875">
        <w:fldChar w:fldCharType="end"/>
      </w:r>
      <w:r w:rsidRPr="00D03875">
        <w:t xml:space="preserve"> may request to take a period of paid annual leave as if the direction had not been given.</w:t>
      </w:r>
      <w:bookmarkEnd w:id="236"/>
    </w:p>
    <w:p w14:paraId="1C59BB91" w14:textId="0EE022DB" w:rsidR="00A37919" w:rsidRPr="00D03875" w:rsidRDefault="003835CD" w:rsidP="00A37919">
      <w:pPr>
        <w:pStyle w:val="Block1"/>
      </w:pPr>
      <w:r w:rsidRPr="00D03875">
        <w:t>NOTE 1: </w:t>
      </w:r>
      <w:r w:rsidR="00A37919" w:rsidRPr="00D03875">
        <w:t xml:space="preserve">Paid annual leave arising from a request mentioned in </w:t>
      </w:r>
      <w:r w:rsidR="00E93C31" w:rsidRPr="00D03875">
        <w:t xml:space="preserve">clause </w:t>
      </w:r>
      <w:r w:rsidR="00E93C31" w:rsidRPr="00D03875">
        <w:fldChar w:fldCharType="begin"/>
      </w:r>
      <w:r w:rsidR="00E93C31" w:rsidRPr="00D03875">
        <w:instrText xml:space="preserve"> REF _Ref470162835 \w \h </w:instrText>
      </w:r>
      <w:r w:rsidR="00D03875">
        <w:instrText xml:space="preserve"> \* MERGEFORMAT </w:instrText>
      </w:r>
      <w:r w:rsidR="00E93C31" w:rsidRPr="00D03875">
        <w:fldChar w:fldCharType="separate"/>
      </w:r>
      <w:r w:rsidR="00925808">
        <w:t>18.9(d)</w:t>
      </w:r>
      <w:r w:rsidR="00E93C31" w:rsidRPr="00D03875">
        <w:fldChar w:fldCharType="end"/>
      </w:r>
      <w:r w:rsidR="00A37919" w:rsidRPr="00D03875">
        <w:t xml:space="preserve"> may result in the direction ceasing to have effect. See clause </w:t>
      </w:r>
      <w:r w:rsidR="00A37919" w:rsidRPr="00D03875">
        <w:fldChar w:fldCharType="begin"/>
      </w:r>
      <w:r w:rsidR="00A37919" w:rsidRPr="00D03875">
        <w:instrText xml:space="preserve"> REF _Ref470162845 \w \h </w:instrText>
      </w:r>
      <w:r w:rsidR="007D68EC" w:rsidRPr="00D03875">
        <w:instrText xml:space="preserve"> \* MERGEFORMAT </w:instrText>
      </w:r>
      <w:r w:rsidR="00A37919" w:rsidRPr="00D03875">
        <w:fldChar w:fldCharType="separate"/>
      </w:r>
      <w:r w:rsidR="00925808">
        <w:t>18.9(b)(i)</w:t>
      </w:r>
      <w:r w:rsidR="00A37919" w:rsidRPr="00D03875">
        <w:fldChar w:fldCharType="end"/>
      </w:r>
      <w:r w:rsidR="00A37919" w:rsidRPr="00D03875">
        <w:t>.</w:t>
      </w:r>
    </w:p>
    <w:p w14:paraId="397D71C2" w14:textId="43727689" w:rsidR="00A37919" w:rsidRPr="00D03875" w:rsidRDefault="003835CD" w:rsidP="00A37919">
      <w:pPr>
        <w:pStyle w:val="Block1"/>
      </w:pPr>
      <w:r w:rsidRPr="00D03875">
        <w:t>NOTE 2: </w:t>
      </w:r>
      <w:r w:rsidR="00A37919" w:rsidRPr="00D03875">
        <w:t xml:space="preserve">Under </w:t>
      </w:r>
      <w:r w:rsidRPr="00D03875">
        <w:t>section </w:t>
      </w:r>
      <w:r w:rsidR="00A37919" w:rsidRPr="00D03875">
        <w:t xml:space="preserve">88(2) of the </w:t>
      </w:r>
      <w:hyperlink r:id="rId159" w:history="1">
        <w:r w:rsidR="00E64BAE" w:rsidRPr="00D03875">
          <w:rPr>
            <w:rStyle w:val="Hyperlink"/>
          </w:rPr>
          <w:t>Act</w:t>
        </w:r>
      </w:hyperlink>
      <w:r w:rsidR="00A37919" w:rsidRPr="00D03875">
        <w:t>, the employer must not unreasonably refuse to agree to a request by the employee to take paid annual leave.</w:t>
      </w:r>
    </w:p>
    <w:p w14:paraId="1C81EF47" w14:textId="77777777" w:rsidR="00A37919" w:rsidRPr="00D03875" w:rsidRDefault="00A37919" w:rsidP="00D417CB">
      <w:pPr>
        <w:pStyle w:val="Level2Bold"/>
      </w:pPr>
      <w:bookmarkStart w:id="237" w:name="_Ref470162793"/>
      <w:bookmarkEnd w:id="233"/>
      <w:r w:rsidRPr="00D03875">
        <w:t>Excessive leave accruals: request by employee for leave</w:t>
      </w:r>
      <w:bookmarkEnd w:id="237"/>
    </w:p>
    <w:p w14:paraId="0C85AD20" w14:textId="71F48339" w:rsidR="00A37919" w:rsidRPr="00D03875" w:rsidRDefault="00A37919" w:rsidP="00A37919">
      <w:pPr>
        <w:pStyle w:val="Level3"/>
      </w:pPr>
      <w:bookmarkStart w:id="238" w:name="_Ref470163000"/>
      <w:bookmarkStart w:id="239" w:name="_Ref470166363"/>
      <w:r w:rsidRPr="00D03875">
        <w:t xml:space="preserve">If an employee has genuinely tried to reach agreement with an employer under clause </w:t>
      </w:r>
      <w:r w:rsidRPr="00D03875">
        <w:fldChar w:fldCharType="begin"/>
      </w:r>
      <w:r w:rsidRPr="00D03875">
        <w:instrText xml:space="preserve"> REF _Ref470162745 \w \h </w:instrText>
      </w:r>
      <w:r w:rsidR="007D68EC" w:rsidRPr="00D03875">
        <w:instrText xml:space="preserve"> \* MERGEFORMAT </w:instrText>
      </w:r>
      <w:r w:rsidRPr="00D03875">
        <w:fldChar w:fldCharType="separate"/>
      </w:r>
      <w:r w:rsidR="00925808">
        <w:t>18.8(b)</w:t>
      </w:r>
      <w:r w:rsidRPr="00D03875">
        <w:fldChar w:fldCharType="end"/>
      </w:r>
      <w:r w:rsidRPr="00D03875">
        <w:t xml:space="preserve"> but agreement is not reached (including because the employer refuses to confer), the employee may give a written notice to the employer requesting to take one or more periods of paid annual leave.</w:t>
      </w:r>
      <w:bookmarkEnd w:id="238"/>
      <w:bookmarkEnd w:id="239"/>
    </w:p>
    <w:p w14:paraId="7F4F6702" w14:textId="5E1431A8" w:rsidR="00A37919" w:rsidRPr="00D03875" w:rsidRDefault="00A37919" w:rsidP="00A37919">
      <w:pPr>
        <w:pStyle w:val="Level3"/>
      </w:pPr>
      <w:bookmarkStart w:id="240" w:name="_Ref470166140"/>
      <w:r w:rsidRPr="00D03875">
        <w:t xml:space="preserve">However, an employee may only give a notice to the employer under </w:t>
      </w:r>
      <w:r w:rsidR="009E59BA" w:rsidRPr="00D03875">
        <w:t xml:space="preserve">clause </w:t>
      </w:r>
      <w:r w:rsidR="00FC013E" w:rsidRPr="00D03875">
        <w:fldChar w:fldCharType="begin"/>
      </w:r>
      <w:r w:rsidR="00FC013E" w:rsidRPr="00D03875">
        <w:instrText xml:space="preserve"> REF _Ref470166363 \w \h </w:instrText>
      </w:r>
      <w:r w:rsidR="00D03875">
        <w:instrText xml:space="preserve"> \* MERGEFORMAT </w:instrText>
      </w:r>
      <w:r w:rsidR="00FC013E" w:rsidRPr="00D03875">
        <w:fldChar w:fldCharType="separate"/>
      </w:r>
      <w:r w:rsidR="00925808">
        <w:t>18.10(a)</w:t>
      </w:r>
      <w:r w:rsidR="00FC013E" w:rsidRPr="00D03875">
        <w:fldChar w:fldCharType="end"/>
      </w:r>
      <w:r w:rsidR="009E59BA" w:rsidRPr="00D03875">
        <w:t xml:space="preserve"> </w:t>
      </w:r>
      <w:r w:rsidRPr="00D03875">
        <w:t>if:</w:t>
      </w:r>
      <w:bookmarkEnd w:id="240"/>
    </w:p>
    <w:p w14:paraId="242FB562" w14:textId="77777777" w:rsidR="00A37919" w:rsidRPr="00D03875" w:rsidRDefault="00A37919" w:rsidP="00A37919">
      <w:pPr>
        <w:pStyle w:val="Level4"/>
      </w:pPr>
      <w:r w:rsidRPr="00D03875">
        <w:t>the employee has had an excessive leave accrual for more than 6 months at the time of giving the notice; and</w:t>
      </w:r>
    </w:p>
    <w:p w14:paraId="554E3B9B" w14:textId="2EA9F3DB" w:rsidR="00A37919" w:rsidRPr="00D03875" w:rsidRDefault="00A37919" w:rsidP="00A37919">
      <w:pPr>
        <w:pStyle w:val="Level4"/>
      </w:pPr>
      <w:r w:rsidRPr="00D03875">
        <w:t xml:space="preserve">the employee has not been given a direction under clause </w:t>
      </w:r>
      <w:r w:rsidRPr="00D03875">
        <w:fldChar w:fldCharType="begin"/>
      </w:r>
      <w:r w:rsidRPr="00D03875">
        <w:instrText xml:space="preserve"> REF _Ref470162771 \w \h </w:instrText>
      </w:r>
      <w:r w:rsidR="007D68EC" w:rsidRPr="00D03875">
        <w:instrText xml:space="preserve"> \* MERGEFORMAT </w:instrText>
      </w:r>
      <w:r w:rsidRPr="00D03875">
        <w:fldChar w:fldCharType="separate"/>
      </w:r>
      <w:r w:rsidR="00925808">
        <w:t>18.9(a)</w:t>
      </w:r>
      <w:r w:rsidRPr="00D03875">
        <w:fldChar w:fldCharType="end"/>
      </w:r>
      <w:r w:rsidRPr="00D03875">
        <w:t xml:space="preserve"> that, when any other paid annual leave arrangements (whether made under clause </w:t>
      </w:r>
      <w:r w:rsidRPr="00D03875">
        <w:fldChar w:fldCharType="begin"/>
      </w:r>
      <w:r w:rsidRPr="00D03875">
        <w:instrText xml:space="preserve"> REF _Ref470162276 \w \h </w:instrText>
      </w:r>
      <w:r w:rsidR="007D68EC" w:rsidRPr="00D03875">
        <w:instrText xml:space="preserve"> \* MERGEFORMAT </w:instrText>
      </w:r>
      <w:r w:rsidRPr="00D03875">
        <w:fldChar w:fldCharType="separate"/>
      </w:r>
      <w:r w:rsidR="00925808">
        <w:t>18.8</w:t>
      </w:r>
      <w:r w:rsidRPr="00D03875">
        <w:fldChar w:fldCharType="end"/>
      </w:r>
      <w:r w:rsidRPr="00D03875">
        <w:t xml:space="preserve">, </w:t>
      </w:r>
      <w:r w:rsidRPr="00D03875">
        <w:fldChar w:fldCharType="begin"/>
      </w:r>
      <w:r w:rsidRPr="00D03875">
        <w:instrText xml:space="preserve"> REF _Ref470162786 \w \h </w:instrText>
      </w:r>
      <w:r w:rsidR="007D68EC" w:rsidRPr="00D03875">
        <w:instrText xml:space="preserve"> \* MERGEFORMAT </w:instrText>
      </w:r>
      <w:r w:rsidRPr="00D03875">
        <w:fldChar w:fldCharType="separate"/>
      </w:r>
      <w:r w:rsidR="00925808">
        <w:t>18.9</w:t>
      </w:r>
      <w:r w:rsidRPr="00D03875">
        <w:fldChar w:fldCharType="end"/>
      </w:r>
      <w:r w:rsidRPr="00D03875">
        <w:t xml:space="preserve"> or </w:t>
      </w:r>
      <w:r w:rsidRPr="00D03875">
        <w:fldChar w:fldCharType="begin"/>
      </w:r>
      <w:r w:rsidRPr="00D03875">
        <w:instrText xml:space="preserve"> REF _Ref470162793 \w \h </w:instrText>
      </w:r>
      <w:r w:rsidR="007D68EC" w:rsidRPr="00D03875">
        <w:instrText xml:space="preserve"> \* MERGEFORMAT </w:instrText>
      </w:r>
      <w:r w:rsidRPr="00D03875">
        <w:fldChar w:fldCharType="separate"/>
      </w:r>
      <w:r w:rsidR="00925808">
        <w:t>18.10</w:t>
      </w:r>
      <w:r w:rsidRPr="00D03875">
        <w:fldChar w:fldCharType="end"/>
      </w:r>
      <w:r w:rsidRPr="00D03875">
        <w:t xml:space="preserve"> or otherwise agreed by the employer and employee) are taken into account, would eliminate the employee’s excessive leave accrual.</w:t>
      </w:r>
    </w:p>
    <w:p w14:paraId="35517C55" w14:textId="28B89E13" w:rsidR="00A37919" w:rsidRPr="00D03875" w:rsidRDefault="00A37919" w:rsidP="00A37919">
      <w:pPr>
        <w:pStyle w:val="Level3"/>
      </w:pPr>
      <w:r w:rsidRPr="00D03875">
        <w:t xml:space="preserve">A notice given by an employee under </w:t>
      </w:r>
      <w:r w:rsidR="00E93C31" w:rsidRPr="00D03875">
        <w:t xml:space="preserve">clause </w:t>
      </w:r>
      <w:r w:rsidR="00E93C31" w:rsidRPr="00D03875">
        <w:fldChar w:fldCharType="begin"/>
      </w:r>
      <w:r w:rsidR="00E93C31" w:rsidRPr="00D03875">
        <w:instrText xml:space="preserve"> REF _Ref470166363 \w \h </w:instrText>
      </w:r>
      <w:r w:rsidR="00D03875">
        <w:instrText xml:space="preserve"> \* MERGEFORMAT </w:instrText>
      </w:r>
      <w:r w:rsidR="00E93C31" w:rsidRPr="00D03875">
        <w:fldChar w:fldCharType="separate"/>
      </w:r>
      <w:r w:rsidR="00925808">
        <w:t>18.10(a)</w:t>
      </w:r>
      <w:r w:rsidR="00E93C31" w:rsidRPr="00D03875">
        <w:fldChar w:fldCharType="end"/>
      </w:r>
      <w:r w:rsidR="00E93C31" w:rsidRPr="00D03875">
        <w:t xml:space="preserve"> </w:t>
      </w:r>
      <w:r w:rsidRPr="00D03875">
        <w:t>must not:</w:t>
      </w:r>
    </w:p>
    <w:p w14:paraId="121B8640" w14:textId="64C66E9B" w:rsidR="00A37919" w:rsidRPr="00D03875" w:rsidRDefault="00A37919" w:rsidP="00A37919">
      <w:pPr>
        <w:pStyle w:val="Level4"/>
      </w:pPr>
      <w:r w:rsidRPr="00D03875">
        <w:t xml:space="preserve">if granted, result in the employee’s remaining accrued entitlement to paid annual leave being at any time less than 6 weeks when any other paid annual leave arrangements (whether made under clause </w:t>
      </w:r>
      <w:r w:rsidRPr="00D03875">
        <w:fldChar w:fldCharType="begin"/>
      </w:r>
      <w:r w:rsidRPr="00D03875">
        <w:instrText xml:space="preserve"> REF _Ref470162276 \w \h </w:instrText>
      </w:r>
      <w:r w:rsidR="007D68EC" w:rsidRPr="00D03875">
        <w:instrText xml:space="preserve"> \* MERGEFORMAT </w:instrText>
      </w:r>
      <w:r w:rsidRPr="00D03875">
        <w:fldChar w:fldCharType="separate"/>
      </w:r>
      <w:r w:rsidR="00925808">
        <w:t>18.8</w:t>
      </w:r>
      <w:r w:rsidRPr="00D03875">
        <w:fldChar w:fldCharType="end"/>
      </w:r>
      <w:r w:rsidRPr="00D03875">
        <w:t xml:space="preserve">, </w:t>
      </w:r>
      <w:r w:rsidRPr="00D03875">
        <w:fldChar w:fldCharType="begin"/>
      </w:r>
      <w:r w:rsidRPr="00D03875">
        <w:instrText xml:space="preserve"> REF _Ref470162786 \w \h </w:instrText>
      </w:r>
      <w:r w:rsidR="007D68EC" w:rsidRPr="00D03875">
        <w:instrText xml:space="preserve"> \* MERGEFORMAT </w:instrText>
      </w:r>
      <w:r w:rsidRPr="00D03875">
        <w:fldChar w:fldCharType="separate"/>
      </w:r>
      <w:r w:rsidR="00925808">
        <w:t>18.9</w:t>
      </w:r>
      <w:r w:rsidRPr="00D03875">
        <w:fldChar w:fldCharType="end"/>
      </w:r>
      <w:r w:rsidRPr="00D03875">
        <w:t xml:space="preserve"> or </w:t>
      </w:r>
      <w:r w:rsidRPr="00D03875">
        <w:fldChar w:fldCharType="begin"/>
      </w:r>
      <w:r w:rsidRPr="00D03875">
        <w:instrText xml:space="preserve"> REF _Ref470162793 \w \h </w:instrText>
      </w:r>
      <w:r w:rsidR="007D68EC" w:rsidRPr="00D03875">
        <w:instrText xml:space="preserve"> \* MERGEFORMAT </w:instrText>
      </w:r>
      <w:r w:rsidRPr="00D03875">
        <w:fldChar w:fldCharType="separate"/>
      </w:r>
      <w:r w:rsidR="00925808">
        <w:t>18.10</w:t>
      </w:r>
      <w:r w:rsidRPr="00D03875">
        <w:fldChar w:fldCharType="end"/>
      </w:r>
      <w:r w:rsidRPr="00D03875">
        <w:t xml:space="preserve"> or otherwise agreed by the employer and employee) are taken into account; or</w:t>
      </w:r>
    </w:p>
    <w:p w14:paraId="44F9EFA9" w14:textId="77777777" w:rsidR="00A37919" w:rsidRPr="00D03875" w:rsidRDefault="00A37919" w:rsidP="00A37919">
      <w:pPr>
        <w:pStyle w:val="Level4"/>
      </w:pPr>
      <w:r w:rsidRPr="00D03875">
        <w:t>provide for the employee to take any period of paid annual leave of less than one week; or</w:t>
      </w:r>
    </w:p>
    <w:p w14:paraId="436BF8E4" w14:textId="478E713E" w:rsidR="00A37919" w:rsidRPr="00D03875" w:rsidRDefault="00A37919" w:rsidP="00A37919">
      <w:pPr>
        <w:pStyle w:val="Level4"/>
      </w:pPr>
      <w:r w:rsidRPr="00D03875">
        <w:t>provide for the employee to take a period of paid annual leave beginning less than 8 weeks, or more than 12 months, after the notice is given; or</w:t>
      </w:r>
    </w:p>
    <w:p w14:paraId="20381C25" w14:textId="77777777" w:rsidR="00A37919" w:rsidRPr="00D03875" w:rsidRDefault="00A37919" w:rsidP="00A37919">
      <w:pPr>
        <w:pStyle w:val="Level4"/>
      </w:pPr>
      <w:r w:rsidRPr="00D03875">
        <w:t>be inconsistent with any leave arrangement agreed by the employer and employee.</w:t>
      </w:r>
    </w:p>
    <w:p w14:paraId="239C7EB3" w14:textId="0413DAE0" w:rsidR="00A37919" w:rsidRPr="00D03875" w:rsidRDefault="00A37919" w:rsidP="00A37919">
      <w:pPr>
        <w:pStyle w:val="Level3"/>
      </w:pPr>
      <w:r w:rsidRPr="00D03875">
        <w:t xml:space="preserve">An employee is not entitled to request by a notice under </w:t>
      </w:r>
      <w:r w:rsidR="00E93C31" w:rsidRPr="00D03875">
        <w:t xml:space="preserve">clause </w:t>
      </w:r>
      <w:r w:rsidR="00E93C31" w:rsidRPr="00D03875">
        <w:fldChar w:fldCharType="begin"/>
      </w:r>
      <w:r w:rsidR="00E93C31" w:rsidRPr="00D03875">
        <w:instrText xml:space="preserve"> REF _Ref470166363 \w \h </w:instrText>
      </w:r>
      <w:r w:rsidR="00D03875">
        <w:instrText xml:space="preserve"> \* MERGEFORMAT </w:instrText>
      </w:r>
      <w:r w:rsidR="00E93C31" w:rsidRPr="00D03875">
        <w:fldChar w:fldCharType="separate"/>
      </w:r>
      <w:r w:rsidR="00925808">
        <w:t>18.10(a)</w:t>
      </w:r>
      <w:r w:rsidR="00E93C31" w:rsidRPr="00D03875">
        <w:fldChar w:fldCharType="end"/>
      </w:r>
      <w:r w:rsidR="00E93C31" w:rsidRPr="00D03875">
        <w:t xml:space="preserve"> </w:t>
      </w:r>
      <w:r w:rsidRPr="00D03875">
        <w:t>more than 4 weeks’ paid annual leave in any period of 12 months.</w:t>
      </w:r>
    </w:p>
    <w:p w14:paraId="45B568E7" w14:textId="5BA4CEF8" w:rsidR="00A37919" w:rsidRPr="00D03875" w:rsidRDefault="00A37919" w:rsidP="00822B69">
      <w:pPr>
        <w:pStyle w:val="Level3"/>
        <w:spacing w:after="120"/>
      </w:pPr>
      <w:r w:rsidRPr="00D03875">
        <w:t xml:space="preserve">The employer must grant paid annual leave requested by a notice under </w:t>
      </w:r>
      <w:r w:rsidR="003E4A44" w:rsidRPr="00D03875">
        <w:t xml:space="preserve">clause </w:t>
      </w:r>
      <w:r w:rsidR="003E4A44" w:rsidRPr="00D03875">
        <w:fldChar w:fldCharType="begin"/>
      </w:r>
      <w:r w:rsidR="003E4A44" w:rsidRPr="00D03875">
        <w:instrText xml:space="preserve"> REF _Ref470166363 \w \h </w:instrText>
      </w:r>
      <w:r w:rsidR="00D03875">
        <w:instrText xml:space="preserve"> \* MERGEFORMAT </w:instrText>
      </w:r>
      <w:r w:rsidR="003E4A44" w:rsidRPr="00D03875">
        <w:fldChar w:fldCharType="separate"/>
      </w:r>
      <w:r w:rsidR="00925808">
        <w:t>18.10(a)</w:t>
      </w:r>
      <w:r w:rsidR="003E4A44" w:rsidRPr="00D03875">
        <w:fldChar w:fldCharType="end"/>
      </w:r>
      <w:r w:rsidRPr="00D03875">
        <w:t>.</w:t>
      </w:r>
    </w:p>
    <w:p w14:paraId="5EA14E7A" w14:textId="77777777" w:rsidR="00B9533D" w:rsidRPr="00D03875" w:rsidRDefault="00B9533D" w:rsidP="00B9533D">
      <w:pPr>
        <w:pStyle w:val="Level2Bold"/>
      </w:pPr>
      <w:bookmarkStart w:id="241" w:name="_Ref457570962"/>
      <w:bookmarkStart w:id="242" w:name="_Ref15998790"/>
      <w:bookmarkEnd w:id="225"/>
      <w:r w:rsidRPr="00D03875">
        <w:t>Cashing out of annual leave</w:t>
      </w:r>
      <w:bookmarkEnd w:id="241"/>
      <w:bookmarkEnd w:id="242"/>
    </w:p>
    <w:p w14:paraId="6D4C7D54" w14:textId="3BE4B083" w:rsidR="00B9533D" w:rsidRPr="00D03875" w:rsidRDefault="00B9533D" w:rsidP="00B9533D">
      <w:pPr>
        <w:pStyle w:val="Level3"/>
      </w:pPr>
      <w:r w:rsidRPr="00D03875">
        <w:t xml:space="preserve">Paid annual leave must not be cashed out except in accordance with an agreement under clause </w:t>
      </w:r>
      <w:r w:rsidR="00C127CA" w:rsidRPr="00D03875">
        <w:fldChar w:fldCharType="begin"/>
      </w:r>
      <w:r w:rsidR="00C127CA" w:rsidRPr="00D03875">
        <w:instrText xml:space="preserve"> REF _Ref457570962 \w \h </w:instrText>
      </w:r>
      <w:r w:rsidR="007D68EC" w:rsidRPr="00D03875">
        <w:instrText xml:space="preserve"> \* MERGEFORMAT </w:instrText>
      </w:r>
      <w:r w:rsidR="00C127CA" w:rsidRPr="00D03875">
        <w:fldChar w:fldCharType="separate"/>
      </w:r>
      <w:r w:rsidR="00925808">
        <w:t>18.11</w:t>
      </w:r>
      <w:r w:rsidR="00C127CA" w:rsidRPr="00D03875">
        <w:fldChar w:fldCharType="end"/>
      </w:r>
      <w:r w:rsidRPr="00D03875">
        <w:t>.</w:t>
      </w:r>
    </w:p>
    <w:p w14:paraId="2A70E5A5" w14:textId="75BE2037" w:rsidR="00B9533D" w:rsidRPr="00D03875" w:rsidRDefault="00B9533D" w:rsidP="00B9533D">
      <w:pPr>
        <w:pStyle w:val="Level3"/>
      </w:pPr>
      <w:r w:rsidRPr="00D03875">
        <w:t xml:space="preserve">Each cashing out of a particular amount of paid annual leave must be the subject of a separate agreement under clause </w:t>
      </w:r>
      <w:r w:rsidR="00C127CA" w:rsidRPr="00D03875">
        <w:fldChar w:fldCharType="begin"/>
      </w:r>
      <w:r w:rsidR="00C127CA" w:rsidRPr="00D03875">
        <w:instrText xml:space="preserve"> REF _Ref457570962 \w \h </w:instrText>
      </w:r>
      <w:r w:rsidR="007D68EC" w:rsidRPr="00D03875">
        <w:instrText xml:space="preserve"> \* MERGEFORMAT </w:instrText>
      </w:r>
      <w:r w:rsidR="00C127CA" w:rsidRPr="00D03875">
        <w:fldChar w:fldCharType="separate"/>
      </w:r>
      <w:r w:rsidR="00925808">
        <w:t>18.11</w:t>
      </w:r>
      <w:r w:rsidR="00C127CA" w:rsidRPr="00D03875">
        <w:fldChar w:fldCharType="end"/>
      </w:r>
      <w:r w:rsidRPr="00D03875">
        <w:t>.</w:t>
      </w:r>
    </w:p>
    <w:p w14:paraId="4826B499" w14:textId="77777777" w:rsidR="00B9533D" w:rsidRPr="00D03875" w:rsidRDefault="00B9533D" w:rsidP="00B9533D">
      <w:pPr>
        <w:pStyle w:val="Level3"/>
      </w:pPr>
      <w:r w:rsidRPr="00D03875">
        <w:t>An employer and an employee may agree in writing to the cashing out of a particular amount of accrued paid annual leave by the employee.</w:t>
      </w:r>
    </w:p>
    <w:p w14:paraId="0FEB1A44" w14:textId="4709584A" w:rsidR="00B9533D" w:rsidRPr="00D03875" w:rsidRDefault="00B9533D" w:rsidP="00B9533D">
      <w:pPr>
        <w:pStyle w:val="Level3"/>
      </w:pPr>
      <w:r w:rsidRPr="00D03875">
        <w:t xml:space="preserve">An agreement under clause </w:t>
      </w:r>
      <w:r w:rsidR="00C127CA" w:rsidRPr="00D03875">
        <w:fldChar w:fldCharType="begin"/>
      </w:r>
      <w:r w:rsidR="00C127CA" w:rsidRPr="00D03875">
        <w:instrText xml:space="preserve"> REF _Ref457570962 \w \h </w:instrText>
      </w:r>
      <w:r w:rsidR="007D68EC" w:rsidRPr="00D03875">
        <w:instrText xml:space="preserve"> \* MERGEFORMAT </w:instrText>
      </w:r>
      <w:r w:rsidR="00C127CA" w:rsidRPr="00D03875">
        <w:fldChar w:fldCharType="separate"/>
      </w:r>
      <w:r w:rsidR="00925808">
        <w:t>18.11</w:t>
      </w:r>
      <w:r w:rsidR="00C127CA" w:rsidRPr="00D03875">
        <w:fldChar w:fldCharType="end"/>
      </w:r>
      <w:r w:rsidRPr="00D03875">
        <w:t xml:space="preserve"> must state:</w:t>
      </w:r>
    </w:p>
    <w:p w14:paraId="495B5D86" w14:textId="77777777" w:rsidR="00B9533D" w:rsidRPr="00D03875" w:rsidRDefault="00B9533D" w:rsidP="005A52F7">
      <w:pPr>
        <w:pStyle w:val="Level4"/>
      </w:pPr>
      <w:r w:rsidRPr="00D03875">
        <w:t>the amount of leave to be cashed out and the payment to be made to the employee for it; and</w:t>
      </w:r>
    </w:p>
    <w:p w14:paraId="511FA7B5" w14:textId="77777777" w:rsidR="00B9533D" w:rsidRPr="00D03875" w:rsidRDefault="00B9533D" w:rsidP="005A52F7">
      <w:pPr>
        <w:pStyle w:val="Level4"/>
      </w:pPr>
      <w:r w:rsidRPr="00D03875">
        <w:t>the date on which the payment is to be made.</w:t>
      </w:r>
    </w:p>
    <w:p w14:paraId="4671B647" w14:textId="54CBB2C0" w:rsidR="00B9533D" w:rsidRPr="00D03875" w:rsidRDefault="00B9533D" w:rsidP="00B9533D">
      <w:pPr>
        <w:pStyle w:val="Level3"/>
      </w:pPr>
      <w:r w:rsidRPr="00D03875">
        <w:t xml:space="preserve">An agreement under clause </w:t>
      </w:r>
      <w:r w:rsidR="00C127CA" w:rsidRPr="00D03875">
        <w:fldChar w:fldCharType="begin"/>
      </w:r>
      <w:r w:rsidR="00C127CA" w:rsidRPr="00D03875">
        <w:instrText xml:space="preserve"> REF _Ref457570962 \w \h </w:instrText>
      </w:r>
      <w:r w:rsidR="007D68EC" w:rsidRPr="00D03875">
        <w:instrText xml:space="preserve"> \* MERGEFORMAT </w:instrText>
      </w:r>
      <w:r w:rsidR="00C127CA" w:rsidRPr="00D03875">
        <w:fldChar w:fldCharType="separate"/>
      </w:r>
      <w:r w:rsidR="00925808">
        <w:t>18.11</w:t>
      </w:r>
      <w:r w:rsidR="00C127CA" w:rsidRPr="00D03875">
        <w:fldChar w:fldCharType="end"/>
      </w:r>
      <w:r w:rsidRPr="00D03875">
        <w:t xml:space="preserve"> must be signed by the employer and employee and, if the employee is under 18 years of age, by the employee’s parent or guardian.</w:t>
      </w:r>
    </w:p>
    <w:p w14:paraId="136A8E5F" w14:textId="77777777" w:rsidR="00B9533D" w:rsidRPr="00D03875" w:rsidRDefault="00B9533D" w:rsidP="00B9533D">
      <w:pPr>
        <w:pStyle w:val="Level3"/>
      </w:pPr>
      <w:r w:rsidRPr="00D03875">
        <w:t>The payment must not be less than the amount that would have been payable had the employee taken the leave at the time the payment is made.</w:t>
      </w:r>
    </w:p>
    <w:p w14:paraId="79E49E69" w14:textId="77777777" w:rsidR="00B9533D" w:rsidRPr="00D03875" w:rsidRDefault="00B9533D" w:rsidP="00B9533D">
      <w:pPr>
        <w:pStyle w:val="Level3"/>
      </w:pPr>
      <w:r w:rsidRPr="00D03875">
        <w:t>An agreement must not result in the employee’s remaining accrued entitlement to paid annual leave being less than 4 weeks.</w:t>
      </w:r>
    </w:p>
    <w:p w14:paraId="529E226C" w14:textId="77777777" w:rsidR="00B9533D" w:rsidRPr="00D03875" w:rsidRDefault="00B9533D" w:rsidP="00B9533D">
      <w:pPr>
        <w:pStyle w:val="Level3"/>
      </w:pPr>
      <w:r w:rsidRPr="00D03875">
        <w:t>The maximum amount of accrued paid annual leave that may be cashed out in any period of 12 months is 2 weeks.</w:t>
      </w:r>
    </w:p>
    <w:p w14:paraId="179B61E1" w14:textId="6A859F6A" w:rsidR="00B9533D" w:rsidRPr="00D03875" w:rsidRDefault="00B9533D" w:rsidP="00B9533D">
      <w:pPr>
        <w:pStyle w:val="Level3"/>
      </w:pPr>
      <w:r w:rsidRPr="00D03875">
        <w:t xml:space="preserve">The employer must keep a copy of any agreement under clause </w:t>
      </w:r>
      <w:r w:rsidR="00C127CA" w:rsidRPr="00D03875">
        <w:fldChar w:fldCharType="begin"/>
      </w:r>
      <w:r w:rsidR="00C127CA" w:rsidRPr="00D03875">
        <w:instrText xml:space="preserve"> REF _Ref457570962 \w \h </w:instrText>
      </w:r>
      <w:r w:rsidR="007D68EC" w:rsidRPr="00D03875">
        <w:instrText xml:space="preserve"> \* MERGEFORMAT </w:instrText>
      </w:r>
      <w:r w:rsidR="00C127CA" w:rsidRPr="00D03875">
        <w:fldChar w:fldCharType="separate"/>
      </w:r>
      <w:r w:rsidR="00925808">
        <w:t>18.11</w:t>
      </w:r>
      <w:r w:rsidR="00C127CA" w:rsidRPr="00D03875">
        <w:fldChar w:fldCharType="end"/>
      </w:r>
      <w:r w:rsidRPr="00D03875">
        <w:t xml:space="preserve"> as an employee record.</w:t>
      </w:r>
    </w:p>
    <w:p w14:paraId="3F06A3A5" w14:textId="65E00881" w:rsidR="00B9533D" w:rsidRPr="00D03875" w:rsidRDefault="003835CD" w:rsidP="00B9533D">
      <w:pPr>
        <w:pStyle w:val="Block1"/>
      </w:pPr>
      <w:r w:rsidRPr="00D03875">
        <w:t>NOTE 1: </w:t>
      </w:r>
      <w:r w:rsidR="00B9533D" w:rsidRPr="00D03875">
        <w:t xml:space="preserve">Under </w:t>
      </w:r>
      <w:r w:rsidRPr="00D03875">
        <w:t>section </w:t>
      </w:r>
      <w:r w:rsidR="00B9533D" w:rsidRPr="00D03875">
        <w:t xml:space="preserve">344 of the </w:t>
      </w:r>
      <w:hyperlink r:id="rId160" w:history="1">
        <w:r w:rsidR="00E64BAE" w:rsidRPr="00D03875">
          <w:rPr>
            <w:rStyle w:val="Hyperlink"/>
          </w:rPr>
          <w:t>Act</w:t>
        </w:r>
      </w:hyperlink>
      <w:r w:rsidR="00B9533D" w:rsidRPr="00D03875">
        <w:t xml:space="preserve">, an employer must not exert undue influence or undue pressure on an employee to make, or not make, an agreement under clause </w:t>
      </w:r>
      <w:r w:rsidR="00B9533D" w:rsidRPr="00D03875">
        <w:rPr>
          <w:highlight w:val="yellow"/>
        </w:rPr>
        <w:fldChar w:fldCharType="begin"/>
      </w:r>
      <w:r w:rsidR="00B9533D" w:rsidRPr="00D03875">
        <w:instrText xml:space="preserve"> REF _Ref457570962 \w \h </w:instrText>
      </w:r>
      <w:r w:rsidR="007D68EC" w:rsidRPr="00D03875">
        <w:rPr>
          <w:highlight w:val="yellow"/>
        </w:rPr>
        <w:instrText xml:space="preserve"> \* MERGEFORMAT </w:instrText>
      </w:r>
      <w:r w:rsidR="00B9533D" w:rsidRPr="00D03875">
        <w:rPr>
          <w:highlight w:val="yellow"/>
        </w:rPr>
      </w:r>
      <w:r w:rsidR="00B9533D" w:rsidRPr="00D03875">
        <w:rPr>
          <w:highlight w:val="yellow"/>
        </w:rPr>
        <w:fldChar w:fldCharType="separate"/>
      </w:r>
      <w:r w:rsidR="00925808">
        <w:t>18.11</w:t>
      </w:r>
      <w:r w:rsidR="00B9533D" w:rsidRPr="00D03875">
        <w:rPr>
          <w:highlight w:val="yellow"/>
        </w:rPr>
        <w:fldChar w:fldCharType="end"/>
      </w:r>
      <w:r w:rsidR="00B9533D" w:rsidRPr="00D03875">
        <w:t>.</w:t>
      </w:r>
    </w:p>
    <w:p w14:paraId="7CC0BF8A" w14:textId="1D5E829D" w:rsidR="00B9533D" w:rsidRPr="00D03875" w:rsidRDefault="003835CD" w:rsidP="00B9533D">
      <w:pPr>
        <w:pStyle w:val="Block1"/>
      </w:pPr>
      <w:r w:rsidRPr="00D03875">
        <w:t>NOTE 2: </w:t>
      </w:r>
      <w:r w:rsidR="00B9533D" w:rsidRPr="00D03875">
        <w:t xml:space="preserve">Under </w:t>
      </w:r>
      <w:r w:rsidRPr="00D03875">
        <w:t>section </w:t>
      </w:r>
      <w:r w:rsidR="00B9533D" w:rsidRPr="00D03875">
        <w:t xml:space="preserve">345(1) of the </w:t>
      </w:r>
      <w:hyperlink r:id="rId161" w:history="1">
        <w:r w:rsidR="00E64BAE" w:rsidRPr="00D03875">
          <w:rPr>
            <w:rStyle w:val="Hyperlink"/>
          </w:rPr>
          <w:t>Act</w:t>
        </w:r>
      </w:hyperlink>
      <w:r w:rsidR="00B9533D" w:rsidRPr="00D03875">
        <w:t xml:space="preserve">, a person must not knowingly or recklessly make a false or misleading representation about the workplace rights of another person under clause </w:t>
      </w:r>
      <w:r w:rsidR="00B9533D" w:rsidRPr="00D03875">
        <w:rPr>
          <w:highlight w:val="yellow"/>
        </w:rPr>
        <w:fldChar w:fldCharType="begin"/>
      </w:r>
      <w:r w:rsidR="00B9533D" w:rsidRPr="00D03875">
        <w:instrText xml:space="preserve"> REF _Ref457570962 \w \h </w:instrText>
      </w:r>
      <w:r w:rsidR="007D68EC" w:rsidRPr="00D03875">
        <w:rPr>
          <w:highlight w:val="yellow"/>
        </w:rPr>
        <w:instrText xml:space="preserve"> \* MERGEFORMAT </w:instrText>
      </w:r>
      <w:r w:rsidR="00B9533D" w:rsidRPr="00D03875">
        <w:rPr>
          <w:highlight w:val="yellow"/>
        </w:rPr>
      </w:r>
      <w:r w:rsidR="00B9533D" w:rsidRPr="00D03875">
        <w:rPr>
          <w:highlight w:val="yellow"/>
        </w:rPr>
        <w:fldChar w:fldCharType="separate"/>
      </w:r>
      <w:r w:rsidR="00925808">
        <w:t>18.11</w:t>
      </w:r>
      <w:r w:rsidR="00B9533D" w:rsidRPr="00D03875">
        <w:rPr>
          <w:highlight w:val="yellow"/>
        </w:rPr>
        <w:fldChar w:fldCharType="end"/>
      </w:r>
      <w:r w:rsidR="00B9533D" w:rsidRPr="00D03875">
        <w:t>.</w:t>
      </w:r>
    </w:p>
    <w:p w14:paraId="0980FFBB" w14:textId="652143CB" w:rsidR="00B9533D" w:rsidRPr="00D03875" w:rsidRDefault="003835CD" w:rsidP="002945CE">
      <w:pPr>
        <w:pStyle w:val="Block1"/>
      </w:pPr>
      <w:r w:rsidRPr="00D03875">
        <w:t>NOTE 3: </w:t>
      </w:r>
      <w:r w:rsidR="00B9533D" w:rsidRPr="00D03875">
        <w:t xml:space="preserve">An example of the type of agreement required by clause </w:t>
      </w:r>
      <w:r w:rsidR="00A22A2C" w:rsidRPr="00D03875">
        <w:fldChar w:fldCharType="begin"/>
      </w:r>
      <w:r w:rsidR="00A22A2C" w:rsidRPr="00D03875">
        <w:instrText xml:space="preserve"> REF _Ref457570962 \w \h </w:instrText>
      </w:r>
      <w:r w:rsidR="00D03875">
        <w:instrText xml:space="preserve"> \* MERGEFORMAT </w:instrText>
      </w:r>
      <w:r w:rsidR="00A22A2C" w:rsidRPr="00D03875">
        <w:fldChar w:fldCharType="separate"/>
      </w:r>
      <w:r w:rsidR="00925808">
        <w:t>18.11</w:t>
      </w:r>
      <w:r w:rsidR="00A22A2C" w:rsidRPr="00D03875">
        <w:fldChar w:fldCharType="end"/>
      </w:r>
      <w:r w:rsidR="00AE356F" w:rsidRPr="00D03875">
        <w:t xml:space="preserve"> </w:t>
      </w:r>
      <w:r w:rsidR="00B9533D" w:rsidRPr="00D03875">
        <w:t>is set out at</w:t>
      </w:r>
      <w:r w:rsidR="002945CE" w:rsidRPr="00D03875">
        <w:t xml:space="preserve"> </w:t>
      </w:r>
      <w:r w:rsidR="002945CE" w:rsidRPr="00D03875">
        <w:fldChar w:fldCharType="begin"/>
      </w:r>
      <w:r w:rsidR="002945CE" w:rsidRPr="00D03875">
        <w:instrText xml:space="preserve"> REF _Ref22293046 \w \h  \* MERGEFORMAT </w:instrText>
      </w:r>
      <w:r w:rsidR="002945CE" w:rsidRPr="00D03875">
        <w:fldChar w:fldCharType="separate"/>
      </w:r>
      <w:r w:rsidR="00925808">
        <w:t>Schedule L</w:t>
      </w:r>
      <w:r w:rsidR="002945CE" w:rsidRPr="00D03875">
        <w:fldChar w:fldCharType="end"/>
      </w:r>
      <w:r w:rsidR="002945CE" w:rsidRPr="00D03875">
        <w:fldChar w:fldCharType="begin"/>
      </w:r>
      <w:r w:rsidR="002945CE" w:rsidRPr="00D03875">
        <w:instrText xml:space="preserve"> REF _Ref22293061 \h  \* MERGEFORMAT </w:instrText>
      </w:r>
      <w:r w:rsidR="002945CE" w:rsidRPr="00D03875">
        <w:fldChar w:fldCharType="separate"/>
      </w:r>
      <w:r w:rsidR="00925808" w:rsidRPr="00D03875">
        <w:t>—Agreement to Cash Out Annual Leave</w:t>
      </w:r>
      <w:r w:rsidR="002945CE" w:rsidRPr="00D03875">
        <w:fldChar w:fldCharType="end"/>
      </w:r>
      <w:r w:rsidR="00B9533D" w:rsidRPr="00D03875">
        <w:t>. There is no requirement to use the form of agreement set out at</w:t>
      </w:r>
      <w:r w:rsidR="002945CE" w:rsidRPr="00D03875">
        <w:t xml:space="preserve"> </w:t>
      </w:r>
      <w:r w:rsidR="002945CE" w:rsidRPr="00D03875">
        <w:fldChar w:fldCharType="begin"/>
      </w:r>
      <w:r w:rsidR="002945CE" w:rsidRPr="00D03875">
        <w:instrText xml:space="preserve"> REF _Ref22293046 \w \h  \* MERGEFORMAT </w:instrText>
      </w:r>
      <w:r w:rsidR="002945CE" w:rsidRPr="00D03875">
        <w:fldChar w:fldCharType="separate"/>
      </w:r>
      <w:r w:rsidR="00925808">
        <w:t>Schedule L</w:t>
      </w:r>
      <w:r w:rsidR="002945CE" w:rsidRPr="00D03875">
        <w:fldChar w:fldCharType="end"/>
      </w:r>
      <w:r w:rsidR="002945CE" w:rsidRPr="00D03875">
        <w:fldChar w:fldCharType="begin"/>
      </w:r>
      <w:r w:rsidR="002945CE" w:rsidRPr="00D03875">
        <w:instrText xml:space="preserve"> REF _Ref22293061 \h  \* MERGEFORMAT </w:instrText>
      </w:r>
      <w:r w:rsidR="002945CE" w:rsidRPr="00D03875">
        <w:fldChar w:fldCharType="separate"/>
      </w:r>
      <w:r w:rsidR="00925808" w:rsidRPr="00D03875">
        <w:t>—Agreement to Cash Out Annual Leave</w:t>
      </w:r>
      <w:r w:rsidR="002945CE" w:rsidRPr="00D03875">
        <w:fldChar w:fldCharType="end"/>
      </w:r>
      <w:r w:rsidR="002945CE" w:rsidRPr="00D03875">
        <w:t>.</w:t>
      </w:r>
    </w:p>
    <w:p w14:paraId="34DF604E" w14:textId="77777777" w:rsidR="00DD1367" w:rsidRPr="00D03875" w:rsidRDefault="00DD1367" w:rsidP="004C7560">
      <w:pPr>
        <w:pStyle w:val="Level1"/>
        <w:rPr>
          <w:rFonts w:cs="Times New Roman"/>
        </w:rPr>
      </w:pPr>
      <w:bookmarkStart w:id="243" w:name="_Toc208886005"/>
      <w:bookmarkStart w:id="244" w:name="_Toc208886093"/>
      <w:bookmarkStart w:id="245" w:name="_Toc208902583"/>
      <w:bookmarkStart w:id="246" w:name="_Toc208932488"/>
      <w:bookmarkStart w:id="247" w:name="_Toc208932573"/>
      <w:bookmarkStart w:id="248" w:name="_Toc208979928"/>
      <w:bookmarkStart w:id="249" w:name="_Toc141361128"/>
      <w:r w:rsidRPr="00D03875">
        <w:rPr>
          <w:rFonts w:cs="Times New Roman"/>
        </w:rPr>
        <w:t>Personal/carer</w:t>
      </w:r>
      <w:r w:rsidR="0054545E" w:rsidRPr="00D03875">
        <w:rPr>
          <w:rFonts w:cs="Times New Roman"/>
        </w:rPr>
        <w:t>’</w:t>
      </w:r>
      <w:r w:rsidRPr="00D03875">
        <w:rPr>
          <w:rFonts w:cs="Times New Roman"/>
        </w:rPr>
        <w:t>s leave and compassionate leave</w:t>
      </w:r>
      <w:bookmarkEnd w:id="243"/>
      <w:bookmarkEnd w:id="244"/>
      <w:bookmarkEnd w:id="245"/>
      <w:bookmarkEnd w:id="246"/>
      <w:bookmarkEnd w:id="247"/>
      <w:bookmarkEnd w:id="248"/>
      <w:bookmarkEnd w:id="249"/>
    </w:p>
    <w:p w14:paraId="787E7317" w14:textId="5AEFBE2B" w:rsidR="00DD1367" w:rsidRPr="00D03875" w:rsidRDefault="00DD1367" w:rsidP="004C7560">
      <w:r w:rsidRPr="00D03875">
        <w:t>Personal/carer</w:t>
      </w:r>
      <w:r w:rsidR="0054545E" w:rsidRPr="00D03875">
        <w:t>’</w:t>
      </w:r>
      <w:r w:rsidRPr="00D03875">
        <w:t xml:space="preserve">s leave and compassionate leave are provided for in the </w:t>
      </w:r>
      <w:hyperlink r:id="rId162" w:history="1">
        <w:r w:rsidR="00E64BAE" w:rsidRPr="00D03875">
          <w:rPr>
            <w:rStyle w:val="Hyperlink"/>
          </w:rPr>
          <w:t>NES</w:t>
        </w:r>
      </w:hyperlink>
      <w:r w:rsidRPr="00D03875">
        <w:t>.</w:t>
      </w:r>
    </w:p>
    <w:p w14:paraId="261222A2" w14:textId="77777777" w:rsidR="00927F95" w:rsidRDefault="00927F95" w:rsidP="00927F95">
      <w:pPr>
        <w:pStyle w:val="Level1"/>
        <w:rPr>
          <w:rFonts w:cs="Times New Roman"/>
        </w:rPr>
      </w:pPr>
      <w:bookmarkStart w:id="250" w:name="_Ref140758543"/>
      <w:bookmarkStart w:id="251" w:name="_Ref140758547"/>
      <w:bookmarkStart w:id="252" w:name="_Toc141361129"/>
      <w:r w:rsidRPr="00D03875">
        <w:rPr>
          <w:rFonts w:cs="Times New Roman"/>
        </w:rPr>
        <w:t>Parental leave and related entitlements</w:t>
      </w:r>
      <w:bookmarkEnd w:id="250"/>
      <w:bookmarkEnd w:id="251"/>
      <w:bookmarkEnd w:id="252"/>
    </w:p>
    <w:p w14:paraId="21B46A20" w14:textId="780C7348" w:rsidR="00EC42FF" w:rsidRPr="00EC42FF" w:rsidRDefault="00B67ADB" w:rsidP="00B67ADB">
      <w:pPr>
        <w:pStyle w:val="History"/>
      </w:pPr>
      <w:r w:rsidRPr="00106F5A">
        <w:rPr>
          <w:rFonts w:eastAsia="Calibri"/>
          <w:lang w:eastAsia="en-US"/>
        </w:rPr>
        <w:t>[</w:t>
      </w:r>
      <w:r>
        <w:rPr>
          <w:rFonts w:eastAsia="Calibri"/>
          <w:lang w:eastAsia="en-US"/>
        </w:rPr>
        <w:t xml:space="preserve">20 varied </w:t>
      </w:r>
      <w:r>
        <w:t xml:space="preserve">by </w:t>
      </w:r>
      <w:hyperlink r:id="rId163" w:history="1">
        <w:r w:rsidR="007D62E3">
          <w:rPr>
            <w:rStyle w:val="Hyperlink"/>
          </w:rPr>
          <w:t>PR763296</w:t>
        </w:r>
      </w:hyperlink>
      <w:r>
        <w:t xml:space="preserve"> ppc 01Aug23]</w:t>
      </w:r>
    </w:p>
    <w:p w14:paraId="20C75C46" w14:textId="3B739C11" w:rsidR="00927F95" w:rsidRDefault="00927F95" w:rsidP="004C7560">
      <w:r w:rsidRPr="00D03875">
        <w:t xml:space="preserve">Parental leave and related entitlements are provided for in the </w:t>
      </w:r>
      <w:hyperlink r:id="rId164" w:history="1">
        <w:r w:rsidR="00E64BAE" w:rsidRPr="00D03875">
          <w:rPr>
            <w:rStyle w:val="Hyperlink"/>
          </w:rPr>
          <w:t>NES</w:t>
        </w:r>
      </w:hyperlink>
      <w:r w:rsidRPr="00D03875">
        <w:t>.</w:t>
      </w:r>
    </w:p>
    <w:p w14:paraId="09E4DE48" w14:textId="58F716AE" w:rsidR="006E05EA" w:rsidRDefault="006E05EA" w:rsidP="006E05EA">
      <w:r w:rsidRPr="00E1466E">
        <w:t>NOTE: Disputes about requests for extensions to unpaid parental leave may be dealt with under clause </w:t>
      </w:r>
      <w:r>
        <w:fldChar w:fldCharType="begin"/>
      </w:r>
      <w:r>
        <w:instrText xml:space="preserve"> REF _Ref527719027 \r \h </w:instrText>
      </w:r>
      <w:r>
        <w:fldChar w:fldCharType="separate"/>
      </w:r>
      <w:r w:rsidR="00925808">
        <w:t>26</w:t>
      </w:r>
      <w:r>
        <w:fldChar w:fldCharType="end"/>
      </w:r>
      <w:r>
        <w:t>—</w:t>
      </w:r>
      <w:r>
        <w:fldChar w:fldCharType="begin"/>
      </w:r>
      <w:r>
        <w:instrText xml:space="preserve"> REF _Ref527719027 \h </w:instrText>
      </w:r>
      <w:r>
        <w:fldChar w:fldCharType="separate"/>
      </w:r>
      <w:r w:rsidR="00925808" w:rsidRPr="00D03875">
        <w:t>Dispute resolution</w:t>
      </w:r>
      <w:r>
        <w:fldChar w:fldCharType="end"/>
      </w:r>
      <w:r>
        <w:t xml:space="preserve"> </w:t>
      </w:r>
      <w:r w:rsidRPr="00E1466E">
        <w:t xml:space="preserve"> and/or under section 76B of the </w:t>
      </w:r>
      <w:hyperlink r:id="rId165" w:history="1">
        <w:r w:rsidRPr="00E1466E">
          <w:rPr>
            <w:color w:val="0000FF"/>
            <w:u w:val="single"/>
          </w:rPr>
          <w:t>Act</w:t>
        </w:r>
      </w:hyperlink>
      <w:r w:rsidRPr="00E1466E">
        <w:t>.</w:t>
      </w:r>
    </w:p>
    <w:p w14:paraId="1B2B9E7B" w14:textId="77777777" w:rsidR="005F6E3A" w:rsidRPr="00D03875" w:rsidRDefault="005F6E3A" w:rsidP="005F6E3A">
      <w:pPr>
        <w:pStyle w:val="Level1"/>
        <w:rPr>
          <w:rFonts w:cs="Times New Roman"/>
        </w:rPr>
      </w:pPr>
      <w:bookmarkStart w:id="253" w:name="_Toc208886007"/>
      <w:bookmarkStart w:id="254" w:name="_Toc208886095"/>
      <w:bookmarkStart w:id="255" w:name="_Toc208902585"/>
      <w:bookmarkStart w:id="256" w:name="_Toc208932490"/>
      <w:bookmarkStart w:id="257" w:name="_Toc208932575"/>
      <w:bookmarkStart w:id="258" w:name="_Toc208979929"/>
      <w:bookmarkStart w:id="259" w:name="_Toc141361130"/>
      <w:bookmarkStart w:id="260" w:name="_Ref229292828"/>
      <w:r w:rsidRPr="00D03875">
        <w:rPr>
          <w:rFonts w:cs="Times New Roman"/>
        </w:rPr>
        <w:t>Community service leave</w:t>
      </w:r>
      <w:bookmarkEnd w:id="253"/>
      <w:bookmarkEnd w:id="254"/>
      <w:bookmarkEnd w:id="255"/>
      <w:bookmarkEnd w:id="256"/>
      <w:bookmarkEnd w:id="257"/>
      <w:bookmarkEnd w:id="258"/>
      <w:bookmarkEnd w:id="259"/>
    </w:p>
    <w:p w14:paraId="736B9F3C" w14:textId="7151045B" w:rsidR="005F6E3A" w:rsidRPr="00D03875" w:rsidRDefault="005F6E3A" w:rsidP="005F6E3A">
      <w:r w:rsidRPr="00D03875">
        <w:t xml:space="preserve">Community service leave is provided for in the </w:t>
      </w:r>
      <w:hyperlink r:id="rId166" w:history="1">
        <w:r w:rsidR="00E64BAE" w:rsidRPr="00D03875">
          <w:rPr>
            <w:rStyle w:val="Hyperlink"/>
          </w:rPr>
          <w:t>NES</w:t>
        </w:r>
      </w:hyperlink>
      <w:r w:rsidRPr="00D03875">
        <w:t>.</w:t>
      </w:r>
    </w:p>
    <w:p w14:paraId="247B9B48" w14:textId="36538B51" w:rsidR="006E6469" w:rsidRDefault="00866EE9" w:rsidP="006E6469">
      <w:pPr>
        <w:pStyle w:val="Level1"/>
        <w:tabs>
          <w:tab w:val="clear" w:pos="851"/>
          <w:tab w:val="num" w:pos="1276"/>
        </w:tabs>
        <w:rPr>
          <w:rFonts w:cs="Times New Roman"/>
        </w:rPr>
      </w:pPr>
      <w:bookmarkStart w:id="261" w:name="_Toc6479595"/>
      <w:bookmarkStart w:id="262" w:name="_Ref15482469"/>
      <w:bookmarkStart w:id="263" w:name="_Toc15483316"/>
      <w:bookmarkStart w:id="264" w:name="_Toc16002576"/>
      <w:bookmarkStart w:id="265" w:name="_Toc141361131"/>
      <w:r>
        <w:rPr>
          <w:rFonts w:cs="Times New Roman"/>
        </w:rPr>
        <w:t>F</w:t>
      </w:r>
      <w:r w:rsidR="006E6469" w:rsidRPr="00D03875">
        <w:rPr>
          <w:rFonts w:cs="Times New Roman"/>
        </w:rPr>
        <w:t>amily and domestic violence</w:t>
      </w:r>
      <w:bookmarkEnd w:id="261"/>
      <w:r w:rsidR="006E6469" w:rsidRPr="00D03875">
        <w:rPr>
          <w:rFonts w:cs="Times New Roman"/>
        </w:rPr>
        <w:t xml:space="preserve"> leave</w:t>
      </w:r>
      <w:bookmarkEnd w:id="262"/>
      <w:bookmarkEnd w:id="263"/>
      <w:bookmarkEnd w:id="264"/>
      <w:bookmarkEnd w:id="265"/>
    </w:p>
    <w:p w14:paraId="3E14627D" w14:textId="27F72B98" w:rsidR="00866EE9" w:rsidRDefault="00866EE9" w:rsidP="00866EE9">
      <w:pPr>
        <w:pStyle w:val="History"/>
      </w:pPr>
      <w:r>
        <w:t xml:space="preserve">[22—Unpaid family and domestic violence leave renamed and substituted by </w:t>
      </w:r>
      <w:hyperlink r:id="rId167" w:history="1">
        <w:r>
          <w:rPr>
            <w:rStyle w:val="Hyperlink"/>
          </w:rPr>
          <w:t>PR750436</w:t>
        </w:r>
      </w:hyperlink>
      <w:r w:rsidRPr="00866EE9">
        <w:t xml:space="preserve"> ppc 15Mar23]</w:t>
      </w:r>
    </w:p>
    <w:p w14:paraId="68EBEC32" w14:textId="30773F7A" w:rsidR="00DC686A" w:rsidRDefault="00DC686A" w:rsidP="00DC686A">
      <w:bookmarkStart w:id="266" w:name="_Hlk129770572"/>
      <w:r>
        <w:t xml:space="preserve">Family and domestic violence leave is provided for in </w:t>
      </w:r>
      <w:r w:rsidRPr="005F2CA1">
        <w:t xml:space="preserve">the </w:t>
      </w:r>
      <w:hyperlink r:id="rId168" w:history="1">
        <w:r w:rsidRPr="005F2CA1">
          <w:rPr>
            <w:color w:val="0000FF"/>
            <w:u w:val="single"/>
          </w:rPr>
          <w:t>NES</w:t>
        </w:r>
      </w:hyperlink>
      <w:r>
        <w:t>.</w:t>
      </w:r>
    </w:p>
    <w:p w14:paraId="3DD12011" w14:textId="2C106D63" w:rsidR="00DC686A" w:rsidRDefault="00DC686A" w:rsidP="00DC686A">
      <w:r>
        <w:t xml:space="preserve">NOTE 1: Information provided to employers concerning an employee’s experience of family and domestic violence is sensitive and if mishandled can have adverse consequences for the employee. Employers are subject to confidentiality requirements regarding the handling of this information under section 106C of </w:t>
      </w:r>
      <w:r>
        <w:rPr>
          <w:rStyle w:val="normaltextrun"/>
          <w:lang w:val="en-GB"/>
        </w:rPr>
        <w:t xml:space="preserve">the </w:t>
      </w:r>
      <w:hyperlink r:id="rId169" w:history="1">
        <w:r w:rsidRPr="00471528">
          <w:rPr>
            <w:rStyle w:val="Hyperlink"/>
            <w:lang w:val="en-GB"/>
          </w:rPr>
          <w:t>Act</w:t>
        </w:r>
      </w:hyperlink>
      <w:r>
        <w:t xml:space="preserve"> and requirements as to what can be reported on payslips pursuant to regulations 3.47 and 3.48 of the </w:t>
      </w:r>
      <w:r>
        <w:rPr>
          <w:i/>
          <w:iCs/>
        </w:rPr>
        <w:t>Fair Work Regulations 2009</w:t>
      </w:r>
      <w:r>
        <w:t>.</w:t>
      </w:r>
    </w:p>
    <w:p w14:paraId="1AC80737" w14:textId="77777777" w:rsidR="00DC686A" w:rsidRDefault="00DC686A" w:rsidP="00DC686A">
      <w:r>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430105BB" w14:textId="62950445" w:rsidR="005A61DF" w:rsidRDefault="00DD1367" w:rsidP="005A61DF">
      <w:pPr>
        <w:pStyle w:val="Level1"/>
        <w:rPr>
          <w:rFonts w:cs="Times New Roman"/>
        </w:rPr>
      </w:pPr>
      <w:bookmarkStart w:id="267" w:name="_Ref22291904"/>
      <w:bookmarkStart w:id="268" w:name="_Toc141361132"/>
      <w:bookmarkEnd w:id="266"/>
      <w:r w:rsidRPr="00D03875">
        <w:rPr>
          <w:rFonts w:cs="Times New Roman"/>
        </w:rPr>
        <w:t>Public holidays</w:t>
      </w:r>
      <w:bookmarkEnd w:id="260"/>
      <w:bookmarkEnd w:id="267"/>
      <w:bookmarkEnd w:id="268"/>
    </w:p>
    <w:p w14:paraId="09D1BF23" w14:textId="1B8D4447" w:rsidR="00E8292C" w:rsidRPr="00E8292C" w:rsidRDefault="00E8292C" w:rsidP="00E8292C">
      <w:pPr>
        <w:pStyle w:val="History"/>
      </w:pPr>
      <w:r>
        <w:t xml:space="preserve">[Varied by </w:t>
      </w:r>
      <w:hyperlink r:id="rId170" w:history="1">
        <w:r>
          <w:rPr>
            <w:rStyle w:val="Hyperlink"/>
          </w:rPr>
          <w:t>PR747412</w:t>
        </w:r>
      </w:hyperlink>
      <w:r>
        <w:t>]</w:t>
      </w:r>
    </w:p>
    <w:p w14:paraId="15AA41A7" w14:textId="16FE152D" w:rsidR="00DD1367" w:rsidRPr="00D03875" w:rsidRDefault="00B508A5" w:rsidP="004C7560">
      <w:pPr>
        <w:pStyle w:val="Level2"/>
      </w:pPr>
      <w:r w:rsidRPr="00D03875">
        <w:t>Public holiday entitlements</w:t>
      </w:r>
      <w:r w:rsidR="00DD1367" w:rsidRPr="00D03875">
        <w:t xml:space="preserve"> are provided for in the </w:t>
      </w:r>
      <w:hyperlink r:id="rId171" w:history="1">
        <w:r w:rsidR="00E64BAE" w:rsidRPr="00D03875">
          <w:rPr>
            <w:rStyle w:val="Hyperlink"/>
          </w:rPr>
          <w:t>NES</w:t>
        </w:r>
      </w:hyperlink>
      <w:r w:rsidR="00DD1367" w:rsidRPr="00D03875">
        <w:t>.</w:t>
      </w:r>
    </w:p>
    <w:p w14:paraId="3FA56B99" w14:textId="77777777" w:rsidR="00C4399B" w:rsidRPr="00D03875" w:rsidRDefault="00C4399B" w:rsidP="00B4062D">
      <w:pPr>
        <w:pStyle w:val="Level2"/>
      </w:pPr>
      <w:bookmarkStart w:id="269" w:name="_Ref250032407"/>
      <w:r w:rsidRPr="00D03875">
        <w:t>Except as otherwise provided for in this award</w:t>
      </w:r>
      <w:bookmarkStart w:id="270" w:name="_Ref228781549"/>
      <w:r w:rsidR="004C7560" w:rsidRPr="00D03875">
        <w:t>:</w:t>
      </w:r>
      <w:bookmarkEnd w:id="269"/>
    </w:p>
    <w:p w14:paraId="481DB4CF" w14:textId="77777777" w:rsidR="006D6760" w:rsidRPr="00D03875" w:rsidRDefault="006D6760" w:rsidP="004C7560">
      <w:pPr>
        <w:pStyle w:val="Level3"/>
      </w:pPr>
      <w:r w:rsidRPr="00D03875">
        <w:t>A</w:t>
      </w:r>
      <w:r w:rsidR="00DD1367" w:rsidRPr="00D03875">
        <w:t xml:space="preserve">n employee </w:t>
      </w:r>
      <w:r w:rsidR="00647F60" w:rsidRPr="00D03875">
        <w:t>(other than a journalist</w:t>
      </w:r>
      <w:r w:rsidR="00852F1E" w:rsidRPr="00D03875">
        <w:t xml:space="preserve"> </w:t>
      </w:r>
      <w:r w:rsidR="00852F1E" w:rsidRPr="00D03875">
        <w:rPr>
          <w:color w:val="000000" w:themeColor="text1"/>
        </w:rPr>
        <w:t>or a cinema employee</w:t>
      </w:r>
      <w:r w:rsidR="00647F60" w:rsidRPr="00D03875">
        <w:t xml:space="preserve">) </w:t>
      </w:r>
      <w:r w:rsidR="00DD1367" w:rsidRPr="00D03875">
        <w:t>required to work on a public holiday will be paid</w:t>
      </w:r>
      <w:r w:rsidRPr="00D03875">
        <w:t>:</w:t>
      </w:r>
    </w:p>
    <w:p w14:paraId="36AE3614" w14:textId="4333E45C" w:rsidR="006D6760" w:rsidRPr="00D03875" w:rsidRDefault="006D6760" w:rsidP="005A52F7">
      <w:pPr>
        <w:pStyle w:val="Level4"/>
      </w:pPr>
      <w:bookmarkStart w:id="271" w:name="_Ref118970526"/>
      <w:r w:rsidRPr="00D03875">
        <w:rPr>
          <w:b/>
        </w:rPr>
        <w:t xml:space="preserve">250% </w:t>
      </w:r>
      <w:r w:rsidRPr="00D03875">
        <w:t>of the ordinary rate</w:t>
      </w:r>
      <w:r w:rsidRPr="00D03875">
        <w:rPr>
          <w:b/>
        </w:rPr>
        <w:t xml:space="preserve"> </w:t>
      </w:r>
      <w:r w:rsidR="00DD1367" w:rsidRPr="00D03875">
        <w:t xml:space="preserve">with a minimum payment of </w:t>
      </w:r>
      <w:r w:rsidR="007B3177" w:rsidRPr="00D03875">
        <w:t xml:space="preserve">4 </w:t>
      </w:r>
      <w:r w:rsidR="00DD1367" w:rsidRPr="00D03875">
        <w:t>hours</w:t>
      </w:r>
      <w:r w:rsidRPr="00D03875">
        <w:t>;</w:t>
      </w:r>
      <w:r w:rsidR="00DD1367" w:rsidRPr="00D03875">
        <w:t xml:space="preserve"> or</w:t>
      </w:r>
      <w:bookmarkEnd w:id="271"/>
    </w:p>
    <w:p w14:paraId="545D5EAD" w14:textId="77777777" w:rsidR="00DD1367" w:rsidRPr="00D03875" w:rsidRDefault="00DD1367" w:rsidP="005A52F7">
      <w:pPr>
        <w:pStyle w:val="Level4"/>
      </w:pPr>
      <w:bookmarkStart w:id="272" w:name="_Ref118970546"/>
      <w:r w:rsidRPr="00D03875">
        <w:t>be provided with an additional day off work</w:t>
      </w:r>
      <w:bookmarkEnd w:id="270"/>
      <w:r w:rsidR="006D6760" w:rsidRPr="00D03875">
        <w:t>.</w:t>
      </w:r>
      <w:bookmarkEnd w:id="272"/>
    </w:p>
    <w:p w14:paraId="2965F750" w14:textId="16C32926" w:rsidR="00E471E7" w:rsidRPr="00D03875" w:rsidRDefault="00E471E7" w:rsidP="00E471E7">
      <w:pPr>
        <w:pStyle w:val="Level3"/>
      </w:pPr>
      <w:bookmarkStart w:id="273" w:name="_Ref30152648"/>
      <w:r w:rsidRPr="00D03875">
        <w:t xml:space="preserve">An employer and employee may agree to substitute another day for a day that would otherwise be a public holiday under the </w:t>
      </w:r>
      <w:hyperlink r:id="rId172" w:history="1">
        <w:r w:rsidRPr="00D03875">
          <w:rPr>
            <w:rStyle w:val="Hyperlink"/>
          </w:rPr>
          <w:t>NES</w:t>
        </w:r>
      </w:hyperlink>
      <w:r w:rsidRPr="00D03875">
        <w:t>.</w:t>
      </w:r>
      <w:bookmarkEnd w:id="273"/>
    </w:p>
    <w:p w14:paraId="1A079ADF" w14:textId="6E435103" w:rsidR="0018729A" w:rsidRDefault="00E471E7" w:rsidP="0018729A">
      <w:pPr>
        <w:pStyle w:val="Level3"/>
      </w:pPr>
      <w:bookmarkStart w:id="274" w:name="_Ref30152690"/>
      <w:r w:rsidRPr="00D03875">
        <w:t xml:space="preserve">An employer and employee may agree to substitute another part-day for a part-day that would otherwise be a part-day public holiday under the </w:t>
      </w:r>
      <w:hyperlink r:id="rId173" w:history="1">
        <w:r w:rsidRPr="00D03875">
          <w:rPr>
            <w:rStyle w:val="Hyperlink"/>
          </w:rPr>
          <w:t>NES</w:t>
        </w:r>
      </w:hyperlink>
      <w:r w:rsidRPr="00D03875">
        <w:t>.</w:t>
      </w:r>
      <w:bookmarkEnd w:id="274"/>
    </w:p>
    <w:p w14:paraId="0C6E7DAF" w14:textId="21EDDB3B" w:rsidR="001D6834" w:rsidRPr="001D6834" w:rsidRDefault="001D6834" w:rsidP="00C41E79">
      <w:pPr>
        <w:pStyle w:val="History"/>
        <w:keepNext w:val="0"/>
      </w:pPr>
      <w:r>
        <w:t xml:space="preserve">[Note deleted by </w:t>
      </w:r>
      <w:hyperlink r:id="rId174" w:history="1">
        <w:r>
          <w:rPr>
            <w:rStyle w:val="Hyperlink"/>
          </w:rPr>
          <w:t>PR747412</w:t>
        </w:r>
      </w:hyperlink>
      <w:r>
        <w:t xml:space="preserve"> ppc 14Nov22]</w:t>
      </w:r>
    </w:p>
    <w:p w14:paraId="3D208507" w14:textId="3EB884E3" w:rsidR="006F7C7A" w:rsidRDefault="006F7C7A" w:rsidP="006F7C7A">
      <w:pPr>
        <w:pStyle w:val="Level2Bold"/>
      </w:pPr>
      <w:r w:rsidRPr="00D03875">
        <w:t>Part-day public holidays</w:t>
      </w:r>
    </w:p>
    <w:p w14:paraId="47CEDF31" w14:textId="4C30404D" w:rsidR="001D6834" w:rsidRPr="001D6834" w:rsidRDefault="001D6834" w:rsidP="001D6834">
      <w:pPr>
        <w:pStyle w:val="History"/>
      </w:pPr>
      <w:r>
        <w:t xml:space="preserve">[23.3 substituted by </w:t>
      </w:r>
      <w:hyperlink r:id="rId175" w:history="1">
        <w:r>
          <w:rPr>
            <w:rStyle w:val="Hyperlink"/>
          </w:rPr>
          <w:t>PR747412</w:t>
        </w:r>
      </w:hyperlink>
      <w:r>
        <w:t xml:space="preserve"> ppc 14Nov22]</w:t>
      </w:r>
    </w:p>
    <w:p w14:paraId="438FAC18" w14:textId="44718200" w:rsidR="001D6834" w:rsidRPr="002C47AF" w:rsidRDefault="001D6834" w:rsidP="001D6834">
      <w:pPr>
        <w:pStyle w:val="Level3"/>
      </w:pPr>
      <w:r w:rsidRPr="003E012E">
        <w:t>Hours of work performed immediately before or after a part-day public holiday, that form part of one continuous shift, are counted as part of the minimum payment/engagement period</w:t>
      </w:r>
      <w:r>
        <w:t xml:space="preserve"> in clause </w:t>
      </w:r>
      <w:r>
        <w:fldChar w:fldCharType="begin"/>
      </w:r>
      <w:r>
        <w:instrText xml:space="preserve"> REF _Ref118970526 \w \h </w:instrText>
      </w:r>
      <w:r>
        <w:fldChar w:fldCharType="separate"/>
      </w:r>
      <w:r w:rsidR="00925808">
        <w:t>23.2(a)(i)</w:t>
      </w:r>
      <w:r>
        <w:fldChar w:fldCharType="end"/>
      </w:r>
      <w:r>
        <w:t>.</w:t>
      </w:r>
    </w:p>
    <w:p w14:paraId="239C2673" w14:textId="5E40FB1F" w:rsidR="009E59BA" w:rsidRPr="00D03875" w:rsidRDefault="001D6834" w:rsidP="001D6834">
      <w:pPr>
        <w:pStyle w:val="Level3"/>
      </w:pPr>
      <w:r>
        <w:t xml:space="preserve">If a public holiday is a part-day public holiday, then clause </w:t>
      </w:r>
      <w:r>
        <w:fldChar w:fldCharType="begin"/>
      </w:r>
      <w:r>
        <w:instrText xml:space="preserve"> REF _Ref118970546 \w \h </w:instrText>
      </w:r>
      <w:r>
        <w:fldChar w:fldCharType="separate"/>
      </w:r>
      <w:r w:rsidR="00925808">
        <w:t>23.2(a)(ii)</w:t>
      </w:r>
      <w:r>
        <w:fldChar w:fldCharType="end"/>
      </w:r>
      <w:r>
        <w:t xml:space="preserve"> applies on a pro-rata basis for the number of ordinary hours on the part-day public holiday.</w:t>
      </w:r>
    </w:p>
    <w:p w14:paraId="144E9079" w14:textId="77777777" w:rsidR="00927F95" w:rsidRPr="00D03875" w:rsidRDefault="00761FF2" w:rsidP="00B40C84">
      <w:pPr>
        <w:pStyle w:val="Partheading"/>
      </w:pPr>
      <w:bookmarkStart w:id="275" w:name="_Toc141361133"/>
      <w:bookmarkStart w:id="276" w:name="Part5"/>
      <w:bookmarkEnd w:id="213"/>
      <w:r w:rsidRPr="00D03875">
        <w:t>Consultation and Dispute Resolution</w:t>
      </w:r>
      <w:bookmarkStart w:id="277" w:name="_Toc208733827"/>
      <w:bookmarkStart w:id="278" w:name="_Toc208978539"/>
      <w:bookmarkStart w:id="279" w:name="_Toc216151632"/>
      <w:bookmarkStart w:id="280" w:name="_Toc216154296"/>
      <w:bookmarkStart w:id="281" w:name="_Ref249256838"/>
      <w:bookmarkStart w:id="282" w:name="_Ref255222032"/>
      <w:bookmarkStart w:id="283" w:name="_Ref255222035"/>
      <w:bookmarkStart w:id="284" w:name="_Ref257042142"/>
      <w:bookmarkStart w:id="285" w:name="_Ref384995327"/>
      <w:bookmarkStart w:id="286" w:name="_Ref384995399"/>
      <w:bookmarkEnd w:id="275"/>
    </w:p>
    <w:p w14:paraId="25092AE8" w14:textId="77777777" w:rsidR="005F32CD" w:rsidRPr="00D03875" w:rsidRDefault="005F32CD" w:rsidP="005F32CD">
      <w:pPr>
        <w:pStyle w:val="Level1"/>
        <w:rPr>
          <w:rFonts w:cs="Times New Roman"/>
        </w:rPr>
      </w:pPr>
      <w:bookmarkStart w:id="287" w:name="_Ref527718899"/>
      <w:bookmarkStart w:id="288" w:name="_Toc141361134"/>
      <w:bookmarkEnd w:id="277"/>
      <w:bookmarkEnd w:id="278"/>
      <w:bookmarkEnd w:id="279"/>
      <w:bookmarkEnd w:id="280"/>
      <w:bookmarkEnd w:id="281"/>
      <w:bookmarkEnd w:id="282"/>
      <w:bookmarkEnd w:id="283"/>
      <w:bookmarkEnd w:id="284"/>
      <w:bookmarkEnd w:id="285"/>
      <w:bookmarkEnd w:id="286"/>
      <w:r w:rsidRPr="00D03875">
        <w:rPr>
          <w:rFonts w:cs="Times New Roman"/>
        </w:rPr>
        <w:t>Consultation about major workplace change</w:t>
      </w:r>
      <w:bookmarkEnd w:id="287"/>
      <w:bookmarkEnd w:id="288"/>
    </w:p>
    <w:p w14:paraId="6BBFBB8E" w14:textId="77777777" w:rsidR="005F32CD" w:rsidRPr="00D03875" w:rsidRDefault="005F32CD" w:rsidP="005F32CD">
      <w:pPr>
        <w:pStyle w:val="Level2"/>
      </w:pPr>
      <w:r w:rsidRPr="00D03875">
        <w:t>If an employer makes a definite decision to make major changes in production, program, organisation, structure or technology that are likely to have significant effects on employees, the employer must:</w:t>
      </w:r>
    </w:p>
    <w:p w14:paraId="358B160C" w14:textId="77777777" w:rsidR="005F32CD" w:rsidRPr="00D03875" w:rsidRDefault="005F32CD" w:rsidP="005F32CD">
      <w:pPr>
        <w:pStyle w:val="Level3"/>
      </w:pPr>
      <w:r w:rsidRPr="00D03875">
        <w:t>give notice of the changes to all employees who may be affected by them and their representatives (if any); and</w:t>
      </w:r>
    </w:p>
    <w:p w14:paraId="33D98DB9" w14:textId="77777777" w:rsidR="005F32CD" w:rsidRPr="00D03875" w:rsidRDefault="005F32CD" w:rsidP="005F32CD">
      <w:pPr>
        <w:pStyle w:val="Level3"/>
      </w:pPr>
      <w:bookmarkStart w:id="289" w:name="_Ref527718853"/>
      <w:r w:rsidRPr="00D03875">
        <w:t>discuss with affected employees and their representatives (if any):</w:t>
      </w:r>
      <w:bookmarkEnd w:id="289"/>
    </w:p>
    <w:p w14:paraId="3C1EB0FF" w14:textId="77777777" w:rsidR="005F32CD" w:rsidRPr="00D03875" w:rsidRDefault="005F32CD" w:rsidP="005F32CD">
      <w:pPr>
        <w:pStyle w:val="Level4"/>
      </w:pPr>
      <w:r w:rsidRPr="00D03875">
        <w:t>the introduction of the changes; and</w:t>
      </w:r>
    </w:p>
    <w:p w14:paraId="007908B9" w14:textId="77777777" w:rsidR="005F32CD" w:rsidRPr="00D03875" w:rsidRDefault="005F32CD" w:rsidP="005F32CD">
      <w:pPr>
        <w:pStyle w:val="Level4"/>
      </w:pPr>
      <w:r w:rsidRPr="00D03875">
        <w:t>their likely effect on employees; and</w:t>
      </w:r>
    </w:p>
    <w:p w14:paraId="3E504BC4" w14:textId="77777777" w:rsidR="005F32CD" w:rsidRPr="00D03875" w:rsidRDefault="005F32CD" w:rsidP="005F32CD">
      <w:pPr>
        <w:pStyle w:val="Level4"/>
      </w:pPr>
      <w:r w:rsidRPr="00D03875">
        <w:t>measures to avoid or reduce the adverse effects of the changes on employees; and</w:t>
      </w:r>
    </w:p>
    <w:p w14:paraId="29777EA4" w14:textId="77777777" w:rsidR="005F32CD" w:rsidRPr="00D03875" w:rsidRDefault="005F32CD" w:rsidP="005F32CD">
      <w:pPr>
        <w:pStyle w:val="Level3"/>
      </w:pPr>
      <w:r w:rsidRPr="00D03875">
        <w:t>commence discussions as soon as practicable after a definite decision has been made.</w:t>
      </w:r>
    </w:p>
    <w:p w14:paraId="68420FC0" w14:textId="4BF28694" w:rsidR="005F32CD" w:rsidRPr="00D03875" w:rsidRDefault="005F32CD" w:rsidP="005F32CD">
      <w:pPr>
        <w:pStyle w:val="Level2"/>
      </w:pPr>
      <w:bookmarkStart w:id="290" w:name="_Ref527886238"/>
      <w:r w:rsidRPr="00D03875">
        <w:t xml:space="preserve">For the purposes of the discussion under clause </w:t>
      </w:r>
      <w:r w:rsidRPr="00D03875">
        <w:rPr>
          <w:noProof/>
          <w:highlight w:val="cyan"/>
        </w:rPr>
        <w:fldChar w:fldCharType="begin"/>
      </w:r>
      <w:r w:rsidRPr="00D03875">
        <w:instrText xml:space="preserve"> REF _Ref527718853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24.1(b)</w:t>
      </w:r>
      <w:r w:rsidRPr="00D03875">
        <w:rPr>
          <w:noProof/>
          <w:highlight w:val="cyan"/>
        </w:rPr>
        <w:fldChar w:fldCharType="end"/>
      </w:r>
      <w:r w:rsidRPr="00D03875">
        <w:t>, the employer must give in writing to the affected employees and their representatives (if any) all relevant information about the changes including:</w:t>
      </w:r>
      <w:bookmarkEnd w:id="290"/>
    </w:p>
    <w:p w14:paraId="49631F1A" w14:textId="77777777" w:rsidR="005F32CD" w:rsidRPr="00D03875" w:rsidRDefault="005F32CD" w:rsidP="005F32CD">
      <w:pPr>
        <w:pStyle w:val="Level3"/>
      </w:pPr>
      <w:r w:rsidRPr="00D03875">
        <w:t>their nature; and</w:t>
      </w:r>
    </w:p>
    <w:p w14:paraId="7AAD06ED" w14:textId="77777777" w:rsidR="005F32CD" w:rsidRPr="00D03875" w:rsidRDefault="005F32CD" w:rsidP="005F32CD">
      <w:pPr>
        <w:pStyle w:val="Level3"/>
      </w:pPr>
      <w:r w:rsidRPr="00D03875">
        <w:t>their expected effect on employees; and</w:t>
      </w:r>
    </w:p>
    <w:p w14:paraId="5AEFB42C" w14:textId="77777777" w:rsidR="005F32CD" w:rsidRPr="00D03875" w:rsidRDefault="005F32CD" w:rsidP="005F32CD">
      <w:pPr>
        <w:pStyle w:val="Level3"/>
      </w:pPr>
      <w:r w:rsidRPr="00D03875">
        <w:t>any other matters likely to affect employees.</w:t>
      </w:r>
    </w:p>
    <w:p w14:paraId="38DFE26A" w14:textId="521E4E88" w:rsidR="005F32CD" w:rsidRPr="00D03875" w:rsidRDefault="005F32CD" w:rsidP="005F32CD">
      <w:pPr>
        <w:pStyle w:val="Level2"/>
      </w:pPr>
      <w:r w:rsidRPr="00D03875">
        <w:t xml:space="preserve">Clause </w:t>
      </w:r>
      <w:r w:rsidRPr="00D03875">
        <w:rPr>
          <w:noProof/>
          <w:highlight w:val="cyan"/>
        </w:rPr>
        <w:fldChar w:fldCharType="begin"/>
      </w:r>
      <w:r w:rsidRPr="00D03875">
        <w:instrText xml:space="preserve"> REF _Ref527886238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24.2</w:t>
      </w:r>
      <w:r w:rsidRPr="00D03875">
        <w:rPr>
          <w:noProof/>
          <w:highlight w:val="cyan"/>
        </w:rPr>
        <w:fldChar w:fldCharType="end"/>
      </w:r>
      <w:r w:rsidRPr="00D03875">
        <w:t xml:space="preserve"> does not require an employer to disclose any confidential information if its disclosure would be contrary to the employer’s interests.</w:t>
      </w:r>
    </w:p>
    <w:p w14:paraId="7FFDBB98" w14:textId="71E41D31" w:rsidR="005F32CD" w:rsidRPr="00D03875" w:rsidRDefault="005F32CD" w:rsidP="005F32CD">
      <w:pPr>
        <w:pStyle w:val="Level2"/>
      </w:pPr>
      <w:r w:rsidRPr="00D03875">
        <w:t xml:space="preserve">The employer must promptly consider any matters raised by the employees or their representatives about the changes in the course of the discussion under clause </w:t>
      </w:r>
      <w:r w:rsidRPr="00D03875">
        <w:rPr>
          <w:noProof/>
          <w:highlight w:val="cyan"/>
        </w:rPr>
        <w:fldChar w:fldCharType="begin"/>
      </w:r>
      <w:r w:rsidRPr="00D03875">
        <w:instrText xml:space="preserve"> REF _Ref527718853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24.1(b)</w:t>
      </w:r>
      <w:r w:rsidRPr="00D03875">
        <w:rPr>
          <w:noProof/>
          <w:highlight w:val="cyan"/>
        </w:rPr>
        <w:fldChar w:fldCharType="end"/>
      </w:r>
      <w:r w:rsidRPr="00D03875">
        <w:t>.</w:t>
      </w:r>
    </w:p>
    <w:p w14:paraId="4412B42C" w14:textId="6D7DC6B2" w:rsidR="005F32CD" w:rsidRPr="00D03875" w:rsidRDefault="005F32CD" w:rsidP="005F32CD">
      <w:pPr>
        <w:pStyle w:val="Level2"/>
      </w:pPr>
      <w:bookmarkStart w:id="291" w:name="_Ref527718986"/>
      <w:bookmarkStart w:id="292" w:name="_Ref535416632"/>
      <w:r w:rsidRPr="00D03875">
        <w:t xml:space="preserve">In clause </w:t>
      </w:r>
      <w:bookmarkEnd w:id="291"/>
      <w:r w:rsidRPr="00D03875">
        <w:rPr>
          <w:noProof/>
          <w:highlight w:val="cyan"/>
        </w:rPr>
        <w:fldChar w:fldCharType="begin"/>
      </w:r>
      <w:r w:rsidRPr="00D03875">
        <w:instrText xml:space="preserve"> REF _Ref527718899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24</w:t>
      </w:r>
      <w:r w:rsidRPr="00D03875">
        <w:rPr>
          <w:noProof/>
          <w:highlight w:val="cyan"/>
        </w:rPr>
        <w:fldChar w:fldCharType="end"/>
      </w:r>
      <w:r w:rsidRPr="00D03875">
        <w:t xml:space="preserve"> </w:t>
      </w:r>
      <w:r w:rsidRPr="00D03875">
        <w:rPr>
          <w:b/>
        </w:rPr>
        <w:t>significant effects</w:t>
      </w:r>
      <w:r w:rsidRPr="00D03875">
        <w:t>, on employees, includes any of the following:</w:t>
      </w:r>
      <w:bookmarkEnd w:id="292"/>
    </w:p>
    <w:p w14:paraId="1C96E2DD" w14:textId="77777777" w:rsidR="005F32CD" w:rsidRPr="00D03875" w:rsidRDefault="005F32CD" w:rsidP="005F32CD">
      <w:pPr>
        <w:pStyle w:val="Level3"/>
      </w:pPr>
      <w:r w:rsidRPr="00D03875">
        <w:t>termination of employment; or</w:t>
      </w:r>
    </w:p>
    <w:p w14:paraId="6389FAD2" w14:textId="77777777" w:rsidR="005F32CD" w:rsidRPr="00D03875" w:rsidRDefault="005F32CD" w:rsidP="005F32CD">
      <w:pPr>
        <w:pStyle w:val="Level3"/>
      </w:pPr>
      <w:r w:rsidRPr="00D03875">
        <w:t>major changes in the composition, operation or size of the employer’s workforce or in the skills required; or</w:t>
      </w:r>
    </w:p>
    <w:p w14:paraId="3F682F84" w14:textId="77777777" w:rsidR="005F32CD" w:rsidRPr="00D03875" w:rsidRDefault="005F32CD" w:rsidP="005F32CD">
      <w:pPr>
        <w:pStyle w:val="Level3"/>
      </w:pPr>
      <w:r w:rsidRPr="00D03875">
        <w:t>loss of, or reduction in, job or promotion opportunities; or</w:t>
      </w:r>
    </w:p>
    <w:p w14:paraId="1AF3C401" w14:textId="77777777" w:rsidR="005F32CD" w:rsidRPr="00D03875" w:rsidRDefault="005F32CD" w:rsidP="005F32CD">
      <w:pPr>
        <w:pStyle w:val="Level3"/>
      </w:pPr>
      <w:r w:rsidRPr="00D03875">
        <w:t>loss of, or reduction in, job tenure; or</w:t>
      </w:r>
    </w:p>
    <w:p w14:paraId="14B3272B" w14:textId="77777777" w:rsidR="005F32CD" w:rsidRPr="00D03875" w:rsidRDefault="005F32CD" w:rsidP="005F32CD">
      <w:pPr>
        <w:pStyle w:val="Level3"/>
      </w:pPr>
      <w:r w:rsidRPr="00D03875">
        <w:t>alteration of hours of work; or</w:t>
      </w:r>
    </w:p>
    <w:p w14:paraId="37F25711" w14:textId="77777777" w:rsidR="005F32CD" w:rsidRPr="00D03875" w:rsidRDefault="005F32CD" w:rsidP="005F32CD">
      <w:pPr>
        <w:pStyle w:val="Level3"/>
      </w:pPr>
      <w:r w:rsidRPr="00D03875">
        <w:t>the need for employees to be retrained or transferred to other work or locations; or</w:t>
      </w:r>
    </w:p>
    <w:p w14:paraId="6702F4B9" w14:textId="77777777" w:rsidR="005F32CD" w:rsidRPr="00D03875" w:rsidRDefault="005F32CD" w:rsidP="005F32CD">
      <w:pPr>
        <w:pStyle w:val="Level3"/>
      </w:pPr>
      <w:r w:rsidRPr="00D03875">
        <w:t>job restructuring.</w:t>
      </w:r>
    </w:p>
    <w:p w14:paraId="77735D55" w14:textId="67C93715" w:rsidR="00927F95" w:rsidRPr="00D03875" w:rsidRDefault="005F32CD" w:rsidP="005F32CD">
      <w:pPr>
        <w:pStyle w:val="Level2"/>
      </w:pPr>
      <w:r w:rsidRPr="00D03875">
        <w:t xml:space="preserve">Where this award makes provision for alteration of any of the matters defined at clause </w:t>
      </w:r>
      <w:r w:rsidRPr="00D03875">
        <w:rPr>
          <w:noProof/>
          <w:highlight w:val="cyan"/>
        </w:rPr>
        <w:fldChar w:fldCharType="begin"/>
      </w:r>
      <w:r w:rsidRPr="00D03875">
        <w:instrText xml:space="preserve"> REF _Ref535416632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24.5</w:t>
      </w:r>
      <w:r w:rsidRPr="00D03875">
        <w:rPr>
          <w:noProof/>
          <w:highlight w:val="cyan"/>
        </w:rPr>
        <w:fldChar w:fldCharType="end"/>
      </w:r>
      <w:r w:rsidRPr="00D03875">
        <w:t>, such alteration is taken not to have significant effect.</w:t>
      </w:r>
    </w:p>
    <w:p w14:paraId="1FD076F3" w14:textId="77777777" w:rsidR="005F32CD" w:rsidRPr="00D03875" w:rsidRDefault="005F32CD" w:rsidP="005F32CD">
      <w:pPr>
        <w:pStyle w:val="Level1"/>
        <w:rPr>
          <w:rFonts w:cs="Times New Roman"/>
        </w:rPr>
      </w:pPr>
      <w:bookmarkStart w:id="293" w:name="_Ref535416794"/>
      <w:bookmarkStart w:id="294" w:name="_Toc141361135"/>
      <w:r w:rsidRPr="00D03875">
        <w:rPr>
          <w:rFonts w:cs="Times New Roman"/>
        </w:rPr>
        <w:t>Consultation about changes to rosters or hours of work</w:t>
      </w:r>
      <w:bookmarkEnd w:id="293"/>
      <w:bookmarkEnd w:id="294"/>
    </w:p>
    <w:p w14:paraId="1B6FFF81" w14:textId="66311ECE" w:rsidR="005F32CD" w:rsidRPr="00D03875" w:rsidRDefault="005F32CD" w:rsidP="005F32CD">
      <w:pPr>
        <w:pStyle w:val="Level2"/>
      </w:pPr>
      <w:r w:rsidRPr="00D03875">
        <w:t xml:space="preserve">Clause </w:t>
      </w:r>
      <w:r w:rsidR="00E548C3" w:rsidRPr="00D03875">
        <w:fldChar w:fldCharType="begin"/>
      </w:r>
      <w:r w:rsidR="00E548C3" w:rsidRPr="00D03875">
        <w:instrText xml:space="preserve"> REF _Ref535416794 \r \h </w:instrText>
      </w:r>
      <w:r w:rsidR="00D03875">
        <w:instrText xml:space="preserve"> \* MERGEFORMAT </w:instrText>
      </w:r>
      <w:r w:rsidR="00E548C3" w:rsidRPr="00D03875">
        <w:fldChar w:fldCharType="separate"/>
      </w:r>
      <w:r w:rsidR="00925808">
        <w:t>25</w:t>
      </w:r>
      <w:r w:rsidR="00E548C3" w:rsidRPr="00D03875">
        <w:fldChar w:fldCharType="end"/>
      </w:r>
      <w:r w:rsidRPr="00D03875">
        <w:t xml:space="preserve"> applies if an employer proposes to change the regular roster or ordinary hours of work of an employee, other than an employee whose working hours are irregular, sporadic or unpredictable.</w:t>
      </w:r>
    </w:p>
    <w:p w14:paraId="32A9A652" w14:textId="77777777" w:rsidR="005F32CD" w:rsidRPr="00D03875" w:rsidRDefault="005F32CD" w:rsidP="005F32CD">
      <w:pPr>
        <w:pStyle w:val="Level2"/>
      </w:pPr>
      <w:bookmarkStart w:id="295" w:name="_Ref535416802"/>
      <w:r w:rsidRPr="00D03875">
        <w:t>The employer must consult with any employees affected by the proposed change and their representatives (if any).</w:t>
      </w:r>
      <w:bookmarkEnd w:id="295"/>
    </w:p>
    <w:p w14:paraId="315E62F2" w14:textId="77777777" w:rsidR="005F32CD" w:rsidRPr="00D03875" w:rsidRDefault="005F32CD" w:rsidP="005F32CD">
      <w:pPr>
        <w:pStyle w:val="Level2"/>
      </w:pPr>
      <w:r w:rsidRPr="00D03875">
        <w:t>For the purpose of the consultation, the employer must:</w:t>
      </w:r>
    </w:p>
    <w:p w14:paraId="0D069883" w14:textId="593482D6" w:rsidR="005F32CD" w:rsidRPr="00D03875" w:rsidRDefault="005F32CD" w:rsidP="005F32CD">
      <w:pPr>
        <w:pStyle w:val="Level3"/>
      </w:pPr>
      <w:r w:rsidRPr="00D03875">
        <w:t xml:space="preserve">provide to the employees and representatives mentioned in clause </w:t>
      </w:r>
      <w:r w:rsidR="00E548C3" w:rsidRPr="00D03875">
        <w:rPr>
          <w:noProof/>
          <w:highlight w:val="cyan"/>
        </w:rPr>
        <w:fldChar w:fldCharType="begin"/>
      </w:r>
      <w:r w:rsidR="00E548C3" w:rsidRPr="00D03875">
        <w:instrText xml:space="preserve"> REF _Ref535416802 \r \h </w:instrText>
      </w:r>
      <w:r w:rsidR="00D03875">
        <w:rPr>
          <w:noProof/>
          <w:highlight w:val="cyan"/>
        </w:rPr>
        <w:instrText xml:space="preserve"> \* MERGEFORMAT </w:instrText>
      </w:r>
      <w:r w:rsidR="00E548C3" w:rsidRPr="00D03875">
        <w:rPr>
          <w:noProof/>
          <w:highlight w:val="cyan"/>
        </w:rPr>
      </w:r>
      <w:r w:rsidR="00E548C3" w:rsidRPr="00D03875">
        <w:rPr>
          <w:noProof/>
          <w:highlight w:val="cyan"/>
        </w:rPr>
        <w:fldChar w:fldCharType="separate"/>
      </w:r>
      <w:r w:rsidR="00925808">
        <w:t>25.2</w:t>
      </w:r>
      <w:r w:rsidR="00E548C3" w:rsidRPr="00D03875">
        <w:rPr>
          <w:noProof/>
          <w:highlight w:val="cyan"/>
        </w:rPr>
        <w:fldChar w:fldCharType="end"/>
      </w:r>
      <w:r w:rsidRPr="00D03875">
        <w:t xml:space="preserve"> information about the proposed change (for example, information about the nature of the change and when it is to begin); and</w:t>
      </w:r>
    </w:p>
    <w:p w14:paraId="51158EB7" w14:textId="77777777" w:rsidR="005F32CD" w:rsidRPr="00D03875" w:rsidRDefault="005F32CD" w:rsidP="005F32CD">
      <w:pPr>
        <w:pStyle w:val="Level3"/>
      </w:pPr>
      <w:bookmarkStart w:id="296" w:name="_Ref535416818"/>
      <w:r w:rsidRPr="00D03875">
        <w:t>invite the employees to give their views about the impact of the proposed change on them (including any impact on their family or caring responsibilities) and also invite their representative (if any) to give their views about that impact.</w:t>
      </w:r>
      <w:bookmarkEnd w:id="296"/>
    </w:p>
    <w:p w14:paraId="4310D401" w14:textId="74F18F9D" w:rsidR="005F32CD" w:rsidRPr="00D03875" w:rsidRDefault="005F32CD" w:rsidP="005F32CD">
      <w:pPr>
        <w:pStyle w:val="Level2"/>
      </w:pPr>
      <w:r w:rsidRPr="00D03875">
        <w:t xml:space="preserve">The employer must consider any views given under clause </w:t>
      </w:r>
      <w:r w:rsidR="00E548C3" w:rsidRPr="00D03875">
        <w:rPr>
          <w:noProof/>
          <w:highlight w:val="cyan"/>
        </w:rPr>
        <w:fldChar w:fldCharType="begin"/>
      </w:r>
      <w:r w:rsidR="00E548C3" w:rsidRPr="00D03875">
        <w:instrText xml:space="preserve"> REF _Ref535416818 \r \h </w:instrText>
      </w:r>
      <w:r w:rsidR="00D03875">
        <w:rPr>
          <w:noProof/>
          <w:highlight w:val="cyan"/>
        </w:rPr>
        <w:instrText xml:space="preserve"> \* MERGEFORMAT </w:instrText>
      </w:r>
      <w:r w:rsidR="00E548C3" w:rsidRPr="00D03875">
        <w:rPr>
          <w:noProof/>
          <w:highlight w:val="cyan"/>
        </w:rPr>
      </w:r>
      <w:r w:rsidR="00E548C3" w:rsidRPr="00D03875">
        <w:rPr>
          <w:noProof/>
          <w:highlight w:val="cyan"/>
        </w:rPr>
        <w:fldChar w:fldCharType="separate"/>
      </w:r>
      <w:r w:rsidR="00925808">
        <w:t>25.3(b)</w:t>
      </w:r>
      <w:r w:rsidR="00E548C3" w:rsidRPr="00D03875">
        <w:rPr>
          <w:noProof/>
          <w:highlight w:val="cyan"/>
        </w:rPr>
        <w:fldChar w:fldCharType="end"/>
      </w:r>
      <w:r w:rsidRPr="00D03875">
        <w:t>.</w:t>
      </w:r>
    </w:p>
    <w:p w14:paraId="77A1F5D0" w14:textId="39684CF3" w:rsidR="00927F95" w:rsidRPr="00D03875" w:rsidRDefault="005F32CD" w:rsidP="005F32CD">
      <w:pPr>
        <w:pStyle w:val="Level2"/>
      </w:pPr>
      <w:r w:rsidRPr="00D03875">
        <w:t xml:space="preserve">Clause </w:t>
      </w:r>
      <w:r w:rsidR="00E548C3" w:rsidRPr="00D03875">
        <w:fldChar w:fldCharType="begin"/>
      </w:r>
      <w:r w:rsidR="00E548C3" w:rsidRPr="00D03875">
        <w:instrText xml:space="preserve"> REF _Ref535416794 \r \h </w:instrText>
      </w:r>
      <w:r w:rsidR="00D03875">
        <w:instrText xml:space="preserve"> \* MERGEFORMAT </w:instrText>
      </w:r>
      <w:r w:rsidR="00E548C3" w:rsidRPr="00D03875">
        <w:fldChar w:fldCharType="separate"/>
      </w:r>
      <w:r w:rsidR="00925808">
        <w:t>25</w:t>
      </w:r>
      <w:r w:rsidR="00E548C3" w:rsidRPr="00D03875">
        <w:fldChar w:fldCharType="end"/>
      </w:r>
      <w:r w:rsidRPr="00D03875">
        <w:t xml:space="preserve"> is to be read in conjunction with any other provisions of this award concerning the scheduling of work or the giving of notice.</w:t>
      </w:r>
    </w:p>
    <w:p w14:paraId="1B602965" w14:textId="77777777" w:rsidR="00E548C3" w:rsidRDefault="00E548C3" w:rsidP="00E548C3">
      <w:pPr>
        <w:pStyle w:val="Level1"/>
        <w:rPr>
          <w:rFonts w:cs="Times New Roman"/>
        </w:rPr>
      </w:pPr>
      <w:bookmarkStart w:id="297" w:name="_Ref527719027"/>
      <w:bookmarkStart w:id="298" w:name="_Toc141361136"/>
      <w:r w:rsidRPr="00D03875">
        <w:rPr>
          <w:rFonts w:cs="Times New Roman"/>
        </w:rPr>
        <w:t>Dispute resolution</w:t>
      </w:r>
      <w:bookmarkEnd w:id="297"/>
      <w:bookmarkEnd w:id="298"/>
    </w:p>
    <w:p w14:paraId="397B7001" w14:textId="12063C79" w:rsidR="003166DF" w:rsidRDefault="003166DF" w:rsidP="003166DF">
      <w:pPr>
        <w:pStyle w:val="History"/>
      </w:pPr>
      <w:r>
        <w:t xml:space="preserve">[Varied by </w:t>
      </w:r>
      <w:hyperlink r:id="rId176" w:history="1">
        <w:r w:rsidR="00D302BD">
          <w:rPr>
            <w:rStyle w:val="Hyperlink"/>
          </w:rPr>
          <w:t>PR763296</w:t>
        </w:r>
      </w:hyperlink>
      <w:r>
        <w:t>]</w:t>
      </w:r>
    </w:p>
    <w:p w14:paraId="5320D2D8" w14:textId="792A0DCA" w:rsidR="00E548C3" w:rsidRPr="00D03875" w:rsidRDefault="00E548C3" w:rsidP="00E548C3">
      <w:pPr>
        <w:pStyle w:val="Level2"/>
        <w:rPr>
          <w:sz w:val="22"/>
          <w:szCs w:val="22"/>
        </w:rPr>
      </w:pPr>
      <w:r w:rsidRPr="00D03875">
        <w:t xml:space="preserve">Clause </w:t>
      </w:r>
      <w:r w:rsidRPr="00D03875">
        <w:rPr>
          <w:noProof/>
          <w:highlight w:val="cyan"/>
        </w:rPr>
        <w:fldChar w:fldCharType="begin"/>
      </w:r>
      <w:r w:rsidRPr="00D03875">
        <w:instrText xml:space="preserve"> REF _Ref527719027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w:t>
      </w:r>
      <w:r w:rsidRPr="00D03875">
        <w:rPr>
          <w:noProof/>
          <w:highlight w:val="cyan"/>
        </w:rPr>
        <w:fldChar w:fldCharType="end"/>
      </w:r>
      <w:r w:rsidRPr="00D03875">
        <w:t xml:space="preserve"> sets out the procedures to be followed if a dispute arises about a </w:t>
      </w:r>
      <w:r w:rsidRPr="00D03875">
        <w:rPr>
          <w:color w:val="000000"/>
        </w:rPr>
        <w:t xml:space="preserve">matter under this award or in relation </w:t>
      </w:r>
      <w:r w:rsidRPr="00D03875">
        <w:t xml:space="preserve">to </w:t>
      </w:r>
      <w:r w:rsidRPr="00D03875">
        <w:rPr>
          <w:sz w:val="22"/>
          <w:szCs w:val="22"/>
        </w:rPr>
        <w:t xml:space="preserve">the </w:t>
      </w:r>
      <w:hyperlink r:id="rId177" w:history="1">
        <w:r w:rsidRPr="00D03875">
          <w:rPr>
            <w:rStyle w:val="Hyperlink"/>
          </w:rPr>
          <w:t>NES</w:t>
        </w:r>
      </w:hyperlink>
      <w:r w:rsidRPr="00D03875">
        <w:rPr>
          <w:sz w:val="22"/>
          <w:szCs w:val="22"/>
        </w:rPr>
        <w:t>.</w:t>
      </w:r>
    </w:p>
    <w:p w14:paraId="2D45896D" w14:textId="77777777" w:rsidR="00E548C3" w:rsidRPr="00D03875" w:rsidRDefault="00E548C3" w:rsidP="00E548C3">
      <w:pPr>
        <w:pStyle w:val="Level2"/>
      </w:pPr>
      <w:bookmarkStart w:id="299" w:name="_Ref527719033"/>
      <w:r w:rsidRPr="00D03875">
        <w:t>The parties to the dispute must first try to resolve the dispute at the workplace through discussion between the employee or employees concerned and the relevant supervisor.</w:t>
      </w:r>
      <w:bookmarkEnd w:id="299"/>
    </w:p>
    <w:p w14:paraId="5FB5F615" w14:textId="43E232D4" w:rsidR="00E548C3" w:rsidRPr="00D03875" w:rsidRDefault="00E548C3" w:rsidP="00E548C3">
      <w:pPr>
        <w:pStyle w:val="Level2"/>
      </w:pPr>
      <w:bookmarkStart w:id="300" w:name="_Ref527719046"/>
      <w:r w:rsidRPr="00D03875">
        <w:t xml:space="preserve">If the dispute is not resolved through discussion as mentioned in clause </w:t>
      </w:r>
      <w:r w:rsidRPr="00D03875">
        <w:rPr>
          <w:noProof/>
          <w:highlight w:val="cyan"/>
        </w:rPr>
        <w:fldChar w:fldCharType="begin"/>
      </w:r>
      <w:r w:rsidRPr="00D03875">
        <w:instrText xml:space="preserve"> REF _Ref527719033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26.2</w:t>
      </w:r>
      <w:r w:rsidRPr="00D03875">
        <w:rPr>
          <w:noProof/>
          <w:highlight w:val="cyan"/>
        </w:rPr>
        <w:fldChar w:fldCharType="end"/>
      </w:r>
      <w:r w:rsidRPr="00D03875">
        <w:t>, the parties to the dispute must then try to resolve it in a timely manner at the workplace through discussion between the employee or employees concerned and more senior levels of management, as appropriate.</w:t>
      </w:r>
      <w:bookmarkEnd w:id="300"/>
    </w:p>
    <w:p w14:paraId="62AE7B83" w14:textId="301BC8D2" w:rsidR="00E548C3" w:rsidRPr="00D03875" w:rsidRDefault="00E548C3" w:rsidP="00E548C3">
      <w:pPr>
        <w:pStyle w:val="Level2"/>
      </w:pPr>
      <w:r w:rsidRPr="00D03875">
        <w:t xml:space="preserve">If the dispute is unable to be resolved at the workplace and all appropriate steps have been taken under clauses </w:t>
      </w:r>
      <w:r w:rsidRPr="00D03875">
        <w:rPr>
          <w:noProof/>
          <w:highlight w:val="cyan"/>
        </w:rPr>
        <w:fldChar w:fldCharType="begin"/>
      </w:r>
      <w:r w:rsidRPr="00D03875">
        <w:instrText xml:space="preserve"> REF _Ref527719033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26.2</w:t>
      </w:r>
      <w:r w:rsidRPr="00D03875">
        <w:rPr>
          <w:noProof/>
          <w:highlight w:val="cyan"/>
        </w:rPr>
        <w:fldChar w:fldCharType="end"/>
      </w:r>
      <w:r w:rsidRPr="00D03875">
        <w:t xml:space="preserve"> and </w:t>
      </w:r>
      <w:r w:rsidRPr="00D03875">
        <w:rPr>
          <w:noProof/>
          <w:highlight w:val="cyan"/>
        </w:rPr>
        <w:fldChar w:fldCharType="begin"/>
      </w:r>
      <w:r w:rsidRPr="00D03875">
        <w:instrText xml:space="preserve"> REF _Ref527719046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26.3</w:t>
      </w:r>
      <w:r w:rsidRPr="00D03875">
        <w:rPr>
          <w:noProof/>
          <w:highlight w:val="cyan"/>
        </w:rPr>
        <w:fldChar w:fldCharType="end"/>
      </w:r>
      <w:r w:rsidRPr="00D03875">
        <w:t>, a party to the dispute may refer it to the Fair Work Commission.</w:t>
      </w:r>
    </w:p>
    <w:p w14:paraId="5AC54268" w14:textId="77777777" w:rsidR="00E548C3" w:rsidRPr="00D03875" w:rsidRDefault="00E548C3" w:rsidP="00E548C3">
      <w:pPr>
        <w:pStyle w:val="Level2"/>
      </w:pPr>
      <w:r w:rsidRPr="00D03875">
        <w:t>The parties may agree on the process to be followed by the Fair Work Commission in dealing with the dispute, including mediation, conciliation and consent arbitration.</w:t>
      </w:r>
    </w:p>
    <w:p w14:paraId="5C91663F" w14:textId="0B06E13F" w:rsidR="00E548C3" w:rsidRPr="00D03875" w:rsidRDefault="00E548C3" w:rsidP="00E548C3">
      <w:pPr>
        <w:pStyle w:val="Level2"/>
      </w:pPr>
      <w:bookmarkStart w:id="301" w:name="_Ref535418406"/>
      <w:r w:rsidRPr="00D03875">
        <w:t xml:space="preserve">If the dispute remains unresolved, the Fair Work Commission may use any method of dispute resolution that it is permitted by the </w:t>
      </w:r>
      <w:hyperlink r:id="rId178" w:history="1">
        <w:r w:rsidRPr="00D03875">
          <w:rPr>
            <w:rStyle w:val="Hyperlink"/>
          </w:rPr>
          <w:t>Act</w:t>
        </w:r>
      </w:hyperlink>
      <w:r w:rsidRPr="00D03875">
        <w:t xml:space="preserve"> to use and that it considers appropriate for resolving the dispute.</w:t>
      </w:r>
      <w:bookmarkEnd w:id="301"/>
    </w:p>
    <w:p w14:paraId="510C7041" w14:textId="581851E9" w:rsidR="00E548C3" w:rsidRPr="00D03875" w:rsidRDefault="00E548C3" w:rsidP="00E548C3">
      <w:pPr>
        <w:pStyle w:val="Level2"/>
      </w:pPr>
      <w:r w:rsidRPr="00D03875">
        <w:t xml:space="preserve">A party to the dispute may appoint a person, organisation or association to support and/or represent them in any discussion or process under clause </w:t>
      </w:r>
      <w:r w:rsidRPr="00D03875">
        <w:rPr>
          <w:noProof/>
          <w:highlight w:val="cyan"/>
        </w:rPr>
        <w:fldChar w:fldCharType="begin"/>
      </w:r>
      <w:r w:rsidRPr="00D03875">
        <w:instrText xml:space="preserve"> REF _Ref527719027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w:t>
      </w:r>
      <w:r w:rsidRPr="00D03875">
        <w:rPr>
          <w:noProof/>
          <w:highlight w:val="cyan"/>
        </w:rPr>
        <w:fldChar w:fldCharType="end"/>
      </w:r>
      <w:r w:rsidRPr="00D03875">
        <w:t>.</w:t>
      </w:r>
    </w:p>
    <w:p w14:paraId="653B40A2" w14:textId="23BAAE16" w:rsidR="00E548C3" w:rsidRPr="00D03875" w:rsidRDefault="00E548C3" w:rsidP="00E548C3">
      <w:pPr>
        <w:pStyle w:val="Level2"/>
      </w:pPr>
      <w:bookmarkStart w:id="302" w:name="_Ref527719077"/>
      <w:r w:rsidRPr="00D03875">
        <w:t xml:space="preserve">While </w:t>
      </w:r>
      <w:r w:rsidRPr="00D03875">
        <w:rPr>
          <w:color w:val="000000"/>
        </w:rPr>
        <w:t>procedures</w:t>
      </w:r>
      <w:r w:rsidRPr="00D03875">
        <w:t xml:space="preserve"> are being followed under clause </w:t>
      </w:r>
      <w:r w:rsidRPr="00D03875">
        <w:rPr>
          <w:noProof/>
          <w:highlight w:val="cyan"/>
        </w:rPr>
        <w:fldChar w:fldCharType="begin"/>
      </w:r>
      <w:r w:rsidRPr="00D03875">
        <w:instrText xml:space="preserve"> REF _Ref527719027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w:t>
      </w:r>
      <w:r w:rsidRPr="00D03875">
        <w:rPr>
          <w:noProof/>
          <w:highlight w:val="cyan"/>
        </w:rPr>
        <w:fldChar w:fldCharType="end"/>
      </w:r>
      <w:r w:rsidRPr="00D03875">
        <w:t xml:space="preserve"> in relation to a dispute:</w:t>
      </w:r>
      <w:bookmarkEnd w:id="302"/>
    </w:p>
    <w:p w14:paraId="2D2B6A95" w14:textId="06013E08" w:rsidR="00E548C3" w:rsidRPr="00D03875" w:rsidRDefault="00E548C3" w:rsidP="00E548C3">
      <w:pPr>
        <w:pStyle w:val="Level3"/>
      </w:pPr>
      <w:r w:rsidRPr="00D03875">
        <w:t xml:space="preserve">work must continue in accordance with this award and the </w:t>
      </w:r>
      <w:hyperlink r:id="rId179" w:history="1">
        <w:r w:rsidRPr="00D03875">
          <w:rPr>
            <w:rStyle w:val="Hyperlink"/>
          </w:rPr>
          <w:t>Act</w:t>
        </w:r>
      </w:hyperlink>
      <w:r w:rsidRPr="00D03875">
        <w:t>; and</w:t>
      </w:r>
    </w:p>
    <w:p w14:paraId="75A4A6E6" w14:textId="77777777" w:rsidR="00E548C3" w:rsidRPr="00D03875" w:rsidRDefault="00E548C3" w:rsidP="00E548C3">
      <w:pPr>
        <w:pStyle w:val="Level3"/>
      </w:pPr>
      <w:r w:rsidRPr="00D03875">
        <w:t>an employee must not unreasonably fail to comply with any direction given by the employer about performing work, whether at the same or</w:t>
      </w:r>
      <w:r w:rsidR="002D2760" w:rsidRPr="00D03875">
        <w:t xml:space="preserve"> another workplace, </w:t>
      </w:r>
      <w:r w:rsidRPr="00D03875">
        <w:t>that is safe and appropriate for the employee to perform.</w:t>
      </w:r>
    </w:p>
    <w:p w14:paraId="48A3BE6A" w14:textId="6295E293" w:rsidR="00E77E77" w:rsidRDefault="00E548C3" w:rsidP="00E548C3">
      <w:pPr>
        <w:pStyle w:val="Level2"/>
      </w:pPr>
      <w:r w:rsidRPr="00D03875">
        <w:t xml:space="preserve">Clause </w:t>
      </w:r>
      <w:r w:rsidRPr="00D03875">
        <w:rPr>
          <w:noProof/>
          <w:highlight w:val="cyan"/>
        </w:rPr>
        <w:fldChar w:fldCharType="begin"/>
      </w:r>
      <w:r w:rsidRPr="00D03875">
        <w:instrText xml:space="preserve"> REF _Ref527719077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26.8</w:t>
      </w:r>
      <w:r w:rsidRPr="00D03875">
        <w:rPr>
          <w:noProof/>
          <w:highlight w:val="cyan"/>
        </w:rPr>
        <w:fldChar w:fldCharType="end"/>
      </w:r>
      <w:r w:rsidRPr="00D03875">
        <w:t xml:space="preserve"> is </w:t>
      </w:r>
      <w:r w:rsidRPr="00D03875">
        <w:rPr>
          <w:color w:val="000000"/>
        </w:rPr>
        <w:t>subject</w:t>
      </w:r>
      <w:r w:rsidRPr="00D03875">
        <w:t xml:space="preserve"> to any applicable work health and safety legislation.</w:t>
      </w:r>
    </w:p>
    <w:p w14:paraId="27273436" w14:textId="53F4F112" w:rsidR="00B461A1" w:rsidRDefault="00B461A1" w:rsidP="00B461A1">
      <w:pPr>
        <w:pStyle w:val="History"/>
      </w:pPr>
      <w:r>
        <w:t xml:space="preserve">[Note 1 inserted by </w:t>
      </w:r>
      <w:hyperlink r:id="rId180" w:history="1">
        <w:r w:rsidR="00D302BD">
          <w:rPr>
            <w:rStyle w:val="Hyperlink"/>
          </w:rPr>
          <w:t>PR763296</w:t>
        </w:r>
      </w:hyperlink>
      <w:r>
        <w:t xml:space="preserve"> ppc 01Aug23]</w:t>
      </w:r>
    </w:p>
    <w:p w14:paraId="260AB577" w14:textId="2E38FE5E" w:rsidR="00B461A1" w:rsidRDefault="00B461A1" w:rsidP="00B461A1">
      <w:r w:rsidRPr="008969E8">
        <w:t>NOTE 1: In addition to clause </w:t>
      </w:r>
      <w:r w:rsidRPr="00D03875">
        <w:rPr>
          <w:noProof/>
          <w:highlight w:val="cyan"/>
        </w:rPr>
        <w:fldChar w:fldCharType="begin"/>
      </w:r>
      <w:r w:rsidRPr="00D03875">
        <w:instrText xml:space="preserve"> REF _Ref527719027 \r \h </w:instrText>
      </w:r>
      <w:r>
        <w:rPr>
          <w:noProof/>
          <w:highlight w:val="cyan"/>
        </w:rPr>
        <w:instrText xml:space="preserve"> \* MERGEFORMAT </w:instrText>
      </w:r>
      <w:r w:rsidRPr="00D03875">
        <w:rPr>
          <w:noProof/>
          <w:highlight w:val="cyan"/>
        </w:rPr>
      </w:r>
      <w:r w:rsidRPr="00D03875">
        <w:rPr>
          <w:noProof/>
          <w:highlight w:val="cyan"/>
        </w:rPr>
        <w:fldChar w:fldCharType="separate"/>
      </w:r>
      <w:r w:rsidR="00925808">
        <w:t>26</w:t>
      </w:r>
      <w:r w:rsidRPr="00D03875">
        <w:rPr>
          <w:noProof/>
          <w:highlight w:val="cyan"/>
        </w:rPr>
        <w:fldChar w:fldCharType="end"/>
      </w:r>
      <w:r w:rsidRPr="008969E8">
        <w:t xml:space="preserve">, a dispute resolution procedure for disputes regarding the </w:t>
      </w:r>
      <w:hyperlink r:id="rId181" w:history="1">
        <w:r w:rsidRPr="008969E8">
          <w:rPr>
            <w:color w:val="0000FF"/>
            <w:u w:val="single"/>
          </w:rPr>
          <w:t>NES</w:t>
        </w:r>
      </w:hyperlink>
      <w:r w:rsidRPr="008969E8">
        <w:t xml:space="preserve"> entitlement to request flexible working arrangements is contained in section 65B of the </w:t>
      </w:r>
      <w:hyperlink r:id="rId182" w:history="1">
        <w:r w:rsidRPr="008969E8">
          <w:rPr>
            <w:color w:val="0000FF"/>
            <w:u w:val="single"/>
          </w:rPr>
          <w:t>Act</w:t>
        </w:r>
      </w:hyperlink>
      <w:r w:rsidRPr="008969E8">
        <w:t>.</w:t>
      </w:r>
    </w:p>
    <w:p w14:paraId="03E05267" w14:textId="4F48AFCB" w:rsidR="00B461A1" w:rsidRPr="008969E8" w:rsidRDefault="00B461A1" w:rsidP="00B461A1">
      <w:pPr>
        <w:pStyle w:val="History"/>
      </w:pPr>
      <w:r>
        <w:t xml:space="preserve">[Note 2 inserted by </w:t>
      </w:r>
      <w:hyperlink r:id="rId183" w:history="1">
        <w:r w:rsidR="00D302BD">
          <w:rPr>
            <w:rStyle w:val="Hyperlink"/>
          </w:rPr>
          <w:t>PR763296</w:t>
        </w:r>
      </w:hyperlink>
      <w:r>
        <w:t xml:space="preserve"> ppc 01Aug23]</w:t>
      </w:r>
    </w:p>
    <w:p w14:paraId="628CFF15" w14:textId="409D309C" w:rsidR="003166DF" w:rsidRPr="003166DF" w:rsidRDefault="00B461A1" w:rsidP="003166DF">
      <w:r w:rsidRPr="008969E8">
        <w:t>NOTE 2: In addition to clause </w:t>
      </w:r>
      <w:r w:rsidRPr="00D03875">
        <w:rPr>
          <w:noProof/>
          <w:highlight w:val="cyan"/>
        </w:rPr>
        <w:fldChar w:fldCharType="begin"/>
      </w:r>
      <w:r w:rsidRPr="00D03875">
        <w:instrText xml:space="preserve"> REF _Ref527719027 \r \h </w:instrText>
      </w:r>
      <w:r>
        <w:rPr>
          <w:noProof/>
          <w:highlight w:val="cyan"/>
        </w:rPr>
        <w:instrText xml:space="preserve"> \* MERGEFORMAT </w:instrText>
      </w:r>
      <w:r w:rsidRPr="00D03875">
        <w:rPr>
          <w:noProof/>
          <w:highlight w:val="cyan"/>
        </w:rPr>
      </w:r>
      <w:r w:rsidRPr="00D03875">
        <w:rPr>
          <w:noProof/>
          <w:highlight w:val="cyan"/>
        </w:rPr>
        <w:fldChar w:fldCharType="separate"/>
      </w:r>
      <w:r w:rsidR="00925808">
        <w:t>26</w:t>
      </w:r>
      <w:r w:rsidRPr="00D03875">
        <w:rPr>
          <w:noProof/>
          <w:highlight w:val="cyan"/>
        </w:rPr>
        <w:fldChar w:fldCharType="end"/>
      </w:r>
      <w:r w:rsidRPr="008969E8">
        <w:t xml:space="preserve">, a dispute resolution procedure for disputes regarding the </w:t>
      </w:r>
      <w:hyperlink r:id="rId184" w:history="1">
        <w:r w:rsidRPr="008969E8">
          <w:rPr>
            <w:color w:val="0000FF"/>
            <w:u w:val="single"/>
          </w:rPr>
          <w:t>NES</w:t>
        </w:r>
      </w:hyperlink>
      <w:r w:rsidRPr="008969E8">
        <w:t xml:space="preserve"> entitlement to request an extension to unpaid parental leave is contained in section 76B of the </w:t>
      </w:r>
      <w:hyperlink r:id="rId185" w:history="1">
        <w:r w:rsidRPr="008969E8">
          <w:rPr>
            <w:color w:val="0000FF"/>
            <w:u w:val="single"/>
          </w:rPr>
          <w:t>Act</w:t>
        </w:r>
      </w:hyperlink>
      <w:r w:rsidRPr="008969E8">
        <w:t>.</w:t>
      </w:r>
    </w:p>
    <w:p w14:paraId="4CCCC1E6" w14:textId="77777777" w:rsidR="00242722" w:rsidRPr="00D03875" w:rsidRDefault="00242722" w:rsidP="00B40C84">
      <w:pPr>
        <w:pStyle w:val="Partheading"/>
      </w:pPr>
      <w:bookmarkStart w:id="303" w:name="_Ref491867273"/>
      <w:bookmarkStart w:id="304" w:name="_Ref491867298"/>
      <w:bookmarkStart w:id="305" w:name="_Toc141361137"/>
      <w:bookmarkStart w:id="306" w:name="Part6"/>
      <w:bookmarkStart w:id="307" w:name="_Ref419120409"/>
      <w:bookmarkStart w:id="308" w:name="_Ref419120413"/>
      <w:bookmarkEnd w:id="276"/>
      <w:r w:rsidRPr="00D03875">
        <w:t>Termination of Employment and Redundancy</w:t>
      </w:r>
      <w:bookmarkEnd w:id="303"/>
      <w:bookmarkEnd w:id="304"/>
      <w:bookmarkEnd w:id="305"/>
    </w:p>
    <w:p w14:paraId="663762C7" w14:textId="77777777" w:rsidR="00B54199" w:rsidRPr="00D03875" w:rsidRDefault="00B54199" w:rsidP="00B54199">
      <w:pPr>
        <w:pStyle w:val="Level1"/>
        <w:rPr>
          <w:rFonts w:cs="Times New Roman"/>
        </w:rPr>
      </w:pPr>
      <w:bookmarkStart w:id="309" w:name="_Ref534963111"/>
      <w:bookmarkStart w:id="310" w:name="_Toc141361138"/>
      <w:r w:rsidRPr="00D03875">
        <w:rPr>
          <w:rFonts w:cs="Times New Roman"/>
        </w:rPr>
        <w:t>Termination of employment</w:t>
      </w:r>
      <w:bookmarkEnd w:id="309"/>
      <w:bookmarkEnd w:id="310"/>
    </w:p>
    <w:p w14:paraId="75D55E68" w14:textId="7440CE5A" w:rsidR="00B54199" w:rsidRPr="00D03875" w:rsidRDefault="003835CD" w:rsidP="00B54199">
      <w:pPr>
        <w:keepNext/>
      </w:pPr>
      <w:r w:rsidRPr="00D03875">
        <w:t>NOTE: </w:t>
      </w:r>
      <w:r w:rsidR="00B54199" w:rsidRPr="00D03875">
        <w:t xml:space="preserve">The </w:t>
      </w:r>
      <w:hyperlink r:id="rId186" w:history="1">
        <w:r w:rsidR="00E64BAE" w:rsidRPr="00D03875">
          <w:rPr>
            <w:rStyle w:val="Hyperlink"/>
          </w:rPr>
          <w:t>NES</w:t>
        </w:r>
      </w:hyperlink>
      <w:r w:rsidR="00B54199" w:rsidRPr="00D03875">
        <w:t xml:space="preserve"> sets out requirements for notice of termination by an employer. See sections 117 and 123 of the </w:t>
      </w:r>
      <w:hyperlink r:id="rId187" w:history="1">
        <w:r w:rsidR="00B54199" w:rsidRPr="00D03875">
          <w:rPr>
            <w:rStyle w:val="Hyperlink"/>
          </w:rPr>
          <w:t>Act</w:t>
        </w:r>
      </w:hyperlink>
      <w:r w:rsidR="002D2760" w:rsidRPr="00D03875">
        <w:t>.</w:t>
      </w:r>
    </w:p>
    <w:p w14:paraId="1593AE20" w14:textId="77777777" w:rsidR="00B54199" w:rsidRPr="00D03875" w:rsidRDefault="00B54199" w:rsidP="00B54199">
      <w:pPr>
        <w:pStyle w:val="Level2Bold"/>
      </w:pPr>
      <w:bookmarkStart w:id="311" w:name="_Ref534729273"/>
      <w:r w:rsidRPr="00D03875">
        <w:t>Notice of termination by an employee</w:t>
      </w:r>
      <w:bookmarkEnd w:id="311"/>
    </w:p>
    <w:p w14:paraId="5D8BBC4B" w14:textId="17F94BF0" w:rsidR="00B54199" w:rsidRPr="00D03875" w:rsidRDefault="00B54199" w:rsidP="00B54199">
      <w:pPr>
        <w:pStyle w:val="Level3"/>
      </w:pPr>
      <w:r w:rsidRPr="00D03875">
        <w:t xml:space="preserve">Clause </w:t>
      </w:r>
      <w:r w:rsidRPr="00D03875">
        <w:rPr>
          <w:highlight w:val="cyan"/>
        </w:rPr>
        <w:fldChar w:fldCharType="begin"/>
      </w:r>
      <w:r w:rsidRPr="00D03875">
        <w:instrText xml:space="preserve"> REF _Ref534729273 \r \h </w:instrText>
      </w:r>
      <w:r w:rsidR="00D03875">
        <w:rPr>
          <w:highlight w:val="cyan"/>
        </w:rPr>
        <w:instrText xml:space="preserve"> \* MERGEFORMAT </w:instrText>
      </w:r>
      <w:r w:rsidRPr="00D03875">
        <w:rPr>
          <w:highlight w:val="cyan"/>
        </w:rPr>
      </w:r>
      <w:r w:rsidRPr="00D03875">
        <w:rPr>
          <w:highlight w:val="cyan"/>
        </w:rPr>
        <w:fldChar w:fldCharType="separate"/>
      </w:r>
      <w:r w:rsidR="00925808">
        <w:t>27.1</w:t>
      </w:r>
      <w:r w:rsidRPr="00D03875">
        <w:rPr>
          <w:highlight w:val="cyan"/>
        </w:rPr>
        <w:fldChar w:fldCharType="end"/>
      </w:r>
      <w:r w:rsidRPr="00D03875">
        <w:t xml:space="preserve"> applies to all employees except those identified in sections 123(1) and 123(3) of the </w:t>
      </w:r>
      <w:hyperlink r:id="rId188" w:history="1">
        <w:r w:rsidRPr="00D03875">
          <w:rPr>
            <w:rStyle w:val="Hyperlink"/>
          </w:rPr>
          <w:t>Act</w:t>
        </w:r>
      </w:hyperlink>
      <w:r w:rsidRPr="00D03875">
        <w:t>.</w:t>
      </w:r>
    </w:p>
    <w:p w14:paraId="54C36BB3" w14:textId="2AB8E1A3" w:rsidR="00B54199" w:rsidRPr="00D03875" w:rsidRDefault="00B54199" w:rsidP="00B54199">
      <w:pPr>
        <w:pStyle w:val="Level3"/>
      </w:pPr>
      <w:bookmarkStart w:id="312" w:name="_Ref527719172"/>
      <w:r w:rsidRPr="00D03875">
        <w:t xml:space="preserve">An employee must give the employer notice of termination in accordance with </w:t>
      </w:r>
      <w:r w:rsidRPr="00D03875">
        <w:fldChar w:fldCharType="begin"/>
      </w:r>
      <w:r w:rsidRPr="00D03875">
        <w:instrText xml:space="preserve"> REF Table_1 \h  \* MERGEFORMAT </w:instrText>
      </w:r>
      <w:r w:rsidRPr="00D03875">
        <w:fldChar w:fldCharType="separate"/>
      </w:r>
      <w:r w:rsidR="00925808" w:rsidRPr="00D03875">
        <w:rPr>
          <w:b/>
        </w:rPr>
        <w:t>Table 1—Period of notice</w:t>
      </w:r>
      <w:r w:rsidRPr="00D03875">
        <w:fldChar w:fldCharType="end"/>
      </w:r>
      <w:r w:rsidRPr="00D03875">
        <w:t xml:space="preserve"> of at least the period specified in column 2 according to the period of continuous service of the employee specified in column 1.</w:t>
      </w:r>
      <w:bookmarkEnd w:id="312"/>
    </w:p>
    <w:p w14:paraId="6807A5CA" w14:textId="77777777" w:rsidR="00B54199" w:rsidRPr="00D03875" w:rsidRDefault="00B54199" w:rsidP="00822B69">
      <w:pPr>
        <w:pStyle w:val="Block2"/>
        <w:keepNext/>
        <w:rPr>
          <w:b/>
        </w:rPr>
      </w:pPr>
      <w:bookmarkStart w:id="313" w:name="Table_1"/>
      <w:r w:rsidRPr="00D03875">
        <w:rPr>
          <w:b/>
        </w:rPr>
        <w:t>Table 1—Period of notice</w:t>
      </w:r>
      <w:bookmarkEnd w:id="313"/>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82"/>
        <w:gridCol w:w="1982"/>
      </w:tblGrid>
      <w:tr w:rsidR="00B54199" w:rsidRPr="00D03875" w14:paraId="0029E729" w14:textId="77777777" w:rsidTr="008732B8">
        <w:trPr>
          <w:tblHeader/>
          <w:tblCellSpacing w:w="0" w:type="dxa"/>
        </w:trPr>
        <w:tc>
          <w:tcPr>
            <w:tcW w:w="3707" w:type="pct"/>
            <w:hideMark/>
          </w:tcPr>
          <w:p w14:paraId="08702894" w14:textId="77777777" w:rsidR="00B54199" w:rsidRPr="00D03875" w:rsidRDefault="00B54199" w:rsidP="00CF7B80">
            <w:pPr>
              <w:pStyle w:val="AMODTable"/>
              <w:rPr>
                <w:b/>
              </w:rPr>
            </w:pPr>
            <w:r w:rsidRPr="00D03875">
              <w:rPr>
                <w:b/>
              </w:rPr>
              <w:t>Column 1</w:t>
            </w:r>
          </w:p>
          <w:p w14:paraId="51D16259" w14:textId="77777777" w:rsidR="00B54199" w:rsidRPr="00D03875" w:rsidRDefault="00B54199" w:rsidP="00CF7B80">
            <w:pPr>
              <w:pStyle w:val="AMODTable"/>
              <w:rPr>
                <w:b/>
              </w:rPr>
            </w:pPr>
            <w:r w:rsidRPr="00D03875">
              <w:rPr>
                <w:b/>
              </w:rPr>
              <w:t>Employee’s period of continuous service with the employer at the end of the day the notice is given</w:t>
            </w:r>
          </w:p>
        </w:tc>
        <w:tc>
          <w:tcPr>
            <w:tcW w:w="1293" w:type="pct"/>
            <w:hideMark/>
          </w:tcPr>
          <w:p w14:paraId="68B6CD17" w14:textId="77777777" w:rsidR="00B54199" w:rsidRPr="00D03875" w:rsidRDefault="00B54199" w:rsidP="00CF7B80">
            <w:pPr>
              <w:pStyle w:val="AMODTable"/>
              <w:rPr>
                <w:b/>
              </w:rPr>
            </w:pPr>
            <w:r w:rsidRPr="00D03875">
              <w:rPr>
                <w:b/>
              </w:rPr>
              <w:t>Column 2</w:t>
            </w:r>
          </w:p>
          <w:p w14:paraId="47E6E69D" w14:textId="77777777" w:rsidR="00B54199" w:rsidRPr="00D03875" w:rsidRDefault="00B54199" w:rsidP="00CF7B80">
            <w:pPr>
              <w:pStyle w:val="AMODTable"/>
              <w:rPr>
                <w:b/>
              </w:rPr>
            </w:pPr>
            <w:r w:rsidRPr="00D03875">
              <w:rPr>
                <w:b/>
              </w:rPr>
              <w:t>Period of notice</w:t>
            </w:r>
          </w:p>
        </w:tc>
      </w:tr>
      <w:tr w:rsidR="00B54199" w:rsidRPr="00D03875" w14:paraId="2889AF7A" w14:textId="77777777" w:rsidTr="008732B8">
        <w:trPr>
          <w:tblCellSpacing w:w="0" w:type="dxa"/>
        </w:trPr>
        <w:tc>
          <w:tcPr>
            <w:tcW w:w="3707" w:type="pct"/>
            <w:hideMark/>
          </w:tcPr>
          <w:p w14:paraId="6295C65E" w14:textId="77777777" w:rsidR="00B54199" w:rsidRPr="00D03875" w:rsidRDefault="00B54199" w:rsidP="008732B8">
            <w:pPr>
              <w:pStyle w:val="AMODTable"/>
            </w:pPr>
            <w:r w:rsidRPr="00D03875">
              <w:t>Not more than 1 year</w:t>
            </w:r>
          </w:p>
        </w:tc>
        <w:tc>
          <w:tcPr>
            <w:tcW w:w="1293" w:type="pct"/>
            <w:hideMark/>
          </w:tcPr>
          <w:p w14:paraId="26E7E004" w14:textId="77777777" w:rsidR="00B54199" w:rsidRPr="00D03875" w:rsidRDefault="00B54199" w:rsidP="008732B8">
            <w:pPr>
              <w:pStyle w:val="AMODTable"/>
            </w:pPr>
            <w:r w:rsidRPr="00D03875">
              <w:t>1 week</w:t>
            </w:r>
          </w:p>
        </w:tc>
      </w:tr>
      <w:tr w:rsidR="00B54199" w:rsidRPr="00D03875" w14:paraId="50443324" w14:textId="77777777" w:rsidTr="008732B8">
        <w:trPr>
          <w:tblCellSpacing w:w="0" w:type="dxa"/>
        </w:trPr>
        <w:tc>
          <w:tcPr>
            <w:tcW w:w="3707" w:type="pct"/>
            <w:hideMark/>
          </w:tcPr>
          <w:p w14:paraId="451DB3BC" w14:textId="77777777" w:rsidR="00B54199" w:rsidRPr="00D03875" w:rsidRDefault="00B54199" w:rsidP="008732B8">
            <w:pPr>
              <w:pStyle w:val="AMODTable"/>
            </w:pPr>
            <w:r w:rsidRPr="00D03875">
              <w:t>More than 1 year but not more than 3 years</w:t>
            </w:r>
          </w:p>
        </w:tc>
        <w:tc>
          <w:tcPr>
            <w:tcW w:w="1293" w:type="pct"/>
            <w:hideMark/>
          </w:tcPr>
          <w:p w14:paraId="1F851A07" w14:textId="77777777" w:rsidR="00B54199" w:rsidRPr="00D03875" w:rsidRDefault="00B54199" w:rsidP="008732B8">
            <w:pPr>
              <w:pStyle w:val="AMODTable"/>
            </w:pPr>
            <w:r w:rsidRPr="00D03875">
              <w:t>2 weeks</w:t>
            </w:r>
          </w:p>
        </w:tc>
      </w:tr>
      <w:tr w:rsidR="00B54199" w:rsidRPr="00D03875" w14:paraId="562DD0BD" w14:textId="77777777" w:rsidTr="008732B8">
        <w:trPr>
          <w:tblCellSpacing w:w="0" w:type="dxa"/>
        </w:trPr>
        <w:tc>
          <w:tcPr>
            <w:tcW w:w="3707" w:type="pct"/>
            <w:hideMark/>
          </w:tcPr>
          <w:p w14:paraId="636AD98C" w14:textId="77777777" w:rsidR="00B54199" w:rsidRPr="00D03875" w:rsidRDefault="00B54199" w:rsidP="008732B8">
            <w:pPr>
              <w:pStyle w:val="AMODTable"/>
            </w:pPr>
            <w:r w:rsidRPr="00D03875">
              <w:t>More than 3 years but not more than 5 years</w:t>
            </w:r>
          </w:p>
        </w:tc>
        <w:tc>
          <w:tcPr>
            <w:tcW w:w="1293" w:type="pct"/>
            <w:hideMark/>
          </w:tcPr>
          <w:p w14:paraId="1528B82A" w14:textId="77777777" w:rsidR="00B54199" w:rsidRPr="00D03875" w:rsidRDefault="00B54199" w:rsidP="008732B8">
            <w:pPr>
              <w:pStyle w:val="AMODTable"/>
            </w:pPr>
            <w:r w:rsidRPr="00D03875">
              <w:t>3 weeks</w:t>
            </w:r>
          </w:p>
        </w:tc>
      </w:tr>
      <w:tr w:rsidR="00B54199" w:rsidRPr="00D03875" w14:paraId="19F03D0E" w14:textId="77777777" w:rsidTr="008732B8">
        <w:trPr>
          <w:tblCellSpacing w:w="0" w:type="dxa"/>
        </w:trPr>
        <w:tc>
          <w:tcPr>
            <w:tcW w:w="3707" w:type="pct"/>
            <w:hideMark/>
          </w:tcPr>
          <w:p w14:paraId="36ADC651" w14:textId="77777777" w:rsidR="00B54199" w:rsidRPr="00D03875" w:rsidRDefault="00B54199" w:rsidP="008732B8">
            <w:pPr>
              <w:pStyle w:val="AMODTable"/>
            </w:pPr>
            <w:r w:rsidRPr="00D03875">
              <w:t>More than 5 years</w:t>
            </w:r>
          </w:p>
        </w:tc>
        <w:tc>
          <w:tcPr>
            <w:tcW w:w="1293" w:type="pct"/>
            <w:hideMark/>
          </w:tcPr>
          <w:p w14:paraId="439DDB3B" w14:textId="77777777" w:rsidR="00B54199" w:rsidRPr="00D03875" w:rsidRDefault="00B54199" w:rsidP="008732B8">
            <w:pPr>
              <w:pStyle w:val="AMODTable"/>
            </w:pPr>
            <w:r w:rsidRPr="00D03875">
              <w:t>4 weeks</w:t>
            </w:r>
          </w:p>
        </w:tc>
      </w:tr>
    </w:tbl>
    <w:p w14:paraId="3062F4AA" w14:textId="77777777" w:rsidR="00B54199" w:rsidRPr="00D03875" w:rsidRDefault="003835CD" w:rsidP="00B54199">
      <w:pPr>
        <w:pStyle w:val="Block2"/>
      </w:pPr>
      <w:r w:rsidRPr="00D03875">
        <w:t>NOTE: </w:t>
      </w:r>
      <w:r w:rsidR="00B54199" w:rsidRPr="00D03875">
        <w:t>The notice of termination required to be given by an employee is the same as that required of an employer except that the employee does not have to give additional notice based on the age of the employee.</w:t>
      </w:r>
    </w:p>
    <w:p w14:paraId="5F50E889" w14:textId="36A51274" w:rsidR="00B54199" w:rsidRPr="00D03875" w:rsidRDefault="00B54199" w:rsidP="00B54199">
      <w:pPr>
        <w:pStyle w:val="Level3"/>
      </w:pPr>
      <w:r w:rsidRPr="00D03875">
        <w:t xml:space="preserve">In </w:t>
      </w:r>
      <w:r w:rsidR="00164D64" w:rsidRPr="00D03875">
        <w:t xml:space="preserve">clause </w:t>
      </w:r>
      <w:r w:rsidR="00164D64" w:rsidRPr="00D03875">
        <w:fldChar w:fldCharType="begin"/>
      </w:r>
      <w:r w:rsidR="00164D64" w:rsidRPr="00D03875">
        <w:instrText xml:space="preserve"> REF _Ref527719172 \w \h </w:instrText>
      </w:r>
      <w:r w:rsidR="00D03875">
        <w:instrText xml:space="preserve"> \* MERGEFORMAT </w:instrText>
      </w:r>
      <w:r w:rsidR="00164D64" w:rsidRPr="00D03875">
        <w:fldChar w:fldCharType="separate"/>
      </w:r>
      <w:r w:rsidR="00925808">
        <w:t>27.1(b)</w:t>
      </w:r>
      <w:r w:rsidR="00164D64" w:rsidRPr="00D03875">
        <w:fldChar w:fldCharType="end"/>
      </w:r>
      <w:r w:rsidR="00164D64" w:rsidRPr="00D03875">
        <w:t xml:space="preserve"> </w:t>
      </w:r>
      <w:r w:rsidRPr="00D03875">
        <w:rPr>
          <w:b/>
          <w:bCs/>
        </w:rPr>
        <w:t>continuous service</w:t>
      </w:r>
      <w:r w:rsidRPr="00D03875">
        <w:t xml:space="preserve"> has the same meaning as in </w:t>
      </w:r>
      <w:r w:rsidR="003835CD" w:rsidRPr="00D03875">
        <w:t>section </w:t>
      </w:r>
      <w:r w:rsidRPr="00D03875">
        <w:t xml:space="preserve">117 of the </w:t>
      </w:r>
      <w:hyperlink r:id="rId189" w:history="1">
        <w:r w:rsidRPr="00D03875">
          <w:rPr>
            <w:rStyle w:val="Hyperlink"/>
          </w:rPr>
          <w:t>Act</w:t>
        </w:r>
      </w:hyperlink>
      <w:r w:rsidRPr="00D03875">
        <w:t>.</w:t>
      </w:r>
    </w:p>
    <w:p w14:paraId="3DF5B440" w14:textId="26F472ED" w:rsidR="00B54199" w:rsidRPr="00D03875" w:rsidRDefault="00B54199" w:rsidP="00B54199">
      <w:pPr>
        <w:pStyle w:val="Level3"/>
      </w:pPr>
      <w:bookmarkStart w:id="314" w:name="_Ref527719219"/>
      <w:r w:rsidRPr="00D03875">
        <w:t xml:space="preserve">If an employee who is at least 18 years old does not give the period of notice required under </w:t>
      </w:r>
      <w:r w:rsidR="00164D64" w:rsidRPr="00D03875">
        <w:t xml:space="preserve">clause </w:t>
      </w:r>
      <w:r w:rsidR="00164D64" w:rsidRPr="00D03875">
        <w:fldChar w:fldCharType="begin"/>
      </w:r>
      <w:r w:rsidR="00164D64" w:rsidRPr="00D03875">
        <w:instrText xml:space="preserve"> REF _Ref527719172 \w \h </w:instrText>
      </w:r>
      <w:r w:rsidR="00D03875">
        <w:instrText xml:space="preserve"> \* MERGEFORMAT </w:instrText>
      </w:r>
      <w:r w:rsidR="00164D64" w:rsidRPr="00D03875">
        <w:fldChar w:fldCharType="separate"/>
      </w:r>
      <w:r w:rsidR="00925808">
        <w:t>27.1(b)</w:t>
      </w:r>
      <w:r w:rsidR="00164D64" w:rsidRPr="00D03875">
        <w:fldChar w:fldCharType="end"/>
      </w:r>
      <w:r w:rsidRPr="00D03875">
        <w:t>, then the employer may deduct from wages due to the employee under this award an amount that is no more than one week’s wages for the employee.</w:t>
      </w:r>
      <w:bookmarkEnd w:id="314"/>
    </w:p>
    <w:p w14:paraId="1610C4FB" w14:textId="4949556D" w:rsidR="00B54199" w:rsidRPr="00D03875" w:rsidRDefault="00B54199" w:rsidP="00B54199">
      <w:pPr>
        <w:pStyle w:val="Level3"/>
      </w:pPr>
      <w:r w:rsidRPr="00D03875">
        <w:t xml:space="preserve">If the employer has agreed to a shorter period of notice than that required under </w:t>
      </w:r>
      <w:r w:rsidR="00164D64" w:rsidRPr="00D03875">
        <w:t xml:space="preserve">clause </w:t>
      </w:r>
      <w:r w:rsidR="00164D64" w:rsidRPr="00D03875">
        <w:fldChar w:fldCharType="begin"/>
      </w:r>
      <w:r w:rsidR="00164D64" w:rsidRPr="00D03875">
        <w:instrText xml:space="preserve"> REF _Ref527719172 \w \h </w:instrText>
      </w:r>
      <w:r w:rsidR="00D03875">
        <w:instrText xml:space="preserve"> \* MERGEFORMAT </w:instrText>
      </w:r>
      <w:r w:rsidR="00164D64" w:rsidRPr="00D03875">
        <w:fldChar w:fldCharType="separate"/>
      </w:r>
      <w:r w:rsidR="00925808">
        <w:t>27.1(b)</w:t>
      </w:r>
      <w:r w:rsidR="00164D64" w:rsidRPr="00D03875">
        <w:fldChar w:fldCharType="end"/>
      </w:r>
      <w:r w:rsidRPr="00D03875">
        <w:t xml:space="preserve">, then no deduction can be made under </w:t>
      </w:r>
      <w:r w:rsidR="00164D64" w:rsidRPr="00D03875">
        <w:t xml:space="preserve">clause </w:t>
      </w:r>
      <w:r w:rsidR="00164D64" w:rsidRPr="00D03875">
        <w:rPr>
          <w:highlight w:val="cyan"/>
        </w:rPr>
        <w:fldChar w:fldCharType="begin"/>
      </w:r>
      <w:r w:rsidR="00164D64" w:rsidRPr="00D03875">
        <w:instrText xml:space="preserve"> REF _Ref527719219 \w \h </w:instrText>
      </w:r>
      <w:r w:rsidR="00D03875">
        <w:rPr>
          <w:highlight w:val="cyan"/>
        </w:rPr>
        <w:instrText xml:space="preserve"> \* MERGEFORMAT </w:instrText>
      </w:r>
      <w:r w:rsidR="00164D64" w:rsidRPr="00D03875">
        <w:rPr>
          <w:highlight w:val="cyan"/>
        </w:rPr>
      </w:r>
      <w:r w:rsidR="00164D64" w:rsidRPr="00D03875">
        <w:rPr>
          <w:highlight w:val="cyan"/>
        </w:rPr>
        <w:fldChar w:fldCharType="separate"/>
      </w:r>
      <w:r w:rsidR="00925808">
        <w:t>27.1(d)</w:t>
      </w:r>
      <w:r w:rsidR="00164D64" w:rsidRPr="00D03875">
        <w:rPr>
          <w:highlight w:val="cyan"/>
        </w:rPr>
        <w:fldChar w:fldCharType="end"/>
      </w:r>
      <w:r w:rsidRPr="00D03875">
        <w:t>.</w:t>
      </w:r>
    </w:p>
    <w:p w14:paraId="1C61A0D6" w14:textId="6259F21E" w:rsidR="00B54199" w:rsidRPr="00D03875" w:rsidRDefault="00B54199" w:rsidP="00B54199">
      <w:pPr>
        <w:pStyle w:val="Level3"/>
      </w:pPr>
      <w:r w:rsidRPr="00D03875">
        <w:t xml:space="preserve">Any deduction made under </w:t>
      </w:r>
      <w:r w:rsidR="00164D64" w:rsidRPr="00D03875">
        <w:t xml:space="preserve">clause </w:t>
      </w:r>
      <w:r w:rsidR="00164D64" w:rsidRPr="00D03875">
        <w:rPr>
          <w:highlight w:val="cyan"/>
        </w:rPr>
        <w:fldChar w:fldCharType="begin"/>
      </w:r>
      <w:r w:rsidR="00164D64" w:rsidRPr="00D03875">
        <w:instrText xml:space="preserve"> REF _Ref527719219 \w \h </w:instrText>
      </w:r>
      <w:r w:rsidR="00D03875">
        <w:rPr>
          <w:highlight w:val="cyan"/>
        </w:rPr>
        <w:instrText xml:space="preserve"> \* MERGEFORMAT </w:instrText>
      </w:r>
      <w:r w:rsidR="00164D64" w:rsidRPr="00D03875">
        <w:rPr>
          <w:highlight w:val="cyan"/>
        </w:rPr>
      </w:r>
      <w:r w:rsidR="00164D64" w:rsidRPr="00D03875">
        <w:rPr>
          <w:highlight w:val="cyan"/>
        </w:rPr>
        <w:fldChar w:fldCharType="separate"/>
      </w:r>
      <w:r w:rsidR="00925808">
        <w:t>27.1(d)</w:t>
      </w:r>
      <w:r w:rsidR="00164D64" w:rsidRPr="00D03875">
        <w:rPr>
          <w:highlight w:val="cyan"/>
        </w:rPr>
        <w:fldChar w:fldCharType="end"/>
      </w:r>
      <w:r w:rsidRPr="00D03875">
        <w:t xml:space="preserve"> must not be unreasonable in the circumstances.</w:t>
      </w:r>
    </w:p>
    <w:p w14:paraId="6863E870" w14:textId="77777777" w:rsidR="00B54199" w:rsidRPr="00D03875" w:rsidRDefault="00B54199" w:rsidP="00B54199">
      <w:pPr>
        <w:pStyle w:val="Level2Bold"/>
      </w:pPr>
      <w:bookmarkStart w:id="315" w:name="_Ref534887126"/>
      <w:r w:rsidRPr="00D03875">
        <w:t>Job search entitlement</w:t>
      </w:r>
      <w:bookmarkEnd w:id="315"/>
    </w:p>
    <w:p w14:paraId="5BD90174" w14:textId="77777777" w:rsidR="00B54199" w:rsidRPr="00D03875" w:rsidRDefault="00B54199" w:rsidP="00B54199">
      <w:pPr>
        <w:pStyle w:val="Level3"/>
      </w:pPr>
      <w:r w:rsidRPr="00D03875">
        <w:t>Where an employer has given notice of termination to an employee, the employee must be allowed time off without loss of pay of up to one day for the purpose of seeking other employment.</w:t>
      </w:r>
    </w:p>
    <w:p w14:paraId="2F19A724" w14:textId="344D419F" w:rsidR="00242722" w:rsidRPr="00D03875" w:rsidRDefault="00B54199" w:rsidP="00B54199">
      <w:pPr>
        <w:pStyle w:val="Level3"/>
      </w:pPr>
      <w:r w:rsidRPr="00D03875">
        <w:t xml:space="preserve">The time off under clause </w:t>
      </w:r>
      <w:r w:rsidRPr="00D03875">
        <w:rPr>
          <w:noProof/>
          <w:highlight w:val="cyan"/>
        </w:rPr>
        <w:fldChar w:fldCharType="begin"/>
      </w:r>
      <w:r w:rsidRPr="00D03875">
        <w:instrText xml:space="preserve"> REF _Ref534887126 \r \h </w:instrText>
      </w:r>
      <w:r w:rsidR="00D03875">
        <w:rPr>
          <w:noProof/>
          <w:highlight w:val="cyan"/>
        </w:rPr>
        <w:instrText xml:space="preserve"> \* MERGEFORMAT </w:instrText>
      </w:r>
      <w:r w:rsidRPr="00D03875">
        <w:rPr>
          <w:noProof/>
          <w:highlight w:val="cyan"/>
        </w:rPr>
      </w:r>
      <w:r w:rsidRPr="00D03875">
        <w:rPr>
          <w:noProof/>
          <w:highlight w:val="cyan"/>
        </w:rPr>
        <w:fldChar w:fldCharType="separate"/>
      </w:r>
      <w:r w:rsidR="00925808">
        <w:t>27.2</w:t>
      </w:r>
      <w:r w:rsidRPr="00D03875">
        <w:rPr>
          <w:noProof/>
          <w:highlight w:val="cyan"/>
        </w:rPr>
        <w:fldChar w:fldCharType="end"/>
      </w:r>
      <w:r w:rsidRPr="00D03875">
        <w:t xml:space="preserve"> is to be taken at times that are convenient to the employee after consultation with the employer.</w:t>
      </w:r>
    </w:p>
    <w:p w14:paraId="062DEE6B" w14:textId="76F16FD1" w:rsidR="00993EE9" w:rsidRPr="00D03875" w:rsidRDefault="00993EE9" w:rsidP="00993EE9">
      <w:pPr>
        <w:pStyle w:val="Level1"/>
        <w:rPr>
          <w:rFonts w:cs="Times New Roman"/>
        </w:rPr>
      </w:pPr>
      <w:bookmarkStart w:id="316" w:name="_Ref6919723"/>
      <w:bookmarkStart w:id="317" w:name="_Toc141361139"/>
      <w:r w:rsidRPr="00D03875">
        <w:rPr>
          <w:rFonts w:cs="Times New Roman"/>
        </w:rPr>
        <w:t>Redundancy</w:t>
      </w:r>
      <w:bookmarkEnd w:id="316"/>
      <w:bookmarkEnd w:id="317"/>
    </w:p>
    <w:p w14:paraId="5DA43B92" w14:textId="29228F36" w:rsidR="008B2598" w:rsidRPr="00D03875" w:rsidRDefault="008B2598" w:rsidP="008B2598">
      <w:pPr>
        <w:keepNext/>
      </w:pPr>
      <w:bookmarkStart w:id="318" w:name="_Ref528226910"/>
      <w:r w:rsidRPr="00D03875">
        <w:t xml:space="preserve">NOTE: Redundancy pay is provided for in the </w:t>
      </w:r>
      <w:hyperlink r:id="rId190" w:history="1">
        <w:r w:rsidRPr="00D03875">
          <w:rPr>
            <w:rStyle w:val="Hyperlink"/>
          </w:rPr>
          <w:t>NES</w:t>
        </w:r>
      </w:hyperlink>
      <w:r w:rsidRPr="00D03875">
        <w:t xml:space="preserve">. See sections 119 to 123 of the </w:t>
      </w:r>
      <w:hyperlink r:id="rId191" w:history="1">
        <w:r w:rsidRPr="00D03875">
          <w:rPr>
            <w:rStyle w:val="Hyperlink"/>
          </w:rPr>
          <w:t>Act</w:t>
        </w:r>
      </w:hyperlink>
      <w:r w:rsidRPr="00D03875">
        <w:t>.</w:t>
      </w:r>
    </w:p>
    <w:p w14:paraId="008E45AE" w14:textId="77777777" w:rsidR="008B2598" w:rsidRPr="00D03875" w:rsidRDefault="008B2598" w:rsidP="008B2598">
      <w:pPr>
        <w:pStyle w:val="Level2Bold"/>
      </w:pPr>
      <w:bookmarkStart w:id="319" w:name="_Ref6919596"/>
      <w:r w:rsidRPr="00D03875">
        <w:t>Transfer to lower paid duties on redundancy</w:t>
      </w:r>
      <w:bookmarkEnd w:id="318"/>
      <w:bookmarkEnd w:id="319"/>
    </w:p>
    <w:p w14:paraId="6D13DE6E" w14:textId="0C0A6724" w:rsidR="008B2598" w:rsidRPr="00D03875" w:rsidRDefault="008B2598" w:rsidP="008B2598">
      <w:pPr>
        <w:pStyle w:val="Level3"/>
      </w:pPr>
      <w:r w:rsidRPr="00D03875">
        <w:t xml:space="preserve">Clause </w:t>
      </w:r>
      <w:r w:rsidRPr="00D03875">
        <w:fldChar w:fldCharType="begin"/>
      </w:r>
      <w:r w:rsidRPr="00D03875">
        <w:instrText xml:space="preserve"> REF _Ref6919596 \w \h </w:instrText>
      </w:r>
      <w:r w:rsidR="00D03875">
        <w:instrText xml:space="preserve"> \* MERGEFORMAT </w:instrText>
      </w:r>
      <w:r w:rsidRPr="00D03875">
        <w:fldChar w:fldCharType="separate"/>
      </w:r>
      <w:r w:rsidR="00925808">
        <w:t>28.1</w:t>
      </w:r>
      <w:r w:rsidRPr="00D03875">
        <w:fldChar w:fldCharType="end"/>
      </w:r>
      <w:r w:rsidRPr="00D03875">
        <w:t xml:space="preserve"> applies if, because of redundancy, an employee is transferred to new duties to which a lower ordinary rate of pay applies.</w:t>
      </w:r>
    </w:p>
    <w:p w14:paraId="2E4900F9" w14:textId="77777777" w:rsidR="008B2598" w:rsidRPr="00D03875" w:rsidRDefault="008B2598" w:rsidP="008B2598">
      <w:pPr>
        <w:pStyle w:val="Level3"/>
      </w:pPr>
      <w:r w:rsidRPr="00D03875">
        <w:t>The employer may:</w:t>
      </w:r>
    </w:p>
    <w:p w14:paraId="41B71BC3" w14:textId="19DFA2C1" w:rsidR="008B2598" w:rsidRPr="00D03875" w:rsidRDefault="008B2598" w:rsidP="008B2598">
      <w:pPr>
        <w:pStyle w:val="Level4"/>
      </w:pPr>
      <w:r w:rsidRPr="00D03875">
        <w:t xml:space="preserve">give the employee notice of the transfer of at least the same length as the employee would be entitled to under section 117 of the </w:t>
      </w:r>
      <w:hyperlink r:id="rId192" w:history="1">
        <w:r w:rsidRPr="00D03875">
          <w:rPr>
            <w:rStyle w:val="Hyperlink"/>
          </w:rPr>
          <w:t>Act</w:t>
        </w:r>
      </w:hyperlink>
      <w:r w:rsidRPr="00D03875">
        <w:t xml:space="preserve"> as if it were a notice of termin</w:t>
      </w:r>
      <w:bookmarkStart w:id="320" w:name="_Ref499548098"/>
      <w:r w:rsidRPr="00D03875">
        <w:t>ation given by the employer; or</w:t>
      </w:r>
    </w:p>
    <w:p w14:paraId="28B0D05F" w14:textId="720EF060" w:rsidR="008B2598" w:rsidRPr="00D03875" w:rsidRDefault="008B2598" w:rsidP="008B2598">
      <w:pPr>
        <w:pStyle w:val="Level4"/>
      </w:pPr>
      <w:bookmarkStart w:id="321" w:name="_Ref528226924"/>
      <w:bookmarkStart w:id="322" w:name="_Ref6922317"/>
      <w:r w:rsidRPr="00D03875">
        <w:t xml:space="preserve">transfer the employee to the new duties without giving notice of transfer or before the expiry of a notice of transfer, provided that the employer pays the employee as set out in clause </w:t>
      </w:r>
      <w:r w:rsidRPr="00D03875">
        <w:fldChar w:fldCharType="begin"/>
      </w:r>
      <w:r w:rsidRPr="00D03875">
        <w:instrText xml:space="preserve"> REF _Ref6919631 \w \h </w:instrText>
      </w:r>
      <w:r w:rsidR="00D03875">
        <w:instrText xml:space="preserve"> \* MERGEFORMAT </w:instrText>
      </w:r>
      <w:r w:rsidRPr="00D03875">
        <w:fldChar w:fldCharType="separate"/>
      </w:r>
      <w:r w:rsidR="00925808">
        <w:t>28.1(c)</w:t>
      </w:r>
      <w:r w:rsidRPr="00D03875">
        <w:fldChar w:fldCharType="end"/>
      </w:r>
      <w:bookmarkEnd w:id="320"/>
      <w:bookmarkEnd w:id="321"/>
      <w:r w:rsidRPr="00D03875">
        <w:t>.</w:t>
      </w:r>
      <w:bookmarkEnd w:id="322"/>
    </w:p>
    <w:p w14:paraId="22369FC2" w14:textId="283DA7D9" w:rsidR="008B2598" w:rsidRPr="00D03875" w:rsidRDefault="008B2598" w:rsidP="008B2598">
      <w:pPr>
        <w:pStyle w:val="Level3"/>
      </w:pPr>
      <w:bookmarkStart w:id="323" w:name="_Ref6919631"/>
      <w:r w:rsidRPr="00D03875">
        <w:t xml:space="preserve">If the employer acts as mentioned in clause </w:t>
      </w:r>
      <w:r w:rsidRPr="00D03875">
        <w:fldChar w:fldCharType="begin"/>
      </w:r>
      <w:r w:rsidRPr="00D03875">
        <w:instrText xml:space="preserve"> REF _Ref6922317 \w \h </w:instrText>
      </w:r>
      <w:r w:rsidR="00D03875">
        <w:instrText xml:space="preserve"> \* MERGEFORMAT </w:instrText>
      </w:r>
      <w:r w:rsidRPr="00D03875">
        <w:fldChar w:fldCharType="separate"/>
      </w:r>
      <w:r w:rsidR="00925808">
        <w:t>28.1(b)(ii)</w:t>
      </w:r>
      <w:r w:rsidRPr="00D03875">
        <w:fldChar w:fldCharType="end"/>
      </w:r>
      <w:r w:rsidRPr="00D03875">
        <w:t>, the employee is entitled to a payment of an amount equal to the difference between the ordinary rate of pay of the employee (inclusive of all-purpose allowances, shift rates and penalty rates applicable to ordinary hours) for the hours of work the employee would have worked in the first role, and the ordinary rate of pay (also inclusive of all-purpose allowances, shift rates and penalty rates applicable to ordinary hours) of the employee in the second role for the period for which notice was not given.</w:t>
      </w:r>
      <w:bookmarkEnd w:id="323"/>
    </w:p>
    <w:p w14:paraId="249BA7C0" w14:textId="77777777" w:rsidR="008B2598" w:rsidRPr="00D03875" w:rsidRDefault="008B2598" w:rsidP="008B2598">
      <w:pPr>
        <w:pStyle w:val="Level2Bold"/>
      </w:pPr>
      <w:r w:rsidRPr="00D03875">
        <w:t>Employee leaving during redundancy notice period</w:t>
      </w:r>
    </w:p>
    <w:p w14:paraId="027F352A" w14:textId="67B1320C" w:rsidR="008B2598" w:rsidRPr="00D03875" w:rsidRDefault="008B2598" w:rsidP="008B2598">
      <w:pPr>
        <w:pStyle w:val="Level3"/>
      </w:pPr>
      <w:r w:rsidRPr="00D03875">
        <w:t xml:space="preserve">An employee given notice of termination in circumstances of redundancy may terminate their employment during the minimum period of notice prescribed by section 117(3) of the </w:t>
      </w:r>
      <w:hyperlink r:id="rId193" w:history="1">
        <w:r w:rsidRPr="00D03875">
          <w:rPr>
            <w:rStyle w:val="Hyperlink"/>
          </w:rPr>
          <w:t>Act</w:t>
        </w:r>
      </w:hyperlink>
      <w:r w:rsidRPr="00D03875">
        <w:t>.</w:t>
      </w:r>
    </w:p>
    <w:p w14:paraId="65273983" w14:textId="7A1F5480" w:rsidR="008B2598" w:rsidRPr="00D03875" w:rsidRDefault="008B2598" w:rsidP="008B2598">
      <w:pPr>
        <w:pStyle w:val="Level3"/>
      </w:pPr>
      <w:r w:rsidRPr="00D03875">
        <w:t xml:space="preserve">The employee is entitled to receive the benefits and payments they would have received under clause </w:t>
      </w:r>
      <w:r w:rsidRPr="00D03875">
        <w:fldChar w:fldCharType="begin"/>
      </w:r>
      <w:r w:rsidRPr="00D03875">
        <w:instrText xml:space="preserve"> REF _Ref6919723 \r \h </w:instrText>
      </w:r>
      <w:r w:rsidR="00D03875">
        <w:instrText xml:space="preserve"> \* MERGEFORMAT </w:instrText>
      </w:r>
      <w:r w:rsidRPr="00D03875">
        <w:fldChar w:fldCharType="separate"/>
      </w:r>
      <w:r w:rsidR="00925808">
        <w:t>28</w:t>
      </w:r>
      <w:r w:rsidRPr="00D03875">
        <w:fldChar w:fldCharType="end"/>
      </w:r>
      <w:r w:rsidRPr="00D03875">
        <w:t xml:space="preserve"> or under sections 119 to 123 of the </w:t>
      </w:r>
      <w:hyperlink r:id="rId194" w:history="1">
        <w:r w:rsidRPr="00D03875">
          <w:rPr>
            <w:rStyle w:val="Hyperlink"/>
          </w:rPr>
          <w:t>Act</w:t>
        </w:r>
      </w:hyperlink>
      <w:r w:rsidRPr="00D03875">
        <w:t xml:space="preserve"> had they remained in employment until the expiry of the notice.</w:t>
      </w:r>
    </w:p>
    <w:p w14:paraId="2CD64BB5" w14:textId="77777777" w:rsidR="008B2598" w:rsidRPr="00D03875" w:rsidRDefault="008B2598" w:rsidP="008B2598">
      <w:pPr>
        <w:pStyle w:val="Level3"/>
      </w:pPr>
      <w:r w:rsidRPr="00D03875">
        <w:t>However, the employee is not entitled to be paid for any part of the period of notice remaining after the employee ceased to be employed.</w:t>
      </w:r>
    </w:p>
    <w:p w14:paraId="34232590" w14:textId="77777777" w:rsidR="008B2598" w:rsidRPr="00D03875" w:rsidRDefault="008B2598" w:rsidP="008B2598">
      <w:pPr>
        <w:pStyle w:val="Level2Bold"/>
      </w:pPr>
      <w:r w:rsidRPr="00D03875">
        <w:t>Job search entitlement</w:t>
      </w:r>
    </w:p>
    <w:p w14:paraId="4364D1BD" w14:textId="6D82C6F7" w:rsidR="008B2598" w:rsidRPr="00D03875" w:rsidRDefault="008B2598" w:rsidP="008B2598">
      <w:pPr>
        <w:pStyle w:val="Level3"/>
      </w:pPr>
      <w:bookmarkStart w:id="324" w:name="_Ref528227362"/>
      <w:r w:rsidRPr="00D03875">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195" w:history="1">
        <w:r w:rsidRPr="00D03875">
          <w:rPr>
            <w:rStyle w:val="Hyperlink"/>
          </w:rPr>
          <w:t>Act</w:t>
        </w:r>
      </w:hyperlink>
      <w:r w:rsidRPr="00D03875">
        <w:t xml:space="preserve"> for the purpose of seeking other employment.</w:t>
      </w:r>
      <w:bookmarkEnd w:id="324"/>
    </w:p>
    <w:p w14:paraId="0DCF23FE" w14:textId="26847F5E" w:rsidR="008B2598" w:rsidRPr="00D03875" w:rsidRDefault="008B2598" w:rsidP="008B2598">
      <w:pPr>
        <w:pStyle w:val="Level3"/>
      </w:pPr>
      <w:bookmarkStart w:id="325" w:name="_Ref528227254"/>
      <w:r w:rsidRPr="00D03875">
        <w:t xml:space="preserve">If an employee is allowed time off without loss of pay of more than one day under clause </w:t>
      </w:r>
      <w:r w:rsidRPr="00D03875">
        <w:fldChar w:fldCharType="begin"/>
      </w:r>
      <w:r w:rsidRPr="00D03875">
        <w:instrText xml:space="preserve"> REF _Ref528227362 \w \h </w:instrText>
      </w:r>
      <w:r w:rsidR="00D03875">
        <w:instrText xml:space="preserve"> \* MERGEFORMAT </w:instrText>
      </w:r>
      <w:r w:rsidRPr="00D03875">
        <w:fldChar w:fldCharType="separate"/>
      </w:r>
      <w:r w:rsidR="00925808">
        <w:t>28.3(a)</w:t>
      </w:r>
      <w:r w:rsidRPr="00D03875">
        <w:fldChar w:fldCharType="end"/>
      </w:r>
      <w:r w:rsidRPr="00D03875">
        <w:t>, the employee must, at the request of the employer, produce proof of attendance at an interview.</w:t>
      </w:r>
      <w:bookmarkEnd w:id="325"/>
    </w:p>
    <w:p w14:paraId="5EA48311" w14:textId="4431E63B" w:rsidR="008B2598" w:rsidRPr="00D03875" w:rsidRDefault="008B2598" w:rsidP="008B2598">
      <w:pPr>
        <w:pStyle w:val="Level3"/>
      </w:pPr>
      <w:r w:rsidRPr="00D03875">
        <w:t xml:space="preserve">A statutory declaration is sufficient for the purpose of clause </w:t>
      </w:r>
      <w:r w:rsidRPr="00D03875">
        <w:fldChar w:fldCharType="begin"/>
      </w:r>
      <w:r w:rsidRPr="00D03875">
        <w:instrText xml:space="preserve"> REF _Ref528227254 \w \h </w:instrText>
      </w:r>
      <w:r w:rsidR="00D03875">
        <w:instrText xml:space="preserve"> \* MERGEFORMAT </w:instrText>
      </w:r>
      <w:r w:rsidRPr="00D03875">
        <w:fldChar w:fldCharType="separate"/>
      </w:r>
      <w:r w:rsidR="00925808">
        <w:t>28.3(b)</w:t>
      </w:r>
      <w:r w:rsidRPr="00D03875">
        <w:fldChar w:fldCharType="end"/>
      </w:r>
      <w:r w:rsidRPr="00D03875">
        <w:t>.</w:t>
      </w:r>
    </w:p>
    <w:p w14:paraId="6844FB11" w14:textId="237FB188" w:rsidR="008B2598" w:rsidRPr="00D03875" w:rsidRDefault="008B2598" w:rsidP="008B2598">
      <w:pPr>
        <w:pStyle w:val="Level3"/>
      </w:pPr>
      <w:r w:rsidRPr="00D03875">
        <w:t xml:space="preserve">An employee who fails to produce proof when required under clause </w:t>
      </w:r>
      <w:r w:rsidRPr="00D03875">
        <w:fldChar w:fldCharType="begin"/>
      </w:r>
      <w:r w:rsidRPr="00D03875">
        <w:instrText xml:space="preserve"> REF _Ref528227254 \w \h </w:instrText>
      </w:r>
      <w:r w:rsidR="00D03875">
        <w:instrText xml:space="preserve"> \* MERGEFORMAT </w:instrText>
      </w:r>
      <w:r w:rsidRPr="00D03875">
        <w:fldChar w:fldCharType="separate"/>
      </w:r>
      <w:r w:rsidR="00925808">
        <w:t>28.3(b)</w:t>
      </w:r>
      <w:r w:rsidRPr="00D03875">
        <w:fldChar w:fldCharType="end"/>
      </w:r>
      <w:r w:rsidRPr="00D03875">
        <w:t xml:space="preserve"> is not entitled to be paid for the time off.</w:t>
      </w:r>
    </w:p>
    <w:p w14:paraId="3960977D" w14:textId="13A106B3" w:rsidR="008B2598" w:rsidRPr="00D03875" w:rsidRDefault="008B2598" w:rsidP="008B2598">
      <w:pPr>
        <w:pStyle w:val="Level3"/>
      </w:pPr>
      <w:r w:rsidRPr="00D03875">
        <w:t xml:space="preserve">This entitlement applies instead of clause </w:t>
      </w:r>
      <w:r w:rsidRPr="00D03875">
        <w:rPr>
          <w:highlight w:val="cyan"/>
        </w:rPr>
        <w:fldChar w:fldCharType="begin"/>
      </w:r>
      <w:r w:rsidRPr="00D03875">
        <w:instrText xml:space="preserve"> REF _Ref534887126 \w \h </w:instrText>
      </w:r>
      <w:r w:rsidR="00D03875">
        <w:rPr>
          <w:highlight w:val="cyan"/>
        </w:rPr>
        <w:instrText xml:space="preserve"> \* MERGEFORMAT </w:instrText>
      </w:r>
      <w:r w:rsidRPr="00D03875">
        <w:rPr>
          <w:highlight w:val="cyan"/>
        </w:rPr>
      </w:r>
      <w:r w:rsidRPr="00D03875">
        <w:rPr>
          <w:highlight w:val="cyan"/>
        </w:rPr>
        <w:fldChar w:fldCharType="separate"/>
      </w:r>
      <w:r w:rsidR="00925808">
        <w:t>27.2</w:t>
      </w:r>
      <w:r w:rsidRPr="00D03875">
        <w:rPr>
          <w:highlight w:val="cyan"/>
        </w:rPr>
        <w:fldChar w:fldCharType="end"/>
      </w:r>
      <w:r w:rsidRPr="00D03875">
        <w:t>.</w:t>
      </w:r>
    </w:p>
    <w:p w14:paraId="6A3B2133" w14:textId="77777777" w:rsidR="00DD1367" w:rsidRPr="00D03875" w:rsidRDefault="00DD1367" w:rsidP="00B40C84">
      <w:pPr>
        <w:pStyle w:val="Partheading"/>
      </w:pPr>
      <w:bookmarkStart w:id="326" w:name="_Ref498595905"/>
      <w:bookmarkStart w:id="327" w:name="_Toc141361140"/>
      <w:bookmarkStart w:id="328" w:name="Part7"/>
      <w:bookmarkEnd w:id="306"/>
      <w:r w:rsidRPr="00D03875">
        <w:t>Television Broadcasting</w:t>
      </w:r>
      <w:bookmarkEnd w:id="307"/>
      <w:bookmarkEnd w:id="308"/>
      <w:bookmarkEnd w:id="326"/>
      <w:bookmarkEnd w:id="327"/>
    </w:p>
    <w:p w14:paraId="79759AAF" w14:textId="1605F53D" w:rsidR="00640AA4" w:rsidRPr="00D03875" w:rsidRDefault="00640AA4" w:rsidP="00640AA4">
      <w:r w:rsidRPr="00D03875">
        <w:t xml:space="preserve">Part </w:t>
      </w:r>
      <w:r w:rsidR="007A1C38" w:rsidRPr="00D03875">
        <w:t xml:space="preserve">7 </w:t>
      </w:r>
      <w:r w:rsidRPr="00D03875">
        <w:t xml:space="preserve">applies to those employees performing work in the classifications contained in </w:t>
      </w:r>
      <w:r w:rsidR="007E24B9" w:rsidRPr="00D03875">
        <w:fldChar w:fldCharType="begin"/>
      </w:r>
      <w:r w:rsidR="007E24B9" w:rsidRPr="00D03875">
        <w:instrText xml:space="preserve"> REF _Ref241653696 \w \h </w:instrText>
      </w:r>
      <w:r w:rsidR="007D68EC" w:rsidRPr="00D03875">
        <w:instrText xml:space="preserve"> \* MERGEFORMAT </w:instrText>
      </w:r>
      <w:r w:rsidR="007E24B9" w:rsidRPr="00D03875">
        <w:fldChar w:fldCharType="separate"/>
      </w:r>
      <w:r w:rsidR="00925808">
        <w:t>Schedule A</w:t>
      </w:r>
      <w:r w:rsidR="007E24B9" w:rsidRPr="00D03875">
        <w:fldChar w:fldCharType="end"/>
      </w:r>
      <w:r w:rsidR="00100321" w:rsidRPr="00D03875">
        <w:fldChar w:fldCharType="begin"/>
      </w:r>
      <w:r w:rsidR="00100321" w:rsidRPr="00D03875">
        <w:instrText xml:space="preserve"> REF _Ref241653696 \h </w:instrText>
      </w:r>
      <w:r w:rsidR="00D03875">
        <w:instrText xml:space="preserve"> \* MERGEFORMAT </w:instrText>
      </w:r>
      <w:r w:rsidR="00100321" w:rsidRPr="00D03875">
        <w:fldChar w:fldCharType="separate"/>
      </w:r>
      <w:r w:rsidR="00925808" w:rsidRPr="00D03875">
        <w:t>—Television Broadcasting</w:t>
      </w:r>
      <w:r w:rsidR="00100321" w:rsidRPr="00D03875">
        <w:fldChar w:fldCharType="end"/>
      </w:r>
      <w:r w:rsidR="007A1C38" w:rsidRPr="00D03875">
        <w:t>.</w:t>
      </w:r>
    </w:p>
    <w:p w14:paraId="2FBC20C3" w14:textId="2AFD8D10" w:rsidR="00DD1367" w:rsidRDefault="00DD1367" w:rsidP="00521350">
      <w:pPr>
        <w:pStyle w:val="Level1"/>
        <w:rPr>
          <w:rFonts w:cs="Times New Roman"/>
        </w:rPr>
      </w:pPr>
      <w:bookmarkStart w:id="329" w:name="_Ref239666992"/>
      <w:bookmarkStart w:id="330" w:name="_Toc141361141"/>
      <w:r w:rsidRPr="00D03875">
        <w:rPr>
          <w:rFonts w:cs="Times New Roman"/>
        </w:rPr>
        <w:t>Ordinary hours of work and rostering</w:t>
      </w:r>
      <w:bookmarkEnd w:id="329"/>
      <w:bookmarkEnd w:id="330"/>
    </w:p>
    <w:p w14:paraId="5C195788" w14:textId="2FAE874C" w:rsidR="00E8292C" w:rsidRPr="00E8292C" w:rsidRDefault="00E8292C" w:rsidP="00E8292C">
      <w:pPr>
        <w:pStyle w:val="History"/>
      </w:pPr>
      <w:r>
        <w:t xml:space="preserve">[Varied by </w:t>
      </w:r>
      <w:hyperlink r:id="rId196" w:history="1">
        <w:r>
          <w:rPr>
            <w:rStyle w:val="Hyperlink"/>
          </w:rPr>
          <w:t>PR747412</w:t>
        </w:r>
      </w:hyperlink>
      <w:r>
        <w:t>]</w:t>
      </w:r>
    </w:p>
    <w:p w14:paraId="5F41B5F9" w14:textId="4192594B" w:rsidR="00DD1367" w:rsidRPr="00D03875" w:rsidRDefault="00DD1367" w:rsidP="004C7560">
      <w:pPr>
        <w:pStyle w:val="Level2"/>
      </w:pPr>
      <w:r w:rsidRPr="00D03875">
        <w:t>The ordinary hours</w:t>
      </w:r>
      <w:r w:rsidR="006D6760" w:rsidRPr="00D03875">
        <w:t xml:space="preserve"> of work for television broadcasting employees</w:t>
      </w:r>
      <w:r w:rsidRPr="00D03875">
        <w:t xml:space="preserve"> will be an average of 38 hours per week to be worked on any day of the week in accordance with clauses </w:t>
      </w:r>
      <w:r w:rsidR="00F329E6" w:rsidRPr="00D03875">
        <w:fldChar w:fldCharType="begin"/>
      </w:r>
      <w:r w:rsidR="004C7560" w:rsidRPr="00D03875">
        <w:instrText xml:space="preserve"> REF _Ref239500953 \w \h </w:instrText>
      </w:r>
      <w:r w:rsidR="007D68EC" w:rsidRPr="00D03875">
        <w:instrText xml:space="preserve"> \* MERGEFORMAT </w:instrText>
      </w:r>
      <w:r w:rsidR="00F329E6" w:rsidRPr="00D03875">
        <w:fldChar w:fldCharType="separate"/>
      </w:r>
      <w:r w:rsidR="00925808">
        <w:t>29.2</w:t>
      </w:r>
      <w:r w:rsidR="00F329E6" w:rsidRPr="00D03875">
        <w:fldChar w:fldCharType="end"/>
      </w:r>
      <w:r w:rsidR="00B25F0A" w:rsidRPr="00D03875">
        <w:t>,</w:t>
      </w:r>
      <w:r w:rsidRPr="00D03875">
        <w:t xml:space="preserve"> </w:t>
      </w:r>
      <w:r w:rsidR="00F329E6" w:rsidRPr="00D03875">
        <w:fldChar w:fldCharType="begin"/>
      </w:r>
      <w:r w:rsidR="004C7560" w:rsidRPr="00D03875">
        <w:instrText xml:space="preserve"> REF _Ref239500975 \w \h </w:instrText>
      </w:r>
      <w:r w:rsidR="007D68EC" w:rsidRPr="00D03875">
        <w:instrText xml:space="preserve"> \* MERGEFORMAT </w:instrText>
      </w:r>
      <w:r w:rsidR="00F329E6" w:rsidRPr="00D03875">
        <w:fldChar w:fldCharType="separate"/>
      </w:r>
      <w:r w:rsidR="00925808">
        <w:t>29.3</w:t>
      </w:r>
      <w:r w:rsidR="00F329E6" w:rsidRPr="00D03875">
        <w:fldChar w:fldCharType="end"/>
      </w:r>
      <w:r w:rsidR="004360C3" w:rsidRPr="00D03875">
        <w:t xml:space="preserve"> </w:t>
      </w:r>
      <w:r w:rsidRPr="00D03875">
        <w:t>or</w:t>
      </w:r>
      <w:r w:rsidR="004360C3" w:rsidRPr="00D03875">
        <w:t xml:space="preserve"> </w:t>
      </w:r>
      <w:r w:rsidR="00F329E6" w:rsidRPr="00D03875">
        <w:fldChar w:fldCharType="begin"/>
      </w:r>
      <w:r w:rsidR="004C7560" w:rsidRPr="00D03875">
        <w:instrText xml:space="preserve"> REF _Ref239500988 \w \h </w:instrText>
      </w:r>
      <w:r w:rsidR="007D68EC" w:rsidRPr="00D03875">
        <w:instrText xml:space="preserve"> \* MERGEFORMAT </w:instrText>
      </w:r>
      <w:r w:rsidR="00F329E6" w:rsidRPr="00D03875">
        <w:fldChar w:fldCharType="separate"/>
      </w:r>
      <w:r w:rsidR="00925808">
        <w:t>29.4</w:t>
      </w:r>
      <w:r w:rsidR="00F329E6" w:rsidRPr="00D03875">
        <w:fldChar w:fldCharType="end"/>
      </w:r>
      <w:r w:rsidR="002D2760" w:rsidRPr="00D03875">
        <w:t>.</w:t>
      </w:r>
    </w:p>
    <w:p w14:paraId="76EF0930" w14:textId="77777777" w:rsidR="00DD1367" w:rsidRPr="00D03875" w:rsidRDefault="00DD1367" w:rsidP="004C7560">
      <w:pPr>
        <w:pStyle w:val="Level2"/>
      </w:pPr>
      <w:bookmarkStart w:id="331" w:name="_Ref239500953"/>
      <w:r w:rsidRPr="00D03875">
        <w:t>The ordinary hours of work must not exceed 38 hours per week to be worked in shifts of 7.6 continuous hours (exclusive of meal periods).</w:t>
      </w:r>
      <w:bookmarkEnd w:id="331"/>
    </w:p>
    <w:p w14:paraId="4B4080AE" w14:textId="7B4EEBC3" w:rsidR="00DD1367" w:rsidRPr="00D03875" w:rsidRDefault="00DD1367" w:rsidP="004C7560">
      <w:pPr>
        <w:pStyle w:val="Level2"/>
      </w:pPr>
      <w:bookmarkStart w:id="332" w:name="_Ref239500975"/>
      <w:r w:rsidRPr="00D03875">
        <w:t xml:space="preserve">The employer may, after consultation with employees in a relevant division, section or unit at the workplace, implement a roster period of 28 consecutive days, within which employees will have </w:t>
      </w:r>
      <w:r w:rsidR="00673C6B" w:rsidRPr="00D03875">
        <w:t xml:space="preserve">9 </w:t>
      </w:r>
      <w:r w:rsidRPr="00D03875">
        <w:t xml:space="preserve">days off work, comprised of </w:t>
      </w:r>
      <w:r w:rsidR="00673C6B" w:rsidRPr="00D03875">
        <w:t xml:space="preserve">8 </w:t>
      </w:r>
      <w:r w:rsidRPr="00D03875">
        <w:t>clear days off as provided for in clause</w:t>
      </w:r>
      <w:r w:rsidR="004C7560" w:rsidRPr="00D03875">
        <w:t xml:space="preserve"> </w:t>
      </w:r>
      <w:r w:rsidR="00F329E6" w:rsidRPr="00D03875">
        <w:fldChar w:fldCharType="begin"/>
      </w:r>
      <w:r w:rsidR="004C7560" w:rsidRPr="00D03875">
        <w:instrText xml:space="preserve"> REF _Ref239501049 \w \h </w:instrText>
      </w:r>
      <w:r w:rsidR="007D68EC" w:rsidRPr="00D03875">
        <w:instrText xml:space="preserve"> \* MERGEFORMAT </w:instrText>
      </w:r>
      <w:r w:rsidR="00F329E6" w:rsidRPr="00D03875">
        <w:fldChar w:fldCharType="separate"/>
      </w:r>
      <w:r w:rsidR="00925808">
        <w:t>29.5</w:t>
      </w:r>
      <w:r w:rsidR="00F329E6" w:rsidRPr="00D03875">
        <w:fldChar w:fldCharType="end"/>
      </w:r>
      <w:r w:rsidRPr="00D03875">
        <w:t>, plus an additional day off (an accrued day off). Provided that:</w:t>
      </w:r>
      <w:bookmarkEnd w:id="332"/>
    </w:p>
    <w:p w14:paraId="04957200" w14:textId="50BD938E" w:rsidR="00DD1367" w:rsidRPr="00D03875" w:rsidRDefault="00DD1367" w:rsidP="004C7560">
      <w:pPr>
        <w:pStyle w:val="Level3"/>
      </w:pPr>
      <w:r w:rsidRPr="00D03875">
        <w:t xml:space="preserve">The employer must designate one of the </w:t>
      </w:r>
      <w:r w:rsidR="00673C6B" w:rsidRPr="00D03875">
        <w:t xml:space="preserve">9 </w:t>
      </w:r>
      <w:r w:rsidRPr="00D03875">
        <w:t>days off work as an accrued day off.</w:t>
      </w:r>
    </w:p>
    <w:p w14:paraId="744314DB" w14:textId="73282D0F" w:rsidR="00DD1367" w:rsidRPr="00D03875" w:rsidRDefault="00DD1367" w:rsidP="004C7560">
      <w:pPr>
        <w:pStyle w:val="Level3"/>
      </w:pPr>
      <w:r w:rsidRPr="00D03875">
        <w:t xml:space="preserve">For work performed on an accrued day off only and where there is no agreement to bank the accrued day off, an employee will be entitled to be paid overtime at </w:t>
      </w:r>
      <w:r w:rsidR="006D6760" w:rsidRPr="00D03875">
        <w:rPr>
          <w:b/>
        </w:rPr>
        <w:t xml:space="preserve">200% </w:t>
      </w:r>
      <w:r w:rsidR="006D6760" w:rsidRPr="00D03875">
        <w:t>of the ordinary hourly rate</w:t>
      </w:r>
      <w:r w:rsidRPr="00D03875">
        <w:t xml:space="preserve"> for all time worked or </w:t>
      </w:r>
      <w:r w:rsidR="006D6760" w:rsidRPr="00D03875">
        <w:rPr>
          <w:b/>
        </w:rPr>
        <w:t xml:space="preserve">250% </w:t>
      </w:r>
      <w:r w:rsidR="006D6760" w:rsidRPr="00D03875">
        <w:t xml:space="preserve">of the ordinary hourly rate </w:t>
      </w:r>
      <w:r w:rsidRPr="00D03875">
        <w:t xml:space="preserve">for all time worked on a public holiday (with a minimum payment of </w:t>
      </w:r>
      <w:r w:rsidR="007B3177" w:rsidRPr="00D03875">
        <w:t xml:space="preserve">4 </w:t>
      </w:r>
      <w:r w:rsidRPr="00D03875">
        <w:t>hours)</w:t>
      </w:r>
      <w:r w:rsidR="009C7183" w:rsidRPr="00D03875">
        <w:t>,</w:t>
      </w:r>
      <w:r w:rsidRPr="00D03875">
        <w:t xml:space="preserve"> and the provisions of clause </w:t>
      </w:r>
      <w:r w:rsidR="00F329E6" w:rsidRPr="00D03875">
        <w:fldChar w:fldCharType="begin"/>
      </w:r>
      <w:r w:rsidR="00342A75" w:rsidRPr="00D03875">
        <w:instrText xml:space="preserve"> REF _Ref239500953 \w \h </w:instrText>
      </w:r>
      <w:r w:rsidR="007D68EC" w:rsidRPr="00D03875">
        <w:instrText xml:space="preserve"> \* MERGEFORMAT </w:instrText>
      </w:r>
      <w:r w:rsidR="00F329E6" w:rsidRPr="00D03875">
        <w:fldChar w:fldCharType="separate"/>
      </w:r>
      <w:r w:rsidR="00925808">
        <w:t>29.2</w:t>
      </w:r>
      <w:r w:rsidR="00F329E6" w:rsidRPr="00D03875">
        <w:fldChar w:fldCharType="end"/>
      </w:r>
      <w:r w:rsidRPr="00D03875">
        <w:t xml:space="preserve"> will not apply.</w:t>
      </w:r>
    </w:p>
    <w:p w14:paraId="4C8411DD" w14:textId="129CC32C" w:rsidR="00DD1367" w:rsidRPr="00D03875" w:rsidRDefault="00DD1367" w:rsidP="004C7560">
      <w:pPr>
        <w:pStyle w:val="Level3"/>
      </w:pPr>
      <w:r w:rsidRPr="00D03875">
        <w:t xml:space="preserve">During the 28 day roster period a minimum of </w:t>
      </w:r>
      <w:r w:rsidR="007B3177" w:rsidRPr="00D03875">
        <w:t xml:space="preserve">2 </w:t>
      </w:r>
      <w:r w:rsidRPr="00D03875">
        <w:t>days off will be rostered consecutively.</w:t>
      </w:r>
    </w:p>
    <w:p w14:paraId="01AE3251" w14:textId="5A6389B0" w:rsidR="00DD1367" w:rsidRPr="00D03875" w:rsidRDefault="00DD1367" w:rsidP="004C7560">
      <w:pPr>
        <w:pStyle w:val="Level3"/>
      </w:pPr>
      <w:r w:rsidRPr="00D03875">
        <w:t xml:space="preserve">The daily spread of ordinary time hours available for the roster period set out in clause </w:t>
      </w:r>
      <w:r w:rsidR="00940F05" w:rsidRPr="00D03875">
        <w:fldChar w:fldCharType="begin"/>
      </w:r>
      <w:r w:rsidR="00940F05" w:rsidRPr="00D03875">
        <w:instrText xml:space="preserve"> REF _Ref239500975 \w \h </w:instrText>
      </w:r>
      <w:r w:rsidR="00D03875">
        <w:instrText xml:space="preserve"> \* MERGEFORMAT </w:instrText>
      </w:r>
      <w:r w:rsidR="00940F05" w:rsidRPr="00D03875">
        <w:fldChar w:fldCharType="separate"/>
      </w:r>
      <w:r w:rsidR="00925808">
        <w:t>29.3</w:t>
      </w:r>
      <w:r w:rsidR="00940F05" w:rsidRPr="00D03875">
        <w:fldChar w:fldCharType="end"/>
      </w:r>
      <w:r w:rsidR="004360C3" w:rsidRPr="00D03875">
        <w:t xml:space="preserve"> </w:t>
      </w:r>
      <w:r w:rsidRPr="00D03875">
        <w:t xml:space="preserve">will be a minimum of </w:t>
      </w:r>
      <w:r w:rsidR="00673C6B" w:rsidRPr="00D03875">
        <w:t xml:space="preserve">6 </w:t>
      </w:r>
      <w:r w:rsidRPr="00D03875">
        <w:t>and a maximum of 10 hours in any one day or shift.</w:t>
      </w:r>
    </w:p>
    <w:p w14:paraId="12CCF78A" w14:textId="28EBBD53" w:rsidR="00DD1367" w:rsidRPr="00D03875" w:rsidRDefault="00DD1367" w:rsidP="004C7560">
      <w:pPr>
        <w:pStyle w:val="Level2"/>
      </w:pPr>
      <w:bookmarkStart w:id="333" w:name="_Ref239500988"/>
      <w:r w:rsidRPr="00D03875">
        <w:t>By agreement between the employer and the majority of employees in a division, section or unit of the workplace any arrangement for working ordinary hours, in substitution for the arrangements set out in clauses </w:t>
      </w:r>
      <w:r w:rsidR="00F329E6" w:rsidRPr="00D03875">
        <w:fldChar w:fldCharType="begin"/>
      </w:r>
      <w:r w:rsidR="00342A75" w:rsidRPr="00D03875">
        <w:instrText xml:space="preserve"> REF _Ref239500953 \w \h </w:instrText>
      </w:r>
      <w:r w:rsidR="007D68EC" w:rsidRPr="00D03875">
        <w:instrText xml:space="preserve"> \* MERGEFORMAT </w:instrText>
      </w:r>
      <w:r w:rsidR="00F329E6" w:rsidRPr="00D03875">
        <w:fldChar w:fldCharType="separate"/>
      </w:r>
      <w:r w:rsidR="00925808">
        <w:t>29.2</w:t>
      </w:r>
      <w:r w:rsidR="00F329E6" w:rsidRPr="00D03875">
        <w:fldChar w:fldCharType="end"/>
      </w:r>
      <w:r w:rsidRPr="00D03875">
        <w:t xml:space="preserve"> and</w:t>
      </w:r>
      <w:r w:rsidR="004360C3" w:rsidRPr="00D03875">
        <w:t xml:space="preserve"> </w:t>
      </w:r>
      <w:r w:rsidR="00F329E6" w:rsidRPr="00D03875">
        <w:fldChar w:fldCharType="begin"/>
      </w:r>
      <w:r w:rsidR="00342A75" w:rsidRPr="00D03875">
        <w:instrText xml:space="preserve"> REF _Ref239500975 \w \h </w:instrText>
      </w:r>
      <w:r w:rsidR="007D68EC" w:rsidRPr="00D03875">
        <w:instrText xml:space="preserve"> \* MERGEFORMAT </w:instrText>
      </w:r>
      <w:r w:rsidR="00F329E6" w:rsidRPr="00D03875">
        <w:fldChar w:fldCharType="separate"/>
      </w:r>
      <w:r w:rsidR="00925808">
        <w:t>29.3</w:t>
      </w:r>
      <w:r w:rsidR="00F329E6" w:rsidRPr="00D03875">
        <w:fldChar w:fldCharType="end"/>
      </w:r>
      <w:r w:rsidRPr="00D03875">
        <w:t>, will be implemented subject to:</w:t>
      </w:r>
      <w:bookmarkEnd w:id="333"/>
    </w:p>
    <w:p w14:paraId="5C411FC2" w14:textId="77777777" w:rsidR="00DD1367" w:rsidRPr="00D03875" w:rsidRDefault="00DD1367" w:rsidP="004C7560">
      <w:pPr>
        <w:pStyle w:val="Level3"/>
      </w:pPr>
      <w:r w:rsidRPr="00D03875">
        <w:t>no more than 152 ordinary hours being worked in a 28 day roster period;</w:t>
      </w:r>
    </w:p>
    <w:p w14:paraId="496C2FEA" w14:textId="265CE2E0" w:rsidR="00DD1367" w:rsidRPr="00D03875" w:rsidRDefault="00DD1367" w:rsidP="004C7560">
      <w:pPr>
        <w:pStyle w:val="Level3"/>
      </w:pPr>
      <w:r w:rsidRPr="00D03875">
        <w:t xml:space="preserve">the ordinary daily spread of continuous hours being a minimum of </w:t>
      </w:r>
      <w:r w:rsidR="007B3177" w:rsidRPr="00D03875">
        <w:t xml:space="preserve">4 </w:t>
      </w:r>
      <w:r w:rsidRPr="00D03875">
        <w:t>and a maximum of 12; and</w:t>
      </w:r>
    </w:p>
    <w:p w14:paraId="56770710" w14:textId="54786B83" w:rsidR="00DD1367" w:rsidRPr="00D03875" w:rsidRDefault="00DD1367" w:rsidP="004C7560">
      <w:pPr>
        <w:pStyle w:val="Level3"/>
      </w:pPr>
      <w:r w:rsidRPr="00D03875">
        <w:t xml:space="preserve">employees receiving at least </w:t>
      </w:r>
      <w:r w:rsidR="00673C6B" w:rsidRPr="00D03875">
        <w:t xml:space="preserve">9 </w:t>
      </w:r>
      <w:r w:rsidRPr="00D03875">
        <w:t>days off in a 28 day roster period.</w:t>
      </w:r>
    </w:p>
    <w:p w14:paraId="2F56CF99" w14:textId="77777777" w:rsidR="00DD1367" w:rsidRPr="00D03875" w:rsidRDefault="00DD1367" w:rsidP="00342A75">
      <w:pPr>
        <w:pStyle w:val="Level2Bold"/>
      </w:pPr>
      <w:bookmarkStart w:id="334" w:name="_Ref239501049"/>
      <w:r w:rsidRPr="00D03875">
        <w:t>Days off duty</w:t>
      </w:r>
      <w:bookmarkEnd w:id="334"/>
    </w:p>
    <w:p w14:paraId="3066F1CE" w14:textId="2AC16D03" w:rsidR="00DD1367" w:rsidRPr="00D03875" w:rsidRDefault="00DD1367" w:rsidP="00342A75">
      <w:pPr>
        <w:pStyle w:val="Level3"/>
      </w:pPr>
      <w:r w:rsidRPr="00D03875">
        <w:t xml:space="preserve">The ordinary weekly hours of work will be worked so that each employee will be given </w:t>
      </w:r>
      <w:r w:rsidR="007B3177" w:rsidRPr="00D03875">
        <w:t xml:space="preserve">2 </w:t>
      </w:r>
      <w:r w:rsidRPr="00D03875">
        <w:t>clear days off work each week.</w:t>
      </w:r>
    </w:p>
    <w:p w14:paraId="785741C7" w14:textId="479D5A1D" w:rsidR="00DD1367" w:rsidRPr="00D03875" w:rsidRDefault="00DD1367" w:rsidP="00342A75">
      <w:pPr>
        <w:pStyle w:val="Level3"/>
      </w:pPr>
      <w:r w:rsidRPr="00D03875">
        <w:t xml:space="preserve">Where the 38 hour week is implemented in a manner specified in clauses </w:t>
      </w:r>
      <w:r w:rsidR="00F329E6" w:rsidRPr="00D03875">
        <w:fldChar w:fldCharType="begin"/>
      </w:r>
      <w:r w:rsidR="00342A75" w:rsidRPr="00D03875">
        <w:instrText xml:space="preserve"> REF _Ref239500975 \w \h </w:instrText>
      </w:r>
      <w:r w:rsidR="007D68EC" w:rsidRPr="00D03875">
        <w:instrText xml:space="preserve"> \* MERGEFORMAT </w:instrText>
      </w:r>
      <w:r w:rsidR="00F329E6" w:rsidRPr="00D03875">
        <w:fldChar w:fldCharType="separate"/>
      </w:r>
      <w:r w:rsidR="00925808">
        <w:t>29.3</w:t>
      </w:r>
      <w:r w:rsidR="00F329E6" w:rsidRPr="00D03875">
        <w:fldChar w:fldCharType="end"/>
      </w:r>
      <w:r w:rsidR="00342A75" w:rsidRPr="00D03875">
        <w:t xml:space="preserve"> </w:t>
      </w:r>
      <w:r w:rsidRPr="00D03875">
        <w:t xml:space="preserve">or </w:t>
      </w:r>
      <w:r w:rsidR="00F329E6" w:rsidRPr="00D03875">
        <w:fldChar w:fldCharType="begin"/>
      </w:r>
      <w:r w:rsidR="00342A75" w:rsidRPr="00D03875">
        <w:instrText xml:space="preserve"> REF _Ref239500988 \w \h </w:instrText>
      </w:r>
      <w:r w:rsidR="007D68EC" w:rsidRPr="00D03875">
        <w:instrText xml:space="preserve"> \* MERGEFORMAT </w:instrText>
      </w:r>
      <w:r w:rsidR="00F329E6" w:rsidRPr="00D03875">
        <w:fldChar w:fldCharType="separate"/>
      </w:r>
      <w:r w:rsidR="00925808">
        <w:t>29.4</w:t>
      </w:r>
      <w:r w:rsidR="00F329E6" w:rsidRPr="00D03875">
        <w:fldChar w:fldCharType="end"/>
      </w:r>
      <w:r w:rsidR="00B312CA" w:rsidRPr="00D03875">
        <w:t xml:space="preserve"> </w:t>
      </w:r>
      <w:r w:rsidRPr="00D03875">
        <w:t xml:space="preserve">the employees of a division, section or unit may agree with their employer to bank up to a maximum of </w:t>
      </w:r>
      <w:r w:rsidR="00673C6B" w:rsidRPr="00D03875">
        <w:t xml:space="preserve">5 </w:t>
      </w:r>
      <w:r w:rsidRPr="00D03875">
        <w:t>days off to be taken at a mutually agreed time. If an accrued day off remains untaken at the time of an employee</w:t>
      </w:r>
      <w:r w:rsidR="0054545E" w:rsidRPr="00D03875">
        <w:t>’</w:t>
      </w:r>
      <w:r w:rsidRPr="00D03875">
        <w:t>s termination it will be paid.</w:t>
      </w:r>
    </w:p>
    <w:p w14:paraId="4683563F" w14:textId="77777777" w:rsidR="00DD1367" w:rsidRPr="00D03875" w:rsidRDefault="00DD1367" w:rsidP="00342A75">
      <w:pPr>
        <w:pStyle w:val="Level2Bold"/>
      </w:pPr>
      <w:bookmarkStart w:id="335" w:name="_Ref239665544"/>
      <w:r w:rsidRPr="00D03875">
        <w:t>Rostering</w:t>
      </w:r>
      <w:bookmarkEnd w:id="335"/>
    </w:p>
    <w:p w14:paraId="3790788B" w14:textId="77777777" w:rsidR="00DD1367" w:rsidRPr="00D03875" w:rsidRDefault="00DD1367" w:rsidP="00342A75">
      <w:pPr>
        <w:pStyle w:val="Level3"/>
      </w:pPr>
      <w:r w:rsidRPr="00D03875">
        <w:t xml:space="preserve">All rosters must specify the </w:t>
      </w:r>
      <w:r w:rsidR="006D6760" w:rsidRPr="00D03875">
        <w:t xml:space="preserve">starting </w:t>
      </w:r>
      <w:r w:rsidRPr="00D03875">
        <w:t>and finishing times of the ordinary hours of work of shifts for each employee.</w:t>
      </w:r>
    </w:p>
    <w:p w14:paraId="3C6D352D" w14:textId="19B05821" w:rsidR="00DD1367" w:rsidRPr="00D03875" w:rsidRDefault="00DD1367" w:rsidP="00342A75">
      <w:pPr>
        <w:pStyle w:val="Level3"/>
      </w:pPr>
      <w:r w:rsidRPr="00D03875">
        <w:t xml:space="preserve">The rosters will be posted at the station concerned at least </w:t>
      </w:r>
      <w:r w:rsidR="00673C6B" w:rsidRPr="00D03875">
        <w:t xml:space="preserve">7 </w:t>
      </w:r>
      <w:r w:rsidRPr="00D03875">
        <w:t>clear days before they come into operation, provided that:</w:t>
      </w:r>
    </w:p>
    <w:p w14:paraId="449DE088" w14:textId="77777777" w:rsidR="00DD1367" w:rsidRPr="00D03875" w:rsidRDefault="00DD1367" w:rsidP="005A52F7">
      <w:pPr>
        <w:pStyle w:val="Level4"/>
      </w:pPr>
      <w:r w:rsidRPr="00D03875">
        <w:t>a roster may be departed from at short notice in cases of emergency over which the employer has no control; and</w:t>
      </w:r>
    </w:p>
    <w:p w14:paraId="77BB8B6F" w14:textId="0AD51C44" w:rsidR="00DD1367" w:rsidRPr="00D03875" w:rsidRDefault="00DD1367" w:rsidP="005A52F7">
      <w:pPr>
        <w:pStyle w:val="Level4"/>
      </w:pPr>
      <w:r w:rsidRPr="00D03875">
        <w:t xml:space="preserve">an employee who receives less than </w:t>
      </w:r>
      <w:r w:rsidR="00673C6B" w:rsidRPr="00D03875">
        <w:t xml:space="preserve">7 </w:t>
      </w:r>
      <w:r w:rsidRPr="00D03875">
        <w:t>days</w:t>
      </w:r>
      <w:r w:rsidR="0054545E" w:rsidRPr="00D03875">
        <w:t>’</w:t>
      </w:r>
      <w:r w:rsidRPr="00D03875">
        <w:t xml:space="preserve"> notice of a change of roster will be paid at the rate specified in clause </w:t>
      </w:r>
      <w:r w:rsidR="006C604A">
        <w:fldChar w:fldCharType="begin"/>
      </w:r>
      <w:r w:rsidR="006C604A">
        <w:instrText xml:space="preserve"> REF _Ref56439423 \r \h </w:instrText>
      </w:r>
      <w:r w:rsidR="006C604A">
        <w:fldChar w:fldCharType="separate"/>
      </w:r>
      <w:r w:rsidR="00925808">
        <w:t>31.2</w:t>
      </w:r>
      <w:r w:rsidR="006C604A">
        <w:fldChar w:fldCharType="end"/>
      </w:r>
      <w:r w:rsidRPr="00D03875">
        <w:t xml:space="preserve"> for all time worked during the first shift resulting from </w:t>
      </w:r>
      <w:r w:rsidR="006D6760" w:rsidRPr="00D03875">
        <w:t xml:space="preserve">the </w:t>
      </w:r>
      <w:r w:rsidRPr="00D03875">
        <w:t>change that falls outside their rostered shift.</w:t>
      </w:r>
    </w:p>
    <w:p w14:paraId="70E10CD8" w14:textId="11FF549D" w:rsidR="005F6E3A" w:rsidRPr="00D03875" w:rsidRDefault="00DD1367" w:rsidP="005F6E3A">
      <w:pPr>
        <w:pStyle w:val="Level3"/>
      </w:pPr>
      <w:r w:rsidRPr="00D03875">
        <w:t>For the purposes of clause</w:t>
      </w:r>
      <w:r w:rsidR="009C7183" w:rsidRPr="00D03875">
        <w:t xml:space="preserve"> </w:t>
      </w:r>
      <w:r w:rsidR="00F329E6" w:rsidRPr="00D03875">
        <w:fldChar w:fldCharType="begin"/>
      </w:r>
      <w:r w:rsidR="009C7183" w:rsidRPr="00D03875">
        <w:instrText xml:space="preserve"> REF _Ref239665544 \w \h </w:instrText>
      </w:r>
      <w:r w:rsidR="007D68EC" w:rsidRPr="00D03875">
        <w:instrText xml:space="preserve"> \* MERGEFORMAT </w:instrText>
      </w:r>
      <w:r w:rsidR="00F329E6" w:rsidRPr="00D03875">
        <w:fldChar w:fldCharType="separate"/>
      </w:r>
      <w:r w:rsidR="00925808">
        <w:t>29.6</w:t>
      </w:r>
      <w:r w:rsidR="00F329E6" w:rsidRPr="00D03875">
        <w:fldChar w:fldCharType="end"/>
      </w:r>
      <w:r w:rsidRPr="00D03875">
        <w:t xml:space="preserve">, </w:t>
      </w:r>
      <w:r w:rsidR="00673C6B" w:rsidRPr="00D03875">
        <w:t xml:space="preserve">7 </w:t>
      </w:r>
      <w:r w:rsidRPr="00D03875">
        <w:t>clear days</w:t>
      </w:r>
      <w:r w:rsidR="0054545E" w:rsidRPr="00D03875">
        <w:t>’</w:t>
      </w:r>
      <w:r w:rsidRPr="00D03875">
        <w:t xml:space="preserve"> notice of change is calculated so that </w:t>
      </w:r>
      <w:r w:rsidR="00673C6B" w:rsidRPr="00D03875">
        <w:t xml:space="preserve">7 </w:t>
      </w:r>
      <w:r w:rsidRPr="00D03875">
        <w:t>clear days</w:t>
      </w:r>
      <w:r w:rsidR="0054545E" w:rsidRPr="00D03875">
        <w:t>’</w:t>
      </w:r>
      <w:r w:rsidRPr="00D03875">
        <w:t xml:space="preserve"> notice expires no later than midnight before the day on which the shift to be changed is rostered.</w:t>
      </w:r>
    </w:p>
    <w:p w14:paraId="04B6AD7D" w14:textId="332565A4" w:rsidR="005F6E3A" w:rsidRPr="00D03875" w:rsidRDefault="005F6E3A" w:rsidP="00342A75">
      <w:pPr>
        <w:pStyle w:val="Level3"/>
      </w:pPr>
      <w:bookmarkStart w:id="336" w:name="_Ref491873471"/>
      <w:r w:rsidRPr="00D03875">
        <w:t xml:space="preserve">Changes to rosters must be in accordance with clause </w:t>
      </w:r>
      <w:r w:rsidR="00B54199" w:rsidRPr="00D03875">
        <w:fldChar w:fldCharType="begin"/>
      </w:r>
      <w:r w:rsidR="00B54199" w:rsidRPr="00D03875">
        <w:instrText xml:space="preserve"> REF _Ref535416794 \r \h </w:instrText>
      </w:r>
      <w:r w:rsidR="00D03875">
        <w:instrText xml:space="preserve"> \* MERGEFORMAT </w:instrText>
      </w:r>
      <w:r w:rsidR="00B54199" w:rsidRPr="00D03875">
        <w:fldChar w:fldCharType="separate"/>
      </w:r>
      <w:r w:rsidR="00925808">
        <w:t>25</w:t>
      </w:r>
      <w:r w:rsidR="00B54199" w:rsidRPr="00D03875">
        <w:fldChar w:fldCharType="end"/>
      </w:r>
      <w:r w:rsidR="00F47813" w:rsidRPr="00D03875">
        <w:t>—</w:t>
      </w:r>
      <w:r w:rsidR="009E7238" w:rsidRPr="00D03875">
        <w:fldChar w:fldCharType="begin"/>
      </w:r>
      <w:r w:rsidR="009E7238" w:rsidRPr="00D03875">
        <w:instrText xml:space="preserve"> REF _Ref535416794 \h </w:instrText>
      </w:r>
      <w:r w:rsidR="00D03875">
        <w:instrText xml:space="preserve"> \* MERGEFORMAT </w:instrText>
      </w:r>
      <w:r w:rsidR="009E7238" w:rsidRPr="00D03875">
        <w:fldChar w:fldCharType="separate"/>
      </w:r>
      <w:r w:rsidR="00925808" w:rsidRPr="00D03875">
        <w:t>Consultation about changes to rosters or hours of work</w:t>
      </w:r>
      <w:r w:rsidR="009E7238" w:rsidRPr="00D03875">
        <w:fldChar w:fldCharType="end"/>
      </w:r>
      <w:r w:rsidR="009E7238" w:rsidRPr="00D03875">
        <w:t xml:space="preserve"> </w:t>
      </w:r>
      <w:r w:rsidR="00862F20" w:rsidRPr="00D03875">
        <w:t>(where applicable)</w:t>
      </w:r>
      <w:r w:rsidRPr="00D03875">
        <w:t>.</w:t>
      </w:r>
      <w:bookmarkEnd w:id="336"/>
    </w:p>
    <w:p w14:paraId="6F2A40FD" w14:textId="77777777" w:rsidR="00DD1367" w:rsidRPr="00D03875" w:rsidRDefault="00DD1367" w:rsidP="00342A75">
      <w:pPr>
        <w:pStyle w:val="Level3"/>
      </w:pPr>
      <w:r w:rsidRPr="00D03875">
        <w:t xml:space="preserve">With the approval of the supervisor in charge of the department or section concerned, employees </w:t>
      </w:r>
      <w:r w:rsidR="006D6760" w:rsidRPr="00D03875">
        <w:t xml:space="preserve">may </w:t>
      </w:r>
      <w:r w:rsidRPr="00D03875">
        <w:t>exchange shifts or days off or to perform duty for other employees, provided that any excess hours worked will not involve the employer in overtime payments.</w:t>
      </w:r>
    </w:p>
    <w:p w14:paraId="430C2D09" w14:textId="77777777" w:rsidR="00DD1367" w:rsidRPr="00D03875" w:rsidRDefault="00DD1367" w:rsidP="00342A75">
      <w:pPr>
        <w:pStyle w:val="Level3"/>
      </w:pPr>
      <w:bookmarkStart w:id="337" w:name="_Ref118970779"/>
      <w:r w:rsidRPr="00D03875">
        <w:t>Where an employee</w:t>
      </w:r>
      <w:r w:rsidR="0054545E" w:rsidRPr="00D03875">
        <w:t>’</w:t>
      </w:r>
      <w:r w:rsidRPr="00D03875">
        <w:t>s rostered day off falls on a public holiday, the employee must:</w:t>
      </w:r>
      <w:bookmarkEnd w:id="337"/>
    </w:p>
    <w:p w14:paraId="45288750" w14:textId="77777777" w:rsidR="00DD1367" w:rsidRPr="00D03875" w:rsidRDefault="00DD1367" w:rsidP="005A52F7">
      <w:pPr>
        <w:pStyle w:val="Level4"/>
      </w:pPr>
      <w:r w:rsidRPr="00D03875">
        <w:t>receive an additional day off;</w:t>
      </w:r>
    </w:p>
    <w:p w14:paraId="3EDBE81F" w14:textId="77777777" w:rsidR="00DD1367" w:rsidRPr="00D03875" w:rsidRDefault="00DD1367" w:rsidP="005A52F7">
      <w:pPr>
        <w:pStyle w:val="Level4"/>
      </w:pPr>
      <w:r w:rsidRPr="00D03875">
        <w:t>receive an additional day added to their annual leave; or</w:t>
      </w:r>
    </w:p>
    <w:p w14:paraId="1564C1DC" w14:textId="4F15C6A9" w:rsidR="00DD1367" w:rsidRDefault="00DD1367" w:rsidP="005A52F7">
      <w:pPr>
        <w:pStyle w:val="Level4"/>
      </w:pPr>
      <w:r w:rsidRPr="00D03875">
        <w:t>be paid an additional day</w:t>
      </w:r>
      <w:r w:rsidR="0054545E" w:rsidRPr="00D03875">
        <w:t>’</w:t>
      </w:r>
      <w:r w:rsidRPr="00D03875">
        <w:t>s pay instead, if agreed between the employer and the employee.</w:t>
      </w:r>
    </w:p>
    <w:p w14:paraId="117314DE" w14:textId="20CBAED8" w:rsidR="001D6834" w:rsidRDefault="001D6834" w:rsidP="001D6834">
      <w:pPr>
        <w:pStyle w:val="History"/>
      </w:pPr>
      <w:r>
        <w:t xml:space="preserve">[29.6(g) inserted by </w:t>
      </w:r>
      <w:hyperlink r:id="rId197" w:history="1">
        <w:r>
          <w:rPr>
            <w:rStyle w:val="Hyperlink"/>
          </w:rPr>
          <w:t>PR747412</w:t>
        </w:r>
      </w:hyperlink>
      <w:r>
        <w:t xml:space="preserve"> ppc 14Nov22]</w:t>
      </w:r>
    </w:p>
    <w:p w14:paraId="44D10289" w14:textId="1F07431A" w:rsidR="001D6834" w:rsidRPr="001D6834" w:rsidRDefault="001D6834" w:rsidP="001D6834">
      <w:pPr>
        <w:pStyle w:val="Level3"/>
      </w:pPr>
      <w:r w:rsidRPr="00F732D4">
        <w:t xml:space="preserve">If </w:t>
      </w:r>
      <w:r>
        <w:t>a</w:t>
      </w:r>
      <w:r w:rsidRPr="00F732D4">
        <w:t xml:space="preserve"> public holiday is a part-day public holiday, then clause </w:t>
      </w:r>
      <w:r>
        <w:fldChar w:fldCharType="begin"/>
      </w:r>
      <w:r>
        <w:instrText xml:space="preserve"> REF _Ref118970779 \w \h </w:instrText>
      </w:r>
      <w:r>
        <w:fldChar w:fldCharType="separate"/>
      </w:r>
      <w:r w:rsidR="00925808">
        <w:t>29.6(f)</w:t>
      </w:r>
      <w:r>
        <w:fldChar w:fldCharType="end"/>
      </w:r>
      <w:r w:rsidRPr="00F732D4">
        <w:t xml:space="preserve"> applies on a pro-rata basis for the number of ordinary hours on the part-day public holiday.</w:t>
      </w:r>
    </w:p>
    <w:p w14:paraId="556DCB2B" w14:textId="42DC9ABF" w:rsidR="00DD1367" w:rsidRPr="00D03875" w:rsidRDefault="00DD1367" w:rsidP="00342A75">
      <w:pPr>
        <w:pStyle w:val="Level1"/>
        <w:rPr>
          <w:rFonts w:cs="Times New Roman"/>
        </w:rPr>
      </w:pPr>
      <w:bookmarkStart w:id="338" w:name="_Ref30156203"/>
      <w:bookmarkStart w:id="339" w:name="_Toc141361142"/>
      <w:r w:rsidRPr="00D03875">
        <w:rPr>
          <w:rFonts w:cs="Times New Roman"/>
        </w:rPr>
        <w:t>Meal breaks</w:t>
      </w:r>
      <w:bookmarkEnd w:id="338"/>
      <w:bookmarkEnd w:id="339"/>
    </w:p>
    <w:p w14:paraId="70181DF0" w14:textId="12E40F70" w:rsidR="00DD1367" w:rsidRPr="00D03875" w:rsidRDefault="00DD1367" w:rsidP="00342A75">
      <w:pPr>
        <w:pStyle w:val="Level2"/>
      </w:pPr>
      <w:bookmarkStart w:id="340" w:name="_Ref228783888"/>
      <w:r w:rsidRPr="00D03875">
        <w:t xml:space="preserve">An employee must be allowed a meal period during or at the end of each </w:t>
      </w:r>
      <w:r w:rsidR="00673C6B" w:rsidRPr="00D03875">
        <w:t xml:space="preserve">5 </w:t>
      </w:r>
      <w:r w:rsidRPr="00D03875">
        <w:t>hours of work. The meal period is to be</w:t>
      </w:r>
      <w:r w:rsidR="006D6760" w:rsidRPr="00D03875">
        <w:t xml:space="preserve"> </w:t>
      </w:r>
      <w:r w:rsidR="00C537CB" w:rsidRPr="00D03875">
        <w:t>no less than</w:t>
      </w:r>
      <w:r w:rsidR="006D6760" w:rsidRPr="00D03875">
        <w:t xml:space="preserve"> 30 </w:t>
      </w:r>
      <w:r w:rsidR="00C537CB" w:rsidRPr="00D03875">
        <w:t>but no more than</w:t>
      </w:r>
      <w:r w:rsidR="006D6760" w:rsidRPr="00D03875">
        <w:t xml:space="preserve"> 60 minutes</w:t>
      </w:r>
      <w:r w:rsidR="005F6E3A" w:rsidRPr="00D03875">
        <w:t>.</w:t>
      </w:r>
      <w:r w:rsidRPr="00D03875">
        <w:t xml:space="preserve"> </w:t>
      </w:r>
      <w:r w:rsidR="006D6760" w:rsidRPr="00D03875">
        <w:t xml:space="preserve">If </w:t>
      </w:r>
      <w:r w:rsidRPr="00D03875">
        <w:t xml:space="preserve">an employee </w:t>
      </w:r>
      <w:r w:rsidR="006D6760" w:rsidRPr="00D03875">
        <w:t xml:space="preserve">works </w:t>
      </w:r>
      <w:r w:rsidRPr="00D03875">
        <w:t xml:space="preserve">a shift of </w:t>
      </w:r>
      <w:r w:rsidR="00673C6B" w:rsidRPr="00D03875">
        <w:t xml:space="preserve">6 </w:t>
      </w:r>
      <w:r w:rsidRPr="00D03875">
        <w:t>ordinary hours or less, the employee and the employer may agree not to take a meal break.</w:t>
      </w:r>
      <w:bookmarkEnd w:id="340"/>
    </w:p>
    <w:p w14:paraId="684180EA" w14:textId="0DE633D1" w:rsidR="006D6760" w:rsidRPr="00D03875" w:rsidRDefault="005915A3" w:rsidP="00342A75">
      <w:pPr>
        <w:pStyle w:val="Level2"/>
      </w:pPr>
      <w:bookmarkStart w:id="341" w:name="_Ref228784010"/>
      <w:r w:rsidRPr="00D03875">
        <w:t xml:space="preserve">If an employee is directed to continue work after the time the meal period in clause </w:t>
      </w:r>
      <w:r w:rsidRPr="00D03875">
        <w:fldChar w:fldCharType="begin"/>
      </w:r>
      <w:r w:rsidRPr="00D03875">
        <w:instrText xml:space="preserve"> REF _Ref228783888 \w \h </w:instrText>
      </w:r>
      <w:r w:rsidR="00277677" w:rsidRPr="00D03875">
        <w:instrText xml:space="preserve"> \* MERGEFORMAT </w:instrText>
      </w:r>
      <w:r w:rsidRPr="00D03875">
        <w:fldChar w:fldCharType="separate"/>
      </w:r>
      <w:r w:rsidR="00925808">
        <w:t>30.1</w:t>
      </w:r>
      <w:r w:rsidRPr="00D03875">
        <w:fldChar w:fldCharType="end"/>
      </w:r>
      <w:r w:rsidRPr="00D03875">
        <w:t xml:space="preserve"> became due, work performed from this time until the meal period </w:t>
      </w:r>
      <w:r w:rsidR="002D2760" w:rsidRPr="00D03875">
        <w:t>is allowed must be paid for</w:t>
      </w:r>
      <w:r w:rsidR="009B6AC6" w:rsidRPr="00D03875">
        <w:t>:</w:t>
      </w:r>
    </w:p>
    <w:p w14:paraId="33FB6D3F" w14:textId="007B7F4D" w:rsidR="005915A3" w:rsidRPr="00D03875" w:rsidRDefault="009B6AC6" w:rsidP="006D6760">
      <w:pPr>
        <w:pStyle w:val="Level3"/>
      </w:pPr>
      <w:r w:rsidRPr="00D03875">
        <w:rPr>
          <w:bCs/>
        </w:rPr>
        <w:t>weekdays—</w:t>
      </w:r>
      <w:r w:rsidR="005915A3" w:rsidRPr="00D03875">
        <w:rPr>
          <w:b/>
        </w:rPr>
        <w:t xml:space="preserve">150% </w:t>
      </w:r>
      <w:r w:rsidR="005915A3" w:rsidRPr="00D03875">
        <w:t>of the ordinary hourly rate;</w:t>
      </w:r>
    </w:p>
    <w:p w14:paraId="4F9AD45D" w14:textId="57C88F13" w:rsidR="005915A3" w:rsidRPr="00D03875" w:rsidRDefault="000521E0" w:rsidP="006D6760">
      <w:pPr>
        <w:pStyle w:val="Level3"/>
      </w:pPr>
      <w:r w:rsidRPr="00D03875">
        <w:rPr>
          <w:bCs/>
        </w:rPr>
        <w:t>Saturday and Sunday—</w:t>
      </w:r>
      <w:r w:rsidR="005915A3" w:rsidRPr="00D03875">
        <w:rPr>
          <w:b/>
        </w:rPr>
        <w:t xml:space="preserve">200% </w:t>
      </w:r>
      <w:r w:rsidR="005915A3" w:rsidRPr="00D03875">
        <w:t>of the ordinary hourly rate;</w:t>
      </w:r>
      <w:r w:rsidR="00DD1367" w:rsidRPr="00D03875">
        <w:t xml:space="preserve"> and</w:t>
      </w:r>
    </w:p>
    <w:p w14:paraId="01D1E2C2" w14:textId="7494BD4F" w:rsidR="00DD1367" w:rsidRPr="00D03875" w:rsidRDefault="000521E0" w:rsidP="006D6760">
      <w:pPr>
        <w:pStyle w:val="Level3"/>
      </w:pPr>
      <w:r w:rsidRPr="00D03875">
        <w:rPr>
          <w:bCs/>
        </w:rPr>
        <w:t>public holidays—</w:t>
      </w:r>
      <w:r w:rsidR="005915A3" w:rsidRPr="00D03875">
        <w:rPr>
          <w:b/>
        </w:rPr>
        <w:t xml:space="preserve">250% </w:t>
      </w:r>
      <w:r w:rsidR="005915A3" w:rsidRPr="00D03875">
        <w:t>of the ordinary hourly rate</w:t>
      </w:r>
      <w:r w:rsidR="00DD1367" w:rsidRPr="00D03875">
        <w:t>.</w:t>
      </w:r>
      <w:bookmarkEnd w:id="341"/>
    </w:p>
    <w:p w14:paraId="6BF4E053" w14:textId="1FCC218F" w:rsidR="00DD1367" w:rsidRPr="00D03875" w:rsidRDefault="00DD1367" w:rsidP="00342A75">
      <w:pPr>
        <w:pStyle w:val="Level2"/>
      </w:pPr>
      <w:r w:rsidRPr="00D03875">
        <w:t xml:space="preserve">Clause </w:t>
      </w:r>
      <w:r w:rsidR="00F329E6" w:rsidRPr="00D03875">
        <w:fldChar w:fldCharType="begin"/>
      </w:r>
      <w:r w:rsidR="001D5CD0" w:rsidRPr="00D03875">
        <w:instrText xml:space="preserve"> REF _Ref228784010 \w \h </w:instrText>
      </w:r>
      <w:r w:rsidR="007D68EC" w:rsidRPr="00D03875">
        <w:instrText xml:space="preserve"> \* MERGEFORMAT </w:instrText>
      </w:r>
      <w:r w:rsidR="00F329E6" w:rsidRPr="00D03875">
        <w:fldChar w:fldCharType="separate"/>
      </w:r>
      <w:r w:rsidR="00925808">
        <w:t>30.2</w:t>
      </w:r>
      <w:r w:rsidR="00F329E6" w:rsidRPr="00D03875">
        <w:fldChar w:fldCharType="end"/>
      </w:r>
      <w:r w:rsidRPr="00D03875">
        <w:t xml:space="preserve"> does not apply in the following circumstances:</w:t>
      </w:r>
    </w:p>
    <w:p w14:paraId="2C4EC4AB" w14:textId="77777777" w:rsidR="00DD1367" w:rsidRPr="00D03875" w:rsidRDefault="00DD1367" w:rsidP="00342A75">
      <w:pPr>
        <w:pStyle w:val="Level3"/>
      </w:pPr>
      <w:r w:rsidRPr="00D03875">
        <w:t>Transmitter Technicians—where the transmitter is remotely located and where only one technician is on duty;</w:t>
      </w:r>
    </w:p>
    <w:p w14:paraId="64DBAFE8" w14:textId="5230F156" w:rsidR="00DD1367" w:rsidRPr="00D03875" w:rsidRDefault="009C7183" w:rsidP="00342A75">
      <w:pPr>
        <w:pStyle w:val="Level3"/>
      </w:pPr>
      <w:bookmarkStart w:id="342" w:name="_Ref239665677"/>
      <w:r w:rsidRPr="00D03875">
        <w:t>Studio operations—Co-</w:t>
      </w:r>
      <w:r w:rsidR="00DD1367" w:rsidRPr="00D03875">
        <w:t xml:space="preserve">ordinators, Master Control, Videotape, Telecine and Audio Operators where relieving for a meal break would mean rostering an additional crew for a minimum of </w:t>
      </w:r>
      <w:r w:rsidR="007B3177" w:rsidRPr="00D03875">
        <w:t xml:space="preserve">4 </w:t>
      </w:r>
      <w:r w:rsidR="00DD1367" w:rsidRPr="00D03875">
        <w:t>hours. Except that, where it is practicable the employees referred to above must provide meal break relief for the other operators</w:t>
      </w:r>
      <w:bookmarkEnd w:id="342"/>
      <w:r w:rsidR="00616FF3" w:rsidRPr="00D03875">
        <w:t>;</w:t>
      </w:r>
    </w:p>
    <w:p w14:paraId="5AF844AD" w14:textId="5616DEB6" w:rsidR="00DD1367" w:rsidRPr="00D03875" w:rsidRDefault="00DD1367" w:rsidP="00342A75">
      <w:pPr>
        <w:pStyle w:val="Level3"/>
      </w:pPr>
      <w:r w:rsidRPr="00D03875">
        <w:t xml:space="preserve">At weekends—when only one team is rostered for duty, providing that the exception in </w:t>
      </w:r>
      <w:r w:rsidR="009C7183" w:rsidRPr="00D03875">
        <w:t>s</w:t>
      </w:r>
      <w:r w:rsidRPr="00D03875">
        <w:t xml:space="preserve">tudio </w:t>
      </w:r>
      <w:r w:rsidR="009C7183" w:rsidRPr="00D03875">
        <w:t>o</w:t>
      </w:r>
      <w:r w:rsidRPr="00D03875">
        <w:t xml:space="preserve">perations </w:t>
      </w:r>
      <w:r w:rsidR="009C7183" w:rsidRPr="00D03875">
        <w:t xml:space="preserve">in clause </w:t>
      </w:r>
      <w:r w:rsidR="00F329E6" w:rsidRPr="00D03875">
        <w:fldChar w:fldCharType="begin"/>
      </w:r>
      <w:r w:rsidR="009C7183" w:rsidRPr="00D03875">
        <w:instrText xml:space="preserve"> REF _Ref239665677 \w \h </w:instrText>
      </w:r>
      <w:r w:rsidR="007D68EC" w:rsidRPr="00D03875">
        <w:instrText xml:space="preserve"> \* MERGEFORMAT </w:instrText>
      </w:r>
      <w:r w:rsidR="00F329E6" w:rsidRPr="00D03875">
        <w:fldChar w:fldCharType="separate"/>
      </w:r>
      <w:r w:rsidR="00925808">
        <w:t>30.3(b)</w:t>
      </w:r>
      <w:r w:rsidR="00F329E6" w:rsidRPr="00D03875">
        <w:fldChar w:fldCharType="end"/>
      </w:r>
      <w:r w:rsidRPr="00D03875">
        <w:t xml:space="preserve"> will apply;</w:t>
      </w:r>
    </w:p>
    <w:p w14:paraId="016F822F" w14:textId="77777777" w:rsidR="00DD1367" w:rsidRPr="00D03875" w:rsidRDefault="00DD1367" w:rsidP="00342A75">
      <w:pPr>
        <w:pStyle w:val="Level3"/>
      </w:pPr>
      <w:r w:rsidRPr="00D03875">
        <w:t>Solus Operator—where the transmission from the studios is performed by a solus operator;</w:t>
      </w:r>
    </w:p>
    <w:p w14:paraId="2DE1F6AE" w14:textId="189B6209" w:rsidR="00DD1367" w:rsidRPr="00D03875" w:rsidRDefault="00DD1367" w:rsidP="00342A75">
      <w:pPr>
        <w:pStyle w:val="Level3"/>
      </w:pPr>
      <w:r w:rsidRPr="00D03875">
        <w:t>Production—those employees of the production crew who find it essential to eat on</w:t>
      </w:r>
      <w:r w:rsidR="00EB5248" w:rsidRPr="00D03875">
        <w:t xml:space="preserve"> </w:t>
      </w:r>
      <w:r w:rsidRPr="00D03875">
        <w:t>the</w:t>
      </w:r>
      <w:r w:rsidR="00EB5248" w:rsidRPr="00D03875">
        <w:t xml:space="preserve"> </w:t>
      </w:r>
      <w:r w:rsidRPr="00D03875">
        <w:t>job due to the nature of the work, providing that the meal break must be taken unless the work required is absolutely unavoidable;</w:t>
      </w:r>
      <w:r w:rsidR="009C7183" w:rsidRPr="00D03875">
        <w:t xml:space="preserve"> or</w:t>
      </w:r>
    </w:p>
    <w:p w14:paraId="50C12E21" w14:textId="3AA74C2E" w:rsidR="007C1C82" w:rsidRPr="00D03875" w:rsidRDefault="00DD1367" w:rsidP="00342A75">
      <w:pPr>
        <w:pStyle w:val="Level3"/>
      </w:pPr>
      <w:r w:rsidRPr="00D03875">
        <w:t xml:space="preserve">Outside broadcasts—where the taking of the second or subsequent meal break would unnecessarily delay the finishing time of the work, provided that the work can be finished within </w:t>
      </w:r>
      <w:r w:rsidR="007B3177" w:rsidRPr="00D03875">
        <w:t xml:space="preserve">2 </w:t>
      </w:r>
      <w:r w:rsidRPr="00D03875">
        <w:t>hours of such meal break becoming due and the employees decide in favou</w:t>
      </w:r>
      <w:r w:rsidR="002D2760" w:rsidRPr="00D03875">
        <w:t>r of foregoing the meal period,</w:t>
      </w:r>
    </w:p>
    <w:p w14:paraId="1E1380D1" w14:textId="77777777" w:rsidR="00DD1367" w:rsidRPr="00D03875" w:rsidRDefault="00DD1367" w:rsidP="00A138E0">
      <w:pPr>
        <w:pStyle w:val="Block1"/>
      </w:pPr>
      <w:r w:rsidRPr="00D03875">
        <w:t>except that where it is permissible and practicable to eat on the job, the penalties will be payable in respect of the meal period only.</w:t>
      </w:r>
    </w:p>
    <w:p w14:paraId="6D41A565" w14:textId="77777777" w:rsidR="00DD1367" w:rsidRPr="00D03875" w:rsidRDefault="00DD1367" w:rsidP="00342A75">
      <w:pPr>
        <w:pStyle w:val="Level2"/>
      </w:pPr>
      <w:r w:rsidRPr="00D03875">
        <w:t xml:space="preserve">Where it is necessary for an employee to remain </w:t>
      </w:r>
      <w:r w:rsidR="003835CD" w:rsidRPr="00D03875">
        <w:t>on-call</w:t>
      </w:r>
      <w:r w:rsidRPr="00D03875">
        <w:t xml:space="preserve"> during the meal period, that period must be counted as time worked.</w:t>
      </w:r>
    </w:p>
    <w:p w14:paraId="0A72FADF" w14:textId="77777777" w:rsidR="005915A3" w:rsidRPr="00D03875" w:rsidRDefault="00DD1367" w:rsidP="00342A75">
      <w:pPr>
        <w:pStyle w:val="Level2"/>
      </w:pPr>
      <w:r w:rsidRPr="00D03875">
        <w:t xml:space="preserve">Where an employee is required to perform work when </w:t>
      </w:r>
      <w:r w:rsidR="003835CD" w:rsidRPr="00D03875">
        <w:t>on-call</w:t>
      </w:r>
      <w:r w:rsidRPr="00D03875">
        <w:t xml:space="preserve"> during the meal period the employee must be paid</w:t>
      </w:r>
      <w:r w:rsidR="005915A3" w:rsidRPr="00D03875">
        <w:t>:</w:t>
      </w:r>
    </w:p>
    <w:p w14:paraId="780EF521" w14:textId="77777777" w:rsidR="005915A3" w:rsidRPr="00D03875" w:rsidRDefault="005915A3" w:rsidP="005915A3">
      <w:pPr>
        <w:pStyle w:val="Level3"/>
      </w:pPr>
      <w:r w:rsidRPr="00D03875">
        <w:t>for all time worked on Monday to Friday</w:t>
      </w:r>
      <w:r w:rsidR="00ED11CB" w:rsidRPr="00D03875">
        <w:t xml:space="preserve"> inclusive</w:t>
      </w:r>
      <w:r w:rsidR="00277677" w:rsidRPr="00D03875">
        <w:t>—</w:t>
      </w:r>
      <w:r w:rsidRPr="00D03875">
        <w:rPr>
          <w:b/>
        </w:rPr>
        <w:t xml:space="preserve">150% </w:t>
      </w:r>
      <w:r w:rsidR="002D2760" w:rsidRPr="00D03875">
        <w:t>of the ordinary hourly rate;</w:t>
      </w:r>
    </w:p>
    <w:p w14:paraId="70DEF510" w14:textId="77777777" w:rsidR="005915A3" w:rsidRPr="00D03875" w:rsidRDefault="00DD1367" w:rsidP="005915A3">
      <w:pPr>
        <w:pStyle w:val="Level3"/>
      </w:pPr>
      <w:r w:rsidRPr="00D03875">
        <w:t>for time worked on Saturday or Sunday</w:t>
      </w:r>
      <w:r w:rsidR="00277677" w:rsidRPr="00D03875">
        <w:t>—</w:t>
      </w:r>
      <w:r w:rsidR="005915A3" w:rsidRPr="00D03875">
        <w:rPr>
          <w:b/>
        </w:rPr>
        <w:t xml:space="preserve">200% </w:t>
      </w:r>
      <w:r w:rsidR="005915A3" w:rsidRPr="00D03875">
        <w:t>of the ordinary hourly rate</w:t>
      </w:r>
      <w:r w:rsidR="00277677" w:rsidRPr="00D03875">
        <w:t>;</w:t>
      </w:r>
      <w:r w:rsidRPr="00D03875">
        <w:t xml:space="preserve"> and</w:t>
      </w:r>
    </w:p>
    <w:p w14:paraId="346C4D3E" w14:textId="77777777" w:rsidR="00DD1367" w:rsidRPr="00D03875" w:rsidRDefault="00DD1367" w:rsidP="005915A3">
      <w:pPr>
        <w:pStyle w:val="Level3"/>
      </w:pPr>
      <w:r w:rsidRPr="00D03875">
        <w:t>for</w:t>
      </w:r>
      <w:r w:rsidR="00277677" w:rsidRPr="00D03875">
        <w:t xml:space="preserve"> time worked on a public holiday—</w:t>
      </w:r>
      <w:r w:rsidR="005915A3" w:rsidRPr="00D03875">
        <w:rPr>
          <w:b/>
        </w:rPr>
        <w:t>2</w:t>
      </w:r>
      <w:r w:rsidR="00277677" w:rsidRPr="00D03875">
        <w:rPr>
          <w:b/>
        </w:rPr>
        <w:t>5</w:t>
      </w:r>
      <w:r w:rsidR="005915A3" w:rsidRPr="00D03875">
        <w:rPr>
          <w:b/>
        </w:rPr>
        <w:t xml:space="preserve">0% </w:t>
      </w:r>
      <w:r w:rsidR="005915A3" w:rsidRPr="00D03875">
        <w:t>of the ordinary hourly rate</w:t>
      </w:r>
      <w:r w:rsidRPr="00D03875">
        <w:t>.</w:t>
      </w:r>
    </w:p>
    <w:p w14:paraId="39DC02B0" w14:textId="0B108478" w:rsidR="007E24B9" w:rsidRPr="00D03875" w:rsidRDefault="007E24B9" w:rsidP="007E24B9">
      <w:pPr>
        <w:pStyle w:val="Level2"/>
      </w:pPr>
      <w:bookmarkStart w:id="343" w:name="_Ref498596234"/>
      <w:bookmarkStart w:id="344" w:name="_Hlk48662646"/>
      <w:r w:rsidRPr="00D03875">
        <w:t>No employee performing work as Captioners/Audio Describers and Subtitlers/</w:t>
      </w:r>
      <w:r w:rsidR="007A1C38" w:rsidRPr="00D03875">
        <w:t xml:space="preserve"> </w:t>
      </w:r>
      <w:r w:rsidRPr="00D03875">
        <w:t>Subtitling Editors in the classifications for that work contained in</w:t>
      </w:r>
      <w:r w:rsidR="006D182A" w:rsidRPr="00D03875">
        <w:t xml:space="preserve"> clause </w:t>
      </w:r>
      <w:r w:rsidR="00922185" w:rsidRPr="00D03875">
        <w:fldChar w:fldCharType="begin"/>
      </w:r>
      <w:r w:rsidR="00922185" w:rsidRPr="00D03875">
        <w:instrText xml:space="preserve"> REF _Ref28863538 \w \h </w:instrText>
      </w:r>
      <w:r w:rsidR="00D03875">
        <w:instrText xml:space="preserve"> \* MERGEFORMAT </w:instrText>
      </w:r>
      <w:r w:rsidR="00922185" w:rsidRPr="00D03875">
        <w:fldChar w:fldCharType="separate"/>
      </w:r>
      <w:r w:rsidR="00925808">
        <w:t>A.1.23</w:t>
      </w:r>
      <w:r w:rsidR="00922185" w:rsidRPr="00D03875">
        <w:fldChar w:fldCharType="end"/>
      </w:r>
      <w:r w:rsidR="006D182A" w:rsidRPr="00D03875">
        <w:t xml:space="preserve"> </w:t>
      </w:r>
      <w:r w:rsidRPr="00D03875">
        <w:t xml:space="preserve">will be required to work on a visual display terminal for more than </w:t>
      </w:r>
      <w:r w:rsidR="007B3177" w:rsidRPr="00D03875">
        <w:t xml:space="preserve">2 </w:t>
      </w:r>
      <w:r w:rsidRPr="00D03875">
        <w:t xml:space="preserve">hours without a break. Each employee is entitled to a </w:t>
      </w:r>
      <w:r w:rsidR="007A1C38" w:rsidRPr="00D03875">
        <w:t xml:space="preserve">10 </w:t>
      </w:r>
      <w:r w:rsidRPr="00D03875">
        <w:t xml:space="preserve">minute break in respect of each such </w:t>
      </w:r>
      <w:r w:rsidR="007B3177" w:rsidRPr="00D03875">
        <w:t xml:space="preserve">2 </w:t>
      </w:r>
      <w:r w:rsidRPr="00D03875">
        <w:t>hour period worked. (This time shall count as time worked).</w:t>
      </w:r>
      <w:bookmarkEnd w:id="343"/>
    </w:p>
    <w:p w14:paraId="485FF87F" w14:textId="2738E8DC" w:rsidR="009F7CCF" w:rsidRDefault="009F7CCF" w:rsidP="009F7CCF">
      <w:pPr>
        <w:pStyle w:val="Level1"/>
        <w:rPr>
          <w:rFonts w:cs="Times New Roman"/>
        </w:rPr>
      </w:pPr>
      <w:bookmarkStart w:id="345" w:name="_Ref229292962"/>
      <w:bookmarkStart w:id="346" w:name="_Toc141361143"/>
      <w:bookmarkStart w:id="347" w:name="_Ref239667076"/>
      <w:bookmarkEnd w:id="344"/>
      <w:r w:rsidRPr="00D03875">
        <w:rPr>
          <w:rFonts w:cs="Times New Roman"/>
        </w:rPr>
        <w:t>Overtime</w:t>
      </w:r>
      <w:bookmarkEnd w:id="345"/>
      <w:bookmarkEnd w:id="346"/>
    </w:p>
    <w:p w14:paraId="51960764" w14:textId="1A9E017B" w:rsidR="00D03875" w:rsidRDefault="00D03875" w:rsidP="00D03875">
      <w:pPr>
        <w:pStyle w:val="History"/>
      </w:pPr>
      <w:r>
        <w:t xml:space="preserve">[Varied by </w:t>
      </w:r>
      <w:hyperlink r:id="rId198" w:history="1">
        <w:r>
          <w:rPr>
            <w:rStyle w:val="Hyperlink"/>
            <w:lang w:val="en-GB"/>
          </w:rPr>
          <w:t>PR723872</w:t>
        </w:r>
      </w:hyperlink>
      <w:r w:rsidR="00E8292C">
        <w:t xml:space="preserve">, </w:t>
      </w:r>
      <w:hyperlink r:id="rId199" w:history="1">
        <w:r w:rsidR="00E8292C">
          <w:rPr>
            <w:rStyle w:val="Hyperlink"/>
          </w:rPr>
          <w:t>PR747412</w:t>
        </w:r>
      </w:hyperlink>
      <w:r w:rsidR="00E8292C">
        <w:t>]</w:t>
      </w:r>
    </w:p>
    <w:p w14:paraId="03B2CEFE" w14:textId="6153E3E5" w:rsidR="00092B88" w:rsidRPr="00092B88" w:rsidRDefault="00092B88" w:rsidP="00092B88">
      <w:pPr>
        <w:pStyle w:val="History"/>
      </w:pPr>
      <w:r>
        <w:t xml:space="preserve">[Note inserted by </w:t>
      </w:r>
      <w:hyperlink r:id="rId200" w:history="1">
        <w:r>
          <w:rPr>
            <w:rStyle w:val="Hyperlink"/>
            <w:lang w:val="en-GB"/>
          </w:rPr>
          <w:t>PR723872</w:t>
        </w:r>
      </w:hyperlink>
      <w:r>
        <w:t xml:space="preserve"> ppc 20Nov20]</w:t>
      </w:r>
    </w:p>
    <w:p w14:paraId="3159C11F" w14:textId="2068AD14" w:rsidR="00092B88" w:rsidRDefault="00092B88" w:rsidP="00104D05">
      <w:pPr>
        <w:rPr>
          <w:szCs w:val="20"/>
        </w:rPr>
      </w:pPr>
      <w:r>
        <w:t xml:space="preserve">NOTE: The overtime rates for casual employees in clause </w:t>
      </w:r>
      <w:r>
        <w:fldChar w:fldCharType="begin"/>
      </w:r>
      <w:r>
        <w:instrText xml:space="preserve"> REF _Ref229292962 \r \h </w:instrText>
      </w:r>
      <w:r>
        <w:fldChar w:fldCharType="separate"/>
      </w:r>
      <w:r w:rsidR="00925808">
        <w:t>31</w:t>
      </w:r>
      <w:r>
        <w:fldChar w:fldCharType="end"/>
      </w:r>
      <w:r>
        <w:t xml:space="preserve">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ordinary hourly rate before applying the overtime rates prescribed for full-time and part-time employees.</w:t>
      </w:r>
    </w:p>
    <w:p w14:paraId="24CD02D2" w14:textId="753BCBE2" w:rsidR="006D182A" w:rsidRDefault="006D182A" w:rsidP="003B0984">
      <w:pPr>
        <w:pStyle w:val="Level2"/>
      </w:pPr>
      <w:r w:rsidRPr="00D03875">
        <w:t xml:space="preserve">The hourly rate for overtime purposes is to be calculated by dividing the relevant minimum weekly </w:t>
      </w:r>
      <w:r w:rsidR="007A1C38" w:rsidRPr="00D03875">
        <w:t xml:space="preserve">rate </w:t>
      </w:r>
      <w:r w:rsidRPr="00D03875">
        <w:t>by 38.</w:t>
      </w:r>
    </w:p>
    <w:p w14:paraId="5534A8D9" w14:textId="11A1E4A8" w:rsidR="00092B88" w:rsidRPr="00092B88" w:rsidRDefault="00092B88" w:rsidP="00092B88">
      <w:pPr>
        <w:pStyle w:val="History"/>
      </w:pPr>
      <w:r>
        <w:t xml:space="preserve">[31.2 substituted by </w:t>
      </w:r>
      <w:hyperlink r:id="rId201" w:history="1">
        <w:r>
          <w:rPr>
            <w:rStyle w:val="Hyperlink"/>
            <w:lang w:val="en-GB"/>
          </w:rPr>
          <w:t>PR723872</w:t>
        </w:r>
      </w:hyperlink>
      <w:r>
        <w:t xml:space="preserve"> ppc 20Nov20]</w:t>
      </w:r>
    </w:p>
    <w:p w14:paraId="145E6A34" w14:textId="3E27864C" w:rsidR="00092B88" w:rsidRPr="00092B88" w:rsidRDefault="00092B88" w:rsidP="00092B88">
      <w:pPr>
        <w:pStyle w:val="Level2"/>
      </w:pPr>
      <w:bookmarkStart w:id="348" w:name="_Ref56439423"/>
      <w:r w:rsidRPr="00092B88">
        <w:t>All time worked in excess of the ordinary hours is overtime and must be paid for as follows:</w:t>
      </w:r>
      <w:bookmarkEnd w:id="348"/>
    </w:p>
    <w:p w14:paraId="43D4F122" w14:textId="2A5EB6ED" w:rsidR="00092B88" w:rsidRDefault="00092B88" w:rsidP="00092B88">
      <w:pPr>
        <w:pStyle w:val="Level3Bold"/>
      </w:pPr>
      <w:r>
        <w:t>Full-time and part-time employees</w:t>
      </w:r>
    </w:p>
    <w:p w14:paraId="600B1ED6" w14:textId="7C9E3F83" w:rsidR="00092B88" w:rsidRDefault="00092B88" w:rsidP="00092B88">
      <w:pPr>
        <w:pStyle w:val="Level4"/>
      </w:pPr>
      <w:r>
        <w:t>Monday to Friday—</w:t>
      </w:r>
      <w:r>
        <w:rPr>
          <w:b/>
          <w:bCs w:val="0"/>
        </w:rPr>
        <w:t>150%</w:t>
      </w:r>
      <w:r>
        <w:t xml:space="preserve"> of the ordinary hourly rate for the first 2 hours and </w:t>
      </w:r>
      <w:r>
        <w:rPr>
          <w:b/>
          <w:bCs w:val="0"/>
        </w:rPr>
        <w:t>200%</w:t>
      </w:r>
      <w:r>
        <w:t xml:space="preserve"> of the ordinary hourly rate after 2 hours; </w:t>
      </w:r>
    </w:p>
    <w:p w14:paraId="269B82C4" w14:textId="4C550EC3" w:rsidR="00092B88" w:rsidRDefault="00092B88" w:rsidP="00092B88">
      <w:pPr>
        <w:pStyle w:val="Level4"/>
      </w:pPr>
      <w:r>
        <w:t>Saturday—</w:t>
      </w:r>
      <w:r>
        <w:rPr>
          <w:b/>
          <w:bCs w:val="0"/>
        </w:rPr>
        <w:t>175%</w:t>
      </w:r>
      <w:r>
        <w:t xml:space="preserve"> of the ordinary hourly rate for the first 2 hours and </w:t>
      </w:r>
      <w:r>
        <w:rPr>
          <w:b/>
          <w:bCs w:val="0"/>
        </w:rPr>
        <w:t>200%</w:t>
      </w:r>
      <w:r>
        <w:t xml:space="preserve"> of the ordinary hourly rate after 2 hours;</w:t>
      </w:r>
    </w:p>
    <w:p w14:paraId="590594A7" w14:textId="34DF90D2" w:rsidR="00092B88" w:rsidRDefault="00092B88" w:rsidP="00092B88">
      <w:pPr>
        <w:pStyle w:val="Level4"/>
      </w:pPr>
      <w:r>
        <w:t>Sunday—</w:t>
      </w:r>
      <w:r>
        <w:rPr>
          <w:b/>
          <w:bCs w:val="0"/>
        </w:rPr>
        <w:t>200%</w:t>
      </w:r>
      <w:r>
        <w:t xml:space="preserve"> of the ordinary hourly rate; and</w:t>
      </w:r>
    </w:p>
    <w:p w14:paraId="0837D059" w14:textId="28B41FD5" w:rsidR="00092B88" w:rsidRDefault="00092B88" w:rsidP="00092B88">
      <w:pPr>
        <w:pStyle w:val="Level4"/>
      </w:pPr>
      <w:r>
        <w:t>Public holiday—</w:t>
      </w:r>
      <w:r>
        <w:rPr>
          <w:b/>
          <w:bCs w:val="0"/>
        </w:rPr>
        <w:t>250%</w:t>
      </w:r>
      <w:r>
        <w:t xml:space="preserve"> of the ordinary hourly rate.</w:t>
      </w:r>
    </w:p>
    <w:p w14:paraId="2AB81C18" w14:textId="0594F118" w:rsidR="00092B88" w:rsidRDefault="00092B88" w:rsidP="00092B88">
      <w:pPr>
        <w:pStyle w:val="Level3Bold"/>
      </w:pPr>
      <w:r>
        <w:t>Casual employees</w:t>
      </w:r>
    </w:p>
    <w:p w14:paraId="3B952D62" w14:textId="7DE90999" w:rsidR="00092B88" w:rsidRDefault="00092B88" w:rsidP="00092B88">
      <w:pPr>
        <w:pStyle w:val="Level4"/>
      </w:pPr>
      <w:r>
        <w:t>Monday to Friday—</w:t>
      </w:r>
      <w:r>
        <w:rPr>
          <w:b/>
          <w:bCs w:val="0"/>
        </w:rPr>
        <w:t>187.5%</w:t>
      </w:r>
      <w:r>
        <w:t xml:space="preserve"> of the ordinary hourly rate for the first 2 hours and </w:t>
      </w:r>
      <w:r>
        <w:rPr>
          <w:b/>
          <w:bCs w:val="0"/>
        </w:rPr>
        <w:t>250%</w:t>
      </w:r>
      <w:r>
        <w:t xml:space="preserve"> of the ordinary hourly rate after 2 hours; </w:t>
      </w:r>
    </w:p>
    <w:p w14:paraId="0491FFF9" w14:textId="071E3AAD" w:rsidR="00092B88" w:rsidRDefault="00092B88" w:rsidP="00092B88">
      <w:pPr>
        <w:pStyle w:val="Level4"/>
      </w:pPr>
      <w:r>
        <w:t>Saturday—</w:t>
      </w:r>
      <w:r>
        <w:rPr>
          <w:b/>
          <w:bCs w:val="0"/>
        </w:rPr>
        <w:t>218.75%</w:t>
      </w:r>
      <w:r>
        <w:t xml:space="preserve"> of the ordinary hourly rate for the first 2 hours and </w:t>
      </w:r>
      <w:r>
        <w:rPr>
          <w:b/>
          <w:bCs w:val="0"/>
        </w:rPr>
        <w:t>250%</w:t>
      </w:r>
      <w:r>
        <w:t xml:space="preserve"> of the ordinary hourly rate after 2 hours; </w:t>
      </w:r>
    </w:p>
    <w:p w14:paraId="0944B56A" w14:textId="721FE801" w:rsidR="00092B88" w:rsidRDefault="00092B88" w:rsidP="00092B88">
      <w:pPr>
        <w:pStyle w:val="Level4"/>
      </w:pPr>
      <w:r>
        <w:t>Sunday—</w:t>
      </w:r>
      <w:r>
        <w:rPr>
          <w:b/>
          <w:bCs w:val="0"/>
        </w:rPr>
        <w:t>250%</w:t>
      </w:r>
      <w:r>
        <w:t xml:space="preserve"> of the ordinary hourly rate; and</w:t>
      </w:r>
    </w:p>
    <w:p w14:paraId="3EAD4E90" w14:textId="10F4BEE2" w:rsidR="00092B88" w:rsidRDefault="00092B88" w:rsidP="00092B88">
      <w:pPr>
        <w:pStyle w:val="Level4"/>
      </w:pPr>
      <w:r>
        <w:t>Public holiday—</w:t>
      </w:r>
      <w:r>
        <w:rPr>
          <w:b/>
          <w:bCs w:val="0"/>
        </w:rPr>
        <w:t>312.5%</w:t>
      </w:r>
      <w:r>
        <w:t xml:space="preserve"> of the ordinary hourly rate.</w:t>
      </w:r>
    </w:p>
    <w:p w14:paraId="216803C2" w14:textId="66BCA5F9" w:rsidR="009F7CCF" w:rsidRPr="00D03875" w:rsidRDefault="009F7CCF" w:rsidP="009F7CCF">
      <w:pPr>
        <w:pStyle w:val="Level2"/>
      </w:pPr>
      <w:r w:rsidRPr="00D03875">
        <w:t xml:space="preserve">Where an employee is specifically brought in to work overtime on a Saturday, Sunday or public holiday, the minimum payment must be for </w:t>
      </w:r>
      <w:r w:rsidR="007B3177" w:rsidRPr="00D03875">
        <w:t xml:space="preserve">4 </w:t>
      </w:r>
      <w:r w:rsidRPr="00D03875">
        <w:t>hours of work.</w:t>
      </w:r>
    </w:p>
    <w:p w14:paraId="2E64F3BB" w14:textId="77777777" w:rsidR="009F7CCF" w:rsidRPr="00D03875" w:rsidRDefault="009F7CCF" w:rsidP="009F7CCF">
      <w:pPr>
        <w:pStyle w:val="Level2"/>
      </w:pPr>
      <w:bookmarkStart w:id="349" w:name="_Ref229290304"/>
      <w:r w:rsidRPr="00D03875">
        <w:t xml:space="preserve">In </w:t>
      </w:r>
      <w:r w:rsidR="009E0982" w:rsidRPr="00D03875">
        <w:t xml:space="preserve">calculating </w:t>
      </w:r>
      <w:r w:rsidRPr="00D03875">
        <w:t>overtime each day’s work must stand alone, provided that where the overtime begins on one day and continues after midnight without interruption other than for meal breaks, the overtime must be paid on the basis that the employee has worked continuously.</w:t>
      </w:r>
      <w:bookmarkEnd w:id="349"/>
    </w:p>
    <w:p w14:paraId="71E726FF" w14:textId="0129E9DE" w:rsidR="009F7CCF" w:rsidRDefault="009F7CCF" w:rsidP="009F7CCF">
      <w:pPr>
        <w:pStyle w:val="Level2"/>
      </w:pPr>
      <w:bookmarkStart w:id="350" w:name="_Ref229290320"/>
      <w:r w:rsidRPr="00D03875">
        <w:t xml:space="preserve">Except in cases of a change of roster of which the employee has had 24 hours’ notice or where the employee agrees to bank an accrued day off, an employee who is required to work on any day for which the employee is rostered off duty will be entitled to payment at </w:t>
      </w:r>
      <w:r w:rsidR="00733410" w:rsidRPr="00D03875">
        <w:rPr>
          <w:b/>
        </w:rPr>
        <w:t xml:space="preserve">200% </w:t>
      </w:r>
      <w:r w:rsidR="00733410" w:rsidRPr="00D03875">
        <w:t xml:space="preserve">of the ordinary hourly rate </w:t>
      </w:r>
      <w:r w:rsidRPr="00D03875">
        <w:t xml:space="preserve">for all time worked or </w:t>
      </w:r>
      <w:r w:rsidR="00733410" w:rsidRPr="00D03875">
        <w:rPr>
          <w:b/>
        </w:rPr>
        <w:t xml:space="preserve">250% </w:t>
      </w:r>
      <w:r w:rsidR="00733410" w:rsidRPr="00D03875">
        <w:t xml:space="preserve">of the ordinary hourly rate </w:t>
      </w:r>
      <w:r w:rsidRPr="00D03875">
        <w:t xml:space="preserve">for public holidays with a minimum payment for </w:t>
      </w:r>
      <w:r w:rsidR="007B3177" w:rsidRPr="00D03875">
        <w:t xml:space="preserve">4 </w:t>
      </w:r>
      <w:r w:rsidRPr="00D03875">
        <w:t>hours’ work.</w:t>
      </w:r>
      <w:bookmarkEnd w:id="350"/>
    </w:p>
    <w:p w14:paraId="1A95E78E" w14:textId="0F6D7E18" w:rsidR="00092B88" w:rsidRPr="00092B88" w:rsidRDefault="00092B88" w:rsidP="00092B88">
      <w:pPr>
        <w:pStyle w:val="History"/>
      </w:pPr>
      <w:r>
        <w:t xml:space="preserve">[31.6 substituted by </w:t>
      </w:r>
      <w:hyperlink r:id="rId202" w:history="1">
        <w:r>
          <w:rPr>
            <w:rStyle w:val="Hyperlink"/>
            <w:lang w:val="en-GB"/>
          </w:rPr>
          <w:t>PR723872</w:t>
        </w:r>
      </w:hyperlink>
      <w:r>
        <w:t xml:space="preserve"> ppc 20Nov20]</w:t>
      </w:r>
    </w:p>
    <w:p w14:paraId="259D7EBB" w14:textId="4FF55D75" w:rsidR="00092B88" w:rsidRPr="00092B88" w:rsidRDefault="00092B88" w:rsidP="00092B88">
      <w:pPr>
        <w:pStyle w:val="Level2"/>
      </w:pPr>
      <w:r w:rsidRPr="00092B88">
        <w:t xml:space="preserve">Except in the case of overtime worked under clause </w:t>
      </w:r>
      <w:r w:rsidR="004B3302">
        <w:fldChar w:fldCharType="begin"/>
      </w:r>
      <w:r w:rsidR="004B3302">
        <w:instrText xml:space="preserve"> REF _Ref229290320 \r \h </w:instrText>
      </w:r>
      <w:r w:rsidR="004B3302">
        <w:fldChar w:fldCharType="separate"/>
      </w:r>
      <w:r w:rsidR="00925808">
        <w:t>31.5</w:t>
      </w:r>
      <w:r w:rsidR="004B3302">
        <w:fldChar w:fldCharType="end"/>
      </w:r>
      <w:r w:rsidRPr="00092B88">
        <w:t>, where an employee having completed work and having left the place of work is recalled for work, not continuous with the next rostered shift, the employee must be paid overtime at the following rates with a minimum of 2 hours’ payment:</w:t>
      </w:r>
    </w:p>
    <w:p w14:paraId="5A4454AE" w14:textId="0B6943EE" w:rsidR="00092B88" w:rsidRDefault="00092B88" w:rsidP="00092B88">
      <w:pPr>
        <w:pStyle w:val="Level3"/>
      </w:pPr>
      <w:r>
        <w:t>for a full-time or part-time employee—</w:t>
      </w:r>
      <w:r>
        <w:rPr>
          <w:b/>
          <w:bCs/>
        </w:rPr>
        <w:t>200%</w:t>
      </w:r>
      <w:r>
        <w:t xml:space="preserve"> of the ordinary hourly rate; or</w:t>
      </w:r>
    </w:p>
    <w:p w14:paraId="3D416EF0" w14:textId="3AC49965" w:rsidR="00092B88" w:rsidRDefault="00092B88" w:rsidP="00092B88">
      <w:pPr>
        <w:pStyle w:val="Level3"/>
      </w:pPr>
      <w:r>
        <w:t>for a casual employee—</w:t>
      </w:r>
      <w:r>
        <w:rPr>
          <w:b/>
          <w:bCs/>
        </w:rPr>
        <w:t>250%</w:t>
      </w:r>
      <w:r>
        <w:t xml:space="preserve"> of the ordinary hourly rate.</w:t>
      </w:r>
    </w:p>
    <w:p w14:paraId="027F6A16" w14:textId="2CBE545E" w:rsidR="009F7CCF" w:rsidRDefault="009F7CCF" w:rsidP="009F7CCF">
      <w:pPr>
        <w:pStyle w:val="Level2"/>
      </w:pPr>
      <w:r w:rsidRPr="00D03875">
        <w:t>An employee who finishes overtime work at a time when reasonable means of transport are not available must either be provided with transport to their home or be paid at the overtime rate for the time reasonably required to reach their home after completing the overtime.</w:t>
      </w:r>
    </w:p>
    <w:p w14:paraId="57DDC631" w14:textId="47FEA0A4" w:rsidR="004B3302" w:rsidRPr="00092B88" w:rsidRDefault="004B3302" w:rsidP="004B3302">
      <w:pPr>
        <w:pStyle w:val="History"/>
      </w:pPr>
      <w:r>
        <w:t xml:space="preserve">[31.8 substituted by </w:t>
      </w:r>
      <w:hyperlink r:id="rId203" w:history="1">
        <w:r>
          <w:rPr>
            <w:rStyle w:val="Hyperlink"/>
            <w:lang w:val="en-GB"/>
          </w:rPr>
          <w:t>PR723872</w:t>
        </w:r>
      </w:hyperlink>
      <w:r>
        <w:t xml:space="preserve"> ppc 20Nov20]</w:t>
      </w:r>
    </w:p>
    <w:p w14:paraId="10356980" w14:textId="4E425C1C" w:rsidR="004B3302" w:rsidRPr="004B3302" w:rsidRDefault="004B3302" w:rsidP="004B3302">
      <w:pPr>
        <w:pStyle w:val="Level2"/>
      </w:pPr>
      <w:r w:rsidRPr="004B3302">
        <w:t>An employee is entitled to a minimum break of 10 hours between the finish of work on one day and the start of work on the next day. If the employer requires an employee to resume work without such a break, the employee must be paid at the following rates for all time worked until they have had a break of at least 10 hours:</w:t>
      </w:r>
    </w:p>
    <w:p w14:paraId="32D4DD25" w14:textId="29D4E9B2" w:rsidR="004B3302" w:rsidRDefault="004B3302" w:rsidP="004B3302">
      <w:pPr>
        <w:pStyle w:val="Level3"/>
      </w:pPr>
      <w:r>
        <w:t>for a full-time or part-time employee—</w:t>
      </w:r>
      <w:r>
        <w:rPr>
          <w:b/>
          <w:bCs/>
        </w:rPr>
        <w:t>200%</w:t>
      </w:r>
      <w:r>
        <w:t xml:space="preserve"> of the ordinary hourly rate; or</w:t>
      </w:r>
    </w:p>
    <w:p w14:paraId="1EB2D5F8" w14:textId="1245D02D" w:rsidR="004B3302" w:rsidRDefault="004B3302" w:rsidP="004B3302">
      <w:pPr>
        <w:pStyle w:val="Level3"/>
      </w:pPr>
      <w:r>
        <w:t>for a casual employee—</w:t>
      </w:r>
      <w:r>
        <w:rPr>
          <w:b/>
          <w:bCs/>
        </w:rPr>
        <w:t>250%</w:t>
      </w:r>
      <w:r>
        <w:t xml:space="preserve"> of the ordinary hourly rate.</w:t>
      </w:r>
    </w:p>
    <w:p w14:paraId="228AEC74" w14:textId="46B70242" w:rsidR="00ED511F" w:rsidRDefault="00ED511F" w:rsidP="00ED511F">
      <w:pPr>
        <w:pStyle w:val="Level2Bold"/>
      </w:pPr>
      <w:r>
        <w:t>Work performed on part-day public holidays</w:t>
      </w:r>
    </w:p>
    <w:p w14:paraId="75DE7EC8" w14:textId="68DDD451" w:rsidR="00ED511F" w:rsidRPr="00ED511F" w:rsidRDefault="00ED511F" w:rsidP="00ED511F">
      <w:pPr>
        <w:pStyle w:val="History"/>
      </w:pPr>
      <w:r>
        <w:t xml:space="preserve">[31.9 inserted by </w:t>
      </w:r>
      <w:hyperlink r:id="rId204" w:history="1">
        <w:r>
          <w:rPr>
            <w:rStyle w:val="Hyperlink"/>
          </w:rPr>
          <w:t>PR747412</w:t>
        </w:r>
      </w:hyperlink>
      <w:r>
        <w:t xml:space="preserve"> ppc 14Nov22]</w:t>
      </w:r>
    </w:p>
    <w:p w14:paraId="1765BE46" w14:textId="740BB578" w:rsidR="00ED511F" w:rsidRPr="00ED511F" w:rsidRDefault="00ED511F" w:rsidP="00ED511F">
      <w:pPr>
        <w:pStyle w:val="Block1"/>
      </w:pPr>
      <w:r>
        <w:t xml:space="preserve">Hours of work performed immediately before or after a part-day public holiday, that form part of one continuous shift, are counted as part of any minimum payment/engagement period in clause </w:t>
      </w:r>
      <w:r>
        <w:fldChar w:fldCharType="begin"/>
      </w:r>
      <w:r>
        <w:instrText xml:space="preserve"> REF _Ref229292962 \r \h </w:instrText>
      </w:r>
      <w:r>
        <w:fldChar w:fldCharType="separate"/>
      </w:r>
      <w:r w:rsidR="00925808">
        <w:t>31</w:t>
      </w:r>
      <w:r>
        <w:fldChar w:fldCharType="end"/>
      </w:r>
      <w:r>
        <w:t>.</w:t>
      </w:r>
    </w:p>
    <w:p w14:paraId="6C8D9058" w14:textId="66C2F868" w:rsidR="00CF0A55" w:rsidRPr="00D03875" w:rsidRDefault="00CF0A55" w:rsidP="00CF0A55">
      <w:pPr>
        <w:pStyle w:val="Level1"/>
        <w:rPr>
          <w:rFonts w:cs="Times New Roman"/>
        </w:rPr>
      </w:pPr>
      <w:bookmarkStart w:id="351" w:name="_Ref467057338"/>
      <w:bookmarkStart w:id="352" w:name="_Toc141361144"/>
      <w:bookmarkEnd w:id="347"/>
      <w:r w:rsidRPr="00D03875">
        <w:rPr>
          <w:rFonts w:cs="Times New Roman"/>
        </w:rPr>
        <w:t>Shift and weekend penalties</w:t>
      </w:r>
      <w:bookmarkEnd w:id="351"/>
      <w:bookmarkEnd w:id="352"/>
    </w:p>
    <w:p w14:paraId="0DE7723D" w14:textId="77777777" w:rsidR="004B439F" w:rsidRPr="00D03875" w:rsidRDefault="004B439F" w:rsidP="004B439F">
      <w:pPr>
        <w:pStyle w:val="Level2Bold"/>
      </w:pPr>
      <w:bookmarkStart w:id="353" w:name="_Ref467504723"/>
      <w:r w:rsidRPr="00D03875">
        <w:t xml:space="preserve">Shift </w:t>
      </w:r>
      <w:r w:rsidR="00A849BE" w:rsidRPr="00D03875">
        <w:t>duty allowance</w:t>
      </w:r>
      <w:bookmarkEnd w:id="353"/>
    </w:p>
    <w:p w14:paraId="031641CA" w14:textId="5C8EE3B3" w:rsidR="00CF0A55" w:rsidRPr="00D03875" w:rsidRDefault="00C03120" w:rsidP="004B439F">
      <w:pPr>
        <w:pStyle w:val="Level3"/>
      </w:pPr>
      <w:bookmarkStart w:id="354" w:name="_Ref467055450"/>
      <w:r w:rsidRPr="00D03875">
        <w:t xml:space="preserve">Subject to the provisions of clause </w:t>
      </w:r>
      <w:r w:rsidR="00FF5A11" w:rsidRPr="00D03875">
        <w:fldChar w:fldCharType="begin"/>
      </w:r>
      <w:r w:rsidR="00FF5A11" w:rsidRPr="00D03875">
        <w:instrText xml:space="preserve"> REF _Ref3542319 \w \h </w:instrText>
      </w:r>
      <w:r w:rsidR="00D03875">
        <w:instrText xml:space="preserve"> \* MERGEFORMAT </w:instrText>
      </w:r>
      <w:r w:rsidR="00FF5A11" w:rsidRPr="00D03875">
        <w:fldChar w:fldCharType="separate"/>
      </w:r>
      <w:r w:rsidR="00925808">
        <w:t>32.1(c)</w:t>
      </w:r>
      <w:r w:rsidR="00FF5A11" w:rsidRPr="00D03875">
        <w:fldChar w:fldCharType="end"/>
      </w:r>
      <w:r w:rsidRPr="00D03875">
        <w:t xml:space="preserve"> </w:t>
      </w:r>
      <w:r w:rsidR="00CF0A55" w:rsidRPr="00D03875">
        <w:t>an employee who works a rostered shift which finishes after 7.00</w:t>
      </w:r>
      <w:r w:rsidR="007A1C38" w:rsidRPr="00D03875">
        <w:t> </w:t>
      </w:r>
      <w:r w:rsidR="00CF0A55" w:rsidRPr="00D03875">
        <w:t>pm or a shift which finishe</w:t>
      </w:r>
      <w:r w:rsidR="00277677" w:rsidRPr="00D03875">
        <w:t>s</w:t>
      </w:r>
      <w:r w:rsidR="00CF0A55" w:rsidRPr="00D03875">
        <w:t xml:space="preserve"> at or before 7.00</w:t>
      </w:r>
      <w:r w:rsidR="004B439F" w:rsidRPr="00D03875">
        <w:t> </w:t>
      </w:r>
      <w:r w:rsidR="00CF0A55" w:rsidRPr="00D03875">
        <w:t xml:space="preserve">am on any day must be paid for that shift </w:t>
      </w:r>
      <w:r w:rsidR="00CF0A55" w:rsidRPr="00D03875">
        <w:rPr>
          <w:b/>
        </w:rPr>
        <w:t>15%</w:t>
      </w:r>
      <w:r w:rsidR="00CF0A55" w:rsidRPr="00D03875">
        <w:t xml:space="preserve"> more than their ordinary rate of pay.</w:t>
      </w:r>
      <w:bookmarkEnd w:id="354"/>
    </w:p>
    <w:p w14:paraId="07E69BA2" w14:textId="635136EB" w:rsidR="00CF0A55" w:rsidRPr="00D03875" w:rsidRDefault="00C03120" w:rsidP="004B439F">
      <w:pPr>
        <w:pStyle w:val="Level3"/>
      </w:pPr>
      <w:bookmarkStart w:id="355" w:name="_Ref467055468"/>
      <w:r w:rsidRPr="00D03875">
        <w:t xml:space="preserve">Subject to the provisions of clause </w:t>
      </w:r>
      <w:r w:rsidR="00FF5A11" w:rsidRPr="00D03875">
        <w:fldChar w:fldCharType="begin"/>
      </w:r>
      <w:r w:rsidR="00FF5A11" w:rsidRPr="00D03875">
        <w:instrText xml:space="preserve"> REF _Ref3542319 \w \h </w:instrText>
      </w:r>
      <w:r w:rsidR="00D03875">
        <w:instrText xml:space="preserve"> \* MERGEFORMAT </w:instrText>
      </w:r>
      <w:r w:rsidR="00FF5A11" w:rsidRPr="00D03875">
        <w:fldChar w:fldCharType="separate"/>
      </w:r>
      <w:r w:rsidR="00925808">
        <w:t>32.1(c)</w:t>
      </w:r>
      <w:r w:rsidR="00FF5A11" w:rsidRPr="00D03875">
        <w:fldChar w:fldCharType="end"/>
      </w:r>
      <w:r w:rsidRPr="00D03875">
        <w:t xml:space="preserve"> </w:t>
      </w:r>
      <w:r w:rsidR="00CF0A55" w:rsidRPr="00D03875">
        <w:t>an employee who works a rostered shift which begins before 7.00</w:t>
      </w:r>
      <w:r w:rsidR="007A1C38" w:rsidRPr="00D03875">
        <w:t> </w:t>
      </w:r>
      <w:r w:rsidR="00CF0A55" w:rsidRPr="00D03875">
        <w:t xml:space="preserve">am on any day must be paid for that shift </w:t>
      </w:r>
      <w:r w:rsidR="00CF0A55" w:rsidRPr="00D03875">
        <w:rPr>
          <w:b/>
        </w:rPr>
        <w:t>15%</w:t>
      </w:r>
      <w:r w:rsidR="00CF0A55" w:rsidRPr="00D03875">
        <w:t xml:space="preserve"> more than their ordinary rate of pay.</w:t>
      </w:r>
      <w:bookmarkEnd w:id="355"/>
    </w:p>
    <w:p w14:paraId="34ED40A4" w14:textId="61E2AFAB" w:rsidR="00CF0A55" w:rsidRPr="00D03875" w:rsidRDefault="00CF0A55" w:rsidP="009553BC">
      <w:pPr>
        <w:pStyle w:val="Level3"/>
      </w:pPr>
      <w:bookmarkStart w:id="356" w:name="_Ref3542319"/>
      <w:r w:rsidRPr="00D03875">
        <w:t>For all ordinary time worked on a rostered shift between midnight and 6.00</w:t>
      </w:r>
      <w:r w:rsidR="007A1C38" w:rsidRPr="00D03875">
        <w:t> </w:t>
      </w:r>
      <w:r w:rsidRPr="00D03875">
        <w:t xml:space="preserve">am the shift duty allowance prescribed in this award must be increased to </w:t>
      </w:r>
      <w:r w:rsidRPr="00D03875">
        <w:rPr>
          <w:b/>
        </w:rPr>
        <w:t>20%</w:t>
      </w:r>
      <w:r w:rsidRPr="00D03875">
        <w:t xml:space="preserve"> more than their ordinary rate of pay limited to the ordinary time worked between these hours.</w:t>
      </w:r>
      <w:bookmarkEnd w:id="356"/>
    </w:p>
    <w:p w14:paraId="0CD59330" w14:textId="7CD3DABE" w:rsidR="00CF0A55" w:rsidRPr="00D03875" w:rsidRDefault="00CF0A55" w:rsidP="004B439F">
      <w:pPr>
        <w:pStyle w:val="Level3"/>
      </w:pPr>
      <w:bookmarkStart w:id="357" w:name="_Ref509500304"/>
      <w:r w:rsidRPr="00D03875">
        <w:t xml:space="preserve">The shift duty allowance </w:t>
      </w:r>
      <w:r w:rsidR="00277677" w:rsidRPr="00D03875">
        <w:t xml:space="preserve">in clause </w:t>
      </w:r>
      <w:r w:rsidR="00277677" w:rsidRPr="00D03875">
        <w:fldChar w:fldCharType="begin"/>
      </w:r>
      <w:r w:rsidR="00277677" w:rsidRPr="00D03875">
        <w:instrText xml:space="preserve"> REF _Ref467504723 \w \h  \* MERGEFORMAT </w:instrText>
      </w:r>
      <w:r w:rsidR="00277677" w:rsidRPr="00D03875">
        <w:fldChar w:fldCharType="separate"/>
      </w:r>
      <w:r w:rsidR="00925808">
        <w:t>32.1</w:t>
      </w:r>
      <w:r w:rsidR="00277677" w:rsidRPr="00D03875">
        <w:fldChar w:fldCharType="end"/>
      </w:r>
      <w:r w:rsidR="00277677" w:rsidRPr="00D03875">
        <w:t xml:space="preserve"> </w:t>
      </w:r>
      <w:r w:rsidRPr="00D03875">
        <w:t xml:space="preserve">must not be taken into account in </w:t>
      </w:r>
      <w:r w:rsidR="00A849BE" w:rsidRPr="00D03875">
        <w:t xml:space="preserve">calculating </w:t>
      </w:r>
      <w:r w:rsidRPr="00D03875">
        <w:t>the additional rates prescribed for overtime, Saturday or Sunday work, work on public holidays, any payment for personal leave</w:t>
      </w:r>
      <w:r w:rsidR="00A849BE" w:rsidRPr="00D03875">
        <w:t>, or annual leave</w:t>
      </w:r>
      <w:r w:rsidRPr="00D03875">
        <w:t>.</w:t>
      </w:r>
      <w:bookmarkEnd w:id="357"/>
    </w:p>
    <w:p w14:paraId="253DB4C0" w14:textId="5CD14151" w:rsidR="00B83C06" w:rsidRPr="00D03875" w:rsidRDefault="00B83C06" w:rsidP="00B83C06">
      <w:pPr>
        <w:pStyle w:val="Level3"/>
      </w:pPr>
      <w:bookmarkStart w:id="358" w:name="_Ref28863799"/>
      <w:bookmarkStart w:id="359" w:name="_Hlk48663168"/>
      <w:r w:rsidRPr="00D03875">
        <w:t xml:space="preserve">Employees performing work as Captioners/Audio Describers and Subtitlers/Subtitling Editors in the classifications for that work contained in </w:t>
      </w:r>
      <w:r w:rsidR="00F93D60" w:rsidRPr="00D03875">
        <w:t>clause</w:t>
      </w:r>
      <w:r w:rsidRPr="00D03875">
        <w:t xml:space="preserve"> </w:t>
      </w:r>
      <w:r w:rsidR="00BA2D04" w:rsidRPr="00D03875">
        <w:fldChar w:fldCharType="begin"/>
      </w:r>
      <w:r w:rsidR="00BA2D04" w:rsidRPr="00D03875">
        <w:instrText xml:space="preserve"> REF _Ref28863538 \r \h </w:instrText>
      </w:r>
      <w:r w:rsidR="00D03875">
        <w:instrText xml:space="preserve"> \* MERGEFORMAT </w:instrText>
      </w:r>
      <w:r w:rsidR="00BA2D04" w:rsidRPr="00D03875">
        <w:fldChar w:fldCharType="separate"/>
      </w:r>
      <w:r w:rsidR="00925808">
        <w:t>A.1.23</w:t>
      </w:r>
      <w:r w:rsidR="00BA2D04" w:rsidRPr="00D03875">
        <w:fldChar w:fldCharType="end"/>
      </w:r>
      <w:r w:rsidRPr="00D03875">
        <w:t xml:space="preserve"> will receive a penalty for all work on a shift commencing after 12.00 pm (noon) and before 6.00 pm and of at least </w:t>
      </w:r>
      <w:r w:rsidR="00614D3E" w:rsidRPr="00D03875">
        <w:t>7</w:t>
      </w:r>
      <w:r w:rsidRPr="00D03875">
        <w:t xml:space="preserve"> hours duration of </w:t>
      </w:r>
      <w:r w:rsidRPr="00D03875">
        <w:rPr>
          <w:b/>
          <w:bCs/>
        </w:rPr>
        <w:t>17%</w:t>
      </w:r>
      <w:r w:rsidRPr="00D03875">
        <w:t>.</w:t>
      </w:r>
      <w:bookmarkEnd w:id="358"/>
    </w:p>
    <w:p w14:paraId="787C44D4" w14:textId="77777777" w:rsidR="00A849BE" w:rsidRPr="00D03875" w:rsidRDefault="00A849BE" w:rsidP="00A849BE">
      <w:pPr>
        <w:pStyle w:val="Level2Bold"/>
      </w:pPr>
      <w:bookmarkStart w:id="360" w:name="_Ref467056288"/>
      <w:bookmarkEnd w:id="359"/>
      <w:r w:rsidRPr="00D03875">
        <w:t>Weekend penalties</w:t>
      </w:r>
      <w:bookmarkEnd w:id="360"/>
    </w:p>
    <w:p w14:paraId="52697DE6" w14:textId="77777777" w:rsidR="00A849BE" w:rsidRPr="00D03875" w:rsidRDefault="00A849BE" w:rsidP="00707978">
      <w:pPr>
        <w:pStyle w:val="Level3Bold"/>
      </w:pPr>
      <w:bookmarkStart w:id="361" w:name="_Ref467056023"/>
      <w:r w:rsidRPr="00D03875">
        <w:t>Saturday</w:t>
      </w:r>
      <w:bookmarkEnd w:id="361"/>
    </w:p>
    <w:p w14:paraId="340FD2F9" w14:textId="77777777" w:rsidR="00CF0A55" w:rsidRPr="00D03875" w:rsidRDefault="00CF0A55" w:rsidP="00AF72EE">
      <w:pPr>
        <w:pStyle w:val="Block2"/>
      </w:pPr>
      <w:r w:rsidRPr="00D03875">
        <w:t>All ordinary time worked on a rostered shift as part of ordinary rostered hours between midnight on Friday and midnight on Saturday must be paid for at</w:t>
      </w:r>
      <w:r w:rsidR="00A849BE" w:rsidRPr="00D03875">
        <w:t xml:space="preserve"> </w:t>
      </w:r>
      <w:r w:rsidR="00A849BE" w:rsidRPr="00D03875">
        <w:rPr>
          <w:b/>
        </w:rPr>
        <w:t>150%</w:t>
      </w:r>
      <w:r w:rsidR="00A849BE" w:rsidRPr="00D03875">
        <w:t xml:space="preserve"> of the ordinary hourly rate.</w:t>
      </w:r>
    </w:p>
    <w:p w14:paraId="5E1D5BF1" w14:textId="77777777" w:rsidR="00A849BE" w:rsidRPr="00D03875" w:rsidRDefault="00A849BE" w:rsidP="00A849BE">
      <w:pPr>
        <w:pStyle w:val="Level3Bold"/>
      </w:pPr>
      <w:bookmarkStart w:id="362" w:name="_Ref467056038"/>
      <w:r w:rsidRPr="00D03875">
        <w:t>Sunday</w:t>
      </w:r>
      <w:bookmarkEnd w:id="362"/>
    </w:p>
    <w:p w14:paraId="275D2350" w14:textId="77777777" w:rsidR="00CF0A55" w:rsidRPr="00D03875" w:rsidRDefault="00CF0A55" w:rsidP="00A849BE">
      <w:pPr>
        <w:pStyle w:val="Block2"/>
      </w:pPr>
      <w:r w:rsidRPr="00D03875">
        <w:t>All ordinary time worked on a rostered shift as part of ordinary rostered hours between midnight on Saturday and midnight on Sunday must be paid for at</w:t>
      </w:r>
      <w:r w:rsidR="00A849BE" w:rsidRPr="00D03875">
        <w:t xml:space="preserve"> </w:t>
      </w:r>
      <w:r w:rsidR="00A849BE" w:rsidRPr="00D03875">
        <w:rPr>
          <w:b/>
        </w:rPr>
        <w:t>175%</w:t>
      </w:r>
      <w:r w:rsidR="00A849BE" w:rsidRPr="00D03875">
        <w:t xml:space="preserve"> of the ordinary hourly rate</w:t>
      </w:r>
      <w:r w:rsidR="00277677" w:rsidRPr="00D03875">
        <w:t>.</w:t>
      </w:r>
    </w:p>
    <w:p w14:paraId="3B208A15" w14:textId="20C03BD9" w:rsidR="00CF0A55" w:rsidRPr="00D03875" w:rsidRDefault="00CF0A55" w:rsidP="00A849BE">
      <w:pPr>
        <w:pStyle w:val="Level3"/>
      </w:pPr>
      <w:bookmarkStart w:id="363" w:name="_Ref17121307"/>
      <w:r w:rsidRPr="00D03875">
        <w:t xml:space="preserve">The extra rates prescribed in clauses </w:t>
      </w:r>
      <w:r w:rsidR="00A849BE" w:rsidRPr="00D03875">
        <w:fldChar w:fldCharType="begin"/>
      </w:r>
      <w:r w:rsidR="00A849BE" w:rsidRPr="00D03875">
        <w:instrText xml:space="preserve"> REF _Ref467056023 \w \h  \* MERGEFORMAT </w:instrText>
      </w:r>
      <w:r w:rsidR="00A849BE" w:rsidRPr="00D03875">
        <w:fldChar w:fldCharType="separate"/>
      </w:r>
      <w:r w:rsidR="00925808">
        <w:t>32.2(a)</w:t>
      </w:r>
      <w:r w:rsidR="00A849BE" w:rsidRPr="00D03875">
        <w:fldChar w:fldCharType="end"/>
      </w:r>
      <w:r w:rsidRPr="00D03875">
        <w:t xml:space="preserve"> and </w:t>
      </w:r>
      <w:r w:rsidR="00B0463D" w:rsidRPr="00D03875">
        <w:fldChar w:fldCharType="begin"/>
      </w:r>
      <w:r w:rsidR="00B0463D" w:rsidRPr="00D03875">
        <w:instrText xml:space="preserve"> REF _Ref467056038 \w \h </w:instrText>
      </w:r>
      <w:r w:rsidR="00D03875">
        <w:instrText xml:space="preserve"> \* MERGEFORMAT </w:instrText>
      </w:r>
      <w:r w:rsidR="00B0463D" w:rsidRPr="00D03875">
        <w:fldChar w:fldCharType="separate"/>
      </w:r>
      <w:r w:rsidR="00925808">
        <w:t>32.2(b)</w:t>
      </w:r>
      <w:r w:rsidR="00B0463D" w:rsidRPr="00D03875">
        <w:fldChar w:fldCharType="end"/>
      </w:r>
      <w:r w:rsidR="00A849BE" w:rsidRPr="00D03875">
        <w:t xml:space="preserve"> </w:t>
      </w:r>
      <w:r w:rsidRPr="00D03875">
        <w:t>must be in addition to the shift duty allowance prescribed by clause</w:t>
      </w:r>
      <w:r w:rsidR="00661815" w:rsidRPr="00D03875">
        <w:t xml:space="preserve"> </w:t>
      </w:r>
      <w:r w:rsidR="00661815" w:rsidRPr="00D03875">
        <w:fldChar w:fldCharType="begin"/>
      </w:r>
      <w:r w:rsidR="00661815" w:rsidRPr="00D03875">
        <w:instrText xml:space="preserve"> REF _Ref467504723 \w \h </w:instrText>
      </w:r>
      <w:r w:rsidR="00D03875">
        <w:instrText xml:space="preserve"> \* MERGEFORMAT </w:instrText>
      </w:r>
      <w:r w:rsidR="00661815" w:rsidRPr="00D03875">
        <w:fldChar w:fldCharType="separate"/>
      </w:r>
      <w:r w:rsidR="00925808">
        <w:t>32.1</w:t>
      </w:r>
      <w:r w:rsidR="00661815" w:rsidRPr="00D03875">
        <w:fldChar w:fldCharType="end"/>
      </w:r>
      <w:r w:rsidR="00B6339A" w:rsidRPr="00D03875">
        <w:t>.</w:t>
      </w:r>
      <w:bookmarkEnd w:id="363"/>
    </w:p>
    <w:p w14:paraId="6A5E0F2F" w14:textId="219445D8" w:rsidR="00CF0A55" w:rsidRPr="00D03875" w:rsidRDefault="00A849BE" w:rsidP="00A849BE">
      <w:pPr>
        <w:pStyle w:val="Level3"/>
      </w:pPr>
      <w:bookmarkStart w:id="364" w:name="_Ref467162621"/>
      <w:r w:rsidRPr="00D03875">
        <w:t>T</w:t>
      </w:r>
      <w:r w:rsidR="00CF0A55" w:rsidRPr="00D03875">
        <w:t>he extra rates prescribed in clause</w:t>
      </w:r>
      <w:r w:rsidR="00E45D20" w:rsidRPr="00D03875">
        <w:t xml:space="preserve">s </w:t>
      </w:r>
      <w:r w:rsidR="009E7238" w:rsidRPr="00D03875">
        <w:fldChar w:fldCharType="begin"/>
      </w:r>
      <w:r w:rsidR="009E7238" w:rsidRPr="00D03875">
        <w:instrText xml:space="preserve"> REF _Ref467056023 \w \h  \* MERGEFORMAT </w:instrText>
      </w:r>
      <w:r w:rsidR="009E7238" w:rsidRPr="00D03875">
        <w:fldChar w:fldCharType="separate"/>
      </w:r>
      <w:r w:rsidR="00925808">
        <w:t>32.2(a)</w:t>
      </w:r>
      <w:r w:rsidR="009E7238" w:rsidRPr="00D03875">
        <w:fldChar w:fldCharType="end"/>
      </w:r>
      <w:r w:rsidR="009E7238" w:rsidRPr="00D03875">
        <w:t xml:space="preserve"> and </w:t>
      </w:r>
      <w:r w:rsidR="009E7238" w:rsidRPr="00D03875">
        <w:fldChar w:fldCharType="begin"/>
      </w:r>
      <w:r w:rsidR="009E7238" w:rsidRPr="00D03875">
        <w:instrText xml:space="preserve"> REF _Ref467056038 \w \h </w:instrText>
      </w:r>
      <w:r w:rsidR="00D03875">
        <w:instrText xml:space="preserve"> \* MERGEFORMAT </w:instrText>
      </w:r>
      <w:r w:rsidR="009E7238" w:rsidRPr="00D03875">
        <w:fldChar w:fldCharType="separate"/>
      </w:r>
      <w:r w:rsidR="00925808">
        <w:t>32.2(b)</w:t>
      </w:r>
      <w:r w:rsidR="009E7238" w:rsidRPr="00D03875">
        <w:fldChar w:fldCharType="end"/>
      </w:r>
      <w:r w:rsidR="009339EF" w:rsidRPr="00D03875">
        <w:t xml:space="preserve"> </w:t>
      </w:r>
      <w:r w:rsidR="00CF0A55" w:rsidRPr="00D03875">
        <w:t xml:space="preserve">must not be taken into account in </w:t>
      </w:r>
      <w:r w:rsidR="009339EF" w:rsidRPr="00D03875">
        <w:t xml:space="preserve">calculating </w:t>
      </w:r>
      <w:r w:rsidR="00CF0A55" w:rsidRPr="00D03875">
        <w:t>any payment for annual leave.</w:t>
      </w:r>
      <w:bookmarkEnd w:id="364"/>
    </w:p>
    <w:p w14:paraId="357969D2" w14:textId="77777777" w:rsidR="00DD1367" w:rsidRPr="00D03875" w:rsidRDefault="00DD1367" w:rsidP="00F01553">
      <w:pPr>
        <w:pStyle w:val="Level1"/>
        <w:rPr>
          <w:rFonts w:cs="Times New Roman"/>
        </w:rPr>
      </w:pPr>
      <w:bookmarkStart w:id="365" w:name="_Toc141361145"/>
      <w:r w:rsidRPr="00D03875">
        <w:rPr>
          <w:rFonts w:cs="Times New Roman"/>
        </w:rPr>
        <w:t>Extra rates of pay not cumulative</w:t>
      </w:r>
      <w:bookmarkEnd w:id="365"/>
    </w:p>
    <w:p w14:paraId="0DDD7EC6" w14:textId="77777777" w:rsidR="00DD1367" w:rsidRPr="00D03875" w:rsidRDefault="00DD1367" w:rsidP="00F01553">
      <w:r w:rsidRPr="00D03875">
        <w:t xml:space="preserve">The rates prescribed as payments additional to minimum ordinary weekly rates must not be cumulative so as to exceed the maximum of </w:t>
      </w:r>
      <w:r w:rsidR="00733410" w:rsidRPr="00D03875">
        <w:rPr>
          <w:b/>
        </w:rPr>
        <w:t xml:space="preserve">200% </w:t>
      </w:r>
      <w:r w:rsidR="00733410" w:rsidRPr="00D03875">
        <w:t xml:space="preserve">of the ordinary hourly rate </w:t>
      </w:r>
      <w:r w:rsidRPr="00D03875">
        <w:t xml:space="preserve">except on public holidays when the maximum rate must be </w:t>
      </w:r>
      <w:r w:rsidR="00733410" w:rsidRPr="00D03875">
        <w:rPr>
          <w:b/>
        </w:rPr>
        <w:t xml:space="preserve">250% </w:t>
      </w:r>
      <w:r w:rsidR="00733410" w:rsidRPr="00D03875">
        <w:t>of the ordinary hourly rate</w:t>
      </w:r>
      <w:r w:rsidRPr="00D03875">
        <w:t>.</w:t>
      </w:r>
    </w:p>
    <w:p w14:paraId="05553179" w14:textId="35FED21E" w:rsidR="00DD1367" w:rsidRDefault="00DD1367" w:rsidP="00BA5B94">
      <w:pPr>
        <w:pStyle w:val="Level1"/>
        <w:rPr>
          <w:rFonts w:cs="Times New Roman"/>
        </w:rPr>
      </w:pPr>
      <w:bookmarkStart w:id="366" w:name="_Ref418578528"/>
      <w:bookmarkStart w:id="367" w:name="_Ref418578535"/>
      <w:bookmarkStart w:id="368" w:name="_Toc141361146"/>
      <w:r w:rsidRPr="00D03875">
        <w:rPr>
          <w:rFonts w:cs="Times New Roman"/>
        </w:rPr>
        <w:t>Allowances</w:t>
      </w:r>
      <w:bookmarkEnd w:id="366"/>
      <w:bookmarkEnd w:id="367"/>
      <w:bookmarkEnd w:id="368"/>
    </w:p>
    <w:p w14:paraId="0BCF9794" w14:textId="7EEA76F5" w:rsidR="00AA0632" w:rsidRPr="00AA0632" w:rsidRDefault="00AA0632" w:rsidP="00AA0632">
      <w:pPr>
        <w:pStyle w:val="History"/>
      </w:pPr>
      <w:r>
        <w:t xml:space="preserve">[Varied by </w:t>
      </w:r>
      <w:hyperlink r:id="rId205" w:history="1">
        <w:r>
          <w:rPr>
            <w:rStyle w:val="Hyperlink"/>
            <w:lang w:val="en-GB"/>
          </w:rPr>
          <w:t>PR729350</w:t>
        </w:r>
      </w:hyperlink>
      <w:r>
        <w:t xml:space="preserve">, </w:t>
      </w:r>
      <w:hyperlink r:id="rId206" w:history="1">
        <w:r>
          <w:rPr>
            <w:rStyle w:val="Hyperlink"/>
            <w:lang w:val="en-GB"/>
          </w:rPr>
          <w:t>PR729534</w:t>
        </w:r>
      </w:hyperlink>
      <w:r w:rsidR="003E5486">
        <w:rPr>
          <w:color w:val="000000"/>
          <w:lang w:val="en-GB"/>
        </w:rPr>
        <w:t>,</w:t>
      </w:r>
      <w:r w:rsidR="003E5486" w:rsidRPr="00DD7F5A">
        <w:t xml:space="preserve"> </w:t>
      </w:r>
      <w:hyperlink r:id="rId207" w:history="1">
        <w:r w:rsidR="002178C6" w:rsidRPr="002178C6">
          <w:rPr>
            <w:rStyle w:val="Hyperlink"/>
          </w:rPr>
          <w:t>PR740777</w:t>
        </w:r>
      </w:hyperlink>
      <w:r w:rsidR="002178C6">
        <w:t xml:space="preserve">, </w:t>
      </w:r>
      <w:hyperlink r:id="rId208" w:history="1">
        <w:r w:rsidR="003E5486">
          <w:rPr>
            <w:rStyle w:val="Hyperlink"/>
          </w:rPr>
          <w:t>PR740940</w:t>
        </w:r>
      </w:hyperlink>
      <w:r w:rsidR="00986315">
        <w:t xml:space="preserve">, </w:t>
      </w:r>
      <w:hyperlink r:id="rId209" w:history="1">
        <w:r w:rsidR="005F754E" w:rsidRPr="00CE3613">
          <w:rPr>
            <w:rStyle w:val="Hyperlink"/>
          </w:rPr>
          <w:t>PR762200</w:t>
        </w:r>
      </w:hyperlink>
      <w:r w:rsidR="005F754E">
        <w:t xml:space="preserve">, </w:t>
      </w:r>
      <w:hyperlink r:id="rId210" w:history="1">
        <w:r w:rsidR="00986315" w:rsidRPr="00986315">
          <w:rPr>
            <w:rStyle w:val="Hyperlink"/>
          </w:rPr>
          <w:t>PR762367</w:t>
        </w:r>
      </w:hyperlink>
      <w:r w:rsidR="00986315" w:rsidRPr="00986315">
        <w:t>]</w:t>
      </w:r>
    </w:p>
    <w:p w14:paraId="67489637" w14:textId="6DC7EA69" w:rsidR="006E6469" w:rsidRPr="00D03875" w:rsidRDefault="006E6469" w:rsidP="006E6469">
      <w:r w:rsidRPr="00D03875">
        <w:t>NOTE:</w:t>
      </w:r>
      <w:r w:rsidR="00B4062D" w:rsidRPr="00D03875">
        <w:t> </w:t>
      </w:r>
      <w:r w:rsidRPr="00D03875">
        <w:t xml:space="preserve">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3336591A" w14:textId="26F8BEA0" w:rsidR="00A72BD8" w:rsidRPr="00D03875" w:rsidRDefault="00BB3D11" w:rsidP="00BA5B94">
      <w:pPr>
        <w:pStyle w:val="Level2"/>
        <w:keepNext/>
      </w:pPr>
      <w:r w:rsidRPr="00D03875">
        <w:t>Employers must pay to an employee the allowances the employee is entitled to under clause</w:t>
      </w:r>
      <w:r w:rsidR="00665249" w:rsidRPr="00D03875">
        <w:t xml:space="preserve"> </w:t>
      </w:r>
      <w:r w:rsidR="00665249" w:rsidRPr="00D03875">
        <w:fldChar w:fldCharType="begin"/>
      </w:r>
      <w:r w:rsidR="00665249" w:rsidRPr="00D03875">
        <w:instrText xml:space="preserve"> REF _Ref418578528 \w \h </w:instrText>
      </w:r>
      <w:r w:rsidR="00BA5B94" w:rsidRPr="00D03875">
        <w:instrText xml:space="preserve"> \* MERGEFORMAT </w:instrText>
      </w:r>
      <w:r w:rsidR="00665249" w:rsidRPr="00D03875">
        <w:fldChar w:fldCharType="separate"/>
      </w:r>
      <w:r w:rsidR="00925808">
        <w:t>34</w:t>
      </w:r>
      <w:r w:rsidR="00665249" w:rsidRPr="00D03875">
        <w:fldChar w:fldCharType="end"/>
      </w:r>
      <w:r w:rsidRPr="00D03875">
        <w:t>.</w:t>
      </w:r>
    </w:p>
    <w:p w14:paraId="3DC6A747" w14:textId="3494779A" w:rsidR="00BB3D11" w:rsidRPr="00D03875" w:rsidRDefault="00A72BD8" w:rsidP="00A72BD8">
      <w:pPr>
        <w:pStyle w:val="Block1"/>
      </w:pPr>
      <w:r w:rsidRPr="00D03875">
        <w:t xml:space="preserve">NOTE: </w:t>
      </w:r>
      <w:r w:rsidR="00BB3D11"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164D64" w:rsidRPr="00D03875">
        <w:rPr>
          <w:highlight w:val="yellow"/>
        </w:rPr>
        <w:fldChar w:fldCharType="begin"/>
      </w:r>
      <w:r w:rsidR="00164D64" w:rsidRPr="00D03875">
        <w:rPr>
          <w:highlight w:val="yellow"/>
        </w:rPr>
        <w:instrText xml:space="preserve"> REF _Ref462412597 \h </w:instrText>
      </w:r>
      <w:r w:rsidR="00D03875">
        <w:rPr>
          <w:highlight w:val="yellow"/>
        </w:rPr>
        <w:instrText xml:space="preserve"> \* MERGEFORMAT </w:instrText>
      </w:r>
      <w:r w:rsidR="00164D64" w:rsidRPr="00D03875">
        <w:rPr>
          <w:highlight w:val="yellow"/>
        </w:rPr>
      </w:r>
      <w:r w:rsidR="00164D64" w:rsidRPr="00D03875">
        <w:rPr>
          <w:highlight w:val="yellow"/>
        </w:rPr>
        <w:fldChar w:fldCharType="separate"/>
      </w:r>
      <w:r w:rsidR="00925808" w:rsidRPr="00D03875">
        <w:t>—Summary of Monetary Allowances</w:t>
      </w:r>
      <w:r w:rsidR="00164D64" w:rsidRPr="00D03875">
        <w:rPr>
          <w:highlight w:val="yellow"/>
        </w:rPr>
        <w:fldChar w:fldCharType="end"/>
      </w:r>
      <w:r w:rsidR="00C52287" w:rsidRPr="00D03875">
        <w:t xml:space="preserve"> </w:t>
      </w:r>
      <w:r w:rsidR="00BB3D11" w:rsidRPr="00D03875">
        <w:t>for a summary of monetary allowances and method of adjustment.</w:t>
      </w:r>
    </w:p>
    <w:p w14:paraId="090C2304" w14:textId="77777777" w:rsidR="00BB3D11" w:rsidRPr="00D03875" w:rsidRDefault="00BB3D11" w:rsidP="00A52320">
      <w:pPr>
        <w:pStyle w:val="Level2Bold"/>
      </w:pPr>
      <w:bookmarkStart w:id="369" w:name="_Ref30428162"/>
      <w:r w:rsidRPr="00D03875">
        <w:t>Wage-related allowances</w:t>
      </w:r>
      <w:bookmarkEnd w:id="369"/>
    </w:p>
    <w:p w14:paraId="31A80A39" w14:textId="77777777" w:rsidR="00947629" w:rsidRPr="00D03875" w:rsidRDefault="003835CD" w:rsidP="00947629">
      <w:pPr>
        <w:pStyle w:val="Level3Bold"/>
      </w:pPr>
      <w:bookmarkStart w:id="370" w:name="_Ref397698179"/>
      <w:bookmarkStart w:id="371" w:name="_Ref223955835"/>
      <w:bookmarkStart w:id="372" w:name="_Ref224041952"/>
      <w:bookmarkStart w:id="373" w:name="_Ref230601544"/>
      <w:bookmarkStart w:id="374" w:name="_Ref224041960"/>
      <w:r w:rsidRPr="00D03875">
        <w:t xml:space="preserve">All-purpose </w:t>
      </w:r>
      <w:r w:rsidR="00947629" w:rsidRPr="00D03875">
        <w:t>allowances</w:t>
      </w:r>
      <w:bookmarkEnd w:id="370"/>
    </w:p>
    <w:p w14:paraId="169D0846" w14:textId="77777777" w:rsidR="00947629" w:rsidRPr="00D03875" w:rsidRDefault="00947629" w:rsidP="00947629">
      <w:pPr>
        <w:pStyle w:val="Block2"/>
      </w:pPr>
      <w:r w:rsidRPr="00D03875">
        <w:t xml:space="preserve">Allowances paid for </w:t>
      </w:r>
      <w:r w:rsidRPr="00D03875">
        <w:rPr>
          <w:b/>
        </w:rPr>
        <w:t xml:space="preserve">all purposes </w:t>
      </w:r>
      <w:r w:rsidRPr="00D03875">
        <w:t>are included in the rate of pay of an employee who is entitled to the allowance, when calculating any penalties or loadings or payment while they are on annual leave. The following allowances are paid for all purposes under this award:</w:t>
      </w:r>
    </w:p>
    <w:p w14:paraId="2153178F" w14:textId="7893670B" w:rsidR="005F169E" w:rsidRPr="00D03875" w:rsidRDefault="00947629" w:rsidP="005A52F7">
      <w:pPr>
        <w:pStyle w:val="Level4"/>
      </w:pPr>
      <w:r w:rsidRPr="00D03875">
        <w:t xml:space="preserve">Broadcast Operator’s Certificate of Proficiency (BOCP) allowance (clause </w:t>
      </w:r>
      <w:r w:rsidRPr="00D03875">
        <w:fldChar w:fldCharType="begin"/>
      </w:r>
      <w:r w:rsidRPr="00D03875">
        <w:instrText xml:space="preserve"> REF _Ref462413725 \w \h </w:instrText>
      </w:r>
      <w:r w:rsidR="007D68EC" w:rsidRPr="00D03875">
        <w:instrText xml:space="preserve"> \* MERGEFORMAT </w:instrText>
      </w:r>
      <w:r w:rsidRPr="00D03875">
        <w:fldChar w:fldCharType="separate"/>
      </w:r>
      <w:r w:rsidR="00925808">
        <w:t>34.2(b)</w:t>
      </w:r>
      <w:r w:rsidRPr="00D03875">
        <w:fldChar w:fldCharType="end"/>
      </w:r>
      <w:r w:rsidRPr="00D03875">
        <w:t>);</w:t>
      </w:r>
    </w:p>
    <w:p w14:paraId="0BBB9049" w14:textId="7350492A" w:rsidR="00733410" w:rsidRPr="00D03875" w:rsidRDefault="00947629" w:rsidP="005A52F7">
      <w:pPr>
        <w:pStyle w:val="Level4"/>
      </w:pPr>
      <w:r w:rsidRPr="00D03875">
        <w:t xml:space="preserve">Television Operator’s Certificate of Proficiency (TVOCP) allowance (clause </w:t>
      </w:r>
      <w:r w:rsidRPr="00D03875">
        <w:fldChar w:fldCharType="begin"/>
      </w:r>
      <w:r w:rsidRPr="00D03875">
        <w:instrText xml:space="preserve"> REF _Ref462411150 \w \h </w:instrText>
      </w:r>
      <w:r w:rsidR="007D68EC" w:rsidRPr="00D03875">
        <w:instrText xml:space="preserve"> \* MERGEFORMAT </w:instrText>
      </w:r>
      <w:r w:rsidRPr="00D03875">
        <w:fldChar w:fldCharType="separate"/>
      </w:r>
      <w:r w:rsidR="00925808">
        <w:t>34.2(c)</w:t>
      </w:r>
      <w:r w:rsidRPr="00D03875">
        <w:fldChar w:fldCharType="end"/>
      </w:r>
      <w:r w:rsidRPr="00D03875">
        <w:t>)</w:t>
      </w:r>
      <w:r w:rsidR="00733410" w:rsidRPr="00D03875">
        <w:t>;</w:t>
      </w:r>
    </w:p>
    <w:p w14:paraId="359AF100" w14:textId="16422468" w:rsidR="00733410" w:rsidRPr="00D03875" w:rsidRDefault="00733410" w:rsidP="005A52F7">
      <w:pPr>
        <w:pStyle w:val="Level4"/>
      </w:pPr>
      <w:r w:rsidRPr="00D03875">
        <w:t xml:space="preserve">Maintenance allowance (clause </w:t>
      </w:r>
      <w:r w:rsidRPr="00D03875">
        <w:fldChar w:fldCharType="begin"/>
      </w:r>
      <w:r w:rsidRPr="00D03875">
        <w:instrText xml:space="preserve"> REF _Ref466991768 \w \h </w:instrText>
      </w:r>
      <w:r w:rsidR="007D68EC" w:rsidRPr="00D03875">
        <w:instrText xml:space="preserve"> \* MERGEFORMAT </w:instrText>
      </w:r>
      <w:r w:rsidRPr="00D03875">
        <w:fldChar w:fldCharType="separate"/>
      </w:r>
      <w:r w:rsidR="00925808">
        <w:t>34.2(d)</w:t>
      </w:r>
      <w:r w:rsidRPr="00D03875">
        <w:fldChar w:fldCharType="end"/>
      </w:r>
      <w:r w:rsidRPr="00D03875">
        <w:t>);</w:t>
      </w:r>
    </w:p>
    <w:p w14:paraId="141C547C" w14:textId="528D14F3" w:rsidR="00733410" w:rsidRPr="00D03875" w:rsidRDefault="00733410" w:rsidP="005A52F7">
      <w:pPr>
        <w:pStyle w:val="Level4"/>
      </w:pPr>
      <w:r w:rsidRPr="00D03875">
        <w:t xml:space="preserve">Properties allowance (clause </w:t>
      </w:r>
      <w:r w:rsidRPr="00D03875">
        <w:fldChar w:fldCharType="begin"/>
      </w:r>
      <w:r w:rsidRPr="00D03875">
        <w:instrText xml:space="preserve"> REF _Ref466991851 \w \h </w:instrText>
      </w:r>
      <w:r w:rsidR="007D68EC" w:rsidRPr="00D03875">
        <w:instrText xml:space="preserve"> \* MERGEFORMAT </w:instrText>
      </w:r>
      <w:r w:rsidRPr="00D03875">
        <w:fldChar w:fldCharType="separate"/>
      </w:r>
      <w:r w:rsidR="00925808">
        <w:t>34.2(e)</w:t>
      </w:r>
      <w:r w:rsidRPr="00D03875">
        <w:fldChar w:fldCharType="end"/>
      </w:r>
      <w:r w:rsidR="009339EF" w:rsidRPr="00D03875">
        <w:t>)</w:t>
      </w:r>
      <w:r w:rsidRPr="00D03875">
        <w:t>;</w:t>
      </w:r>
    </w:p>
    <w:p w14:paraId="1DE1D777" w14:textId="3033341A" w:rsidR="009339EF" w:rsidRPr="00D03875" w:rsidRDefault="009339EF" w:rsidP="00F95D18">
      <w:pPr>
        <w:pStyle w:val="Level4"/>
      </w:pPr>
      <w:r w:rsidRPr="00D03875">
        <w:t xml:space="preserve">Director’s loading (clause </w:t>
      </w:r>
      <w:r w:rsidR="0033658E" w:rsidRPr="00D03875">
        <w:fldChar w:fldCharType="begin"/>
      </w:r>
      <w:r w:rsidR="0033658E" w:rsidRPr="00D03875">
        <w:instrText xml:space="preserve"> REF _Ref467162674 \w \h </w:instrText>
      </w:r>
      <w:r w:rsidR="009B256D" w:rsidRPr="00D03875">
        <w:instrText xml:space="preserve"> \* MERGEFORMAT </w:instrText>
      </w:r>
      <w:r w:rsidR="0033658E" w:rsidRPr="00D03875">
        <w:fldChar w:fldCharType="separate"/>
      </w:r>
      <w:r w:rsidR="00925808">
        <w:t>34.2(f)</w:t>
      </w:r>
      <w:r w:rsidR="0033658E" w:rsidRPr="00D03875">
        <w:fldChar w:fldCharType="end"/>
      </w:r>
      <w:r w:rsidRPr="00D03875">
        <w:t>);</w:t>
      </w:r>
    </w:p>
    <w:p w14:paraId="7C13AF77" w14:textId="5B505986" w:rsidR="00733410" w:rsidRPr="00D03875" w:rsidRDefault="00733410" w:rsidP="005A52F7">
      <w:pPr>
        <w:pStyle w:val="Level4"/>
      </w:pPr>
      <w:r w:rsidRPr="00D03875">
        <w:t xml:space="preserve">Videotape post-production allowance (clause </w:t>
      </w:r>
      <w:r w:rsidR="0033658E" w:rsidRPr="00D03875">
        <w:fldChar w:fldCharType="begin"/>
      </w:r>
      <w:r w:rsidR="0033658E" w:rsidRPr="00D03875">
        <w:instrText xml:space="preserve"> REF _Ref467162685 \w \h </w:instrText>
      </w:r>
      <w:r w:rsidR="007D68EC" w:rsidRPr="00D03875">
        <w:instrText xml:space="preserve"> \* MERGEFORMAT </w:instrText>
      </w:r>
      <w:r w:rsidR="0033658E" w:rsidRPr="00D03875">
        <w:fldChar w:fldCharType="separate"/>
      </w:r>
      <w:r w:rsidR="00925808">
        <w:t>34.2(g)</w:t>
      </w:r>
      <w:r w:rsidR="0033658E" w:rsidRPr="00D03875">
        <w:fldChar w:fldCharType="end"/>
      </w:r>
      <w:r w:rsidRPr="00D03875">
        <w:t>);</w:t>
      </w:r>
    </w:p>
    <w:p w14:paraId="1A3F7420" w14:textId="43502156" w:rsidR="00947629" w:rsidRPr="00D03875" w:rsidRDefault="00733410" w:rsidP="005A52F7">
      <w:pPr>
        <w:pStyle w:val="Level4"/>
      </w:pPr>
      <w:r w:rsidRPr="00D03875">
        <w:t xml:space="preserve">Videotape editing allowance (clause </w:t>
      </w:r>
      <w:r w:rsidRPr="00D03875">
        <w:fldChar w:fldCharType="begin"/>
      </w:r>
      <w:r w:rsidRPr="00D03875">
        <w:instrText xml:space="preserve"> REF _Ref466991916 \w \h </w:instrText>
      </w:r>
      <w:r w:rsidR="007D68EC" w:rsidRPr="00D03875">
        <w:instrText xml:space="preserve"> \* MERGEFORMAT </w:instrText>
      </w:r>
      <w:r w:rsidRPr="00D03875">
        <w:fldChar w:fldCharType="separate"/>
      </w:r>
      <w:r w:rsidR="00925808">
        <w:t>34.2(h)</w:t>
      </w:r>
      <w:r w:rsidRPr="00D03875">
        <w:fldChar w:fldCharType="end"/>
      </w:r>
      <w:r w:rsidRPr="00D03875">
        <w:t>)</w:t>
      </w:r>
      <w:r w:rsidR="00947629" w:rsidRPr="00D03875">
        <w:t>.</w:t>
      </w:r>
    </w:p>
    <w:p w14:paraId="0F56A7E6" w14:textId="0C70A5B1" w:rsidR="00BB3D11" w:rsidRDefault="00BB3D11" w:rsidP="00BB3D11">
      <w:pPr>
        <w:pStyle w:val="Level3Bold"/>
      </w:pPr>
      <w:bookmarkStart w:id="375" w:name="_Ref462413725"/>
      <w:r w:rsidRPr="00D03875">
        <w:t>Broadcast Operator’s Certificate of Proficiency (BOCP) allowance</w:t>
      </w:r>
      <w:bookmarkEnd w:id="371"/>
      <w:bookmarkEnd w:id="372"/>
      <w:bookmarkEnd w:id="375"/>
    </w:p>
    <w:p w14:paraId="5891345E" w14:textId="0178B879" w:rsidR="00AA0632" w:rsidRPr="00AA0632" w:rsidRDefault="00AA0632" w:rsidP="00AA0632">
      <w:pPr>
        <w:pStyle w:val="History"/>
      </w:pPr>
      <w:r>
        <w:t xml:space="preserve">[34.2(b) varied by </w:t>
      </w:r>
      <w:hyperlink r:id="rId211" w:history="1">
        <w:r>
          <w:rPr>
            <w:rStyle w:val="Hyperlink"/>
            <w:lang w:val="en-GB"/>
          </w:rPr>
          <w:t>PR729350</w:t>
        </w:r>
      </w:hyperlink>
      <w:r w:rsidR="002178C6" w:rsidRPr="002178C6">
        <w:t xml:space="preserve">, </w:t>
      </w:r>
      <w:hyperlink r:id="rId212" w:history="1">
        <w:r w:rsidR="002178C6" w:rsidRPr="002178C6">
          <w:rPr>
            <w:rStyle w:val="Hyperlink"/>
          </w:rPr>
          <w:t>PR740777</w:t>
        </w:r>
      </w:hyperlink>
      <w:r w:rsidR="005F754E">
        <w:t>,</w:t>
      </w:r>
      <w:r>
        <w:t xml:space="preserve"> </w:t>
      </w:r>
      <w:hyperlink r:id="rId213" w:history="1">
        <w:r w:rsidR="005F754E" w:rsidRPr="00CE3613">
          <w:rPr>
            <w:rStyle w:val="Hyperlink"/>
          </w:rPr>
          <w:t>PR762200</w:t>
        </w:r>
      </w:hyperlink>
      <w:r w:rsidR="005F754E">
        <w:t xml:space="preserve"> ppc 01Jul23]</w:t>
      </w:r>
    </w:p>
    <w:p w14:paraId="0A73E5D8" w14:textId="77777777" w:rsidR="00BB3D11" w:rsidRPr="00D03875" w:rsidRDefault="00BB3D11" w:rsidP="00BB3D11">
      <w:pPr>
        <w:pStyle w:val="Block2"/>
      </w:pPr>
      <w:r w:rsidRPr="00D03875">
        <w:t>A Technician, Audio, Lighting, Master Control, On-Air Presentation or Videotape employee with the BOCP qualification or with one of the following equivalent qualifications:</w:t>
      </w:r>
    </w:p>
    <w:p w14:paraId="1B45474B" w14:textId="77777777" w:rsidR="00BB3D11" w:rsidRPr="00D03875" w:rsidRDefault="00BB3D11" w:rsidP="00F95D18">
      <w:pPr>
        <w:pStyle w:val="Level4"/>
      </w:pPr>
      <w:r w:rsidRPr="00D03875">
        <w:t>a qualification prescribed by the former Department of Communications as a prerequisite for a candidate for examination for the Television Operato</w:t>
      </w:r>
      <w:r w:rsidR="00AD172C" w:rsidRPr="00D03875">
        <w:t>r’s Certificate of Proficiency;</w:t>
      </w:r>
    </w:p>
    <w:p w14:paraId="4BCCC816" w14:textId="77777777" w:rsidR="00BB3D11" w:rsidRPr="00D03875" w:rsidRDefault="00BB3D11" w:rsidP="005A52F7">
      <w:pPr>
        <w:pStyle w:val="Level4"/>
      </w:pPr>
      <w:r w:rsidRPr="00D03875">
        <w:t>a qualification as an electr</w:t>
      </w:r>
      <w:r w:rsidR="002D2760" w:rsidRPr="00D03875">
        <w:t>ical tradesperson;</w:t>
      </w:r>
    </w:p>
    <w:p w14:paraId="0A24C48B" w14:textId="77777777" w:rsidR="00BB3D11" w:rsidRPr="00D03875" w:rsidRDefault="00BB3D11" w:rsidP="005A52F7">
      <w:pPr>
        <w:pStyle w:val="Level4"/>
      </w:pPr>
      <w:r w:rsidRPr="00D03875">
        <w:t>an Electronics and Communications Certificate,</w:t>
      </w:r>
      <w:r w:rsidR="002D2760" w:rsidRPr="00D03875">
        <w:t xml:space="preserve"> without the Television Strand;</w:t>
      </w:r>
    </w:p>
    <w:p w14:paraId="3F94C616" w14:textId="77777777" w:rsidR="00BB3D11" w:rsidRPr="00D03875" w:rsidRDefault="00BB3D11" w:rsidP="005A52F7">
      <w:pPr>
        <w:pStyle w:val="Level4"/>
      </w:pPr>
      <w:r w:rsidRPr="00D03875">
        <w:t>any other qualification recognised by the employer as equivalent to the BOCP; or</w:t>
      </w:r>
    </w:p>
    <w:p w14:paraId="49801FAB" w14:textId="77777777" w:rsidR="00BB3D11" w:rsidRPr="00D03875" w:rsidRDefault="00BB3D11" w:rsidP="005A52F7">
      <w:pPr>
        <w:pStyle w:val="Level4"/>
      </w:pPr>
      <w:r w:rsidRPr="00D03875">
        <w:t>any other trade certificate or diploma,</w:t>
      </w:r>
    </w:p>
    <w:p w14:paraId="534BCF9E" w14:textId="27828AC1" w:rsidR="00BB3D11" w:rsidRPr="00D03875" w:rsidRDefault="00BB3D11" w:rsidP="00BB3D11">
      <w:pPr>
        <w:pStyle w:val="Block2"/>
      </w:pPr>
      <w:r w:rsidRPr="00D03875">
        <w:t xml:space="preserve">must be paid a weekly allowance of </w:t>
      </w:r>
      <w:r w:rsidRPr="00D03875">
        <w:rPr>
          <w:b/>
        </w:rPr>
        <w:t>$</w:t>
      </w:r>
      <w:r w:rsidR="0076579C">
        <w:rPr>
          <w:b/>
          <w:noProof/>
        </w:rPr>
        <w:t>17.91</w:t>
      </w:r>
      <w:r w:rsidRPr="00D03875">
        <w:t xml:space="preserve"> for all purposes where the qualification is required for t</w:t>
      </w:r>
      <w:r w:rsidR="002D2760" w:rsidRPr="00D03875">
        <w:t>he performance of their duties.</w:t>
      </w:r>
    </w:p>
    <w:p w14:paraId="1E68BAD7" w14:textId="1C84F974" w:rsidR="00BB3D11" w:rsidRDefault="00BB3D11" w:rsidP="00BB3D11">
      <w:pPr>
        <w:pStyle w:val="Level3Bold"/>
      </w:pPr>
      <w:bookmarkStart w:id="376" w:name="_Ref462411150"/>
      <w:r w:rsidRPr="00D03875">
        <w:t>Television Operator’s Certificate of Proficiency (TVOCP) allowance</w:t>
      </w:r>
      <w:bookmarkEnd w:id="373"/>
      <w:bookmarkEnd w:id="374"/>
      <w:bookmarkEnd w:id="376"/>
    </w:p>
    <w:p w14:paraId="34628EE3" w14:textId="744E24AD" w:rsidR="00AA0632" w:rsidRPr="00AA0632" w:rsidRDefault="00AA0632" w:rsidP="00AA0632">
      <w:pPr>
        <w:pStyle w:val="History"/>
      </w:pPr>
      <w:r>
        <w:t xml:space="preserve">[34.2(c) varied by </w:t>
      </w:r>
      <w:hyperlink r:id="rId214" w:history="1">
        <w:r>
          <w:rPr>
            <w:rStyle w:val="Hyperlink"/>
            <w:lang w:val="en-GB"/>
          </w:rPr>
          <w:t>PR729350</w:t>
        </w:r>
      </w:hyperlink>
      <w:r w:rsidR="00DF2944" w:rsidRPr="00DF2944">
        <w:t xml:space="preserve">, </w:t>
      </w:r>
      <w:hyperlink r:id="rId215" w:history="1">
        <w:r w:rsidR="00DF2944" w:rsidRPr="00DF2944">
          <w:rPr>
            <w:rStyle w:val="Hyperlink"/>
          </w:rPr>
          <w:t>PR740777</w:t>
        </w:r>
      </w:hyperlink>
      <w:r w:rsidR="005F754E">
        <w:t>,</w:t>
      </w:r>
      <w:r>
        <w:t xml:space="preserve"> </w:t>
      </w:r>
      <w:hyperlink r:id="rId216" w:history="1">
        <w:r w:rsidR="005F754E" w:rsidRPr="00CE3613">
          <w:rPr>
            <w:rStyle w:val="Hyperlink"/>
          </w:rPr>
          <w:t>PR762200</w:t>
        </w:r>
      </w:hyperlink>
      <w:r w:rsidR="005F754E">
        <w:t xml:space="preserve"> ppc 01Jul23]</w:t>
      </w:r>
    </w:p>
    <w:p w14:paraId="32D486CC" w14:textId="77777777" w:rsidR="00BB3D11" w:rsidRPr="00D03875" w:rsidRDefault="00BB3D11" w:rsidP="00BB3D11">
      <w:pPr>
        <w:pStyle w:val="Block2"/>
      </w:pPr>
      <w:r w:rsidRPr="00D03875">
        <w:t>A Technician, Audio, Lighting, Master Control, On-Air Presentation or Videotape employee with the TVOCP or with one of the following equivalent qualifications:</w:t>
      </w:r>
    </w:p>
    <w:p w14:paraId="1E441EE5" w14:textId="77777777" w:rsidR="00BB3D11" w:rsidRPr="00D03875" w:rsidRDefault="00BB3D11" w:rsidP="005A52F7">
      <w:pPr>
        <w:pStyle w:val="Level4"/>
      </w:pPr>
      <w:r w:rsidRPr="00D03875">
        <w:t>an Electronics and Communications Certific</w:t>
      </w:r>
      <w:r w:rsidR="002D2760" w:rsidRPr="00D03875">
        <w:t>ate with the Television Strand;</w:t>
      </w:r>
    </w:p>
    <w:p w14:paraId="3662086A" w14:textId="77777777" w:rsidR="00BB3D11" w:rsidRPr="00D03875" w:rsidRDefault="00BB3D11" w:rsidP="005A52F7">
      <w:pPr>
        <w:pStyle w:val="Level4"/>
      </w:pPr>
      <w:r w:rsidRPr="00D03875">
        <w:t>any other completed formal qualification which is generally recognised in the industry provided that the course accreditation level is higher than the BOCP (or any of its post trade equivalents) and the employer requires the employee to apply the skills acquired, in the course of their employment; or</w:t>
      </w:r>
    </w:p>
    <w:p w14:paraId="69E9A073" w14:textId="77777777" w:rsidR="00BB3D11" w:rsidRPr="00D03875" w:rsidRDefault="00BB3D11" w:rsidP="005A52F7">
      <w:pPr>
        <w:pStyle w:val="Level4"/>
      </w:pPr>
      <w:r w:rsidRPr="00D03875">
        <w:t>a formal qualification for digital television accredited to a level higher than the BOCP (or any of its post trade equivalents),</w:t>
      </w:r>
    </w:p>
    <w:p w14:paraId="42BD42BB" w14:textId="1D57C129" w:rsidR="00BB3D11" w:rsidRPr="00D03875" w:rsidRDefault="00BB3D11" w:rsidP="00733410">
      <w:pPr>
        <w:pStyle w:val="Block2"/>
      </w:pPr>
      <w:r w:rsidRPr="00D03875">
        <w:t xml:space="preserve">must be paid a weekly allowance of </w:t>
      </w:r>
      <w:r w:rsidR="003F73BD" w:rsidRPr="00D03875">
        <w:rPr>
          <w:b/>
        </w:rPr>
        <w:t>$</w:t>
      </w:r>
      <w:r w:rsidR="0076579C">
        <w:rPr>
          <w:b/>
          <w:noProof/>
        </w:rPr>
        <w:t>34.73</w:t>
      </w:r>
      <w:r w:rsidR="00E7337A" w:rsidRPr="00D03875">
        <w:rPr>
          <w:b/>
        </w:rPr>
        <w:t xml:space="preserve"> </w:t>
      </w:r>
      <w:r w:rsidRPr="00D03875">
        <w:t xml:space="preserve">for all purposes in addition to the BOCP allowance prescribed in clause </w:t>
      </w:r>
      <w:r w:rsidR="00DC728A" w:rsidRPr="00D03875">
        <w:fldChar w:fldCharType="begin"/>
      </w:r>
      <w:r w:rsidR="00DC728A" w:rsidRPr="00D03875">
        <w:instrText xml:space="preserve"> REF _Ref462413725 \w \h </w:instrText>
      </w:r>
      <w:r w:rsidR="00D03875">
        <w:instrText xml:space="preserve"> \* MERGEFORMAT </w:instrText>
      </w:r>
      <w:r w:rsidR="00DC728A" w:rsidRPr="00D03875">
        <w:fldChar w:fldCharType="separate"/>
      </w:r>
      <w:r w:rsidR="00925808">
        <w:t>34.2(b)</w:t>
      </w:r>
      <w:r w:rsidR="00DC728A" w:rsidRPr="00D03875">
        <w:fldChar w:fldCharType="end"/>
      </w:r>
      <w:r w:rsidRPr="00D03875">
        <w:t xml:space="preserve"> where the skills acquired are used in the course of their employment.</w:t>
      </w:r>
    </w:p>
    <w:p w14:paraId="71B5C96F" w14:textId="77777777" w:rsidR="00733410" w:rsidRPr="00D03875" w:rsidRDefault="00733410" w:rsidP="00733410">
      <w:pPr>
        <w:pStyle w:val="Level3Bold"/>
      </w:pPr>
      <w:bookmarkStart w:id="377" w:name="_Ref466991768"/>
      <w:bookmarkStart w:id="378" w:name="_Ref462411163"/>
      <w:r w:rsidRPr="00D03875">
        <w:t>Maintenance allowance</w:t>
      </w:r>
      <w:bookmarkEnd w:id="377"/>
    </w:p>
    <w:p w14:paraId="65FDAECB" w14:textId="7D2EE3E4" w:rsidR="00733410" w:rsidRPr="00D03875" w:rsidRDefault="00733410" w:rsidP="00733410">
      <w:pPr>
        <w:pStyle w:val="Block2"/>
      </w:pPr>
      <w:r w:rsidRPr="00D03875">
        <w:t xml:space="preserve">A Technician Audio, Lighting Master Control or Videotape employee will be paid an allowance of </w:t>
      </w:r>
      <w:r w:rsidRPr="00D03875">
        <w:rPr>
          <w:b/>
        </w:rPr>
        <w:t>6%</w:t>
      </w:r>
      <w:r w:rsidRPr="00D03875">
        <w:t xml:space="preserve"> of the relevant minimum weekly </w:t>
      </w:r>
      <w:r w:rsidR="005F0821" w:rsidRPr="00D03875">
        <w:t>rate</w:t>
      </w:r>
      <w:r w:rsidRPr="00D03875">
        <w:t xml:space="preserve"> for all purposes of this award where the employee is required to be capable of and responsible for effecting maintenance of electronic television equipment.</w:t>
      </w:r>
    </w:p>
    <w:p w14:paraId="50278B2B" w14:textId="77777777" w:rsidR="00733410" w:rsidRPr="00D03875" w:rsidRDefault="00733410" w:rsidP="00733410">
      <w:pPr>
        <w:pStyle w:val="Level3Bold"/>
      </w:pPr>
      <w:bookmarkStart w:id="379" w:name="_Ref466991851"/>
      <w:r w:rsidRPr="00D03875">
        <w:t>Properties allowance</w:t>
      </w:r>
      <w:bookmarkEnd w:id="379"/>
    </w:p>
    <w:p w14:paraId="1812E044" w14:textId="0AE99213" w:rsidR="00733410" w:rsidRPr="00D03875" w:rsidRDefault="00733410" w:rsidP="00733410">
      <w:pPr>
        <w:pStyle w:val="Block2"/>
      </w:pPr>
      <w:r w:rsidRPr="00D03875">
        <w:t xml:space="preserve">A Properties employee responsible for flying scenery or employed as a crane tracker or tonger will receive an allowance of </w:t>
      </w:r>
      <w:r w:rsidRPr="00D03875">
        <w:rPr>
          <w:b/>
        </w:rPr>
        <w:t>10%</w:t>
      </w:r>
      <w:r w:rsidRPr="00D03875">
        <w:t xml:space="preserve"> of the relevant minimum hourly </w:t>
      </w:r>
      <w:r w:rsidR="005F0821" w:rsidRPr="00D03875">
        <w:t>rate</w:t>
      </w:r>
      <w:r w:rsidRPr="00D03875">
        <w:t xml:space="preserve"> per shift for all purposes.</w:t>
      </w:r>
    </w:p>
    <w:p w14:paraId="27325CE8" w14:textId="77777777" w:rsidR="009339EF" w:rsidRPr="00D03875" w:rsidRDefault="009339EF" w:rsidP="009339EF">
      <w:pPr>
        <w:pStyle w:val="Level3Bold"/>
      </w:pPr>
      <w:bookmarkStart w:id="380" w:name="_Ref467162674"/>
      <w:bookmarkStart w:id="381" w:name="_Ref466991886"/>
      <w:r w:rsidRPr="00D03875">
        <w:t>Director’s loading</w:t>
      </w:r>
      <w:bookmarkEnd w:id="380"/>
    </w:p>
    <w:p w14:paraId="5222FFB4" w14:textId="1DB97ED3" w:rsidR="009339EF" w:rsidRPr="00D03875" w:rsidRDefault="009339EF" w:rsidP="0054622B">
      <w:pPr>
        <w:pStyle w:val="Level4"/>
      </w:pPr>
      <w:r w:rsidRPr="00D03875">
        <w:t xml:space="preserve">A Director classified as Supervising Director, Director/Specialist or Senior Director will be paid the Director’s loading of </w:t>
      </w:r>
      <w:r w:rsidRPr="00D03875">
        <w:rPr>
          <w:b/>
        </w:rPr>
        <w:t>25%</w:t>
      </w:r>
      <w:r w:rsidRPr="00D03875">
        <w:t xml:space="preserve"> of the minimum </w:t>
      </w:r>
      <w:r w:rsidR="007A1C38" w:rsidRPr="00D03875">
        <w:t xml:space="preserve">rate </w:t>
      </w:r>
      <w:r w:rsidRPr="00D03875">
        <w:t>per week for their classification</w:t>
      </w:r>
      <w:r w:rsidR="00212572" w:rsidRPr="00D03875">
        <w:t>.</w:t>
      </w:r>
    </w:p>
    <w:p w14:paraId="23B88AE9" w14:textId="77777777" w:rsidR="009339EF" w:rsidRPr="00D03875" w:rsidRDefault="009339EF" w:rsidP="005A52F7">
      <w:pPr>
        <w:pStyle w:val="Level4"/>
      </w:pPr>
      <w:bookmarkStart w:id="382" w:name="_Ref467056937"/>
      <w:r w:rsidRPr="00D03875">
        <w:t>The Director’s loading exempts the director from the operation of:</w:t>
      </w:r>
    </w:p>
    <w:p w14:paraId="79B5E369" w14:textId="04AC7940" w:rsidR="009339EF" w:rsidRPr="00D03875" w:rsidRDefault="009339EF" w:rsidP="009339EF">
      <w:pPr>
        <w:pStyle w:val="Bullet3"/>
      </w:pPr>
      <w:r w:rsidRPr="00D03875">
        <w:t xml:space="preserve">clause </w:t>
      </w:r>
      <w:r w:rsidR="00A67646" w:rsidRPr="00D03875">
        <w:fldChar w:fldCharType="begin"/>
      </w:r>
      <w:r w:rsidR="00A67646" w:rsidRPr="00D03875">
        <w:instrText xml:space="preserve"> REF _Ref13824706 \w \h </w:instrText>
      </w:r>
      <w:r w:rsidR="00D03875">
        <w:instrText xml:space="preserve"> \* MERGEFORMAT </w:instrText>
      </w:r>
      <w:r w:rsidR="00A67646" w:rsidRPr="00D03875">
        <w:fldChar w:fldCharType="separate"/>
      </w:r>
      <w:r w:rsidR="00925808">
        <w:t>18.3</w:t>
      </w:r>
      <w:r w:rsidR="00A67646" w:rsidRPr="00D03875">
        <w:fldChar w:fldCharType="end"/>
      </w:r>
      <w:r w:rsidR="009B0FFE" w:rsidRPr="00D03875">
        <w:t>—</w:t>
      </w:r>
      <w:r w:rsidR="00A67646" w:rsidRPr="00D03875">
        <w:fldChar w:fldCharType="begin"/>
      </w:r>
      <w:r w:rsidR="00A67646" w:rsidRPr="00D03875">
        <w:instrText xml:space="preserve"> REF _Ref13824706 \h </w:instrText>
      </w:r>
      <w:r w:rsidR="00D03875">
        <w:instrText xml:space="preserve"> \* MERGEFORMAT </w:instrText>
      </w:r>
      <w:r w:rsidR="00A67646" w:rsidRPr="00D03875">
        <w:fldChar w:fldCharType="separate"/>
      </w:r>
      <w:r w:rsidR="00925808" w:rsidRPr="00D03875">
        <w:t>Annual leave loading</w:t>
      </w:r>
      <w:r w:rsidR="00A67646" w:rsidRPr="00D03875">
        <w:fldChar w:fldCharType="end"/>
      </w:r>
      <w:r w:rsidR="002D2760" w:rsidRPr="00D03875">
        <w:t>;</w:t>
      </w:r>
    </w:p>
    <w:p w14:paraId="51E21A05" w14:textId="4E1BD81E" w:rsidR="009339EF" w:rsidRPr="00D03875" w:rsidRDefault="009339EF" w:rsidP="009339EF">
      <w:pPr>
        <w:pStyle w:val="Bullet3"/>
      </w:pPr>
      <w:r w:rsidRPr="00D03875">
        <w:t xml:space="preserve">clause </w:t>
      </w:r>
      <w:r w:rsidRPr="00D03875">
        <w:rPr>
          <w:color w:val="000000"/>
        </w:rPr>
        <w:fldChar w:fldCharType="begin"/>
      </w:r>
      <w:r w:rsidRPr="00D03875">
        <w:instrText xml:space="preserve"> REF _Ref239666992 \w \h </w:instrText>
      </w:r>
      <w:r w:rsidR="007D68EC" w:rsidRPr="00D03875">
        <w:rPr>
          <w:color w:val="000000"/>
        </w:rPr>
        <w:instrText xml:space="preserve"> \* MERGEFORMAT </w:instrText>
      </w:r>
      <w:r w:rsidRPr="00D03875">
        <w:rPr>
          <w:color w:val="000000"/>
        </w:rPr>
      </w:r>
      <w:r w:rsidRPr="00D03875">
        <w:rPr>
          <w:color w:val="000000"/>
        </w:rPr>
        <w:fldChar w:fldCharType="separate"/>
      </w:r>
      <w:r w:rsidR="00925808">
        <w:t>29</w:t>
      </w:r>
      <w:r w:rsidRPr="00D03875">
        <w:rPr>
          <w:color w:val="000000"/>
        </w:rPr>
        <w:fldChar w:fldCharType="end"/>
      </w:r>
      <w:r w:rsidR="009B0FFE" w:rsidRPr="00D03875">
        <w:rPr>
          <w:color w:val="000000"/>
        </w:rPr>
        <w:t>—</w:t>
      </w:r>
      <w:r w:rsidR="009B0FFE" w:rsidRPr="00D03875">
        <w:rPr>
          <w:color w:val="000000"/>
        </w:rPr>
        <w:fldChar w:fldCharType="begin"/>
      </w:r>
      <w:r w:rsidR="009B0FFE" w:rsidRPr="00D03875">
        <w:rPr>
          <w:color w:val="000000"/>
        </w:rPr>
        <w:instrText xml:space="preserve"> REF _Ref239666992 \h </w:instrText>
      </w:r>
      <w:r w:rsidR="007D68EC" w:rsidRPr="00D03875">
        <w:rPr>
          <w:color w:val="000000"/>
        </w:rPr>
        <w:instrText xml:space="preserve"> \* MERGEFORMAT </w:instrText>
      </w:r>
      <w:r w:rsidR="009B0FFE" w:rsidRPr="00D03875">
        <w:rPr>
          <w:color w:val="000000"/>
        </w:rPr>
      </w:r>
      <w:r w:rsidR="009B0FFE" w:rsidRPr="00D03875">
        <w:rPr>
          <w:color w:val="000000"/>
        </w:rPr>
        <w:fldChar w:fldCharType="separate"/>
      </w:r>
      <w:r w:rsidR="00925808" w:rsidRPr="00D03875">
        <w:t>Ordinary hours of work and rostering</w:t>
      </w:r>
      <w:r w:rsidR="009B0FFE" w:rsidRPr="00D03875">
        <w:rPr>
          <w:color w:val="000000"/>
        </w:rPr>
        <w:fldChar w:fldCharType="end"/>
      </w:r>
      <w:r w:rsidRPr="00D03875">
        <w:rPr>
          <w:color w:val="000000"/>
        </w:rPr>
        <w:t>;</w:t>
      </w:r>
    </w:p>
    <w:p w14:paraId="6A0D1ACA" w14:textId="7073381A" w:rsidR="009339EF" w:rsidRPr="00D03875" w:rsidRDefault="009339EF" w:rsidP="009339EF">
      <w:pPr>
        <w:pStyle w:val="Bullet3"/>
      </w:pPr>
      <w:r w:rsidRPr="00D03875">
        <w:t xml:space="preserve">clause </w:t>
      </w:r>
      <w:r w:rsidRPr="00D03875">
        <w:fldChar w:fldCharType="begin"/>
      </w:r>
      <w:r w:rsidRPr="00D03875">
        <w:instrText xml:space="preserve"> REF _Ref228784010 \w \h </w:instrText>
      </w:r>
      <w:r w:rsidR="007D68EC" w:rsidRPr="00D03875">
        <w:instrText xml:space="preserve"> \* MERGEFORMAT </w:instrText>
      </w:r>
      <w:r w:rsidRPr="00D03875">
        <w:fldChar w:fldCharType="separate"/>
      </w:r>
      <w:r w:rsidR="00925808">
        <w:t>30.2</w:t>
      </w:r>
      <w:r w:rsidRPr="00D03875">
        <w:fldChar w:fldCharType="end"/>
      </w:r>
      <w:r w:rsidR="009B0FFE" w:rsidRPr="00D03875">
        <w:t>—Meal break penalty</w:t>
      </w:r>
      <w:r w:rsidR="002D2760" w:rsidRPr="00D03875">
        <w:t>;</w:t>
      </w:r>
    </w:p>
    <w:p w14:paraId="13C9A395" w14:textId="55F63B3D" w:rsidR="009339EF" w:rsidRPr="00D03875" w:rsidRDefault="009339EF" w:rsidP="009339EF">
      <w:pPr>
        <w:pStyle w:val="Bullet3"/>
      </w:pPr>
      <w:r w:rsidRPr="00D03875">
        <w:t xml:space="preserve">clause </w:t>
      </w:r>
      <w:r w:rsidRPr="00D03875">
        <w:rPr>
          <w:color w:val="000000"/>
        </w:rPr>
        <w:fldChar w:fldCharType="begin"/>
      </w:r>
      <w:r w:rsidRPr="00D03875">
        <w:instrText xml:space="preserve"> REF _Ref229292962 \w \h </w:instrText>
      </w:r>
      <w:r w:rsidR="007D68EC" w:rsidRPr="00D03875">
        <w:rPr>
          <w:color w:val="000000"/>
        </w:rPr>
        <w:instrText xml:space="preserve"> \* MERGEFORMAT </w:instrText>
      </w:r>
      <w:r w:rsidRPr="00D03875">
        <w:rPr>
          <w:color w:val="000000"/>
        </w:rPr>
      </w:r>
      <w:r w:rsidRPr="00D03875">
        <w:rPr>
          <w:color w:val="000000"/>
        </w:rPr>
        <w:fldChar w:fldCharType="separate"/>
      </w:r>
      <w:r w:rsidR="00925808">
        <w:t>31</w:t>
      </w:r>
      <w:r w:rsidRPr="00D03875">
        <w:rPr>
          <w:color w:val="000000"/>
        </w:rPr>
        <w:fldChar w:fldCharType="end"/>
      </w:r>
      <w:r w:rsidR="009B0FFE" w:rsidRPr="00D03875">
        <w:rPr>
          <w:color w:val="000000"/>
        </w:rPr>
        <w:t>—</w:t>
      </w:r>
      <w:r w:rsidR="009B0FFE" w:rsidRPr="00D03875">
        <w:rPr>
          <w:color w:val="000000"/>
        </w:rPr>
        <w:fldChar w:fldCharType="begin"/>
      </w:r>
      <w:r w:rsidR="009B0FFE" w:rsidRPr="00D03875">
        <w:rPr>
          <w:color w:val="000000"/>
        </w:rPr>
        <w:instrText xml:space="preserve"> REF _Ref229292962 \h </w:instrText>
      </w:r>
      <w:r w:rsidR="007D68EC" w:rsidRPr="00D03875">
        <w:rPr>
          <w:color w:val="000000"/>
        </w:rPr>
        <w:instrText xml:space="preserve"> \* MERGEFORMAT </w:instrText>
      </w:r>
      <w:r w:rsidR="009B0FFE" w:rsidRPr="00D03875">
        <w:rPr>
          <w:color w:val="000000"/>
        </w:rPr>
      </w:r>
      <w:r w:rsidR="009B0FFE" w:rsidRPr="00D03875">
        <w:rPr>
          <w:color w:val="000000"/>
        </w:rPr>
        <w:fldChar w:fldCharType="separate"/>
      </w:r>
      <w:r w:rsidR="00925808" w:rsidRPr="00D03875">
        <w:t>Overtime</w:t>
      </w:r>
      <w:r w:rsidR="009B0FFE" w:rsidRPr="00D03875">
        <w:rPr>
          <w:color w:val="000000"/>
        </w:rPr>
        <w:fldChar w:fldCharType="end"/>
      </w:r>
      <w:r w:rsidRPr="00D03875">
        <w:rPr>
          <w:color w:val="000000"/>
        </w:rPr>
        <w:t xml:space="preserve"> (except for clause </w:t>
      </w:r>
      <w:r w:rsidRPr="00D03875">
        <w:rPr>
          <w:color w:val="000000"/>
        </w:rPr>
        <w:fldChar w:fldCharType="begin"/>
      </w:r>
      <w:r w:rsidRPr="00D03875">
        <w:rPr>
          <w:color w:val="000000"/>
        </w:rPr>
        <w:instrText xml:space="preserve"> REF _Ref229290320 \w \h </w:instrText>
      </w:r>
      <w:r w:rsidR="007D68EC" w:rsidRPr="00D03875">
        <w:rPr>
          <w:color w:val="000000"/>
        </w:rPr>
        <w:instrText xml:space="preserve"> \* MERGEFORMAT </w:instrText>
      </w:r>
      <w:r w:rsidRPr="00D03875">
        <w:rPr>
          <w:color w:val="000000"/>
        </w:rPr>
      </w:r>
      <w:r w:rsidRPr="00D03875">
        <w:rPr>
          <w:color w:val="000000"/>
        </w:rPr>
        <w:fldChar w:fldCharType="separate"/>
      </w:r>
      <w:r w:rsidR="00925808">
        <w:rPr>
          <w:color w:val="000000"/>
        </w:rPr>
        <w:t>31.5</w:t>
      </w:r>
      <w:r w:rsidRPr="00D03875">
        <w:rPr>
          <w:color w:val="000000"/>
        </w:rPr>
        <w:fldChar w:fldCharType="end"/>
      </w:r>
      <w:r w:rsidRPr="00D03875">
        <w:rPr>
          <w:color w:val="000000"/>
        </w:rPr>
        <w:t>);</w:t>
      </w:r>
      <w:r w:rsidRPr="00D03875">
        <w:t xml:space="preserve"> and</w:t>
      </w:r>
    </w:p>
    <w:p w14:paraId="399549B2" w14:textId="4A47230F" w:rsidR="009339EF" w:rsidRPr="00D03875" w:rsidRDefault="009339EF" w:rsidP="009339EF">
      <w:pPr>
        <w:pStyle w:val="Bullet3"/>
      </w:pPr>
      <w:r w:rsidRPr="00D03875">
        <w:t>clause</w:t>
      </w:r>
      <w:r w:rsidR="009B0FFE" w:rsidRPr="00D03875">
        <w:rPr>
          <w:color w:val="000000"/>
        </w:rPr>
        <w:t xml:space="preserve"> </w:t>
      </w:r>
      <w:r w:rsidR="009B0FFE" w:rsidRPr="00D03875">
        <w:rPr>
          <w:color w:val="000000"/>
        </w:rPr>
        <w:fldChar w:fldCharType="begin"/>
      </w:r>
      <w:r w:rsidR="009B0FFE" w:rsidRPr="00D03875">
        <w:rPr>
          <w:color w:val="000000"/>
        </w:rPr>
        <w:instrText xml:space="preserve"> REF _Ref467057338 \w \h </w:instrText>
      </w:r>
      <w:r w:rsidR="007D68EC" w:rsidRPr="00D03875">
        <w:rPr>
          <w:color w:val="000000"/>
        </w:rPr>
        <w:instrText xml:space="preserve"> \* MERGEFORMAT </w:instrText>
      </w:r>
      <w:r w:rsidR="009B0FFE" w:rsidRPr="00D03875">
        <w:rPr>
          <w:color w:val="000000"/>
        </w:rPr>
      </w:r>
      <w:r w:rsidR="009B0FFE" w:rsidRPr="00D03875">
        <w:rPr>
          <w:color w:val="000000"/>
        </w:rPr>
        <w:fldChar w:fldCharType="separate"/>
      </w:r>
      <w:r w:rsidR="00925808">
        <w:rPr>
          <w:color w:val="000000"/>
        </w:rPr>
        <w:t>32</w:t>
      </w:r>
      <w:r w:rsidR="009B0FFE" w:rsidRPr="00D03875">
        <w:rPr>
          <w:color w:val="000000"/>
        </w:rPr>
        <w:fldChar w:fldCharType="end"/>
      </w:r>
      <w:r w:rsidR="009B0FFE" w:rsidRPr="00D03875">
        <w:rPr>
          <w:color w:val="000000"/>
        </w:rPr>
        <w:t>—</w:t>
      </w:r>
      <w:r w:rsidR="009B0FFE" w:rsidRPr="00D03875">
        <w:rPr>
          <w:color w:val="000000"/>
        </w:rPr>
        <w:fldChar w:fldCharType="begin"/>
      </w:r>
      <w:r w:rsidR="009B0FFE" w:rsidRPr="00D03875">
        <w:rPr>
          <w:color w:val="000000"/>
        </w:rPr>
        <w:instrText xml:space="preserve"> REF _Ref467057338 \h </w:instrText>
      </w:r>
      <w:r w:rsidR="007D68EC" w:rsidRPr="00D03875">
        <w:rPr>
          <w:color w:val="000000"/>
        </w:rPr>
        <w:instrText xml:space="preserve"> \* MERGEFORMAT </w:instrText>
      </w:r>
      <w:r w:rsidR="009B0FFE" w:rsidRPr="00D03875">
        <w:rPr>
          <w:color w:val="000000"/>
        </w:rPr>
      </w:r>
      <w:r w:rsidR="009B0FFE" w:rsidRPr="00D03875">
        <w:rPr>
          <w:color w:val="000000"/>
        </w:rPr>
        <w:fldChar w:fldCharType="separate"/>
      </w:r>
      <w:r w:rsidR="00925808" w:rsidRPr="00D03875">
        <w:t>Shift and weekend penalties</w:t>
      </w:r>
      <w:r w:rsidR="009B0FFE" w:rsidRPr="00D03875">
        <w:rPr>
          <w:color w:val="000000"/>
        </w:rPr>
        <w:fldChar w:fldCharType="end"/>
      </w:r>
      <w:r w:rsidRPr="00D03875">
        <w:rPr>
          <w:color w:val="000000"/>
        </w:rPr>
        <w:t>.</w:t>
      </w:r>
      <w:bookmarkEnd w:id="382"/>
    </w:p>
    <w:p w14:paraId="2F38FED7" w14:textId="2F4C5230" w:rsidR="009339EF" w:rsidRPr="00D03875" w:rsidRDefault="009339EF" w:rsidP="005A52F7">
      <w:pPr>
        <w:pStyle w:val="Level4"/>
      </w:pPr>
      <w:r w:rsidRPr="00D03875">
        <w:t xml:space="preserve">The Director will be given </w:t>
      </w:r>
      <w:r w:rsidR="007B3177" w:rsidRPr="00D03875">
        <w:t xml:space="preserve">2 </w:t>
      </w:r>
      <w:r w:rsidRPr="00D03875">
        <w:t>clear days off work in each week.</w:t>
      </w:r>
    </w:p>
    <w:p w14:paraId="38955B64" w14:textId="77777777" w:rsidR="009339EF" w:rsidRPr="00D03875" w:rsidRDefault="009339EF" w:rsidP="005A52F7">
      <w:pPr>
        <w:pStyle w:val="Level4"/>
      </w:pPr>
      <w:r w:rsidRPr="00D03875">
        <w:t>The Director’s loading is</w:t>
      </w:r>
      <w:r w:rsidR="009338A8" w:rsidRPr="00D03875">
        <w:t xml:space="preserve"> </w:t>
      </w:r>
      <w:r w:rsidRPr="00D03875">
        <w:t>part of the employee’s rate of pay and accordingly is paid for all purposes of the award.</w:t>
      </w:r>
    </w:p>
    <w:p w14:paraId="54DFEAA3" w14:textId="2265A843" w:rsidR="009339EF" w:rsidRPr="00D03875" w:rsidRDefault="009339EF" w:rsidP="005A52F7">
      <w:pPr>
        <w:pStyle w:val="Level4"/>
      </w:pPr>
      <w:bookmarkStart w:id="383" w:name="_Ref467501501"/>
      <w:r w:rsidRPr="00D03875">
        <w:t xml:space="preserve">If by written agreement between the employee and employer the loading is not paid, the prescribed minimum </w:t>
      </w:r>
      <w:r w:rsidR="005F0821" w:rsidRPr="00D03875">
        <w:t>rate</w:t>
      </w:r>
      <w:r w:rsidRPr="00D03875">
        <w:t xml:space="preserve"> per week will be paid. In such cases the exemption from the operation of award provisions in clause </w:t>
      </w:r>
      <w:r w:rsidRPr="00D03875">
        <w:rPr>
          <w:color w:val="000000"/>
        </w:rPr>
        <w:fldChar w:fldCharType="begin"/>
      </w:r>
      <w:r w:rsidRPr="00D03875">
        <w:instrText xml:space="preserve"> REF _Ref467056937 \w \h </w:instrText>
      </w:r>
      <w:r w:rsidR="007D68EC" w:rsidRPr="00D03875">
        <w:rPr>
          <w:color w:val="000000"/>
        </w:rPr>
        <w:instrText xml:space="preserve"> \* MERGEFORMAT </w:instrText>
      </w:r>
      <w:r w:rsidRPr="00D03875">
        <w:rPr>
          <w:color w:val="000000"/>
        </w:rPr>
      </w:r>
      <w:r w:rsidRPr="00D03875">
        <w:rPr>
          <w:color w:val="000000"/>
        </w:rPr>
        <w:fldChar w:fldCharType="separate"/>
      </w:r>
      <w:r w:rsidR="00925808">
        <w:t>34.2(f)(ii)</w:t>
      </w:r>
      <w:r w:rsidRPr="00D03875">
        <w:rPr>
          <w:color w:val="000000"/>
        </w:rPr>
        <w:fldChar w:fldCharType="end"/>
      </w:r>
      <w:r w:rsidRPr="00D03875">
        <w:rPr>
          <w:color w:val="000000"/>
        </w:rPr>
        <w:t xml:space="preserve"> wi</w:t>
      </w:r>
      <w:r w:rsidRPr="00D03875">
        <w:t>ll not apply.</w:t>
      </w:r>
      <w:bookmarkEnd w:id="383"/>
    </w:p>
    <w:p w14:paraId="2D394ADB" w14:textId="77777777" w:rsidR="009339EF" w:rsidRPr="00D03875" w:rsidRDefault="009339EF" w:rsidP="005A52F7">
      <w:pPr>
        <w:pStyle w:val="Level4Bold"/>
      </w:pPr>
      <w:r w:rsidRPr="00D03875">
        <w:t>Director or Trainee Director</w:t>
      </w:r>
    </w:p>
    <w:p w14:paraId="09F96CA8" w14:textId="78F341B2" w:rsidR="009339EF" w:rsidRPr="00D03875" w:rsidRDefault="009339EF" w:rsidP="0079538B">
      <w:pPr>
        <w:pStyle w:val="Block3"/>
      </w:pPr>
      <w:r w:rsidRPr="00D03875">
        <w:t xml:space="preserve">A Director classified as Director or Trainee Director will not be paid the Director’s loading and will not be exempt from the operation of award provisions in clause </w:t>
      </w:r>
      <w:r w:rsidRPr="00D03875">
        <w:rPr>
          <w:color w:val="000000"/>
        </w:rPr>
        <w:fldChar w:fldCharType="begin"/>
      </w:r>
      <w:r w:rsidRPr="00D03875">
        <w:instrText xml:space="preserve"> REF _Ref467056937 \w \h </w:instrText>
      </w:r>
      <w:r w:rsidR="007D68EC" w:rsidRPr="00D03875">
        <w:rPr>
          <w:color w:val="000000"/>
        </w:rPr>
        <w:instrText xml:space="preserve"> \* MERGEFORMAT </w:instrText>
      </w:r>
      <w:r w:rsidRPr="00D03875">
        <w:rPr>
          <w:color w:val="000000"/>
        </w:rPr>
      </w:r>
      <w:r w:rsidRPr="00D03875">
        <w:rPr>
          <w:color w:val="000000"/>
        </w:rPr>
        <w:fldChar w:fldCharType="separate"/>
      </w:r>
      <w:r w:rsidR="00925808">
        <w:t>34.2(f)(ii)</w:t>
      </w:r>
      <w:r w:rsidRPr="00D03875">
        <w:rPr>
          <w:color w:val="000000"/>
        </w:rPr>
        <w:fldChar w:fldCharType="end"/>
      </w:r>
      <w:r w:rsidRPr="00D03875">
        <w:t xml:space="preserve">. If by written agreement between the director and employer the loading is paid the exemption from the operation of award provisions in clause </w:t>
      </w:r>
      <w:r w:rsidRPr="00D03875">
        <w:rPr>
          <w:color w:val="000000"/>
        </w:rPr>
        <w:fldChar w:fldCharType="begin"/>
      </w:r>
      <w:r w:rsidRPr="00D03875">
        <w:instrText xml:space="preserve"> REF _Ref467056937 \w \h </w:instrText>
      </w:r>
      <w:r w:rsidR="007D68EC" w:rsidRPr="00D03875">
        <w:rPr>
          <w:color w:val="000000"/>
        </w:rPr>
        <w:instrText xml:space="preserve"> \* MERGEFORMAT </w:instrText>
      </w:r>
      <w:r w:rsidRPr="00D03875">
        <w:rPr>
          <w:color w:val="000000"/>
        </w:rPr>
      </w:r>
      <w:r w:rsidRPr="00D03875">
        <w:rPr>
          <w:color w:val="000000"/>
        </w:rPr>
        <w:fldChar w:fldCharType="separate"/>
      </w:r>
      <w:r w:rsidR="00925808">
        <w:t>34.2(f)(ii)</w:t>
      </w:r>
      <w:r w:rsidRPr="00D03875">
        <w:rPr>
          <w:color w:val="000000"/>
        </w:rPr>
        <w:fldChar w:fldCharType="end"/>
      </w:r>
      <w:r w:rsidRPr="00D03875">
        <w:rPr>
          <w:color w:val="000000"/>
        </w:rPr>
        <w:t xml:space="preserve"> </w:t>
      </w:r>
      <w:r w:rsidRPr="00D03875">
        <w:t>will apply.</w:t>
      </w:r>
    </w:p>
    <w:p w14:paraId="40CA2C3E" w14:textId="77777777" w:rsidR="00733410" w:rsidRPr="00D03875" w:rsidRDefault="00733410" w:rsidP="00733410">
      <w:pPr>
        <w:pStyle w:val="Level3Bold"/>
      </w:pPr>
      <w:bookmarkStart w:id="384" w:name="_Ref467162685"/>
      <w:r w:rsidRPr="00D03875">
        <w:t>Videotape post-production allowance</w:t>
      </w:r>
      <w:bookmarkEnd w:id="381"/>
      <w:bookmarkEnd w:id="384"/>
    </w:p>
    <w:p w14:paraId="27101DBE" w14:textId="77777777" w:rsidR="00733410" w:rsidRPr="00D03875" w:rsidRDefault="00733410" w:rsidP="005A52F7">
      <w:pPr>
        <w:pStyle w:val="Level4"/>
      </w:pPr>
      <w:r w:rsidRPr="00D03875">
        <w:t>A Technician Audio, Lighting, Master Control or Videotape employee who is capable of and who performs videotape post-production work, which requires:</w:t>
      </w:r>
    </w:p>
    <w:p w14:paraId="3051C5FC" w14:textId="77777777" w:rsidR="00733410" w:rsidRPr="00D03875" w:rsidRDefault="00733410" w:rsidP="00733410">
      <w:pPr>
        <w:pStyle w:val="Bullet3"/>
      </w:pPr>
      <w:r w:rsidRPr="00D03875">
        <w:t>the use of complex computer editing equipment which controls vision switching functions and which in addition, may control special effects generators, audio switching equipmen</w:t>
      </w:r>
      <w:r w:rsidR="002D2760" w:rsidRPr="00D03875">
        <w:t>t and other vision sources; and</w:t>
      </w:r>
    </w:p>
    <w:p w14:paraId="4C2524B8" w14:textId="77777777" w:rsidR="00733410" w:rsidRPr="00D03875" w:rsidRDefault="00733410" w:rsidP="00733410">
      <w:pPr>
        <w:pStyle w:val="Bullet3"/>
      </w:pPr>
      <w:r w:rsidRPr="00D03875">
        <w:t>the exercise of judgment in the selection of edit points,</w:t>
      </w:r>
    </w:p>
    <w:p w14:paraId="47FE8E52" w14:textId="77777777" w:rsidR="00733410" w:rsidRPr="00D03875" w:rsidRDefault="00733410" w:rsidP="00733410">
      <w:pPr>
        <w:pStyle w:val="Block3"/>
      </w:pPr>
      <w:r w:rsidRPr="00D03875">
        <w:t xml:space="preserve">will be paid an allowance of </w:t>
      </w:r>
      <w:r w:rsidRPr="00D03875">
        <w:rPr>
          <w:b/>
        </w:rPr>
        <w:t>10%</w:t>
      </w:r>
      <w:r w:rsidRPr="00D03875">
        <w:t xml:space="preserve"> of the rate of pay prescribed by this award for the classification in which the employee is classified under the award.</w:t>
      </w:r>
    </w:p>
    <w:p w14:paraId="0BA6B3B6" w14:textId="77777777" w:rsidR="00733410" w:rsidRPr="00D03875" w:rsidRDefault="00733410" w:rsidP="005A52F7">
      <w:pPr>
        <w:pStyle w:val="Level4"/>
      </w:pPr>
      <w:r w:rsidRPr="00D03875">
        <w:t>This allowance is, where applicable, part of the employee’s rate of pay and is paid for all purposes of the award.</w:t>
      </w:r>
    </w:p>
    <w:p w14:paraId="15491161" w14:textId="77777777" w:rsidR="00733410" w:rsidRPr="00D03875" w:rsidRDefault="00733410" w:rsidP="00733410">
      <w:pPr>
        <w:pStyle w:val="Level3Bold"/>
      </w:pPr>
      <w:bookmarkStart w:id="385" w:name="_Ref466991916"/>
      <w:r w:rsidRPr="00D03875">
        <w:t>Videotape editing allowance</w:t>
      </w:r>
      <w:bookmarkEnd w:id="385"/>
    </w:p>
    <w:p w14:paraId="2F2C7BEC" w14:textId="77777777" w:rsidR="00733410" w:rsidRPr="00D03875" w:rsidRDefault="00733410" w:rsidP="005A52F7">
      <w:pPr>
        <w:pStyle w:val="Level4"/>
      </w:pPr>
      <w:bookmarkStart w:id="386" w:name="_Ref248051049"/>
      <w:r w:rsidRPr="00D03875">
        <w:t>A Technician, Audio, Lighting, Master Control or Videotape employee who is capable of and who:</w:t>
      </w:r>
      <w:bookmarkEnd w:id="386"/>
    </w:p>
    <w:p w14:paraId="589AE3BA" w14:textId="11083E0B" w:rsidR="00733410" w:rsidRPr="00D03875" w:rsidRDefault="00733410" w:rsidP="00733410">
      <w:pPr>
        <w:pStyle w:val="Bullet3"/>
      </w:pPr>
      <w:r w:rsidRPr="00D03875">
        <w:t xml:space="preserve">performs the work of the compilation of program material which requires the use of an external edit controller controlling </w:t>
      </w:r>
      <w:r w:rsidR="007B3177" w:rsidRPr="00D03875">
        <w:t>3</w:t>
      </w:r>
      <w:r w:rsidRPr="00D03875">
        <w:t xml:space="preserve"> or more videotape machines; and/or</w:t>
      </w:r>
    </w:p>
    <w:p w14:paraId="491F2BFD" w14:textId="66BA205C" w:rsidR="00733410" w:rsidRPr="00D03875" w:rsidRDefault="00733410" w:rsidP="00733410">
      <w:pPr>
        <w:pStyle w:val="Bullet3"/>
      </w:pPr>
      <w:r w:rsidRPr="00D03875">
        <w:t xml:space="preserve">who exercises videotape editing techniques and skills accepted by the employer as equivalent to those required in </w:t>
      </w:r>
      <w:r w:rsidR="00E578D5" w:rsidRPr="00D03875">
        <w:t xml:space="preserve">the paragraph </w:t>
      </w:r>
      <w:r w:rsidR="003C6EAA" w:rsidRPr="00D03875">
        <w:t>immediately above</w:t>
      </w:r>
      <w:r w:rsidRPr="00D03875">
        <w:t>; or</w:t>
      </w:r>
    </w:p>
    <w:p w14:paraId="4BE76572" w14:textId="77777777" w:rsidR="00733410" w:rsidRPr="00D03875" w:rsidRDefault="00733410" w:rsidP="00733410">
      <w:pPr>
        <w:pStyle w:val="Bullet3"/>
      </w:pPr>
      <w:r w:rsidRPr="00D03875">
        <w:t>performs the work of editing of videotape material for news bulletins,</w:t>
      </w:r>
    </w:p>
    <w:p w14:paraId="072BACC5" w14:textId="77777777" w:rsidR="00733410" w:rsidRPr="00D03875" w:rsidRDefault="00733410" w:rsidP="00147953">
      <w:pPr>
        <w:pStyle w:val="Block3"/>
      </w:pPr>
      <w:r w:rsidRPr="00D03875">
        <w:t xml:space="preserve">must be paid an allowance of </w:t>
      </w:r>
      <w:r w:rsidRPr="00D03875">
        <w:rPr>
          <w:b/>
        </w:rPr>
        <w:t>4%</w:t>
      </w:r>
      <w:r w:rsidRPr="00D03875">
        <w:t xml:space="preserve"> of the rate of pay prescribed by this award for the classification in which the employee is classified under the award.</w:t>
      </w:r>
    </w:p>
    <w:p w14:paraId="318FB9B0" w14:textId="77777777" w:rsidR="00733410" w:rsidRPr="00D03875" w:rsidRDefault="00733410" w:rsidP="005A52F7">
      <w:pPr>
        <w:pStyle w:val="Level4"/>
      </w:pPr>
      <w:r w:rsidRPr="00D03875">
        <w:t>The allowance does not apply where the work only involves dubbing, recording, program compilation or simple editing such as butt editing.</w:t>
      </w:r>
    </w:p>
    <w:p w14:paraId="71D370A6" w14:textId="77777777" w:rsidR="00733410" w:rsidRPr="00D03875" w:rsidRDefault="00733410" w:rsidP="005A52F7">
      <w:pPr>
        <w:pStyle w:val="Level4"/>
      </w:pPr>
      <w:r w:rsidRPr="00D03875">
        <w:t>This allowance is part of the employee’s rate of pay and is paid for all purposes of the award.</w:t>
      </w:r>
    </w:p>
    <w:p w14:paraId="579576BB" w14:textId="2DC7BA8E" w:rsidR="00E65176" w:rsidRDefault="00E65176" w:rsidP="00E65176">
      <w:pPr>
        <w:pStyle w:val="Level3Bold"/>
      </w:pPr>
      <w:bookmarkStart w:id="387" w:name="_Ref467513450"/>
      <w:r w:rsidRPr="00D03875">
        <w:t>Height allowance</w:t>
      </w:r>
      <w:bookmarkEnd w:id="378"/>
      <w:bookmarkEnd w:id="387"/>
    </w:p>
    <w:p w14:paraId="624CAEDA" w14:textId="02B10AEA" w:rsidR="00AA0632" w:rsidRPr="00AA0632" w:rsidRDefault="00AA0632" w:rsidP="00AA0632">
      <w:pPr>
        <w:pStyle w:val="History"/>
      </w:pPr>
      <w:r>
        <w:t xml:space="preserve">[34.2(i) varied by </w:t>
      </w:r>
      <w:hyperlink r:id="rId217" w:history="1">
        <w:r>
          <w:rPr>
            <w:rStyle w:val="Hyperlink"/>
            <w:lang w:val="en-GB"/>
          </w:rPr>
          <w:t>PR729350</w:t>
        </w:r>
      </w:hyperlink>
      <w:r w:rsidR="00DF2944" w:rsidRPr="00DF2944">
        <w:t xml:space="preserve">, </w:t>
      </w:r>
      <w:hyperlink r:id="rId218" w:history="1">
        <w:r w:rsidR="00DF2944" w:rsidRPr="00DF2944">
          <w:rPr>
            <w:rStyle w:val="Hyperlink"/>
          </w:rPr>
          <w:t>PR740777</w:t>
        </w:r>
      </w:hyperlink>
      <w:r w:rsidR="005F754E">
        <w:t>,</w:t>
      </w:r>
      <w:r>
        <w:t xml:space="preserve"> </w:t>
      </w:r>
      <w:hyperlink r:id="rId219" w:history="1">
        <w:r w:rsidR="005F754E" w:rsidRPr="00CE3613">
          <w:rPr>
            <w:rStyle w:val="Hyperlink"/>
          </w:rPr>
          <w:t>PR762200</w:t>
        </w:r>
      </w:hyperlink>
      <w:r w:rsidR="005F754E">
        <w:t xml:space="preserve"> ppc 01Jul23]</w:t>
      </w:r>
    </w:p>
    <w:p w14:paraId="1BF8C977" w14:textId="64AA39C1" w:rsidR="00E65176" w:rsidRPr="00D03875" w:rsidRDefault="00E65176" w:rsidP="00E65176">
      <w:pPr>
        <w:pStyle w:val="Block2"/>
      </w:pPr>
      <w:r w:rsidRPr="00D03875">
        <w:t>Employees engaged on work which the employer reasonably considers is work for which height money should be paid will be paid the following rates:</w:t>
      </w:r>
    </w:p>
    <w:tbl>
      <w:tblPr>
        <w:tblW w:w="0" w:type="auto"/>
        <w:tblInd w:w="15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060"/>
        <w:gridCol w:w="2802"/>
      </w:tblGrid>
      <w:tr w:rsidR="00E65176" w:rsidRPr="00D03875" w14:paraId="6AFE8019" w14:textId="77777777" w:rsidTr="00EC56D8">
        <w:trPr>
          <w:cantSplit/>
          <w:tblHeader/>
        </w:trPr>
        <w:tc>
          <w:tcPr>
            <w:tcW w:w="3060" w:type="dxa"/>
          </w:tcPr>
          <w:p w14:paraId="3255926E" w14:textId="77777777" w:rsidR="00E65176" w:rsidRPr="00D03875" w:rsidRDefault="00E65176" w:rsidP="00BC6C97">
            <w:pPr>
              <w:pStyle w:val="AMODTable"/>
              <w:rPr>
                <w:b/>
              </w:rPr>
            </w:pPr>
            <w:r w:rsidRPr="00D03875">
              <w:rPr>
                <w:b/>
              </w:rPr>
              <w:t>Height</w:t>
            </w:r>
          </w:p>
        </w:tc>
        <w:tc>
          <w:tcPr>
            <w:tcW w:w="2802" w:type="dxa"/>
          </w:tcPr>
          <w:p w14:paraId="17DF4248" w14:textId="77777777" w:rsidR="00E65176" w:rsidRPr="00D03875" w:rsidRDefault="00E65176" w:rsidP="00BC6C97">
            <w:pPr>
              <w:pStyle w:val="AMODTable"/>
              <w:jc w:val="center"/>
              <w:rPr>
                <w:b/>
              </w:rPr>
            </w:pPr>
            <w:r w:rsidRPr="00D03875">
              <w:rPr>
                <w:b/>
              </w:rPr>
              <w:t>$ per shift</w:t>
            </w:r>
          </w:p>
        </w:tc>
      </w:tr>
      <w:tr w:rsidR="00EC56D8" w:rsidRPr="00D03875" w14:paraId="61D4688C" w14:textId="77777777" w:rsidTr="00EC56D8">
        <w:trPr>
          <w:cantSplit/>
        </w:trPr>
        <w:tc>
          <w:tcPr>
            <w:tcW w:w="3060" w:type="dxa"/>
          </w:tcPr>
          <w:p w14:paraId="408524E9" w14:textId="5FB63054" w:rsidR="00EC56D8" w:rsidRPr="00D03875" w:rsidRDefault="0076579C" w:rsidP="00EC56D8">
            <w:pPr>
              <w:pStyle w:val="AMODTable"/>
            </w:pPr>
            <w:r>
              <w:rPr>
                <w:noProof/>
              </w:rPr>
              <w:t>15 metres to 50 metres</w:t>
            </w:r>
          </w:p>
        </w:tc>
        <w:tc>
          <w:tcPr>
            <w:tcW w:w="2802" w:type="dxa"/>
          </w:tcPr>
          <w:p w14:paraId="4EE5D2CA" w14:textId="31409EA6" w:rsidR="00EC56D8" w:rsidRPr="00D03875" w:rsidRDefault="0076579C" w:rsidP="00EC56D8">
            <w:pPr>
              <w:pStyle w:val="AMODTable"/>
              <w:jc w:val="center"/>
              <w:rPr>
                <w:szCs w:val="22"/>
              </w:rPr>
            </w:pPr>
            <w:r>
              <w:rPr>
                <w:bCs/>
                <w:noProof/>
              </w:rPr>
              <w:t>9.25</w:t>
            </w:r>
          </w:p>
        </w:tc>
      </w:tr>
      <w:tr w:rsidR="00EC56D8" w:rsidRPr="00D03875" w14:paraId="0FF2AFBE" w14:textId="77777777" w:rsidTr="00EC56D8">
        <w:trPr>
          <w:cantSplit/>
        </w:trPr>
        <w:tc>
          <w:tcPr>
            <w:tcW w:w="3060" w:type="dxa"/>
          </w:tcPr>
          <w:p w14:paraId="4FD3095A" w14:textId="77777777" w:rsidR="00EC56D8" w:rsidRPr="00D03875" w:rsidRDefault="0076579C" w:rsidP="00EC56D8">
            <w:pPr>
              <w:pStyle w:val="AMODTable"/>
            </w:pPr>
            <w:r>
              <w:rPr>
                <w:noProof/>
              </w:rPr>
              <w:t>51 metres to 90 metres</w:t>
            </w:r>
          </w:p>
        </w:tc>
        <w:tc>
          <w:tcPr>
            <w:tcW w:w="2802" w:type="dxa"/>
          </w:tcPr>
          <w:p w14:paraId="6E1AA9D8" w14:textId="77777777" w:rsidR="00EC56D8" w:rsidRPr="00D03875" w:rsidRDefault="0076579C" w:rsidP="00EC56D8">
            <w:pPr>
              <w:pStyle w:val="AMODTable"/>
              <w:jc w:val="center"/>
              <w:rPr>
                <w:szCs w:val="22"/>
              </w:rPr>
            </w:pPr>
            <w:r>
              <w:rPr>
                <w:bCs/>
                <w:noProof/>
              </w:rPr>
              <w:t>19.50</w:t>
            </w:r>
          </w:p>
        </w:tc>
      </w:tr>
      <w:tr w:rsidR="00EC56D8" w:rsidRPr="00D03875" w14:paraId="268881EB" w14:textId="77777777" w:rsidTr="00EC56D8">
        <w:trPr>
          <w:cantSplit/>
        </w:trPr>
        <w:tc>
          <w:tcPr>
            <w:tcW w:w="3060" w:type="dxa"/>
          </w:tcPr>
          <w:p w14:paraId="6C4CD1A1" w14:textId="77777777" w:rsidR="00EC56D8" w:rsidRPr="00D03875" w:rsidRDefault="0076579C" w:rsidP="00EC56D8">
            <w:pPr>
              <w:pStyle w:val="AMODTable"/>
            </w:pPr>
            <w:r>
              <w:rPr>
                <w:noProof/>
              </w:rPr>
              <w:t>Over 90 metres</w:t>
            </w:r>
          </w:p>
        </w:tc>
        <w:tc>
          <w:tcPr>
            <w:tcW w:w="2802" w:type="dxa"/>
          </w:tcPr>
          <w:p w14:paraId="5A1303E0" w14:textId="77777777" w:rsidR="00EC56D8" w:rsidRPr="00D03875" w:rsidRDefault="0076579C" w:rsidP="00EC56D8">
            <w:pPr>
              <w:pStyle w:val="AMODTable"/>
              <w:jc w:val="center"/>
              <w:rPr>
                <w:szCs w:val="22"/>
              </w:rPr>
            </w:pPr>
            <w:r>
              <w:rPr>
                <w:bCs/>
                <w:noProof/>
              </w:rPr>
              <w:t>32.34</w:t>
            </w:r>
          </w:p>
        </w:tc>
      </w:tr>
    </w:tbl>
    <w:p w14:paraId="6355258E" w14:textId="028CFDE0" w:rsidR="00E65176" w:rsidRPr="00D03875" w:rsidRDefault="00E65176" w:rsidP="00E65176">
      <w:pPr>
        <w:pStyle w:val="Level3Bold"/>
      </w:pPr>
      <w:bookmarkStart w:id="388" w:name="_Ref224041939"/>
      <w:r w:rsidRPr="00D03875">
        <w:t>A direct</w:t>
      </w:r>
      <w:r w:rsidRPr="00D03875">
        <w:rPr>
          <w:bCs/>
          <w:iCs/>
        </w:rPr>
        <w:t>o</w:t>
      </w:r>
      <w:r w:rsidRPr="00D03875">
        <w:t>r who works as a producer</w:t>
      </w:r>
      <w:bookmarkEnd w:id="388"/>
    </w:p>
    <w:p w14:paraId="548E957F" w14:textId="46FAFFF1" w:rsidR="00E65176" w:rsidRPr="00D03875" w:rsidRDefault="00E65176" w:rsidP="005A52F7">
      <w:pPr>
        <w:pStyle w:val="Level4"/>
      </w:pPr>
      <w:r w:rsidRPr="00D03875">
        <w:t xml:space="preserve">A director who works as a producer on any television program, in addition to the other payments to which the employee is entitled, is to be paid an allowance of </w:t>
      </w:r>
      <w:r w:rsidRPr="00D03875">
        <w:rPr>
          <w:b/>
        </w:rPr>
        <w:t>10%</w:t>
      </w:r>
      <w:r w:rsidRPr="00D03875">
        <w:t xml:space="preserve"> of the</w:t>
      </w:r>
      <w:r w:rsidR="00D905B0" w:rsidRPr="00D03875">
        <w:t xml:space="preserve"> director’s</w:t>
      </w:r>
      <w:r w:rsidRPr="00D03875">
        <w:t xml:space="preserve"> minimum weekly </w:t>
      </w:r>
      <w:r w:rsidR="005F0821" w:rsidRPr="00D03875">
        <w:t>rate</w:t>
      </w:r>
      <w:r w:rsidRPr="00D03875">
        <w:t>. The allowance will be calculated on a daily basis</w:t>
      </w:r>
      <w:r w:rsidR="00733410" w:rsidRPr="00D03875">
        <w:t xml:space="preserve"> by dividing the weekly rate by </w:t>
      </w:r>
      <w:r w:rsidR="00673C6B" w:rsidRPr="00D03875">
        <w:t>5</w:t>
      </w:r>
      <w:r w:rsidRPr="00D03875">
        <w:t>.</w:t>
      </w:r>
    </w:p>
    <w:p w14:paraId="7D0A0BF7" w14:textId="599CC8AA" w:rsidR="00E65176" w:rsidRPr="00D03875" w:rsidRDefault="00E65176" w:rsidP="005A52F7">
      <w:pPr>
        <w:pStyle w:val="Level4"/>
      </w:pPr>
      <w:r w:rsidRPr="00D03875">
        <w:t xml:space="preserve">For the purpose of clause </w:t>
      </w:r>
      <w:r w:rsidRPr="00D03875">
        <w:fldChar w:fldCharType="begin"/>
      </w:r>
      <w:r w:rsidRPr="00D03875">
        <w:instrText xml:space="preserve"> REF _Ref224041939 \w \h </w:instrText>
      </w:r>
      <w:r w:rsidR="007D68EC" w:rsidRPr="00D03875">
        <w:instrText xml:space="preserve"> \* MERGEFORMAT </w:instrText>
      </w:r>
      <w:r w:rsidRPr="00D03875">
        <w:fldChar w:fldCharType="separate"/>
      </w:r>
      <w:r w:rsidR="00925808">
        <w:t>34.2(j)</w:t>
      </w:r>
      <w:r w:rsidRPr="00D03875">
        <w:fldChar w:fldCharType="end"/>
      </w:r>
      <w:r w:rsidRPr="00D03875">
        <w:t>, a producer is an employee who is responsible for the concept of programs, the originating of ideas and formats (or where a script is provided for interpreting the writer’s ideas and intentions), selection of music, hiring of talent, preparation and control of budgets, planning and supervision of scenarios and for all details of the production and completion of the program.</w:t>
      </w:r>
    </w:p>
    <w:p w14:paraId="0579F2FA" w14:textId="26398FC0" w:rsidR="00E65176" w:rsidRPr="00D03875" w:rsidRDefault="002D2760" w:rsidP="00E65176">
      <w:pPr>
        <w:pStyle w:val="Level3Bold"/>
      </w:pPr>
      <w:r w:rsidRPr="00D03875">
        <w:t xml:space="preserve">Back pack </w:t>
      </w:r>
      <w:r w:rsidR="00325DAE" w:rsidRPr="00D03875">
        <w:t>allowance</w:t>
      </w:r>
    </w:p>
    <w:p w14:paraId="326B1832" w14:textId="639C5B21" w:rsidR="00E65176" w:rsidRPr="00D03875" w:rsidRDefault="00E65176" w:rsidP="00E65176">
      <w:pPr>
        <w:pStyle w:val="Block2"/>
      </w:pPr>
      <w:r w:rsidRPr="00D03875">
        <w:t xml:space="preserve">A camera employee required to operate back pack equipment or a Steadicam unit must, in addition to the other payments to which the employee is entitled, be paid an allowance of </w:t>
      </w:r>
      <w:r w:rsidRPr="00D03875">
        <w:rPr>
          <w:b/>
        </w:rPr>
        <w:t>10%</w:t>
      </w:r>
      <w:r w:rsidRPr="00D03875">
        <w:t xml:space="preserve"> of the relevant minimum hourly </w:t>
      </w:r>
      <w:r w:rsidR="005F0821" w:rsidRPr="00D03875">
        <w:t>rate</w:t>
      </w:r>
      <w:r w:rsidRPr="00D03875">
        <w:t xml:space="preserve"> prescribed in clause </w:t>
      </w:r>
      <w:r w:rsidRPr="00D03875">
        <w:fldChar w:fldCharType="begin"/>
      </w:r>
      <w:r w:rsidRPr="00D03875">
        <w:instrText xml:space="preserve"> REF _Ref229215570 \w \h </w:instrText>
      </w:r>
      <w:r w:rsidR="007D68EC" w:rsidRPr="00D03875">
        <w:instrText xml:space="preserve"> \* MERGEFORMAT </w:instrText>
      </w:r>
      <w:r w:rsidRPr="00D03875">
        <w:fldChar w:fldCharType="separate"/>
      </w:r>
      <w:r w:rsidR="00925808">
        <w:t>13</w:t>
      </w:r>
      <w:r w:rsidRPr="00D03875">
        <w:fldChar w:fldCharType="end"/>
      </w:r>
      <w:r w:rsidRPr="00D03875">
        <w:t>—</w:t>
      </w:r>
      <w:r w:rsidRPr="00D03875">
        <w:fldChar w:fldCharType="begin"/>
      </w:r>
      <w:r w:rsidRPr="00D03875">
        <w:instrText xml:space="preserve"> REF _Ref229215570 \h </w:instrText>
      </w:r>
      <w:r w:rsidR="007D68EC" w:rsidRPr="00D03875">
        <w:instrText xml:space="preserve"> \* MERGEFORMAT </w:instrText>
      </w:r>
      <w:r w:rsidRPr="00D03875">
        <w:fldChar w:fldCharType="separate"/>
      </w:r>
      <w:r w:rsidR="00925808" w:rsidRPr="00D03875">
        <w:t>Classifications and minimum rates</w:t>
      </w:r>
      <w:r w:rsidRPr="00D03875">
        <w:fldChar w:fldCharType="end"/>
      </w:r>
      <w:r w:rsidRPr="00D03875">
        <w:t xml:space="preserve"> for each shift.</w:t>
      </w:r>
    </w:p>
    <w:p w14:paraId="518BF28E" w14:textId="77777777" w:rsidR="00BB3D11" w:rsidRPr="00D03875" w:rsidRDefault="00BB3D11" w:rsidP="00A52320">
      <w:pPr>
        <w:pStyle w:val="Level2Bold"/>
      </w:pPr>
      <w:bookmarkStart w:id="389" w:name="_Ref13828022"/>
      <w:r w:rsidRPr="00D03875">
        <w:t>Expense-related allowances</w:t>
      </w:r>
      <w:bookmarkEnd w:id="389"/>
    </w:p>
    <w:p w14:paraId="00E51ADD" w14:textId="4F21174B" w:rsidR="00DD1367" w:rsidRDefault="00295757" w:rsidP="00BB3D11">
      <w:pPr>
        <w:pStyle w:val="Level3Bold"/>
      </w:pPr>
      <w:bookmarkStart w:id="390" w:name="_Ref467768592"/>
      <w:r w:rsidRPr="00D03875">
        <w:t>Meal a</w:t>
      </w:r>
      <w:r w:rsidR="00DD1367" w:rsidRPr="00D03875">
        <w:t>llowance</w:t>
      </w:r>
      <w:bookmarkEnd w:id="390"/>
    </w:p>
    <w:p w14:paraId="43876C77" w14:textId="008A155D" w:rsidR="00AA0632" w:rsidRPr="00AA0632" w:rsidRDefault="00AA0632" w:rsidP="00AA0632">
      <w:pPr>
        <w:pStyle w:val="History"/>
      </w:pPr>
      <w:r>
        <w:t xml:space="preserve">[34.3(a) varied by </w:t>
      </w:r>
      <w:hyperlink r:id="rId220" w:history="1">
        <w:r>
          <w:rPr>
            <w:rStyle w:val="Hyperlink"/>
            <w:lang w:val="en-GB"/>
          </w:rPr>
          <w:t>PR729534</w:t>
        </w:r>
      </w:hyperlink>
      <w:r w:rsidR="003E5486">
        <w:rPr>
          <w:color w:val="000000"/>
          <w:lang w:val="en-GB"/>
        </w:rPr>
        <w:t>,</w:t>
      </w:r>
      <w:r w:rsidR="003E5486" w:rsidRPr="00DD7F5A">
        <w:t xml:space="preserve"> </w:t>
      </w:r>
      <w:hyperlink r:id="rId221" w:history="1">
        <w:r w:rsidR="003E5486">
          <w:rPr>
            <w:rStyle w:val="Hyperlink"/>
          </w:rPr>
          <w:t>PR740940</w:t>
        </w:r>
      </w:hyperlink>
      <w:r w:rsidR="00536BAC">
        <w:t xml:space="preserve">, </w:t>
      </w:r>
      <w:hyperlink r:id="rId222" w:history="1">
        <w:r w:rsidR="00536BAC" w:rsidRPr="00536BAC">
          <w:rPr>
            <w:rStyle w:val="Hyperlink"/>
          </w:rPr>
          <w:t>PR762367</w:t>
        </w:r>
      </w:hyperlink>
      <w:r w:rsidR="00536BAC" w:rsidRPr="00536BAC">
        <w:t xml:space="preserve"> ppc 01Jul23]</w:t>
      </w:r>
    </w:p>
    <w:p w14:paraId="70444BA0" w14:textId="4E723EAC" w:rsidR="00DD1367" w:rsidRPr="00D03875" w:rsidRDefault="00DD1367" w:rsidP="007F3617">
      <w:pPr>
        <w:pStyle w:val="Block2"/>
      </w:pPr>
      <w:r w:rsidRPr="00D03875">
        <w:t xml:space="preserve">Where an employee is required to continue working beyond 30 minutes after a second or subsequent meal period becomes due the employee must be paid a meal allowance of </w:t>
      </w:r>
      <w:r w:rsidRPr="00D03875">
        <w:rPr>
          <w:b/>
        </w:rPr>
        <w:t>$</w:t>
      </w:r>
      <w:r w:rsidR="0076579C">
        <w:rPr>
          <w:b/>
          <w:noProof/>
        </w:rPr>
        <w:t>21.43</w:t>
      </w:r>
      <w:r w:rsidR="005E7480" w:rsidRPr="00D03875">
        <w:t xml:space="preserve"> </w:t>
      </w:r>
      <w:r w:rsidRPr="00D03875">
        <w:t>or provided with a substantial meal.</w:t>
      </w:r>
    </w:p>
    <w:p w14:paraId="071633F0" w14:textId="77777777" w:rsidR="00DD1367" w:rsidRPr="00D03875" w:rsidRDefault="00DD1367" w:rsidP="00BB3D11">
      <w:pPr>
        <w:pStyle w:val="Level3Bold"/>
      </w:pPr>
      <w:bookmarkStart w:id="391" w:name="_Ref239501536"/>
      <w:r w:rsidRPr="00D03875">
        <w:t>Working away from public transport or when public transport is unavailable</w:t>
      </w:r>
      <w:bookmarkEnd w:id="391"/>
    </w:p>
    <w:p w14:paraId="79D3321C" w14:textId="701E18CE" w:rsidR="00DD1367" w:rsidRPr="00D03875" w:rsidRDefault="00665249" w:rsidP="005A52F7">
      <w:pPr>
        <w:pStyle w:val="Level4"/>
      </w:pPr>
      <w:r w:rsidRPr="00D03875">
        <w:t>C</w:t>
      </w:r>
      <w:r w:rsidR="00DD1367" w:rsidRPr="00D03875">
        <w:t>lause</w:t>
      </w:r>
      <w:r w:rsidRPr="00D03875">
        <w:t xml:space="preserve"> </w:t>
      </w:r>
      <w:r w:rsidR="00C34B30" w:rsidRPr="00D03875">
        <w:fldChar w:fldCharType="begin"/>
      </w:r>
      <w:r w:rsidR="00C34B30" w:rsidRPr="00D03875">
        <w:instrText xml:space="preserve"> REF _Ref239501536 \w \h </w:instrText>
      </w:r>
      <w:r w:rsidR="00D03875">
        <w:instrText xml:space="preserve"> \* MERGEFORMAT </w:instrText>
      </w:r>
      <w:r w:rsidR="00C34B30" w:rsidRPr="00D03875">
        <w:fldChar w:fldCharType="separate"/>
      </w:r>
      <w:r w:rsidR="00925808">
        <w:t>34.3(b)</w:t>
      </w:r>
      <w:r w:rsidR="00C34B30" w:rsidRPr="00D03875">
        <w:fldChar w:fldCharType="end"/>
      </w:r>
      <w:r w:rsidR="00DD1367" w:rsidRPr="00D03875">
        <w:t xml:space="preserve"> applies when:</w:t>
      </w:r>
    </w:p>
    <w:p w14:paraId="363657A8" w14:textId="3E2249CB" w:rsidR="00DD1367" w:rsidRPr="00D03875" w:rsidRDefault="00DD1367" w:rsidP="007F3617">
      <w:pPr>
        <w:pStyle w:val="Bullet3"/>
      </w:pPr>
      <w:r w:rsidRPr="00D03875">
        <w:t>the employee</w:t>
      </w:r>
      <w:r w:rsidR="0054545E" w:rsidRPr="00D03875">
        <w:t>’</w:t>
      </w:r>
      <w:r w:rsidRPr="00D03875">
        <w:t>s place of employment is 1.5</w:t>
      </w:r>
      <w:r w:rsidR="007A1C38" w:rsidRPr="00D03875">
        <w:t> </w:t>
      </w:r>
      <w:r w:rsidR="002F5CE9" w:rsidRPr="00D03875">
        <w:t>km</w:t>
      </w:r>
      <w:r w:rsidRPr="00D03875">
        <w:t xml:space="preserve"> or more from the nearest means of regular public transport; or</w:t>
      </w:r>
    </w:p>
    <w:p w14:paraId="5DCD88B1" w14:textId="77777777" w:rsidR="00DD1367" w:rsidRPr="00D03875" w:rsidRDefault="00DD1367" w:rsidP="007F3617">
      <w:pPr>
        <w:pStyle w:val="Bullet3"/>
      </w:pPr>
      <w:r w:rsidRPr="00D03875">
        <w:t>where an employee has to begin or stop work at a time when normal regular means of public transport are not available within a reasonable period of time.</w:t>
      </w:r>
    </w:p>
    <w:p w14:paraId="3101E523" w14:textId="77777777" w:rsidR="005F1E02" w:rsidRPr="00D03875" w:rsidRDefault="00DD1367" w:rsidP="005A52F7">
      <w:pPr>
        <w:pStyle w:val="Level4"/>
      </w:pPr>
      <w:r w:rsidRPr="00D03875">
        <w:t>In the above circumstances the employer must</w:t>
      </w:r>
      <w:r w:rsidR="005F1E02" w:rsidRPr="00D03875">
        <w:t xml:space="preserve"> either:</w:t>
      </w:r>
    </w:p>
    <w:p w14:paraId="30C04CB4" w14:textId="77777777" w:rsidR="005F1E02" w:rsidRPr="00D03875" w:rsidRDefault="00DD1367" w:rsidP="005F1E02">
      <w:pPr>
        <w:pStyle w:val="Bullet3"/>
      </w:pPr>
      <w:r w:rsidRPr="00D03875">
        <w:t>reimburse the employee for reasonable transport costs</w:t>
      </w:r>
      <w:r w:rsidR="005F1E02" w:rsidRPr="00D03875">
        <w:t>; or</w:t>
      </w:r>
    </w:p>
    <w:p w14:paraId="5C4B58D3" w14:textId="77777777" w:rsidR="00DD1367" w:rsidRPr="00D03875" w:rsidRDefault="00DD1367" w:rsidP="005F1E02">
      <w:pPr>
        <w:pStyle w:val="Bullet3"/>
      </w:pPr>
      <w:r w:rsidRPr="00D03875">
        <w:t>provide the employee with transport to or from the nearest means of regular public transport.</w:t>
      </w:r>
    </w:p>
    <w:p w14:paraId="519B82C6" w14:textId="2218677C" w:rsidR="00DD1367" w:rsidRPr="00D03875" w:rsidRDefault="005F1E02" w:rsidP="005A52F7">
      <w:pPr>
        <w:pStyle w:val="Level4"/>
      </w:pPr>
      <w:r w:rsidRPr="00D03875">
        <w:t>C</w:t>
      </w:r>
      <w:r w:rsidR="00DD1367" w:rsidRPr="00D03875">
        <w:t>lause</w:t>
      </w:r>
      <w:r w:rsidR="003B3863" w:rsidRPr="00D03875">
        <w:t xml:space="preserve"> </w:t>
      </w:r>
      <w:r w:rsidRPr="00D03875">
        <w:fldChar w:fldCharType="begin"/>
      </w:r>
      <w:r w:rsidRPr="00D03875">
        <w:instrText xml:space="preserve"> REF _Ref239501536 \w \h </w:instrText>
      </w:r>
      <w:r w:rsidR="00277677" w:rsidRPr="00D03875">
        <w:instrText xml:space="preserve"> \* MERGEFORMAT </w:instrText>
      </w:r>
      <w:r w:rsidRPr="00D03875">
        <w:fldChar w:fldCharType="separate"/>
      </w:r>
      <w:r w:rsidR="00925808">
        <w:t>34.3(b)</w:t>
      </w:r>
      <w:r w:rsidRPr="00D03875">
        <w:fldChar w:fldCharType="end"/>
      </w:r>
      <w:r w:rsidR="00FC7B04" w:rsidRPr="00D03875">
        <w:t xml:space="preserve"> </w:t>
      </w:r>
      <w:r w:rsidR="00A138E0" w:rsidRPr="00D03875">
        <w:t>do</w:t>
      </w:r>
      <w:r w:rsidRPr="00D03875">
        <w:t>es</w:t>
      </w:r>
      <w:r w:rsidR="00C52287" w:rsidRPr="00D03875">
        <w:t xml:space="preserve"> not apply to non-</w:t>
      </w:r>
      <w:r w:rsidR="00DD1367" w:rsidRPr="00D03875">
        <w:t>metropolitan television stations or their employees.</w:t>
      </w:r>
    </w:p>
    <w:p w14:paraId="55F4C3E4" w14:textId="77777777" w:rsidR="00DD1367" w:rsidRPr="00D03875" w:rsidRDefault="00DD1367" w:rsidP="00BB3D11">
      <w:pPr>
        <w:pStyle w:val="Level3Bold"/>
      </w:pPr>
      <w:bookmarkStart w:id="392" w:name="_Ref239666350"/>
      <w:bookmarkStart w:id="393" w:name="_Ref223955885"/>
      <w:r w:rsidRPr="00D03875">
        <w:t>Travel by rail</w:t>
      </w:r>
      <w:r w:rsidR="0024771B" w:rsidRPr="00D03875">
        <w:t>, sea</w:t>
      </w:r>
      <w:r w:rsidRPr="00D03875">
        <w:t xml:space="preserve"> or air</w:t>
      </w:r>
      <w:bookmarkEnd w:id="392"/>
      <w:bookmarkEnd w:id="393"/>
    </w:p>
    <w:p w14:paraId="2A0BD321" w14:textId="77777777" w:rsidR="00DD1367" w:rsidRPr="00D03875" w:rsidRDefault="00DD1367" w:rsidP="005A52F7">
      <w:pPr>
        <w:pStyle w:val="Level4"/>
      </w:pPr>
      <w:r w:rsidRPr="00D03875">
        <w:t>Where an employee is required to travel by rail in the course of their duties, the employee will be reimbursed for the ac</w:t>
      </w:r>
      <w:r w:rsidR="008F3D5E" w:rsidRPr="00D03875">
        <w:t xml:space="preserve">tual cost of first </w:t>
      </w:r>
      <w:r w:rsidRPr="00D03875">
        <w:t>class accommodation and sleeper.</w:t>
      </w:r>
    </w:p>
    <w:p w14:paraId="22AF4F8A" w14:textId="77777777" w:rsidR="009B0FFE" w:rsidRPr="00D03875" w:rsidRDefault="00DD1367" w:rsidP="005A52F7">
      <w:pPr>
        <w:pStyle w:val="Level4"/>
      </w:pPr>
      <w:r w:rsidRPr="00D03875">
        <w:t>Where an employee is required to travel by air the employer will</w:t>
      </w:r>
      <w:r w:rsidR="009B0FFE" w:rsidRPr="00D03875">
        <w:t>:</w:t>
      </w:r>
    </w:p>
    <w:p w14:paraId="3A8B1D9A" w14:textId="77777777" w:rsidR="009B0FFE" w:rsidRPr="00D03875" w:rsidRDefault="00DD1367" w:rsidP="009B0FFE">
      <w:pPr>
        <w:pStyle w:val="Bullet3"/>
      </w:pPr>
      <w:r w:rsidRPr="00D03875">
        <w:t>reimburse the employee for the actual cost of economy class air travel</w:t>
      </w:r>
      <w:r w:rsidR="00277677" w:rsidRPr="00D03875">
        <w:t>;</w:t>
      </w:r>
      <w:r w:rsidR="009B0FFE" w:rsidRPr="00D03875">
        <w:t xml:space="preserve"> or</w:t>
      </w:r>
    </w:p>
    <w:p w14:paraId="05FB66D4" w14:textId="77777777" w:rsidR="009B0FFE" w:rsidRPr="00D03875" w:rsidRDefault="00DD1367" w:rsidP="009B0FFE">
      <w:pPr>
        <w:pStyle w:val="Bullet3"/>
      </w:pPr>
      <w:r w:rsidRPr="00D03875">
        <w:t xml:space="preserve">pay </w:t>
      </w:r>
      <w:r w:rsidR="002D2760" w:rsidRPr="00D03875">
        <w:t>for the cost of the air travel.</w:t>
      </w:r>
    </w:p>
    <w:p w14:paraId="18A48A3E" w14:textId="77777777" w:rsidR="00DD1367" w:rsidRPr="00D03875" w:rsidRDefault="00DD1367" w:rsidP="00277677">
      <w:pPr>
        <w:pStyle w:val="Level4"/>
      </w:pPr>
      <w:r w:rsidRPr="00D03875">
        <w:t>An employee can refuse to travel by air if the employee has a reasonable objection to air travel.</w:t>
      </w:r>
    </w:p>
    <w:p w14:paraId="7B581AFA" w14:textId="40FF5833" w:rsidR="00DD1367" w:rsidRPr="00D03875" w:rsidRDefault="00DD1367" w:rsidP="005A52F7">
      <w:pPr>
        <w:pStyle w:val="Level4"/>
      </w:pPr>
      <w:r w:rsidRPr="00D03875">
        <w:t>An employee who travels by rail, sea or air in accordance with clause</w:t>
      </w:r>
      <w:r w:rsidR="002A2C49" w:rsidRPr="00D03875">
        <w:t> </w:t>
      </w:r>
      <w:r w:rsidR="00F329E6" w:rsidRPr="00D03875">
        <w:fldChar w:fldCharType="begin"/>
      </w:r>
      <w:r w:rsidR="00E24637" w:rsidRPr="00D03875">
        <w:instrText xml:space="preserve"> REF _Ref239666350 \w \h </w:instrText>
      </w:r>
      <w:r w:rsidR="007D68EC" w:rsidRPr="00D03875">
        <w:instrText xml:space="preserve"> \* MERGEFORMAT </w:instrText>
      </w:r>
      <w:r w:rsidR="00F329E6" w:rsidRPr="00D03875">
        <w:fldChar w:fldCharType="separate"/>
      </w:r>
      <w:r w:rsidR="00925808">
        <w:t>34.3(c)</w:t>
      </w:r>
      <w:r w:rsidR="00F329E6" w:rsidRPr="00D03875">
        <w:fldChar w:fldCharType="end"/>
      </w:r>
      <w:r w:rsidRPr="00D03875">
        <w:t xml:space="preserve"> will be reimbursed for all reasonable out-of-pocket expenses.</w:t>
      </w:r>
    </w:p>
    <w:p w14:paraId="7E0FDA55" w14:textId="2FC6308E" w:rsidR="00DD1367" w:rsidRPr="00D03875" w:rsidRDefault="00E24637" w:rsidP="005A52F7">
      <w:pPr>
        <w:pStyle w:val="Level4"/>
      </w:pPr>
      <w:r w:rsidRPr="00D03875">
        <w:t xml:space="preserve">The provisions of </w:t>
      </w:r>
      <w:r w:rsidR="00DD1367" w:rsidRPr="00D03875">
        <w:t xml:space="preserve">clause </w:t>
      </w:r>
      <w:r w:rsidR="00F329E6" w:rsidRPr="00D03875">
        <w:fldChar w:fldCharType="begin"/>
      </w:r>
      <w:r w:rsidRPr="00D03875">
        <w:instrText xml:space="preserve"> REF _Ref239666350 \w \h </w:instrText>
      </w:r>
      <w:r w:rsidR="007D68EC" w:rsidRPr="00D03875">
        <w:instrText xml:space="preserve"> \* MERGEFORMAT </w:instrText>
      </w:r>
      <w:r w:rsidR="00F329E6" w:rsidRPr="00D03875">
        <w:fldChar w:fldCharType="separate"/>
      </w:r>
      <w:r w:rsidR="00925808">
        <w:t>34.3(c)</w:t>
      </w:r>
      <w:r w:rsidR="00F329E6" w:rsidRPr="00D03875">
        <w:fldChar w:fldCharType="end"/>
      </w:r>
      <w:r w:rsidRPr="00D03875">
        <w:t xml:space="preserve"> </w:t>
      </w:r>
      <w:r w:rsidR="00DD1367" w:rsidRPr="00D03875">
        <w:t>will not apply if the employer provides travel of the nature set out above.</w:t>
      </w:r>
    </w:p>
    <w:p w14:paraId="4137F646" w14:textId="77777777" w:rsidR="00DD1367" w:rsidRPr="00D03875" w:rsidRDefault="00DD1367" w:rsidP="00942CB8">
      <w:pPr>
        <w:pStyle w:val="Level3Bold"/>
      </w:pPr>
      <w:bookmarkStart w:id="394" w:name="_Ref229218632"/>
      <w:r w:rsidRPr="00D03875">
        <w:t>Change of residence</w:t>
      </w:r>
      <w:bookmarkEnd w:id="394"/>
    </w:p>
    <w:p w14:paraId="1AEFBDF7" w14:textId="2AE7FA9C" w:rsidR="00DD1367" w:rsidRPr="00D03875" w:rsidRDefault="00DD1367" w:rsidP="007F3617">
      <w:pPr>
        <w:pStyle w:val="Block2"/>
      </w:pPr>
      <w:r w:rsidRPr="00D03875">
        <w:t>In addition to the provisions of</w:t>
      </w:r>
      <w:r w:rsidR="00E24637" w:rsidRPr="00D03875">
        <w:t xml:space="preserve"> clause</w:t>
      </w:r>
      <w:r w:rsidRPr="00D03875">
        <w:t xml:space="preserve"> </w:t>
      </w:r>
      <w:r w:rsidR="00F329E6" w:rsidRPr="00D03875">
        <w:fldChar w:fldCharType="begin"/>
      </w:r>
      <w:r w:rsidR="00E24637" w:rsidRPr="00D03875">
        <w:instrText xml:space="preserve"> REF _Ref239666350 \w \h </w:instrText>
      </w:r>
      <w:r w:rsidR="007D68EC" w:rsidRPr="00D03875">
        <w:instrText xml:space="preserve"> \* MERGEFORMAT </w:instrText>
      </w:r>
      <w:r w:rsidR="00F329E6" w:rsidRPr="00D03875">
        <w:fldChar w:fldCharType="separate"/>
      </w:r>
      <w:r w:rsidR="00925808">
        <w:t>34.3(c)</w:t>
      </w:r>
      <w:r w:rsidR="00F329E6" w:rsidRPr="00D03875">
        <w:fldChar w:fldCharType="end"/>
      </w:r>
      <w:r w:rsidRPr="00D03875">
        <w:t>, where an employee is transferred and has to change their place of residence</w:t>
      </w:r>
      <w:r w:rsidR="00E24637" w:rsidRPr="00D03875">
        <w:t>:</w:t>
      </w:r>
    </w:p>
    <w:p w14:paraId="7A575ABC" w14:textId="77777777" w:rsidR="00DD1367" w:rsidRPr="00D03875" w:rsidRDefault="00196238" w:rsidP="005A52F7">
      <w:pPr>
        <w:pStyle w:val="Level4"/>
      </w:pPr>
      <w:r w:rsidRPr="00D03875">
        <w:t>m</w:t>
      </w:r>
      <w:r w:rsidR="00DD1367" w:rsidRPr="00D03875">
        <w:t>embers of an employee</w:t>
      </w:r>
      <w:r w:rsidR="0054545E" w:rsidRPr="00D03875">
        <w:t>’</w:t>
      </w:r>
      <w:r w:rsidR="00DD1367" w:rsidRPr="00D03875">
        <w:t>s family who are required to travel whether by rail, sea or air as the result of such transfer are entitled to reimbursement for</w:t>
      </w:r>
      <w:r w:rsidRPr="00D03875">
        <w:t xml:space="preserve"> the actual cost of their fares; and</w:t>
      </w:r>
    </w:p>
    <w:p w14:paraId="0440CC5F" w14:textId="77777777" w:rsidR="00DD1367" w:rsidRPr="00D03875" w:rsidRDefault="00196238" w:rsidP="005A52F7">
      <w:pPr>
        <w:pStyle w:val="Level4"/>
      </w:pPr>
      <w:r w:rsidRPr="00D03875">
        <w:t>t</w:t>
      </w:r>
      <w:r w:rsidR="00DD1367" w:rsidRPr="00D03875">
        <w:t>he removal and transmission of the employee</w:t>
      </w:r>
      <w:r w:rsidR="0054545E" w:rsidRPr="00D03875">
        <w:t>’</w:t>
      </w:r>
      <w:r w:rsidR="00DD1367" w:rsidRPr="00D03875">
        <w:t>s furniture and household effects will be reimbursed by the employer.</w:t>
      </w:r>
    </w:p>
    <w:p w14:paraId="44ED058B" w14:textId="77777777" w:rsidR="00DD1367" w:rsidRPr="00D03875" w:rsidRDefault="00DD1367" w:rsidP="00BB3D11">
      <w:pPr>
        <w:pStyle w:val="Level3Bold"/>
      </w:pPr>
      <w:r w:rsidRPr="00D03875">
        <w:t>Distant engagement</w:t>
      </w:r>
    </w:p>
    <w:p w14:paraId="53FA85B4" w14:textId="77777777" w:rsidR="00DD1367" w:rsidRPr="00D03875" w:rsidRDefault="00DD1367" w:rsidP="005A52F7">
      <w:pPr>
        <w:pStyle w:val="Level4"/>
      </w:pPr>
      <w:r w:rsidRPr="00D03875">
        <w:t>When an employee is required to carry out duty at any place other than the transmitting station or the studios, the employee must be reimbursed the cost of a taxi or other reasonable means of</w:t>
      </w:r>
      <w:r w:rsidR="009B0FFE" w:rsidRPr="00D03875">
        <w:t xml:space="preserve"> travel</w:t>
      </w:r>
      <w:r w:rsidRPr="00D03875">
        <w:t xml:space="preserve">. The </w:t>
      </w:r>
      <w:r w:rsidR="009B0FFE" w:rsidRPr="00D03875">
        <w:t xml:space="preserve">employee will not be reimbursed </w:t>
      </w:r>
      <w:r w:rsidRPr="00D03875">
        <w:t xml:space="preserve">when the employer provides </w:t>
      </w:r>
      <w:r w:rsidR="000B39E3" w:rsidRPr="00D03875">
        <w:t xml:space="preserve">the </w:t>
      </w:r>
      <w:r w:rsidRPr="00D03875">
        <w:t>travel.</w:t>
      </w:r>
    </w:p>
    <w:p w14:paraId="4CE82CEC" w14:textId="77777777" w:rsidR="00DD1367" w:rsidRPr="00D03875" w:rsidRDefault="00DD1367" w:rsidP="005A52F7">
      <w:pPr>
        <w:pStyle w:val="Level4"/>
      </w:pPr>
      <w:r w:rsidRPr="00D03875">
        <w:t>Where an employee is normally employed at the studios or at the transmitter and is required to perform temporary duties at a place other than the employee</w:t>
      </w:r>
      <w:r w:rsidR="0054545E" w:rsidRPr="00D03875">
        <w:t>’</w:t>
      </w:r>
      <w:r w:rsidRPr="00D03875">
        <w:t>s normal place of duty, the employee must be paid the actual excess travelling costs involved.</w:t>
      </w:r>
    </w:p>
    <w:p w14:paraId="02102E1C" w14:textId="77777777" w:rsidR="00DD1367" w:rsidRPr="00D03875" w:rsidRDefault="00DD1367" w:rsidP="005A52F7">
      <w:pPr>
        <w:pStyle w:val="Level4"/>
      </w:pPr>
      <w:r w:rsidRPr="00D03875">
        <w:t>Where an employee is normally employed at the studios or at the transmitter and is required to perform temporary duties at a place other than the employee</w:t>
      </w:r>
      <w:r w:rsidR="0054545E" w:rsidRPr="00D03875">
        <w:t>’</w:t>
      </w:r>
      <w:r w:rsidRPr="00D03875">
        <w:t>s normal place of duty, the employee must be paid an allowance equal to the normal rate of pay for all time spent travelling to and from the employee</w:t>
      </w:r>
      <w:r w:rsidR="0054545E" w:rsidRPr="00D03875">
        <w:t>’</w:t>
      </w:r>
      <w:r w:rsidRPr="00D03875">
        <w:t xml:space="preserve">s normal place of duty from the time of </w:t>
      </w:r>
      <w:r w:rsidR="00752EAE" w:rsidRPr="00D03875">
        <w:t xml:space="preserve">starting or finishing </w:t>
      </w:r>
      <w:r w:rsidRPr="00D03875">
        <w:t>their rostered hours.</w:t>
      </w:r>
    </w:p>
    <w:p w14:paraId="41C58984" w14:textId="77777777" w:rsidR="00DD1367" w:rsidRPr="00D03875" w:rsidRDefault="00DD1367" w:rsidP="00BB3D11">
      <w:pPr>
        <w:pStyle w:val="Level3Bold"/>
      </w:pPr>
      <w:bookmarkStart w:id="395" w:name="_Ref467058252"/>
      <w:r w:rsidRPr="00D03875">
        <w:t>Special risks allowance</w:t>
      </w:r>
      <w:bookmarkEnd w:id="395"/>
    </w:p>
    <w:p w14:paraId="52396046" w14:textId="77777777" w:rsidR="00DD1367" w:rsidRPr="00D03875" w:rsidRDefault="00DD1367" w:rsidP="005A52F7">
      <w:pPr>
        <w:pStyle w:val="Level4"/>
      </w:pPr>
      <w:r w:rsidRPr="00D03875">
        <w:t>Where an employee performs any duty which would invalidate the employee</w:t>
      </w:r>
      <w:r w:rsidR="0054545E" w:rsidRPr="00D03875">
        <w:t>’</w:t>
      </w:r>
      <w:r w:rsidRPr="00D03875">
        <w:t>s personal insurance policies the employer will reimburse the employee for the cost of taking out additional personal insurance. Provided that the employer has been informed of the risk of invalidation before the employee undertakes these duties.</w:t>
      </w:r>
    </w:p>
    <w:p w14:paraId="7E2F4DAB" w14:textId="4D4DE0CB" w:rsidR="00DD1367" w:rsidRPr="00D03875" w:rsidRDefault="00752EAE" w:rsidP="005A52F7">
      <w:pPr>
        <w:pStyle w:val="Level4"/>
      </w:pPr>
      <w:r w:rsidRPr="00D03875">
        <w:t>C</w:t>
      </w:r>
      <w:r w:rsidR="00DD1367" w:rsidRPr="00D03875">
        <w:t xml:space="preserve">lause </w:t>
      </w:r>
      <w:r w:rsidRPr="00D03875">
        <w:fldChar w:fldCharType="begin"/>
      </w:r>
      <w:r w:rsidRPr="00D03875">
        <w:instrText xml:space="preserve"> REF _Ref467058252 \w \h </w:instrText>
      </w:r>
      <w:r w:rsidR="007D68EC" w:rsidRPr="00D03875">
        <w:instrText xml:space="preserve"> \* MERGEFORMAT </w:instrText>
      </w:r>
      <w:r w:rsidRPr="00D03875">
        <w:fldChar w:fldCharType="separate"/>
      </w:r>
      <w:r w:rsidR="00925808">
        <w:t>34.3(f)</w:t>
      </w:r>
      <w:r w:rsidRPr="00D03875">
        <w:fldChar w:fldCharType="end"/>
      </w:r>
      <w:r w:rsidRPr="00D03875">
        <w:t xml:space="preserve"> </w:t>
      </w:r>
      <w:r w:rsidR="00DD1367" w:rsidRPr="00D03875">
        <w:t>will not apply where the employer indemnifies the employee against any invalidation of the employee</w:t>
      </w:r>
      <w:r w:rsidR="0054545E" w:rsidRPr="00D03875">
        <w:t>’</w:t>
      </w:r>
      <w:r w:rsidR="00DD1367" w:rsidRPr="00D03875">
        <w:t>s personal policy.</w:t>
      </w:r>
    </w:p>
    <w:p w14:paraId="77C39D11" w14:textId="77777777" w:rsidR="00DD1367" w:rsidRPr="00D03875" w:rsidRDefault="00DD1367" w:rsidP="005A52F7">
      <w:pPr>
        <w:pStyle w:val="Level4"/>
      </w:pPr>
      <w:r w:rsidRPr="00D03875">
        <w:t>If the employer notifies the employee that the employer declines to indemnify the employee and/or their dependants, the employee may decline the assignment.</w:t>
      </w:r>
    </w:p>
    <w:p w14:paraId="266D906F" w14:textId="77777777" w:rsidR="00DD1367" w:rsidRPr="00D03875" w:rsidRDefault="00DD1367" w:rsidP="00BB3D11">
      <w:pPr>
        <w:pStyle w:val="Level3Bold"/>
      </w:pPr>
      <w:bookmarkStart w:id="396" w:name="_Ref467058506"/>
      <w:r w:rsidRPr="00D03875">
        <w:t>Reimbursement</w:t>
      </w:r>
      <w:r w:rsidR="00277677" w:rsidRPr="00D03875">
        <w:t xml:space="preserve"> for insurance</w:t>
      </w:r>
      <w:r w:rsidRPr="00D03875">
        <w:t xml:space="preserve"> against death or disability outside Australia</w:t>
      </w:r>
      <w:bookmarkEnd w:id="396"/>
    </w:p>
    <w:p w14:paraId="544AC485" w14:textId="375ED480" w:rsidR="00752EAE" w:rsidRPr="00D03875" w:rsidRDefault="00DD1367" w:rsidP="00277677">
      <w:pPr>
        <w:pStyle w:val="Level4"/>
      </w:pPr>
      <w:r w:rsidRPr="00D03875">
        <w:t xml:space="preserve">Where an employee is required to perform any duty outside of Australia the employer must reimburse the employee the cost of taking out insurance against injury or death arising from the performance of </w:t>
      </w:r>
      <w:r w:rsidR="00752EAE" w:rsidRPr="00D03875">
        <w:t xml:space="preserve">these </w:t>
      </w:r>
      <w:r w:rsidRPr="00D03875">
        <w:t xml:space="preserve">duties. </w:t>
      </w:r>
      <w:r w:rsidR="00752EAE" w:rsidRPr="00D03875">
        <w:t xml:space="preserve">Clause </w:t>
      </w:r>
      <w:r w:rsidR="00752EAE" w:rsidRPr="00D03875">
        <w:fldChar w:fldCharType="begin"/>
      </w:r>
      <w:r w:rsidR="00752EAE" w:rsidRPr="00D03875">
        <w:instrText xml:space="preserve"> REF _Ref467058506 \w \h </w:instrText>
      </w:r>
      <w:r w:rsidR="00277677" w:rsidRPr="00D03875">
        <w:instrText xml:space="preserve"> \* MERGEFORMAT </w:instrText>
      </w:r>
      <w:r w:rsidR="00752EAE" w:rsidRPr="00D03875">
        <w:fldChar w:fldCharType="separate"/>
      </w:r>
      <w:r w:rsidR="00925808">
        <w:t>34.3(g)</w:t>
      </w:r>
      <w:r w:rsidR="00752EAE" w:rsidRPr="00D03875">
        <w:fldChar w:fldCharType="end"/>
      </w:r>
      <w:r w:rsidR="00752EAE" w:rsidRPr="00D03875">
        <w:t xml:space="preserve"> </w:t>
      </w:r>
      <w:r w:rsidRPr="00D03875">
        <w:t>will not apply where the employer provides such insurance.</w:t>
      </w:r>
    </w:p>
    <w:p w14:paraId="5362061F" w14:textId="77777777" w:rsidR="00DD1367" w:rsidRPr="00D03875" w:rsidRDefault="002D2760" w:rsidP="00277677">
      <w:pPr>
        <w:pStyle w:val="Level4Bold"/>
      </w:pPr>
      <w:bookmarkStart w:id="397" w:name="_Ref13828190"/>
      <w:r w:rsidRPr="00D03875">
        <w:t>Exposure</w:t>
      </w:r>
      <w:bookmarkEnd w:id="397"/>
    </w:p>
    <w:p w14:paraId="7291AB00" w14:textId="5DB1A51D" w:rsidR="00752EAE" w:rsidRPr="00D03875" w:rsidRDefault="00DD1367" w:rsidP="00277677">
      <w:pPr>
        <w:pStyle w:val="Block3"/>
      </w:pPr>
      <w:r w:rsidRPr="00D03875">
        <w:t>Where an event occurs that is not covered by the employee</w:t>
      </w:r>
      <w:r w:rsidR="0054545E" w:rsidRPr="00D03875">
        <w:t>’</w:t>
      </w:r>
      <w:r w:rsidRPr="00D03875">
        <w:t xml:space="preserve">s insurance policy in circumstances </w:t>
      </w:r>
      <w:r w:rsidR="00B47134" w:rsidRPr="00D03875">
        <w:t>where</w:t>
      </w:r>
      <w:r w:rsidRPr="00D03875">
        <w:t xml:space="preserve"> the employer has required the insured employee to work outside Australia, the employer will reimburse the employee for the actual cost of any medical examinations, treatment for an injury or related costs as covered by the insurance policy. </w:t>
      </w:r>
      <w:r w:rsidR="00665249" w:rsidRPr="00D03875">
        <w:t>C</w:t>
      </w:r>
      <w:r w:rsidRPr="00D03875">
        <w:t>lause</w:t>
      </w:r>
      <w:r w:rsidR="00C34DE4" w:rsidRPr="00D03875">
        <w:t xml:space="preserve"> </w:t>
      </w:r>
      <w:r w:rsidR="00C34DE4" w:rsidRPr="00D03875">
        <w:fldChar w:fldCharType="begin"/>
      </w:r>
      <w:r w:rsidR="00C34DE4" w:rsidRPr="00D03875">
        <w:instrText xml:space="preserve"> REF _Ref467058506 \w \h </w:instrText>
      </w:r>
      <w:r w:rsidR="00D03875">
        <w:instrText xml:space="preserve"> \* MERGEFORMAT </w:instrText>
      </w:r>
      <w:r w:rsidR="00C34DE4" w:rsidRPr="00D03875">
        <w:fldChar w:fldCharType="separate"/>
      </w:r>
      <w:r w:rsidR="00925808">
        <w:t>34.3(g)</w:t>
      </w:r>
      <w:r w:rsidR="00C34DE4" w:rsidRPr="00D03875">
        <w:fldChar w:fldCharType="end"/>
      </w:r>
      <w:r w:rsidRPr="00D03875">
        <w:t xml:space="preserve"> does not apply where the employer has taken out insurance for the employee the circumstances of which are no less favourable.</w:t>
      </w:r>
    </w:p>
    <w:p w14:paraId="595A13BD" w14:textId="77777777" w:rsidR="00DD1367" w:rsidRPr="00D03875" w:rsidRDefault="00DD1367" w:rsidP="005A52F7">
      <w:pPr>
        <w:pStyle w:val="Level4Bold"/>
      </w:pPr>
      <w:r w:rsidRPr="00D03875">
        <w:t>Definitions</w:t>
      </w:r>
    </w:p>
    <w:p w14:paraId="6FB4137F" w14:textId="52D7EB9A" w:rsidR="00DD1367" w:rsidRPr="00D03875" w:rsidRDefault="00DD1367" w:rsidP="00196238">
      <w:pPr>
        <w:pStyle w:val="Block3"/>
      </w:pPr>
      <w:r w:rsidRPr="00D03875">
        <w:t>For the purpose of clause</w:t>
      </w:r>
      <w:r w:rsidR="00277677" w:rsidRPr="00D03875">
        <w:t xml:space="preserve"> </w:t>
      </w:r>
      <w:r w:rsidR="00277677" w:rsidRPr="00D03875">
        <w:fldChar w:fldCharType="begin"/>
      </w:r>
      <w:r w:rsidR="00277677" w:rsidRPr="00D03875">
        <w:instrText xml:space="preserve"> REF _Ref467058506 \w \h </w:instrText>
      </w:r>
      <w:r w:rsidR="007D68EC" w:rsidRPr="00D03875">
        <w:instrText xml:space="preserve"> \* MERGEFORMAT </w:instrText>
      </w:r>
      <w:r w:rsidR="00277677" w:rsidRPr="00D03875">
        <w:fldChar w:fldCharType="separate"/>
      </w:r>
      <w:r w:rsidR="00925808">
        <w:t>34.3(g)</w:t>
      </w:r>
      <w:r w:rsidR="00277677" w:rsidRPr="00D03875">
        <w:fldChar w:fldCharType="end"/>
      </w:r>
      <w:r w:rsidRPr="00D03875">
        <w:t xml:space="preserve"> the following definitions apply.</w:t>
      </w:r>
    </w:p>
    <w:p w14:paraId="6A5CE72B" w14:textId="77777777" w:rsidR="00DD1367" w:rsidRPr="00D03875" w:rsidRDefault="00DD1367" w:rsidP="00196238">
      <w:pPr>
        <w:pStyle w:val="Block3"/>
      </w:pPr>
      <w:r w:rsidRPr="00D03875">
        <w:rPr>
          <w:b/>
        </w:rPr>
        <w:t>injury</w:t>
      </w:r>
      <w:r w:rsidRPr="00D03875">
        <w:t xml:space="preserve"> means bodily injury which:</w:t>
      </w:r>
    </w:p>
    <w:p w14:paraId="091D5C87" w14:textId="77777777" w:rsidR="00DD1367" w:rsidRPr="00D03875" w:rsidRDefault="00DD1367" w:rsidP="00196238">
      <w:pPr>
        <w:pStyle w:val="Bullet3"/>
      </w:pPr>
      <w:r w:rsidRPr="00D03875">
        <w:t>is sustained by an employee during the period of employment;</w:t>
      </w:r>
    </w:p>
    <w:p w14:paraId="46735CD7" w14:textId="77777777" w:rsidR="00DD1367" w:rsidRPr="00D03875" w:rsidRDefault="00DD1367" w:rsidP="00196238">
      <w:pPr>
        <w:pStyle w:val="Bullet3"/>
      </w:pPr>
      <w:r w:rsidRPr="00D03875">
        <w:t>is caused solely and directly by violent, accidental, external and visible means; and</w:t>
      </w:r>
    </w:p>
    <w:p w14:paraId="52BD8DFA" w14:textId="77777777" w:rsidR="00DD1367" w:rsidRPr="00D03875" w:rsidRDefault="00DD1367" w:rsidP="00196238">
      <w:pPr>
        <w:pStyle w:val="Bullet3"/>
      </w:pPr>
      <w:r w:rsidRPr="00D03875">
        <w:t>is incurred solely and independently of any other cause, except sickness directly resulting from, or medical or surgical treatment rendered necessary by such injury, and which occasions the death or disablement of the employee within 12 calendar months from the date thereof.</w:t>
      </w:r>
    </w:p>
    <w:p w14:paraId="4CFCA2E9" w14:textId="2F11EB6A" w:rsidR="00DD1367" w:rsidRPr="00D03875" w:rsidRDefault="00DD1367" w:rsidP="00196238">
      <w:pPr>
        <w:pStyle w:val="Block3"/>
      </w:pPr>
      <w:r w:rsidRPr="00D03875">
        <w:rPr>
          <w:b/>
          <w:bCs/>
        </w:rPr>
        <w:t xml:space="preserve">disablement </w:t>
      </w:r>
      <w:r w:rsidRPr="00D03875">
        <w:rPr>
          <w:bCs/>
        </w:rPr>
        <w:t>means disability which</w:t>
      </w:r>
      <w:r w:rsidRPr="00D03875">
        <w:t xml:space="preserve"> substantially handicaps an employee from obtaining or keeping employment or from undertaking work on their own account provided that any such employment or work is of a kind which apart from the injury would be suited to their experience and qualifications</w:t>
      </w:r>
      <w:r w:rsidR="00AB0819" w:rsidRPr="00D03875">
        <w:t>.</w:t>
      </w:r>
    </w:p>
    <w:p w14:paraId="13029E7D" w14:textId="5D81131B" w:rsidR="00DD1367" w:rsidRPr="00D03875" w:rsidRDefault="00DD1367" w:rsidP="00196238">
      <w:pPr>
        <w:pStyle w:val="Block3"/>
      </w:pPr>
      <w:r w:rsidRPr="00D03875">
        <w:rPr>
          <w:b/>
        </w:rPr>
        <w:t>total disablement</w:t>
      </w:r>
      <w:r w:rsidRPr="00D03875">
        <w:t xml:space="preserve"> means disablement which entirely prevents an employee from attending to their usual duties</w:t>
      </w:r>
      <w:r w:rsidR="00AB0819" w:rsidRPr="00D03875">
        <w:t>.</w:t>
      </w:r>
    </w:p>
    <w:p w14:paraId="6686CCB7" w14:textId="57FA2567" w:rsidR="00DD1367" w:rsidRPr="00D03875" w:rsidRDefault="00DD1367" w:rsidP="00196238">
      <w:pPr>
        <w:pStyle w:val="Block3"/>
      </w:pPr>
      <w:r w:rsidRPr="00D03875">
        <w:rPr>
          <w:b/>
        </w:rPr>
        <w:t>partial disablement</w:t>
      </w:r>
      <w:r w:rsidRPr="00D03875">
        <w:t xml:space="preserve"> means disablement which prevents an employee from attending to a substantial part of their usual duties</w:t>
      </w:r>
      <w:r w:rsidR="00AB0819" w:rsidRPr="00D03875">
        <w:t>.</w:t>
      </w:r>
    </w:p>
    <w:p w14:paraId="5C68883B" w14:textId="5FB61FBA" w:rsidR="00DD1367" w:rsidRPr="00D03875" w:rsidRDefault="00DD1367" w:rsidP="00196238">
      <w:pPr>
        <w:pStyle w:val="Block3"/>
      </w:pPr>
      <w:r w:rsidRPr="00D03875">
        <w:rPr>
          <w:b/>
        </w:rPr>
        <w:t>permanent</w:t>
      </w:r>
      <w:r w:rsidRPr="00D03875">
        <w:t xml:space="preserve"> means lasting 12 calendar months and at the expiry of that period being beyond hope of improvement</w:t>
      </w:r>
      <w:r w:rsidR="00AB0819" w:rsidRPr="00D03875">
        <w:t>.</w:t>
      </w:r>
    </w:p>
    <w:p w14:paraId="313F3406" w14:textId="68EC022D" w:rsidR="00DD1367" w:rsidRPr="00D03875" w:rsidRDefault="00DD1367" w:rsidP="00196238">
      <w:pPr>
        <w:pStyle w:val="Block3"/>
      </w:pPr>
      <w:r w:rsidRPr="00D03875">
        <w:rPr>
          <w:b/>
        </w:rPr>
        <w:t>medical treatment or related costs</w:t>
      </w:r>
      <w:r w:rsidRPr="00D03875">
        <w:t xml:space="preserve"> means expenses paid by an employee to a duly qualified and registered medical practitioner, physician, surgeon, nurse, hospital and/or ambulance service for medical, surgical, x-ray, hospital or nursing treatment including the cost of medical supplies and ambulance hire but excluding the cost of dental treatment unless such treatment is necessarily incurred to sound and natural teeth and is caused by injury</w:t>
      </w:r>
      <w:r w:rsidR="00AB0819" w:rsidRPr="00D03875">
        <w:t>.</w:t>
      </w:r>
    </w:p>
    <w:p w14:paraId="60BB95EE" w14:textId="10634CD5" w:rsidR="00DD1367" w:rsidRPr="00D03875" w:rsidRDefault="00DD1367" w:rsidP="00277677">
      <w:pPr>
        <w:pStyle w:val="Level4"/>
      </w:pPr>
      <w:r w:rsidRPr="00D03875">
        <w:t>Provided that in the event of an employee becoming entitled to a refund of all or part of such expenses from any other source the employer will only be liable for the excess of the amount recoverable</w:t>
      </w:r>
      <w:r w:rsidR="00E24637" w:rsidRPr="00D03875">
        <w:t>.</w:t>
      </w:r>
    </w:p>
    <w:p w14:paraId="520F7194" w14:textId="77777777" w:rsidR="00DD1367" w:rsidRPr="00D03875" w:rsidRDefault="008340E6" w:rsidP="00B40C84">
      <w:pPr>
        <w:pStyle w:val="Partheading"/>
      </w:pPr>
      <w:bookmarkStart w:id="398" w:name="_Ref419120465"/>
      <w:bookmarkStart w:id="399" w:name="_Ref419120469"/>
      <w:bookmarkStart w:id="400" w:name="_Toc141361147"/>
      <w:bookmarkStart w:id="401" w:name="Part8"/>
      <w:bookmarkEnd w:id="328"/>
      <w:r w:rsidRPr="00D03875">
        <w:t>Radio Broadcasting</w:t>
      </w:r>
      <w:bookmarkEnd w:id="398"/>
      <w:bookmarkEnd w:id="399"/>
      <w:bookmarkEnd w:id="400"/>
    </w:p>
    <w:p w14:paraId="35851069" w14:textId="77777777" w:rsidR="00DD1367" w:rsidRPr="00D03875" w:rsidRDefault="00DD1367" w:rsidP="003A44D5">
      <w:pPr>
        <w:pStyle w:val="Level1"/>
        <w:rPr>
          <w:rFonts w:cs="Times New Roman"/>
        </w:rPr>
      </w:pPr>
      <w:bookmarkStart w:id="402" w:name="_Ref229290609"/>
      <w:bookmarkStart w:id="403" w:name="_Ref467061741"/>
      <w:bookmarkStart w:id="404" w:name="_Toc141361148"/>
      <w:r w:rsidRPr="00D03875">
        <w:rPr>
          <w:rFonts w:cs="Times New Roman"/>
        </w:rPr>
        <w:t>Hours of work—Announcers</w:t>
      </w:r>
      <w:bookmarkEnd w:id="402"/>
      <w:r w:rsidR="007058BD" w:rsidRPr="00D03875">
        <w:rPr>
          <w:rFonts w:cs="Times New Roman"/>
        </w:rPr>
        <w:t xml:space="preserve"> and Broadcaster/Journalists</w:t>
      </w:r>
      <w:bookmarkEnd w:id="403"/>
      <w:bookmarkEnd w:id="404"/>
    </w:p>
    <w:p w14:paraId="4CD35739" w14:textId="77777777" w:rsidR="00DD1367" w:rsidRPr="00D03875" w:rsidRDefault="00DD1367" w:rsidP="003A44D5">
      <w:pPr>
        <w:pStyle w:val="Level2"/>
      </w:pPr>
      <w:bookmarkStart w:id="405" w:name="_Ref230611531"/>
      <w:r w:rsidRPr="00D03875">
        <w:t xml:space="preserve">The ordinary hours of work of a full-time </w:t>
      </w:r>
      <w:r w:rsidR="000714F2" w:rsidRPr="00D03875">
        <w:t xml:space="preserve">announcer, broadcaster or journalist </w:t>
      </w:r>
      <w:r w:rsidRPr="00D03875">
        <w:t>employee are an average of 38 hours per week.</w:t>
      </w:r>
      <w:bookmarkEnd w:id="405"/>
    </w:p>
    <w:p w14:paraId="62C5FFB2" w14:textId="77777777" w:rsidR="00DD1367" w:rsidRPr="00D03875" w:rsidRDefault="00DD1367" w:rsidP="003A44D5">
      <w:pPr>
        <w:pStyle w:val="Level2"/>
      </w:pPr>
      <w:bookmarkStart w:id="406" w:name="_Ref229290559"/>
      <w:r w:rsidRPr="00D03875">
        <w:t>By agreement between the employer and the employee ordinary hours are to be worked in one of the following ways:</w:t>
      </w:r>
      <w:bookmarkEnd w:id="406"/>
    </w:p>
    <w:p w14:paraId="60EF2F45" w14:textId="594AABFF" w:rsidR="00DD1367" w:rsidRPr="00D03875" w:rsidRDefault="00673C6B" w:rsidP="003A44D5">
      <w:pPr>
        <w:pStyle w:val="Level3"/>
      </w:pPr>
      <w:r w:rsidRPr="00D03875">
        <w:t xml:space="preserve">5 </w:t>
      </w:r>
      <w:r w:rsidR="00DD1367" w:rsidRPr="00D03875">
        <w:t xml:space="preserve">days of </w:t>
      </w:r>
      <w:r w:rsidRPr="00D03875">
        <w:t xml:space="preserve">7 </w:t>
      </w:r>
      <w:r w:rsidR="00DD1367" w:rsidRPr="00D03875">
        <w:t>hours and 3</w:t>
      </w:r>
      <w:r w:rsidR="002D2760" w:rsidRPr="00D03875">
        <w:t>6 minutes per day;</w:t>
      </w:r>
    </w:p>
    <w:p w14:paraId="52F56194" w14:textId="3DA91439" w:rsidR="00DD1367" w:rsidRPr="00D03875" w:rsidRDefault="007B3177" w:rsidP="003A44D5">
      <w:pPr>
        <w:pStyle w:val="Level3"/>
      </w:pPr>
      <w:r w:rsidRPr="00D03875">
        <w:t xml:space="preserve">4 </w:t>
      </w:r>
      <w:r w:rsidR="00DD1367" w:rsidRPr="00D03875">
        <w:t xml:space="preserve">days of </w:t>
      </w:r>
      <w:r w:rsidR="00673C6B" w:rsidRPr="00D03875">
        <w:t xml:space="preserve">8 </w:t>
      </w:r>
      <w:r w:rsidR="002D2760" w:rsidRPr="00D03875">
        <w:t xml:space="preserve">hours and one day of </w:t>
      </w:r>
      <w:r w:rsidR="00673C6B" w:rsidRPr="00D03875">
        <w:t xml:space="preserve">6 </w:t>
      </w:r>
      <w:r w:rsidR="002D2760" w:rsidRPr="00D03875">
        <w:t>hours;</w:t>
      </w:r>
    </w:p>
    <w:p w14:paraId="2AAD39BE" w14:textId="7AEAD28F" w:rsidR="00DD1367" w:rsidRPr="00D03875" w:rsidRDefault="007B3177" w:rsidP="003A44D5">
      <w:pPr>
        <w:pStyle w:val="Level3"/>
      </w:pPr>
      <w:r w:rsidRPr="00D03875">
        <w:t xml:space="preserve">4 </w:t>
      </w:r>
      <w:r w:rsidR="00DD1367" w:rsidRPr="00D03875">
        <w:t xml:space="preserve">days of </w:t>
      </w:r>
      <w:r w:rsidR="00673C6B" w:rsidRPr="00D03875">
        <w:t xml:space="preserve">7 </w:t>
      </w:r>
      <w:r w:rsidR="00DD1367" w:rsidRPr="00D03875">
        <w:t xml:space="preserve">hours </w:t>
      </w:r>
      <w:r w:rsidR="008D5367" w:rsidRPr="00D03875">
        <w:t>and 30</w:t>
      </w:r>
      <w:r w:rsidR="00DD1367" w:rsidRPr="00D03875">
        <w:t xml:space="preserve"> minutes and one day of </w:t>
      </w:r>
      <w:r w:rsidR="00673C6B" w:rsidRPr="00D03875">
        <w:t xml:space="preserve">8 </w:t>
      </w:r>
      <w:r w:rsidR="00DD1367" w:rsidRPr="00D03875">
        <w:t>hours; or</w:t>
      </w:r>
    </w:p>
    <w:p w14:paraId="528CF2BB" w14:textId="77777777" w:rsidR="00DD1367" w:rsidRPr="00D03875" w:rsidRDefault="00DD1367" w:rsidP="003A44D5">
      <w:pPr>
        <w:pStyle w:val="Level3"/>
      </w:pPr>
      <w:r w:rsidRPr="00D03875">
        <w:t>any combinatio</w:t>
      </w:r>
      <w:r w:rsidR="003A44D5" w:rsidRPr="00D03875">
        <w:t>n of the above.</w:t>
      </w:r>
    </w:p>
    <w:p w14:paraId="0448DF6E" w14:textId="77777777" w:rsidR="00DD1367" w:rsidRPr="00D03875" w:rsidRDefault="00DD1367" w:rsidP="003A44D5">
      <w:pPr>
        <w:pStyle w:val="Level2Bold"/>
      </w:pPr>
      <w:r w:rsidRPr="00D03875">
        <w:t>Hours on air</w:t>
      </w:r>
    </w:p>
    <w:p w14:paraId="7AB03D39" w14:textId="1D9CC1E5" w:rsidR="00DD1367" w:rsidRPr="00D03875" w:rsidRDefault="00DD1367" w:rsidP="003A44D5">
      <w:pPr>
        <w:pStyle w:val="Level3"/>
      </w:pPr>
      <w:r w:rsidRPr="00D03875">
        <w:t xml:space="preserve">Except in an emergency or on a public holiday the maximum number of consecutive ordinary hours on air in all daylight shifts, Monday to Friday, must not exceed </w:t>
      </w:r>
      <w:r w:rsidR="007B3177" w:rsidRPr="00D03875">
        <w:t>4</w:t>
      </w:r>
      <w:r w:rsidRPr="00D03875">
        <w:t>.</w:t>
      </w:r>
    </w:p>
    <w:p w14:paraId="5629B1BC" w14:textId="21C7311B" w:rsidR="00DD1367" w:rsidRPr="00D03875" w:rsidRDefault="00DD1367" w:rsidP="003A44D5">
      <w:pPr>
        <w:pStyle w:val="Level3"/>
      </w:pPr>
      <w:bookmarkStart w:id="407" w:name="_Ref251744819"/>
      <w:r w:rsidRPr="00D03875">
        <w:t xml:space="preserve">Provided that </w:t>
      </w:r>
      <w:r w:rsidR="00B60E7C" w:rsidRPr="00D03875">
        <w:t>on-</w:t>
      </w:r>
      <w:r w:rsidRPr="00D03875">
        <w:t xml:space="preserve">air hours may be increased to a maximum of </w:t>
      </w:r>
      <w:r w:rsidR="00673C6B" w:rsidRPr="00D03875">
        <w:t xml:space="preserve">5 </w:t>
      </w:r>
      <w:r w:rsidRPr="00D03875">
        <w:t>consecutive hours by agreement between the parties.</w:t>
      </w:r>
      <w:bookmarkEnd w:id="407"/>
    </w:p>
    <w:p w14:paraId="18946738" w14:textId="71B39426" w:rsidR="00DD1367" w:rsidRPr="00D03875" w:rsidRDefault="00DD1367" w:rsidP="003A44D5">
      <w:pPr>
        <w:pStyle w:val="Level3"/>
      </w:pPr>
      <w:r w:rsidRPr="00D03875">
        <w:t xml:space="preserve">Except in an emergency the maximum number of consecutive ordinary hours on air must not exceed </w:t>
      </w:r>
      <w:r w:rsidR="00673C6B" w:rsidRPr="00D03875">
        <w:t xml:space="preserve">6 </w:t>
      </w:r>
      <w:r w:rsidR="00752EAE" w:rsidRPr="00D03875">
        <w:t xml:space="preserve">hours </w:t>
      </w:r>
      <w:r w:rsidRPr="00D03875">
        <w:t>without a meal break.</w:t>
      </w:r>
    </w:p>
    <w:p w14:paraId="104894BB" w14:textId="77777777" w:rsidR="00DD1367" w:rsidRPr="00D03875" w:rsidRDefault="00DD1367" w:rsidP="003A44D5">
      <w:pPr>
        <w:pStyle w:val="Level2Bold"/>
      </w:pPr>
      <w:r w:rsidRPr="00D03875">
        <w:t>Other duties counted as time worked</w:t>
      </w:r>
    </w:p>
    <w:p w14:paraId="4B7E850D" w14:textId="77777777" w:rsidR="00DD1367" w:rsidRPr="00D03875" w:rsidRDefault="00DD1367" w:rsidP="003A44D5">
      <w:pPr>
        <w:pStyle w:val="Level3"/>
      </w:pPr>
      <w:r w:rsidRPr="00D03875">
        <w:t>A minimum of 15 minutes, taken by the employee away from the microphone prior to going on</w:t>
      </w:r>
      <w:r w:rsidR="00264F58" w:rsidRPr="00D03875">
        <w:t xml:space="preserve"> air in order to study program</w:t>
      </w:r>
      <w:r w:rsidRPr="00D03875">
        <w:t>s, scripts and copy will be counted as time worked. The employer ma</w:t>
      </w:r>
      <w:r w:rsidR="00B60E7C" w:rsidRPr="00D03875">
        <w:t>y require that the period of 15 </w:t>
      </w:r>
      <w:r w:rsidRPr="00D03875">
        <w:t>minutes be increased and any such increased period will be counted as time worked.</w:t>
      </w:r>
    </w:p>
    <w:p w14:paraId="4FC329A0" w14:textId="77777777" w:rsidR="00DD1367" w:rsidRPr="00D03875" w:rsidRDefault="00DD1367" w:rsidP="003A44D5">
      <w:pPr>
        <w:pStyle w:val="Level3"/>
      </w:pPr>
      <w:r w:rsidRPr="00D03875">
        <w:t>Time spent by an employee at a staff or partial staff meeting of the employer</w:t>
      </w:r>
      <w:r w:rsidR="0054545E" w:rsidRPr="00D03875">
        <w:t>’</w:t>
      </w:r>
      <w:r w:rsidRPr="00D03875">
        <w:t>s staff at the request or invitation of the employer must be paid for at ordinary rates of pay.</w:t>
      </w:r>
    </w:p>
    <w:p w14:paraId="0D20BA2B" w14:textId="77777777" w:rsidR="00DD1367" w:rsidRPr="00D03875" w:rsidRDefault="00DD1367" w:rsidP="003A44D5">
      <w:pPr>
        <w:pStyle w:val="Level3"/>
      </w:pPr>
      <w:r w:rsidRPr="00D03875">
        <w:t>Time spent in servicing of a client advertiser by an employee at the direction of the employer must be paid for at ordinary rates of pay. Any travelling time incurred by an employee in carrying out such servicing must be paid for at ordinary rates of pay.</w:t>
      </w:r>
    </w:p>
    <w:p w14:paraId="3B92AB55" w14:textId="1147709E" w:rsidR="00DD1367" w:rsidRPr="00D03875" w:rsidRDefault="00DD1367" w:rsidP="003A44D5">
      <w:pPr>
        <w:pStyle w:val="Level3"/>
      </w:pPr>
      <w:r w:rsidRPr="00D03875">
        <w:t>Should an employee be directed to travel away from the usual studios to broadcast, or record or perform any other duties, the time involved in travelling to and from such location will be counted as time worked</w:t>
      </w:r>
      <w:r w:rsidR="009A1767" w:rsidRPr="00D03875">
        <w:t>.</w:t>
      </w:r>
      <w:r w:rsidRPr="00D03875">
        <w:t xml:space="preserve"> </w:t>
      </w:r>
      <w:r w:rsidR="009A1767" w:rsidRPr="00D03875">
        <w:t>T</w:t>
      </w:r>
      <w:r w:rsidRPr="00D03875">
        <w:t xml:space="preserve">he maximum travelling time to be paid for will be </w:t>
      </w:r>
      <w:r w:rsidR="00673C6B" w:rsidRPr="00D03875">
        <w:t xml:space="preserve">8 </w:t>
      </w:r>
      <w:r w:rsidRPr="00D03875">
        <w:t>hours on any one day.</w:t>
      </w:r>
    </w:p>
    <w:p w14:paraId="04C3C010" w14:textId="77777777" w:rsidR="00DD1367" w:rsidRPr="00D03875" w:rsidRDefault="00DD1367" w:rsidP="003A44D5">
      <w:pPr>
        <w:pStyle w:val="Level1"/>
        <w:rPr>
          <w:rFonts w:cs="Times New Roman"/>
        </w:rPr>
      </w:pPr>
      <w:bookmarkStart w:id="408" w:name="_Ref230611530"/>
      <w:bookmarkStart w:id="409" w:name="_Toc141361149"/>
      <w:r w:rsidRPr="00D03875">
        <w:rPr>
          <w:rFonts w:cs="Times New Roman"/>
        </w:rPr>
        <w:t xml:space="preserve">Hours of work—Technical </w:t>
      </w:r>
      <w:r w:rsidR="00B60E7C" w:rsidRPr="00D03875">
        <w:rPr>
          <w:rFonts w:cs="Times New Roman"/>
        </w:rPr>
        <w:t>s</w:t>
      </w:r>
      <w:r w:rsidRPr="00D03875">
        <w:rPr>
          <w:rFonts w:cs="Times New Roman"/>
        </w:rPr>
        <w:t>taff</w:t>
      </w:r>
      <w:bookmarkEnd w:id="408"/>
      <w:bookmarkEnd w:id="409"/>
    </w:p>
    <w:p w14:paraId="64ABD3AB" w14:textId="3AC2C630" w:rsidR="009A1767" w:rsidRPr="00D03875" w:rsidRDefault="00DD1367" w:rsidP="003749CD">
      <w:pPr>
        <w:pStyle w:val="Level2"/>
      </w:pPr>
      <w:r w:rsidRPr="00D03875">
        <w:t xml:space="preserve">The hours of work of a full-time </w:t>
      </w:r>
      <w:r w:rsidR="000714F2" w:rsidRPr="00D03875">
        <w:t xml:space="preserve">technical staff </w:t>
      </w:r>
      <w:r w:rsidRPr="00D03875">
        <w:t xml:space="preserve">employee must not exceed 38 hours per week, to be worked wherever reasonably possible in shifts of </w:t>
      </w:r>
      <w:r w:rsidR="00673C6B" w:rsidRPr="00D03875">
        <w:t xml:space="preserve">8 </w:t>
      </w:r>
      <w:r w:rsidRPr="00D03875">
        <w:t xml:space="preserve">hours per day, </w:t>
      </w:r>
      <w:r w:rsidR="009A1767" w:rsidRPr="00D03875">
        <w:t xml:space="preserve">or up to a maximum of </w:t>
      </w:r>
      <w:r w:rsidR="00673C6B" w:rsidRPr="00D03875">
        <w:t xml:space="preserve">9 </w:t>
      </w:r>
      <w:r w:rsidR="009A1767" w:rsidRPr="00D03875">
        <w:t xml:space="preserve">hours per day </w:t>
      </w:r>
      <w:r w:rsidRPr="00D03875">
        <w:t>(inclusive of meal breaks).</w:t>
      </w:r>
    </w:p>
    <w:p w14:paraId="2EE42741" w14:textId="180A6590" w:rsidR="00DD1367" w:rsidRPr="00D03875" w:rsidRDefault="00DD1367" w:rsidP="003749CD">
      <w:pPr>
        <w:pStyle w:val="Level2"/>
      </w:pPr>
      <w:r w:rsidRPr="00D03875">
        <w:t xml:space="preserve">The arrangement for working the 38 hours per week is to be agreed between the employer and the employee from the alternatives in clause </w:t>
      </w:r>
      <w:r w:rsidR="00F329E6" w:rsidRPr="00D03875">
        <w:fldChar w:fldCharType="begin"/>
      </w:r>
      <w:r w:rsidR="003749CD" w:rsidRPr="00D03875">
        <w:instrText xml:space="preserve"> REF _Ref229290559 \w \h </w:instrText>
      </w:r>
      <w:r w:rsidR="007D68EC" w:rsidRPr="00D03875">
        <w:instrText xml:space="preserve"> \* MERGEFORMAT </w:instrText>
      </w:r>
      <w:r w:rsidR="00F329E6" w:rsidRPr="00D03875">
        <w:fldChar w:fldCharType="separate"/>
      </w:r>
      <w:r w:rsidR="00925808">
        <w:t>35.2</w:t>
      </w:r>
      <w:r w:rsidR="00F329E6" w:rsidRPr="00D03875">
        <w:fldChar w:fldCharType="end"/>
      </w:r>
      <w:r w:rsidRPr="00D03875">
        <w:t>.</w:t>
      </w:r>
    </w:p>
    <w:p w14:paraId="01C2C42E" w14:textId="77777777" w:rsidR="00DD1367" w:rsidRPr="00D03875" w:rsidRDefault="00DD1367" w:rsidP="00DD1367">
      <w:pPr>
        <w:pStyle w:val="Level2"/>
      </w:pPr>
      <w:r w:rsidRPr="00D03875">
        <w:t>The agreed hours of work arrangement must meet the follo</w:t>
      </w:r>
      <w:r w:rsidR="00C246D8" w:rsidRPr="00D03875">
        <w:t>wing conditions.</w:t>
      </w:r>
    </w:p>
    <w:p w14:paraId="27ECCAD7" w14:textId="137BF1B6" w:rsidR="00DD1367" w:rsidRPr="00D03875" w:rsidRDefault="00DD1367" w:rsidP="003749CD">
      <w:pPr>
        <w:pStyle w:val="Level3"/>
      </w:pPr>
      <w:r w:rsidRPr="00D03875">
        <w:t xml:space="preserve">A minimum of </w:t>
      </w:r>
      <w:r w:rsidR="00673C6B" w:rsidRPr="00D03875">
        <w:t xml:space="preserve">7 </w:t>
      </w:r>
      <w:r w:rsidRPr="00D03875">
        <w:t xml:space="preserve">hours 36 minutes and a maximum of </w:t>
      </w:r>
      <w:r w:rsidR="00673C6B" w:rsidRPr="00D03875">
        <w:t xml:space="preserve">9 </w:t>
      </w:r>
      <w:r w:rsidRPr="00D03875">
        <w:t>hours may be worked in any one day.</w:t>
      </w:r>
    </w:p>
    <w:p w14:paraId="422E6171" w14:textId="77777777" w:rsidR="00DD1367" w:rsidRPr="00D03875" w:rsidRDefault="00DD1367" w:rsidP="003749CD">
      <w:pPr>
        <w:pStyle w:val="Level3"/>
      </w:pPr>
      <w:r w:rsidRPr="00D03875">
        <w:t xml:space="preserve">An employee must be given a minimum break of 10 hours between the finish of ordinary hours of work on the one day and </w:t>
      </w:r>
      <w:r w:rsidR="009A1767" w:rsidRPr="00D03875">
        <w:t xml:space="preserve">starting </w:t>
      </w:r>
      <w:r w:rsidRPr="00D03875">
        <w:t>ordinary hours of work on the next day.</w:t>
      </w:r>
    </w:p>
    <w:p w14:paraId="085CF389" w14:textId="77777777" w:rsidR="00DD1367" w:rsidRPr="00D03875" w:rsidRDefault="00DD1367" w:rsidP="003749CD">
      <w:pPr>
        <w:pStyle w:val="Level1"/>
        <w:rPr>
          <w:rFonts w:cs="Times New Roman"/>
        </w:rPr>
      </w:pPr>
      <w:bookmarkStart w:id="410" w:name="_Ref30156297"/>
      <w:bookmarkStart w:id="411" w:name="_Toc141361150"/>
      <w:r w:rsidRPr="00D03875">
        <w:rPr>
          <w:rFonts w:cs="Times New Roman"/>
        </w:rPr>
        <w:t>R</w:t>
      </w:r>
      <w:r w:rsidR="00B92D4B" w:rsidRPr="00D03875">
        <w:rPr>
          <w:rFonts w:cs="Times New Roman"/>
        </w:rPr>
        <w:t>osters</w:t>
      </w:r>
      <w:r w:rsidR="003749CD" w:rsidRPr="00D03875">
        <w:rPr>
          <w:rFonts w:cs="Times New Roman"/>
        </w:rPr>
        <w:t>—</w:t>
      </w:r>
      <w:r w:rsidRPr="00D03875">
        <w:rPr>
          <w:rFonts w:cs="Times New Roman"/>
        </w:rPr>
        <w:t>Announcers</w:t>
      </w:r>
      <w:r w:rsidR="007058BD" w:rsidRPr="00D03875">
        <w:rPr>
          <w:rFonts w:cs="Times New Roman"/>
        </w:rPr>
        <w:t xml:space="preserve"> and Broadcaster/Journalists</w:t>
      </w:r>
      <w:bookmarkEnd w:id="410"/>
      <w:bookmarkEnd w:id="411"/>
    </w:p>
    <w:p w14:paraId="70F78D2F" w14:textId="77777777" w:rsidR="00DD1367" w:rsidRPr="00D03875" w:rsidRDefault="00DD1367" w:rsidP="003749CD">
      <w:pPr>
        <w:pStyle w:val="Level2"/>
      </w:pPr>
      <w:r w:rsidRPr="00D03875">
        <w:t xml:space="preserve">A roster for </w:t>
      </w:r>
      <w:r w:rsidR="000714F2" w:rsidRPr="00D03875">
        <w:t xml:space="preserve">announcer, broadcaster or journalist </w:t>
      </w:r>
      <w:r w:rsidRPr="00D03875">
        <w:t xml:space="preserve">employees other than casuals showing normal starting and finishing times and the name of each employee </w:t>
      </w:r>
      <w:r w:rsidR="00B60E7C" w:rsidRPr="00D03875">
        <w:t>must</w:t>
      </w:r>
      <w:r w:rsidRPr="00D03875">
        <w:t xml:space="preserve"> be prepared by the employer and </w:t>
      </w:r>
      <w:r w:rsidR="00B60E7C" w:rsidRPr="00D03875">
        <w:t xml:space="preserve">must </w:t>
      </w:r>
      <w:r w:rsidRPr="00D03875">
        <w:t>be displayed in a</w:t>
      </w:r>
      <w:r w:rsidR="00223262" w:rsidRPr="00D03875">
        <w:t xml:space="preserve"> </w:t>
      </w:r>
      <w:r w:rsidRPr="00D03875">
        <w:t>place</w:t>
      </w:r>
      <w:r w:rsidR="00223262" w:rsidRPr="00D03875">
        <w:t xml:space="preserve"> that is visible and</w:t>
      </w:r>
      <w:r w:rsidRPr="00D03875">
        <w:t xml:space="preserve"> accessible to the employees concerned.</w:t>
      </w:r>
    </w:p>
    <w:p w14:paraId="63F029AD" w14:textId="14F486BF" w:rsidR="00DD1367" w:rsidRPr="00D03875" w:rsidRDefault="00DD1367" w:rsidP="003749CD">
      <w:pPr>
        <w:pStyle w:val="Level2"/>
      </w:pPr>
      <w:r w:rsidRPr="00D03875">
        <w:t xml:space="preserve">The roster </w:t>
      </w:r>
      <w:r w:rsidR="00B60E7C" w:rsidRPr="00D03875">
        <w:t xml:space="preserve">must </w:t>
      </w:r>
      <w:r w:rsidRPr="00D03875">
        <w:t>contain details of the days and hours of work of each employee during the</w:t>
      </w:r>
      <w:r w:rsidR="00B60E7C" w:rsidRPr="00D03875">
        <w:t xml:space="preserve"> 14</w:t>
      </w:r>
      <w:r w:rsidRPr="00D03875">
        <w:t xml:space="preserve"> days shown on the roster and </w:t>
      </w:r>
      <w:r w:rsidR="00B60E7C" w:rsidRPr="00D03875">
        <w:t xml:space="preserve">will </w:t>
      </w:r>
      <w:r w:rsidRPr="00D03875">
        <w:t xml:space="preserve">be issued not later than </w:t>
      </w:r>
      <w:r w:rsidR="00673C6B" w:rsidRPr="00D03875">
        <w:t xml:space="preserve">7 </w:t>
      </w:r>
      <w:r w:rsidRPr="00D03875">
        <w:t>days prior to the commencement date of such roster.</w:t>
      </w:r>
    </w:p>
    <w:p w14:paraId="0F7BB761" w14:textId="1443BD70" w:rsidR="00DD1367" w:rsidRPr="00D03875" w:rsidRDefault="00DD1367" w:rsidP="003749CD">
      <w:pPr>
        <w:pStyle w:val="Level2"/>
      </w:pPr>
      <w:r w:rsidRPr="00D03875">
        <w:t xml:space="preserve">The roster </w:t>
      </w:r>
      <w:r w:rsidR="00B60E7C" w:rsidRPr="00D03875">
        <w:t xml:space="preserve">must </w:t>
      </w:r>
      <w:r w:rsidRPr="00D03875">
        <w:t xml:space="preserve">provide that each employee has </w:t>
      </w:r>
      <w:r w:rsidR="007B3177" w:rsidRPr="00D03875">
        <w:t xml:space="preserve">4 </w:t>
      </w:r>
      <w:r w:rsidRPr="00D03875">
        <w:t xml:space="preserve">days off in each fortnight, unless paid at overtime rates as provided for in clause </w:t>
      </w:r>
      <w:r w:rsidR="00F329E6" w:rsidRPr="00D03875">
        <w:fldChar w:fldCharType="begin"/>
      </w:r>
      <w:r w:rsidR="00A12B0D" w:rsidRPr="00D03875">
        <w:instrText xml:space="preserve"> REF _Ref239667462 \w \h </w:instrText>
      </w:r>
      <w:r w:rsidR="007D68EC" w:rsidRPr="00D03875">
        <w:instrText xml:space="preserve"> \* MERGEFORMAT </w:instrText>
      </w:r>
      <w:r w:rsidR="00F329E6" w:rsidRPr="00D03875">
        <w:fldChar w:fldCharType="separate"/>
      </w:r>
      <w:r w:rsidR="00925808">
        <w:t>42</w:t>
      </w:r>
      <w:r w:rsidR="00F329E6" w:rsidRPr="00D03875">
        <w:fldChar w:fldCharType="end"/>
      </w:r>
      <w:r w:rsidR="00B60E7C" w:rsidRPr="00D03875">
        <w:t>—</w:t>
      </w:r>
      <w:r w:rsidR="000223B4" w:rsidRPr="00D03875">
        <w:fldChar w:fldCharType="begin"/>
      </w:r>
      <w:r w:rsidR="000223B4" w:rsidRPr="00D03875">
        <w:instrText xml:space="preserve"> REF _Ref467059476 \h </w:instrText>
      </w:r>
      <w:r w:rsidR="007D68EC" w:rsidRPr="00D03875">
        <w:instrText xml:space="preserve"> \* MERGEFORMAT </w:instrText>
      </w:r>
      <w:r w:rsidR="000223B4" w:rsidRPr="00D03875">
        <w:fldChar w:fldCharType="separate"/>
      </w:r>
      <w:r w:rsidR="00925808" w:rsidRPr="00D03875">
        <w:t>Overtime—Announcers and Broadcaster/Journalists</w:t>
      </w:r>
      <w:r w:rsidR="000223B4" w:rsidRPr="00D03875">
        <w:fldChar w:fldCharType="end"/>
      </w:r>
      <w:r w:rsidRPr="00D03875">
        <w:t xml:space="preserve">. </w:t>
      </w:r>
      <w:r w:rsidR="000714F2" w:rsidRPr="00D03875">
        <w:t xml:space="preserve">The </w:t>
      </w:r>
      <w:r w:rsidRPr="00D03875">
        <w:t xml:space="preserve">roster </w:t>
      </w:r>
      <w:r w:rsidR="00B60E7C" w:rsidRPr="00D03875">
        <w:t xml:space="preserve">must </w:t>
      </w:r>
      <w:r w:rsidRPr="00D03875">
        <w:t xml:space="preserve">provide that </w:t>
      </w:r>
      <w:r w:rsidR="000714F2" w:rsidRPr="00D03875">
        <w:t xml:space="preserve">in each fortnight at least </w:t>
      </w:r>
      <w:r w:rsidR="007B3177" w:rsidRPr="00D03875">
        <w:t xml:space="preserve">2 </w:t>
      </w:r>
      <w:r w:rsidR="000714F2" w:rsidRPr="00D03875">
        <w:t xml:space="preserve">of </w:t>
      </w:r>
      <w:r w:rsidR="00277677" w:rsidRPr="00D03875">
        <w:t>these days off are consecutive.</w:t>
      </w:r>
    </w:p>
    <w:p w14:paraId="1836BC70" w14:textId="77777777" w:rsidR="00DD1367" w:rsidRPr="00D03875" w:rsidRDefault="00DD1367" w:rsidP="003749CD">
      <w:pPr>
        <w:pStyle w:val="Level2"/>
      </w:pPr>
      <w:r w:rsidRPr="00D03875">
        <w:t xml:space="preserve">An employee </w:t>
      </w:r>
      <w:r w:rsidR="00B60E7C" w:rsidRPr="00D03875">
        <w:t>must</w:t>
      </w:r>
      <w:r w:rsidRPr="00D03875">
        <w:t xml:space="preserve"> not be rostered or required to work so that the end of one day</w:t>
      </w:r>
      <w:r w:rsidR="0054545E" w:rsidRPr="00D03875">
        <w:t>’</w:t>
      </w:r>
      <w:r w:rsidRPr="00D03875">
        <w:t>s work and the beginning of the next day</w:t>
      </w:r>
      <w:r w:rsidR="0054545E" w:rsidRPr="00D03875">
        <w:t>’</w:t>
      </w:r>
      <w:r w:rsidR="00B312CA" w:rsidRPr="00D03875">
        <w:t>s work occur on the same calenda</w:t>
      </w:r>
      <w:r w:rsidR="00277677" w:rsidRPr="00D03875">
        <w:t>r day;</w:t>
      </w:r>
      <w:r w:rsidRPr="00D03875">
        <w:t xml:space="preserve"> </w:t>
      </w:r>
      <w:r w:rsidR="00277677" w:rsidRPr="00D03875">
        <w:t>e</w:t>
      </w:r>
      <w:r w:rsidR="000714F2" w:rsidRPr="00D03875">
        <w:t xml:space="preserve">xcept where </w:t>
      </w:r>
      <w:r w:rsidRPr="00D03875">
        <w:t xml:space="preserve">an employee is working the midnight to dawn shift or </w:t>
      </w:r>
      <w:r w:rsidR="000714F2" w:rsidRPr="00D03875">
        <w:t xml:space="preserve">is </w:t>
      </w:r>
      <w:r w:rsidRPr="00D03875">
        <w:t>rostered to work one unbroken stretch to 1</w:t>
      </w:r>
      <w:r w:rsidR="00B60E7C" w:rsidRPr="00D03875">
        <w:t>.00</w:t>
      </w:r>
      <w:r w:rsidRPr="00D03875">
        <w:t xml:space="preserve"> am and who </w:t>
      </w:r>
      <w:r w:rsidR="000714F2" w:rsidRPr="00D03875">
        <w:t xml:space="preserve">starts </w:t>
      </w:r>
      <w:r w:rsidR="00B60E7C" w:rsidRPr="00D03875">
        <w:t>their</w:t>
      </w:r>
      <w:r w:rsidRPr="00D03875">
        <w:t xml:space="preserve"> work on the same day after a break of </w:t>
      </w:r>
      <w:r w:rsidR="00302B54" w:rsidRPr="00D03875">
        <w:t xml:space="preserve">at least </w:t>
      </w:r>
      <w:r w:rsidR="00B60E7C" w:rsidRPr="00D03875">
        <w:t xml:space="preserve">10 </w:t>
      </w:r>
      <w:r w:rsidRPr="00D03875">
        <w:t>hours.</w:t>
      </w:r>
    </w:p>
    <w:p w14:paraId="06E7D102" w14:textId="6263D6F2" w:rsidR="00DD1367" w:rsidRPr="00D03875" w:rsidRDefault="00DD1367" w:rsidP="003749CD">
      <w:pPr>
        <w:pStyle w:val="Level2"/>
      </w:pPr>
      <w:bookmarkStart w:id="412" w:name="_Ref47714660"/>
      <w:r w:rsidRPr="00D03875">
        <w:t xml:space="preserve">The roster may not be altered </w:t>
      </w:r>
      <w:r w:rsidR="000714F2" w:rsidRPr="00D03875">
        <w:t xml:space="preserve">with </w:t>
      </w:r>
      <w:r w:rsidRPr="00D03875">
        <w:t xml:space="preserve">less than </w:t>
      </w:r>
      <w:r w:rsidR="00673C6B" w:rsidRPr="00D03875">
        <w:t xml:space="preserve">7 </w:t>
      </w:r>
      <w:r w:rsidRPr="00D03875">
        <w:t>days</w:t>
      </w:r>
      <w:r w:rsidR="000714F2" w:rsidRPr="00D03875">
        <w:t>’</w:t>
      </w:r>
      <w:r w:rsidRPr="00D03875">
        <w:t xml:space="preserve"> notice except in an emergency or with the agreement of the employer and employee.</w:t>
      </w:r>
      <w:r w:rsidR="00277677" w:rsidRPr="00D03875">
        <w:t xml:space="preserve"> Alteration of rosters must be in accordance with clause </w:t>
      </w:r>
      <w:r w:rsidR="00B54199" w:rsidRPr="00D03875">
        <w:fldChar w:fldCharType="begin"/>
      </w:r>
      <w:r w:rsidR="00B54199" w:rsidRPr="00D03875">
        <w:instrText xml:space="preserve"> REF _Ref535416794 \r \h </w:instrText>
      </w:r>
      <w:r w:rsidR="00D03875">
        <w:instrText xml:space="preserve"> \* MERGEFORMAT </w:instrText>
      </w:r>
      <w:r w:rsidR="00B54199" w:rsidRPr="00D03875">
        <w:fldChar w:fldCharType="separate"/>
      </w:r>
      <w:r w:rsidR="00925808">
        <w:t>25</w:t>
      </w:r>
      <w:r w:rsidR="00B54199" w:rsidRPr="00D03875">
        <w:fldChar w:fldCharType="end"/>
      </w:r>
      <w:r w:rsidR="00B42D27" w:rsidRPr="00D03875">
        <w:t>—</w:t>
      </w:r>
      <w:r w:rsidR="00B42D27" w:rsidRPr="00D03875">
        <w:fldChar w:fldCharType="begin"/>
      </w:r>
      <w:r w:rsidR="00B42D27" w:rsidRPr="00D03875">
        <w:instrText xml:space="preserve"> REF _Ref535416794 \h </w:instrText>
      </w:r>
      <w:r w:rsidR="00D03875">
        <w:instrText xml:space="preserve"> \* MERGEFORMAT </w:instrText>
      </w:r>
      <w:r w:rsidR="00B42D27" w:rsidRPr="00D03875">
        <w:fldChar w:fldCharType="separate"/>
      </w:r>
      <w:r w:rsidR="00925808" w:rsidRPr="00D03875">
        <w:t>Consultation about changes to rosters or hours of work</w:t>
      </w:r>
      <w:r w:rsidR="00B42D27" w:rsidRPr="00D03875">
        <w:fldChar w:fldCharType="end"/>
      </w:r>
      <w:r w:rsidR="00277677" w:rsidRPr="00D03875">
        <w:t>.</w:t>
      </w:r>
      <w:bookmarkEnd w:id="412"/>
    </w:p>
    <w:p w14:paraId="0649F5AC" w14:textId="77777777" w:rsidR="00DD1367" w:rsidRPr="00D03875" w:rsidRDefault="00DD1367" w:rsidP="008A27B2">
      <w:pPr>
        <w:pStyle w:val="Level1"/>
        <w:rPr>
          <w:rFonts w:cs="Times New Roman"/>
        </w:rPr>
      </w:pPr>
      <w:bookmarkStart w:id="413" w:name="_Ref467059922"/>
      <w:bookmarkStart w:id="414" w:name="_Toc141361151"/>
      <w:r w:rsidRPr="00D03875">
        <w:rPr>
          <w:rFonts w:cs="Times New Roman"/>
        </w:rPr>
        <w:t>R</w:t>
      </w:r>
      <w:r w:rsidR="00B92D4B" w:rsidRPr="00D03875">
        <w:rPr>
          <w:rFonts w:cs="Times New Roman"/>
        </w:rPr>
        <w:t>osters</w:t>
      </w:r>
      <w:r w:rsidR="003749CD" w:rsidRPr="00D03875">
        <w:rPr>
          <w:rFonts w:cs="Times New Roman"/>
        </w:rPr>
        <w:t>—</w:t>
      </w:r>
      <w:r w:rsidR="0079097A" w:rsidRPr="00D03875">
        <w:rPr>
          <w:rFonts w:cs="Times New Roman"/>
        </w:rPr>
        <w:t>Technical s</w:t>
      </w:r>
      <w:r w:rsidRPr="00D03875">
        <w:rPr>
          <w:rFonts w:cs="Times New Roman"/>
        </w:rPr>
        <w:t>taff</w:t>
      </w:r>
      <w:bookmarkEnd w:id="413"/>
      <w:bookmarkEnd w:id="414"/>
    </w:p>
    <w:p w14:paraId="5E6286F2" w14:textId="7AB0B588" w:rsidR="00DD1367" w:rsidRPr="00D03875" w:rsidRDefault="00DD1367" w:rsidP="003749CD">
      <w:pPr>
        <w:pStyle w:val="Level2"/>
      </w:pPr>
      <w:r w:rsidRPr="00D03875">
        <w:t xml:space="preserve">A roster for </w:t>
      </w:r>
      <w:r w:rsidR="000714F2" w:rsidRPr="00D03875">
        <w:t xml:space="preserve">technical staff </w:t>
      </w:r>
      <w:r w:rsidRPr="00D03875">
        <w:t xml:space="preserve">employees showing normal starting and finishing times and the name of each employee </w:t>
      </w:r>
      <w:r w:rsidR="0079097A" w:rsidRPr="00D03875">
        <w:t xml:space="preserve">must </w:t>
      </w:r>
      <w:r w:rsidRPr="00D03875">
        <w:t xml:space="preserve">be prepared by the employer and </w:t>
      </w:r>
      <w:r w:rsidR="0079097A" w:rsidRPr="00D03875">
        <w:t xml:space="preserve">must </w:t>
      </w:r>
      <w:r w:rsidRPr="00D03875">
        <w:t>be displayed in a conspicuous place accessi</w:t>
      </w:r>
      <w:r w:rsidR="0079097A" w:rsidRPr="00D03875">
        <w:t xml:space="preserve">ble to the employees concerned </w:t>
      </w:r>
      <w:r w:rsidR="00673C6B" w:rsidRPr="00D03875">
        <w:t xml:space="preserve">7 </w:t>
      </w:r>
      <w:r w:rsidRPr="00D03875">
        <w:t>days before the roster comes into operation.</w:t>
      </w:r>
    </w:p>
    <w:p w14:paraId="04DFEC5A" w14:textId="63A8DBC2" w:rsidR="00277677" w:rsidRPr="00D03875" w:rsidRDefault="00DD1367" w:rsidP="003749CD">
      <w:pPr>
        <w:pStyle w:val="Level2"/>
      </w:pPr>
      <w:r w:rsidRPr="00D03875">
        <w:t xml:space="preserve">The roster </w:t>
      </w:r>
      <w:r w:rsidR="00FC5BA3" w:rsidRPr="00D03875">
        <w:t>will</w:t>
      </w:r>
      <w:r w:rsidRPr="00D03875">
        <w:t xml:space="preserve"> be alterable by mutual consent at any time.</w:t>
      </w:r>
      <w:r w:rsidR="00277677" w:rsidRPr="00D03875">
        <w:t xml:space="preserve"> Alteration of rosters must be in accordance with clause </w:t>
      </w:r>
      <w:r w:rsidR="00B54199" w:rsidRPr="00D03875">
        <w:fldChar w:fldCharType="begin"/>
      </w:r>
      <w:r w:rsidR="00B54199" w:rsidRPr="00D03875">
        <w:instrText xml:space="preserve"> REF _Ref535416794 \r \h </w:instrText>
      </w:r>
      <w:r w:rsidR="00D03875">
        <w:instrText xml:space="preserve"> \* MERGEFORMAT </w:instrText>
      </w:r>
      <w:r w:rsidR="00B54199" w:rsidRPr="00D03875">
        <w:fldChar w:fldCharType="separate"/>
      </w:r>
      <w:r w:rsidR="00925808">
        <w:t>25</w:t>
      </w:r>
      <w:r w:rsidR="00B54199" w:rsidRPr="00D03875">
        <w:fldChar w:fldCharType="end"/>
      </w:r>
      <w:r w:rsidR="00C34DE4" w:rsidRPr="00D03875">
        <w:t>—</w:t>
      </w:r>
      <w:r w:rsidR="00C34DE4" w:rsidRPr="00D03875">
        <w:fldChar w:fldCharType="begin"/>
      </w:r>
      <w:r w:rsidR="00C34DE4" w:rsidRPr="00D03875">
        <w:instrText xml:space="preserve"> REF _Ref535416794 \h </w:instrText>
      </w:r>
      <w:r w:rsidR="00D03875">
        <w:instrText xml:space="preserve"> \* MERGEFORMAT </w:instrText>
      </w:r>
      <w:r w:rsidR="00C34DE4" w:rsidRPr="00D03875">
        <w:fldChar w:fldCharType="separate"/>
      </w:r>
      <w:r w:rsidR="00925808" w:rsidRPr="00D03875">
        <w:t>Consultation about changes to rosters or hours of work</w:t>
      </w:r>
      <w:r w:rsidR="00C34DE4" w:rsidRPr="00D03875">
        <w:fldChar w:fldCharType="end"/>
      </w:r>
      <w:r w:rsidR="00277677" w:rsidRPr="00D03875">
        <w:t>.</w:t>
      </w:r>
    </w:p>
    <w:p w14:paraId="1D7AE488" w14:textId="06A8FD3C" w:rsidR="00DD1367" w:rsidRPr="00D03875" w:rsidRDefault="00DD1367" w:rsidP="003749CD">
      <w:pPr>
        <w:pStyle w:val="Level2"/>
      </w:pPr>
      <w:r w:rsidRPr="00D03875">
        <w:t xml:space="preserve">The employer may amend the roster on </w:t>
      </w:r>
      <w:r w:rsidR="00673C6B" w:rsidRPr="00D03875">
        <w:t xml:space="preserve">7 </w:t>
      </w:r>
      <w:r w:rsidRPr="00D03875">
        <w:t>days</w:t>
      </w:r>
      <w:r w:rsidR="0054545E" w:rsidRPr="00D03875">
        <w:t>’</w:t>
      </w:r>
      <w:r w:rsidRPr="00D03875">
        <w:t xml:space="preserve"> notice. Where a roster is altered without the required </w:t>
      </w:r>
      <w:r w:rsidR="00673C6B" w:rsidRPr="00D03875">
        <w:t xml:space="preserve">7 </w:t>
      </w:r>
      <w:r w:rsidRPr="00D03875">
        <w:t>days</w:t>
      </w:r>
      <w:r w:rsidR="0054545E" w:rsidRPr="00D03875">
        <w:t>’</w:t>
      </w:r>
      <w:r w:rsidRPr="00D03875">
        <w:t xml:space="preserve"> notice the employee whose roster has been changed will be paid at overtime rates specified in clause </w:t>
      </w:r>
      <w:r w:rsidR="00F329E6" w:rsidRPr="00D03875">
        <w:fldChar w:fldCharType="begin"/>
      </w:r>
      <w:r w:rsidR="00A12B0D" w:rsidRPr="00D03875">
        <w:instrText xml:space="preserve"> REF _Ref229293018 \w \h </w:instrText>
      </w:r>
      <w:r w:rsidR="007D68EC" w:rsidRPr="00D03875">
        <w:instrText xml:space="preserve"> \* MERGEFORMAT </w:instrText>
      </w:r>
      <w:r w:rsidR="00F329E6" w:rsidRPr="00D03875">
        <w:fldChar w:fldCharType="separate"/>
      </w:r>
      <w:r w:rsidR="00925808">
        <w:t>43</w:t>
      </w:r>
      <w:r w:rsidR="00F329E6" w:rsidRPr="00D03875">
        <w:fldChar w:fldCharType="end"/>
      </w:r>
      <w:r w:rsidR="00A12B0D" w:rsidRPr="00D03875">
        <w:t>—</w:t>
      </w:r>
      <w:r w:rsidR="00F329E6" w:rsidRPr="00D03875">
        <w:fldChar w:fldCharType="begin"/>
      </w:r>
      <w:r w:rsidR="00A12B0D" w:rsidRPr="00D03875">
        <w:instrText xml:space="preserve"> REF _Ref229293018 \h </w:instrText>
      </w:r>
      <w:r w:rsidR="007D68EC" w:rsidRPr="00D03875">
        <w:instrText xml:space="preserve"> \* MERGEFORMAT </w:instrText>
      </w:r>
      <w:r w:rsidR="00F329E6" w:rsidRPr="00D03875">
        <w:fldChar w:fldCharType="separate"/>
      </w:r>
      <w:r w:rsidR="00925808" w:rsidRPr="00D03875">
        <w:t>Overtime—Technical staff</w:t>
      </w:r>
      <w:r w:rsidR="00F329E6" w:rsidRPr="00D03875">
        <w:fldChar w:fldCharType="end"/>
      </w:r>
      <w:r w:rsidR="00A12B0D" w:rsidRPr="00D03875">
        <w:t xml:space="preserve"> </w:t>
      </w:r>
      <w:r w:rsidRPr="00D03875">
        <w:t xml:space="preserve">until the </w:t>
      </w:r>
      <w:r w:rsidR="00673C6B" w:rsidRPr="00D03875">
        <w:t xml:space="preserve">7 </w:t>
      </w:r>
      <w:r w:rsidRPr="00D03875">
        <w:t>days</w:t>
      </w:r>
      <w:r w:rsidR="0054545E" w:rsidRPr="00D03875">
        <w:t>’</w:t>
      </w:r>
      <w:r w:rsidRPr="00D03875">
        <w:t xml:space="preserve"> notice has elapsed.</w:t>
      </w:r>
    </w:p>
    <w:p w14:paraId="0E9DF2DA" w14:textId="6854DC84" w:rsidR="00DD1367" w:rsidRPr="00D03875" w:rsidRDefault="00DD1367" w:rsidP="003749CD">
      <w:pPr>
        <w:pStyle w:val="Level2"/>
      </w:pPr>
      <w:bookmarkStart w:id="415" w:name="_Ref13826063"/>
      <w:r w:rsidRPr="00D03875">
        <w:t xml:space="preserve">All rosters </w:t>
      </w:r>
      <w:r w:rsidR="00FC5BA3" w:rsidRPr="00D03875">
        <w:t>will</w:t>
      </w:r>
      <w:r w:rsidRPr="00D03875">
        <w:t xml:space="preserve"> allow at least </w:t>
      </w:r>
      <w:r w:rsidR="007B3177" w:rsidRPr="00D03875">
        <w:t xml:space="preserve">2 </w:t>
      </w:r>
      <w:r w:rsidRPr="00D03875">
        <w:t>clear days off in each roster week. For the purposes of clause</w:t>
      </w:r>
      <w:r w:rsidR="00C34DE4" w:rsidRPr="00D03875">
        <w:t xml:space="preserve"> </w:t>
      </w:r>
      <w:r w:rsidR="00C34DE4" w:rsidRPr="00D03875">
        <w:fldChar w:fldCharType="begin"/>
      </w:r>
      <w:r w:rsidR="00C34DE4" w:rsidRPr="00D03875">
        <w:instrText xml:space="preserve"> REF _Ref467059922 \w \h </w:instrText>
      </w:r>
      <w:r w:rsidR="00D03875">
        <w:instrText xml:space="preserve"> \* MERGEFORMAT </w:instrText>
      </w:r>
      <w:r w:rsidR="00C34DE4" w:rsidRPr="00D03875">
        <w:fldChar w:fldCharType="separate"/>
      </w:r>
      <w:r w:rsidR="00925808">
        <w:t>38</w:t>
      </w:r>
      <w:r w:rsidR="00C34DE4" w:rsidRPr="00D03875">
        <w:fldChar w:fldCharType="end"/>
      </w:r>
      <w:r w:rsidRPr="00D03875">
        <w:t xml:space="preserve"> </w:t>
      </w:r>
      <w:r w:rsidRPr="00D03875">
        <w:rPr>
          <w:b/>
        </w:rPr>
        <w:t>day</w:t>
      </w:r>
      <w:r w:rsidRPr="00D03875">
        <w:t xml:space="preserve"> mean</w:t>
      </w:r>
      <w:r w:rsidR="00FC5BA3" w:rsidRPr="00D03875">
        <w:t>s</w:t>
      </w:r>
      <w:r w:rsidRPr="00D03875">
        <w:t xml:space="preserve"> midnight to midnight.</w:t>
      </w:r>
      <w:bookmarkEnd w:id="415"/>
    </w:p>
    <w:p w14:paraId="5C7A4692" w14:textId="293645B9" w:rsidR="00DD1367" w:rsidRPr="00D03875" w:rsidRDefault="00DD1367" w:rsidP="003749CD">
      <w:pPr>
        <w:pStyle w:val="Level2"/>
      </w:pPr>
      <w:r w:rsidRPr="00D03875">
        <w:t xml:space="preserve">When the spread of rostered hours, inclusive of meal breaks, exceeds </w:t>
      </w:r>
      <w:r w:rsidR="00673C6B" w:rsidRPr="00D03875">
        <w:t xml:space="preserve">9 </w:t>
      </w:r>
      <w:r w:rsidRPr="00D03875">
        <w:t xml:space="preserve">hours on any day the employee so rostered </w:t>
      </w:r>
      <w:r w:rsidR="00FC5BA3" w:rsidRPr="00D03875">
        <w:t xml:space="preserve">must </w:t>
      </w:r>
      <w:r w:rsidRPr="00D03875">
        <w:t xml:space="preserve">be paid at </w:t>
      </w:r>
      <w:r w:rsidR="000714F2" w:rsidRPr="00D03875">
        <w:rPr>
          <w:b/>
        </w:rPr>
        <w:t>150%</w:t>
      </w:r>
      <w:r w:rsidR="000714F2" w:rsidRPr="00D03875">
        <w:t xml:space="preserve"> of the </w:t>
      </w:r>
      <w:r w:rsidR="00277677" w:rsidRPr="00D03875">
        <w:t>minimum</w:t>
      </w:r>
      <w:r w:rsidRPr="00D03875">
        <w:t xml:space="preserve"> </w:t>
      </w:r>
      <w:r w:rsidR="000714F2" w:rsidRPr="00D03875">
        <w:t xml:space="preserve">hourly </w:t>
      </w:r>
      <w:r w:rsidRPr="00D03875">
        <w:t xml:space="preserve">rate of pay for the first </w:t>
      </w:r>
      <w:r w:rsidR="007B3177" w:rsidRPr="00D03875">
        <w:t xml:space="preserve">2 </w:t>
      </w:r>
      <w:r w:rsidRPr="00D03875">
        <w:t xml:space="preserve">hours and </w:t>
      </w:r>
      <w:r w:rsidR="000714F2" w:rsidRPr="00D03875">
        <w:rPr>
          <w:b/>
        </w:rPr>
        <w:t xml:space="preserve">200% </w:t>
      </w:r>
      <w:r w:rsidR="000714F2" w:rsidRPr="00D03875">
        <w:t xml:space="preserve">of the </w:t>
      </w:r>
      <w:r w:rsidR="00277677" w:rsidRPr="00D03875">
        <w:t>minimum</w:t>
      </w:r>
      <w:r w:rsidR="00695F01" w:rsidRPr="00D03875">
        <w:t xml:space="preserve"> </w:t>
      </w:r>
      <w:r w:rsidR="000714F2" w:rsidRPr="00D03875">
        <w:t xml:space="preserve">hourly rate </w:t>
      </w:r>
      <w:r w:rsidR="00FC5BA3" w:rsidRPr="00D03875">
        <w:t>after that</w:t>
      </w:r>
      <w:r w:rsidRPr="00D03875">
        <w:t>.</w:t>
      </w:r>
    </w:p>
    <w:p w14:paraId="59F243C7" w14:textId="075983FC" w:rsidR="00DD1367" w:rsidRPr="00D03875" w:rsidRDefault="00DD1367" w:rsidP="003749CD">
      <w:pPr>
        <w:pStyle w:val="Level2"/>
      </w:pPr>
      <w:r w:rsidRPr="00D03875">
        <w:t xml:space="preserve">For the purposes of clause </w:t>
      </w:r>
      <w:r w:rsidR="000714F2" w:rsidRPr="00D03875">
        <w:fldChar w:fldCharType="begin"/>
      </w:r>
      <w:r w:rsidR="000714F2" w:rsidRPr="00D03875">
        <w:instrText xml:space="preserve"> REF _Ref467059922 \w \h  \* MERGEFORMAT </w:instrText>
      </w:r>
      <w:r w:rsidR="000714F2" w:rsidRPr="00D03875">
        <w:fldChar w:fldCharType="separate"/>
      </w:r>
      <w:r w:rsidR="00925808">
        <w:t>38</w:t>
      </w:r>
      <w:r w:rsidR="000714F2" w:rsidRPr="00D03875">
        <w:fldChar w:fldCharType="end"/>
      </w:r>
      <w:r w:rsidR="000714F2" w:rsidRPr="00D03875">
        <w:t xml:space="preserve"> </w:t>
      </w:r>
      <w:r w:rsidRPr="00D03875">
        <w:t xml:space="preserve">each day </w:t>
      </w:r>
      <w:r w:rsidR="00FC5BA3" w:rsidRPr="00D03875">
        <w:t xml:space="preserve">will </w:t>
      </w:r>
      <w:r w:rsidRPr="00D03875">
        <w:t>stand alone.</w:t>
      </w:r>
    </w:p>
    <w:p w14:paraId="3E1F02FC" w14:textId="77777777" w:rsidR="00DD1367" w:rsidRPr="00D03875" w:rsidRDefault="000714F2" w:rsidP="00521350">
      <w:pPr>
        <w:pStyle w:val="Level1"/>
        <w:rPr>
          <w:rFonts w:cs="Times New Roman"/>
        </w:rPr>
      </w:pPr>
      <w:bookmarkStart w:id="416" w:name="_Ref467501519"/>
      <w:bookmarkStart w:id="417" w:name="_Toc141361152"/>
      <w:r w:rsidRPr="00D03875">
        <w:rPr>
          <w:rFonts w:cs="Times New Roman"/>
        </w:rPr>
        <w:t xml:space="preserve">Meal </w:t>
      </w:r>
      <w:r w:rsidR="00277677" w:rsidRPr="00D03875">
        <w:rPr>
          <w:rFonts w:cs="Times New Roman"/>
        </w:rPr>
        <w:t>b</w:t>
      </w:r>
      <w:r w:rsidR="00B92D4B" w:rsidRPr="00D03875">
        <w:rPr>
          <w:rFonts w:cs="Times New Roman"/>
        </w:rPr>
        <w:t>reaks</w:t>
      </w:r>
      <w:r w:rsidR="003749CD" w:rsidRPr="00D03875">
        <w:rPr>
          <w:rFonts w:cs="Times New Roman"/>
        </w:rPr>
        <w:t>—</w:t>
      </w:r>
      <w:r w:rsidR="00DD1367" w:rsidRPr="00D03875">
        <w:rPr>
          <w:rFonts w:cs="Times New Roman"/>
        </w:rPr>
        <w:t>Announcers</w:t>
      </w:r>
      <w:r w:rsidR="00EA2B54" w:rsidRPr="00D03875">
        <w:rPr>
          <w:rFonts w:cs="Times New Roman"/>
        </w:rPr>
        <w:t xml:space="preserve"> and Broadcaster/Journalists</w:t>
      </w:r>
      <w:bookmarkEnd w:id="416"/>
      <w:bookmarkEnd w:id="417"/>
    </w:p>
    <w:p w14:paraId="7451239A" w14:textId="77777777" w:rsidR="00B16D50" w:rsidRPr="00D03875" w:rsidRDefault="00DD1367" w:rsidP="00B16D50">
      <w:pPr>
        <w:pStyle w:val="Level2"/>
      </w:pPr>
      <w:r w:rsidRPr="00D03875">
        <w:t xml:space="preserve">An employee </w:t>
      </w:r>
      <w:r w:rsidR="00FC5BA3" w:rsidRPr="00D03875">
        <w:t xml:space="preserve">must </w:t>
      </w:r>
      <w:r w:rsidRPr="00D03875">
        <w:t xml:space="preserve">be allowed a meal break of </w:t>
      </w:r>
      <w:r w:rsidR="000714F2" w:rsidRPr="00D03875">
        <w:t xml:space="preserve">between </w:t>
      </w:r>
      <w:r w:rsidR="00FC5BA3" w:rsidRPr="00D03875">
        <w:t xml:space="preserve">45 </w:t>
      </w:r>
      <w:r w:rsidRPr="00D03875">
        <w:t xml:space="preserve">and </w:t>
      </w:r>
      <w:r w:rsidR="007E40A0" w:rsidRPr="00D03875">
        <w:t>60 minutes</w:t>
      </w:r>
      <w:r w:rsidR="00485272" w:rsidRPr="00D03875">
        <w:t>.</w:t>
      </w:r>
    </w:p>
    <w:p w14:paraId="4A2C8EAC" w14:textId="31F8831C" w:rsidR="00B16D50" w:rsidRPr="00D03875" w:rsidRDefault="00485272" w:rsidP="00B16D50">
      <w:pPr>
        <w:pStyle w:val="Level2"/>
      </w:pPr>
      <w:r w:rsidRPr="00D03875">
        <w:t xml:space="preserve">The meal break must be taken before the employee has completed </w:t>
      </w:r>
      <w:r w:rsidR="00673C6B" w:rsidRPr="00D03875">
        <w:t xml:space="preserve">6 </w:t>
      </w:r>
      <w:r w:rsidRPr="00D03875">
        <w:t>hours from the time when the employee’s duties begin for that day</w:t>
      </w:r>
      <w:r w:rsidR="00DD1367" w:rsidRPr="00D03875">
        <w:t>.</w:t>
      </w:r>
    </w:p>
    <w:p w14:paraId="46C24148" w14:textId="4BDA46A3" w:rsidR="00DD1367" w:rsidRPr="00D03875" w:rsidRDefault="00485272" w:rsidP="00B16D50">
      <w:pPr>
        <w:pStyle w:val="Level2"/>
      </w:pPr>
      <w:bookmarkStart w:id="418" w:name="_Ref47952704"/>
      <w:r w:rsidRPr="00D03875">
        <w:t>W</w:t>
      </w:r>
      <w:r w:rsidR="00DD1367" w:rsidRPr="00D03875">
        <w:t xml:space="preserve">here there is agreement between the employer and employee the meal break may be reduced to </w:t>
      </w:r>
      <w:r w:rsidR="00FC5BA3" w:rsidRPr="00D03875">
        <w:t>30 </w:t>
      </w:r>
      <w:r w:rsidR="00DD1367" w:rsidRPr="00D03875">
        <w:t>minutes.</w:t>
      </w:r>
      <w:bookmarkEnd w:id="418"/>
    </w:p>
    <w:p w14:paraId="254F48CA" w14:textId="77777777" w:rsidR="00DD1367" w:rsidRPr="00D03875" w:rsidRDefault="00485272" w:rsidP="003749CD">
      <w:pPr>
        <w:pStyle w:val="Level1"/>
        <w:rPr>
          <w:rFonts w:cs="Times New Roman"/>
        </w:rPr>
      </w:pPr>
      <w:bookmarkStart w:id="419" w:name="_Ref30156343"/>
      <w:bookmarkStart w:id="420" w:name="_Toc141361153"/>
      <w:r w:rsidRPr="00D03875">
        <w:rPr>
          <w:rFonts w:cs="Times New Roman"/>
        </w:rPr>
        <w:t xml:space="preserve">Meal </w:t>
      </w:r>
      <w:r w:rsidR="00DD1367" w:rsidRPr="00D03875">
        <w:rPr>
          <w:rFonts w:cs="Times New Roman"/>
        </w:rPr>
        <w:t>B</w:t>
      </w:r>
      <w:r w:rsidR="00B92D4B" w:rsidRPr="00D03875">
        <w:rPr>
          <w:rFonts w:cs="Times New Roman"/>
        </w:rPr>
        <w:t>reaks</w:t>
      </w:r>
      <w:r w:rsidR="003749CD" w:rsidRPr="00D03875">
        <w:rPr>
          <w:rFonts w:cs="Times New Roman"/>
        </w:rPr>
        <w:t>—</w:t>
      </w:r>
      <w:r w:rsidR="00FC5BA3" w:rsidRPr="00D03875">
        <w:rPr>
          <w:rFonts w:cs="Times New Roman"/>
        </w:rPr>
        <w:t>Technical s</w:t>
      </w:r>
      <w:r w:rsidR="00DD1367" w:rsidRPr="00D03875">
        <w:rPr>
          <w:rFonts w:cs="Times New Roman"/>
        </w:rPr>
        <w:t>taff</w:t>
      </w:r>
      <w:bookmarkEnd w:id="419"/>
      <w:bookmarkEnd w:id="420"/>
    </w:p>
    <w:p w14:paraId="6DA83ADB" w14:textId="4E51F8BB" w:rsidR="00DD1367" w:rsidRPr="00D03875" w:rsidRDefault="00DD1367" w:rsidP="00277677">
      <w:pPr>
        <w:pStyle w:val="Level2"/>
      </w:pPr>
      <w:bookmarkStart w:id="421" w:name="_Ref239672303"/>
      <w:bookmarkStart w:id="422" w:name="_Ref40451704"/>
      <w:r w:rsidRPr="00D03875">
        <w:t xml:space="preserve">An employee </w:t>
      </w:r>
      <w:r w:rsidR="00FC5BA3" w:rsidRPr="00D03875">
        <w:t>will</w:t>
      </w:r>
      <w:r w:rsidRPr="00D03875">
        <w:t xml:space="preserve"> be allowed a meal </w:t>
      </w:r>
      <w:r w:rsidR="0035170B" w:rsidRPr="00D03875">
        <w:t>break</w:t>
      </w:r>
      <w:r w:rsidRPr="00D03875">
        <w:t xml:space="preserve"> during or at the end of each </w:t>
      </w:r>
      <w:r w:rsidR="00673C6B" w:rsidRPr="00D03875">
        <w:t xml:space="preserve">5 </w:t>
      </w:r>
      <w:r w:rsidRPr="00D03875">
        <w:t>hours of work</w:t>
      </w:r>
      <w:r w:rsidR="00FC5BA3" w:rsidRPr="00D03875">
        <w:t>.</w:t>
      </w:r>
      <w:r w:rsidRPr="00D03875">
        <w:t xml:space="preserve"> </w:t>
      </w:r>
      <w:r w:rsidR="00485272" w:rsidRPr="00D03875">
        <w:t xml:space="preserve">The </w:t>
      </w:r>
      <w:r w:rsidRPr="00D03875">
        <w:t xml:space="preserve">meal </w:t>
      </w:r>
      <w:r w:rsidR="0035170B" w:rsidRPr="00D03875">
        <w:t>break</w:t>
      </w:r>
      <w:r w:rsidRPr="00D03875">
        <w:t xml:space="preserve"> is unpaid and is to be </w:t>
      </w:r>
      <w:r w:rsidR="00485272" w:rsidRPr="00D03875">
        <w:t xml:space="preserve">between </w:t>
      </w:r>
      <w:r w:rsidR="00FC5BA3" w:rsidRPr="00D03875">
        <w:t xml:space="preserve">30 </w:t>
      </w:r>
      <w:r w:rsidR="00485272" w:rsidRPr="00D03875">
        <w:t>and</w:t>
      </w:r>
      <w:r w:rsidR="007E40A0" w:rsidRPr="00D03875">
        <w:t xml:space="preserve"> 60</w:t>
      </w:r>
      <w:r w:rsidR="00FC5BA3" w:rsidRPr="00D03875">
        <w:t xml:space="preserve"> </w:t>
      </w:r>
      <w:r w:rsidR="007E40A0" w:rsidRPr="00D03875">
        <w:t>minutes</w:t>
      </w:r>
      <w:r w:rsidRPr="00D03875">
        <w:t>.</w:t>
      </w:r>
      <w:bookmarkEnd w:id="421"/>
      <w:bookmarkEnd w:id="422"/>
    </w:p>
    <w:p w14:paraId="69E6DCB7" w14:textId="1295C7A6" w:rsidR="00DD1367" w:rsidRPr="00D03875" w:rsidRDefault="00DD1367" w:rsidP="00277677">
      <w:pPr>
        <w:pStyle w:val="Level2"/>
      </w:pPr>
      <w:bookmarkStart w:id="423" w:name="_Ref40347576"/>
      <w:r w:rsidRPr="00D03875">
        <w:t xml:space="preserve">If the meal </w:t>
      </w:r>
      <w:r w:rsidR="0035170B" w:rsidRPr="00D03875">
        <w:t>break</w:t>
      </w:r>
      <w:r w:rsidRPr="00D03875">
        <w:t xml:space="preserve"> is not allowed as</w:t>
      </w:r>
      <w:r w:rsidR="001059BC" w:rsidRPr="00D03875">
        <w:t xml:space="preserve"> provided</w:t>
      </w:r>
      <w:r w:rsidRPr="00D03875">
        <w:t xml:space="preserve"> in</w:t>
      </w:r>
      <w:r w:rsidR="008F3D5E" w:rsidRPr="00D03875">
        <w:t xml:space="preserve"> clause</w:t>
      </w:r>
      <w:r w:rsidRPr="00D03875">
        <w:t xml:space="preserve"> </w:t>
      </w:r>
      <w:r w:rsidR="00381EA9" w:rsidRPr="00D03875">
        <w:fldChar w:fldCharType="begin"/>
      </w:r>
      <w:r w:rsidR="00381EA9" w:rsidRPr="00D03875">
        <w:instrText xml:space="preserve"> REF _Ref40451704 \w \h </w:instrText>
      </w:r>
      <w:r w:rsidR="00D03875">
        <w:instrText xml:space="preserve"> \* MERGEFORMAT </w:instrText>
      </w:r>
      <w:r w:rsidR="00381EA9" w:rsidRPr="00D03875">
        <w:fldChar w:fldCharType="separate"/>
      </w:r>
      <w:r w:rsidR="00925808">
        <w:t>40.1</w:t>
      </w:r>
      <w:r w:rsidR="00381EA9" w:rsidRPr="00D03875">
        <w:fldChar w:fldCharType="end"/>
      </w:r>
      <w:r w:rsidRPr="00D03875">
        <w:t xml:space="preserve">, the normal time of the meal </w:t>
      </w:r>
      <w:r w:rsidR="0035170B" w:rsidRPr="00D03875">
        <w:t>break</w:t>
      </w:r>
      <w:r w:rsidRPr="00D03875">
        <w:t xml:space="preserve"> </w:t>
      </w:r>
      <w:r w:rsidR="008F3D5E" w:rsidRPr="00D03875">
        <w:t>wi</w:t>
      </w:r>
      <w:r w:rsidRPr="00D03875">
        <w:t>ll be paid for</w:t>
      </w:r>
      <w:r w:rsidR="001059BC" w:rsidRPr="00D03875">
        <w:t xml:space="preserve"> at</w:t>
      </w:r>
      <w:r w:rsidRPr="00D03875">
        <w:t xml:space="preserve"> </w:t>
      </w:r>
      <w:r w:rsidR="00485272" w:rsidRPr="00D03875">
        <w:rPr>
          <w:b/>
        </w:rPr>
        <w:t xml:space="preserve">150% </w:t>
      </w:r>
      <w:r w:rsidRPr="00D03875">
        <w:t xml:space="preserve">of the </w:t>
      </w:r>
      <w:r w:rsidR="00277677" w:rsidRPr="00D03875">
        <w:t>minimum</w:t>
      </w:r>
      <w:r w:rsidR="00485272" w:rsidRPr="00D03875">
        <w:t xml:space="preserve"> hourly</w:t>
      </w:r>
      <w:r w:rsidRPr="00D03875">
        <w:t xml:space="preserve"> rate for weekdays</w:t>
      </w:r>
      <w:r w:rsidR="008F3D5E" w:rsidRPr="00D03875">
        <w:t>,</w:t>
      </w:r>
      <w:r w:rsidRPr="00D03875">
        <w:t xml:space="preserve"> </w:t>
      </w:r>
      <w:r w:rsidR="00485272" w:rsidRPr="00D03875">
        <w:rPr>
          <w:b/>
        </w:rPr>
        <w:t xml:space="preserve">200% </w:t>
      </w:r>
      <w:r w:rsidR="00485272" w:rsidRPr="00D03875">
        <w:t xml:space="preserve">of the </w:t>
      </w:r>
      <w:r w:rsidR="00277677" w:rsidRPr="00D03875">
        <w:t>minimum</w:t>
      </w:r>
      <w:r w:rsidR="00695F01" w:rsidRPr="00D03875">
        <w:t xml:space="preserve"> </w:t>
      </w:r>
      <w:r w:rsidR="00485272" w:rsidRPr="00D03875">
        <w:t xml:space="preserve">hourly rate </w:t>
      </w:r>
      <w:r w:rsidRPr="00D03875">
        <w:t xml:space="preserve">for Saturdays and Sundays and </w:t>
      </w:r>
      <w:r w:rsidR="00485272" w:rsidRPr="00D03875">
        <w:rPr>
          <w:b/>
        </w:rPr>
        <w:t xml:space="preserve">250% </w:t>
      </w:r>
      <w:r w:rsidR="00485272" w:rsidRPr="00D03875">
        <w:t xml:space="preserve">of the </w:t>
      </w:r>
      <w:r w:rsidR="00277677" w:rsidRPr="00D03875">
        <w:t xml:space="preserve">minimum </w:t>
      </w:r>
      <w:r w:rsidR="00485272" w:rsidRPr="00D03875">
        <w:t xml:space="preserve">hourly rate </w:t>
      </w:r>
      <w:r w:rsidRPr="00D03875">
        <w:t>for public holidays</w:t>
      </w:r>
      <w:r w:rsidR="00277677" w:rsidRPr="00D03875">
        <w:t>.</w:t>
      </w:r>
      <w:r w:rsidRPr="00D03875">
        <w:t xml:space="preserve"> </w:t>
      </w:r>
      <w:r w:rsidR="00485272" w:rsidRPr="00D03875">
        <w:t>T</w:t>
      </w:r>
      <w:r w:rsidRPr="00D03875">
        <w:t xml:space="preserve">he employee </w:t>
      </w:r>
      <w:r w:rsidR="008F3D5E" w:rsidRPr="00D03875">
        <w:t>wi</w:t>
      </w:r>
      <w:r w:rsidRPr="00D03875">
        <w:t xml:space="preserve">ll be permitted to have the meal </w:t>
      </w:r>
      <w:r w:rsidR="00C246D8" w:rsidRPr="00D03875">
        <w:t>break</w:t>
      </w:r>
      <w:r w:rsidRPr="00D03875">
        <w:t xml:space="preserve"> without deduction from their ordinary rate of pay as soon as possible after the prescribed meal </w:t>
      </w:r>
      <w:r w:rsidR="00C246D8" w:rsidRPr="00D03875">
        <w:t>break</w:t>
      </w:r>
      <w:r w:rsidRPr="00D03875">
        <w:t>.</w:t>
      </w:r>
      <w:bookmarkEnd w:id="423"/>
    </w:p>
    <w:p w14:paraId="58AE4DBE" w14:textId="77777777" w:rsidR="00DD1367" w:rsidRPr="00D03875" w:rsidRDefault="00DD1367" w:rsidP="00277677">
      <w:pPr>
        <w:pStyle w:val="Level2"/>
      </w:pPr>
      <w:bookmarkStart w:id="424" w:name="_Ref463955888"/>
      <w:r w:rsidRPr="00D03875">
        <w:t xml:space="preserve">By agreement between any employer and </w:t>
      </w:r>
      <w:r w:rsidR="00686606" w:rsidRPr="00D03875">
        <w:rPr>
          <w:szCs w:val="24"/>
        </w:rPr>
        <w:t>an individual employee or a majority of employees</w:t>
      </w:r>
      <w:r w:rsidR="00686606" w:rsidRPr="00D03875">
        <w:t xml:space="preserve"> </w:t>
      </w:r>
      <w:r w:rsidRPr="00D03875">
        <w:t xml:space="preserve">other arrangements about meal </w:t>
      </w:r>
      <w:r w:rsidR="00C246D8" w:rsidRPr="00D03875">
        <w:t>breaks</w:t>
      </w:r>
      <w:r w:rsidRPr="00D03875">
        <w:t xml:space="preserve"> may be made.</w:t>
      </w:r>
      <w:bookmarkEnd w:id="424"/>
    </w:p>
    <w:p w14:paraId="31E95621" w14:textId="77777777" w:rsidR="00DD1367" w:rsidRPr="00D03875" w:rsidRDefault="00DD1367" w:rsidP="00277677">
      <w:pPr>
        <w:pStyle w:val="Level2"/>
      </w:pPr>
      <w:r w:rsidRPr="00D03875">
        <w:t xml:space="preserve">Where it is necessary for an employee to remain </w:t>
      </w:r>
      <w:r w:rsidR="003835CD" w:rsidRPr="00D03875">
        <w:t>on-call</w:t>
      </w:r>
      <w:r w:rsidRPr="00D03875">
        <w:t xml:space="preserve"> during their meal </w:t>
      </w:r>
      <w:r w:rsidR="00C246D8" w:rsidRPr="00D03875">
        <w:t>break</w:t>
      </w:r>
      <w:r w:rsidRPr="00D03875">
        <w:t xml:space="preserve"> that </w:t>
      </w:r>
      <w:r w:rsidR="00C246D8" w:rsidRPr="00D03875">
        <w:t xml:space="preserve">break </w:t>
      </w:r>
      <w:r w:rsidR="008F3D5E" w:rsidRPr="00D03875">
        <w:t>wi</w:t>
      </w:r>
      <w:r w:rsidRPr="00D03875">
        <w:t>ll be paid as time worked.</w:t>
      </w:r>
    </w:p>
    <w:p w14:paraId="5F99FD3D" w14:textId="2E837AFD" w:rsidR="00DD1367" w:rsidRPr="00D03875" w:rsidRDefault="00DD1367" w:rsidP="00277677">
      <w:pPr>
        <w:pStyle w:val="Level2"/>
      </w:pPr>
      <w:bookmarkStart w:id="425" w:name="_Ref40347582"/>
      <w:r w:rsidRPr="00D03875">
        <w:t xml:space="preserve">Where an employee is required to perform work when </w:t>
      </w:r>
      <w:r w:rsidR="003835CD" w:rsidRPr="00D03875">
        <w:t>on-call</w:t>
      </w:r>
      <w:r w:rsidRPr="00D03875">
        <w:t xml:space="preserve"> during their meal </w:t>
      </w:r>
      <w:r w:rsidR="00C246D8" w:rsidRPr="00D03875">
        <w:t>break</w:t>
      </w:r>
      <w:r w:rsidRPr="00D03875">
        <w:t xml:space="preserve"> Monday to Friday inclusive, </w:t>
      </w:r>
      <w:r w:rsidR="00687027" w:rsidRPr="00D03875">
        <w:t xml:space="preserve">the </w:t>
      </w:r>
      <w:r w:rsidRPr="00D03875">
        <w:t xml:space="preserve">employee will be paid at </w:t>
      </w:r>
      <w:r w:rsidR="00485272" w:rsidRPr="00D03875">
        <w:rPr>
          <w:b/>
        </w:rPr>
        <w:t>150%</w:t>
      </w:r>
      <w:r w:rsidRPr="00D03875">
        <w:t xml:space="preserve"> of </w:t>
      </w:r>
      <w:r w:rsidR="00277677" w:rsidRPr="00D03875">
        <w:t>the</w:t>
      </w:r>
      <w:r w:rsidRPr="00D03875">
        <w:t xml:space="preserve"> </w:t>
      </w:r>
      <w:r w:rsidR="00277677" w:rsidRPr="00D03875">
        <w:t>minimum</w:t>
      </w:r>
      <w:r w:rsidRPr="00D03875">
        <w:t xml:space="preserve"> </w:t>
      </w:r>
      <w:r w:rsidR="00485272" w:rsidRPr="00D03875">
        <w:t xml:space="preserve">hourly </w:t>
      </w:r>
      <w:r w:rsidRPr="00D03875">
        <w:t xml:space="preserve">rate for time worked, Saturday or Sunday will be paid at </w:t>
      </w:r>
      <w:r w:rsidR="00485272" w:rsidRPr="00D03875">
        <w:rPr>
          <w:b/>
        </w:rPr>
        <w:t xml:space="preserve">200% </w:t>
      </w:r>
      <w:r w:rsidR="00485272" w:rsidRPr="00D03875">
        <w:t xml:space="preserve">of the </w:t>
      </w:r>
      <w:r w:rsidR="00695F01" w:rsidRPr="00D03875">
        <w:t xml:space="preserve">minimum </w:t>
      </w:r>
      <w:r w:rsidR="00485272" w:rsidRPr="00D03875">
        <w:t xml:space="preserve">hourly rate </w:t>
      </w:r>
      <w:r w:rsidRPr="00D03875">
        <w:t xml:space="preserve">and on public holidays </w:t>
      </w:r>
      <w:r w:rsidR="006D4E75" w:rsidRPr="00D03875">
        <w:t xml:space="preserve">at </w:t>
      </w:r>
      <w:r w:rsidR="00485272" w:rsidRPr="00D03875">
        <w:rPr>
          <w:b/>
        </w:rPr>
        <w:t xml:space="preserve">250% </w:t>
      </w:r>
      <w:r w:rsidR="00485272" w:rsidRPr="00D03875">
        <w:t xml:space="preserve">of the </w:t>
      </w:r>
      <w:r w:rsidR="00695F01" w:rsidRPr="00D03875">
        <w:t xml:space="preserve">minimum </w:t>
      </w:r>
      <w:r w:rsidR="00485272" w:rsidRPr="00D03875">
        <w:t>hourly rate</w:t>
      </w:r>
      <w:r w:rsidRPr="00D03875">
        <w:t>.</w:t>
      </w:r>
      <w:bookmarkEnd w:id="425"/>
    </w:p>
    <w:p w14:paraId="3194F16A" w14:textId="77777777" w:rsidR="00DD1367" w:rsidRPr="00D03875" w:rsidRDefault="00D55E61" w:rsidP="001C3DF4">
      <w:pPr>
        <w:pStyle w:val="Level1"/>
        <w:rPr>
          <w:rFonts w:cs="Times New Roman"/>
        </w:rPr>
      </w:pPr>
      <w:bookmarkStart w:id="426" w:name="_Toc141361154"/>
      <w:r w:rsidRPr="00D03875">
        <w:rPr>
          <w:rFonts w:cs="Times New Roman"/>
        </w:rPr>
        <w:t>B</w:t>
      </w:r>
      <w:r w:rsidR="00DD1367" w:rsidRPr="00D03875">
        <w:rPr>
          <w:rFonts w:cs="Times New Roman"/>
        </w:rPr>
        <w:t>reak</w:t>
      </w:r>
      <w:r w:rsidRPr="00D03875">
        <w:rPr>
          <w:rFonts w:cs="Times New Roman"/>
        </w:rPr>
        <w:t>s</w:t>
      </w:r>
      <w:r w:rsidR="00DD1367" w:rsidRPr="00D03875">
        <w:rPr>
          <w:rFonts w:cs="Times New Roman"/>
        </w:rPr>
        <w:t xml:space="preserve"> between shifts</w:t>
      </w:r>
      <w:r w:rsidR="00485272" w:rsidRPr="00D03875">
        <w:rPr>
          <w:rFonts w:cs="Times New Roman"/>
        </w:rPr>
        <w:t>—All radio broadcasting</w:t>
      </w:r>
      <w:r w:rsidR="00277677" w:rsidRPr="00D03875">
        <w:rPr>
          <w:rFonts w:cs="Times New Roman"/>
        </w:rPr>
        <w:t xml:space="preserve"> staff</w:t>
      </w:r>
      <w:bookmarkEnd w:id="426"/>
    </w:p>
    <w:p w14:paraId="39FE4AB2" w14:textId="3628EF1D" w:rsidR="00DD1367" w:rsidRPr="00D03875" w:rsidRDefault="00DD1367" w:rsidP="00B4062D">
      <w:pPr>
        <w:pStyle w:val="Level2"/>
      </w:pPr>
      <w:bookmarkStart w:id="427" w:name="_Ref40347548"/>
      <w:r w:rsidRPr="00D03875">
        <w:t>If starting work at the employee</w:t>
      </w:r>
      <w:r w:rsidR="0054545E" w:rsidRPr="00D03875">
        <w:t>’</w:t>
      </w:r>
      <w:r w:rsidRPr="00D03875">
        <w:t>s next rostered starting time would mean that the employee did not receive a full 10 hour break</w:t>
      </w:r>
      <w:r w:rsidR="00897BEF" w:rsidRPr="00D03875">
        <w:t xml:space="preserve"> between shifts</w:t>
      </w:r>
      <w:r w:rsidRPr="00D03875">
        <w:t xml:space="preserve"> then either:</w:t>
      </w:r>
      <w:bookmarkEnd w:id="427"/>
    </w:p>
    <w:p w14:paraId="6B846AAC" w14:textId="77777777" w:rsidR="00DD1367" w:rsidRPr="00D03875" w:rsidRDefault="00DD1367" w:rsidP="003749CD">
      <w:pPr>
        <w:pStyle w:val="Level3"/>
      </w:pPr>
      <w:r w:rsidRPr="00D03875">
        <w:t>the employee may</w:t>
      </w:r>
      <w:r w:rsidR="008F3D5E" w:rsidRPr="00D03875">
        <w:t xml:space="preserve">, </w:t>
      </w:r>
      <w:r w:rsidRPr="00D03875">
        <w:t>without loss of pay</w:t>
      </w:r>
      <w:r w:rsidR="008F3D5E" w:rsidRPr="00D03875">
        <w:t xml:space="preserve">, </w:t>
      </w:r>
      <w:r w:rsidRPr="00D03875">
        <w:t>start work at such later time as is necessary to ensure that they receive a break of at least 10 hours; or</w:t>
      </w:r>
    </w:p>
    <w:p w14:paraId="51FD4AC9" w14:textId="05121155" w:rsidR="00DD1367" w:rsidRPr="00D03875" w:rsidRDefault="00DD1367" w:rsidP="003749CD">
      <w:pPr>
        <w:pStyle w:val="Level3"/>
      </w:pPr>
      <w:r w:rsidRPr="00D03875">
        <w:t xml:space="preserve">the employer must pay the employee at </w:t>
      </w:r>
      <w:r w:rsidR="00485272" w:rsidRPr="00D03875">
        <w:rPr>
          <w:b/>
        </w:rPr>
        <w:t xml:space="preserve">200% </w:t>
      </w:r>
      <w:r w:rsidR="00485272" w:rsidRPr="00D03875">
        <w:t xml:space="preserve">of the </w:t>
      </w:r>
      <w:r w:rsidR="00695F01" w:rsidRPr="00D03875">
        <w:t xml:space="preserve">minimum </w:t>
      </w:r>
      <w:r w:rsidR="00485272" w:rsidRPr="00D03875">
        <w:t>hourly rate</w:t>
      </w:r>
      <w:r w:rsidRPr="00D03875">
        <w:t xml:space="preserve"> for all work performed until the employee has received a break of at least 10 hours.</w:t>
      </w:r>
    </w:p>
    <w:p w14:paraId="7D2AD60F" w14:textId="2B9E7C55" w:rsidR="00DD1367" w:rsidRDefault="00DD1367" w:rsidP="00822B69">
      <w:pPr>
        <w:pStyle w:val="Level1"/>
        <w:rPr>
          <w:rFonts w:cs="Times New Roman"/>
        </w:rPr>
      </w:pPr>
      <w:bookmarkStart w:id="428" w:name="_Ref239667462"/>
      <w:bookmarkStart w:id="429" w:name="_Ref239667481"/>
      <w:bookmarkStart w:id="430" w:name="_Ref467059476"/>
      <w:bookmarkStart w:id="431" w:name="_Toc141361155"/>
      <w:r w:rsidRPr="00D03875">
        <w:rPr>
          <w:rFonts w:cs="Times New Roman"/>
        </w:rPr>
        <w:t>Overtime—Announcers</w:t>
      </w:r>
      <w:bookmarkEnd w:id="428"/>
      <w:bookmarkEnd w:id="429"/>
      <w:r w:rsidR="00EA2B54" w:rsidRPr="00D03875">
        <w:rPr>
          <w:rFonts w:cs="Times New Roman"/>
        </w:rPr>
        <w:t xml:space="preserve"> and Broadcaster/Journalists</w:t>
      </w:r>
      <w:bookmarkEnd w:id="430"/>
      <w:bookmarkEnd w:id="431"/>
    </w:p>
    <w:p w14:paraId="740551E1" w14:textId="2F303B74" w:rsidR="0038008A" w:rsidRDefault="0038008A" w:rsidP="0038008A">
      <w:pPr>
        <w:pStyle w:val="History"/>
      </w:pPr>
      <w:r>
        <w:t xml:space="preserve">[Varied by </w:t>
      </w:r>
      <w:hyperlink r:id="rId223" w:history="1">
        <w:r>
          <w:rPr>
            <w:rStyle w:val="Hyperlink"/>
            <w:lang w:val="en-GB"/>
          </w:rPr>
          <w:t>PR723872</w:t>
        </w:r>
      </w:hyperlink>
      <w:r>
        <w:t>]</w:t>
      </w:r>
    </w:p>
    <w:p w14:paraId="0B232000" w14:textId="1AEAE412" w:rsidR="0038008A" w:rsidRPr="00092B88" w:rsidRDefault="0038008A" w:rsidP="0038008A">
      <w:pPr>
        <w:pStyle w:val="History"/>
      </w:pPr>
      <w:r>
        <w:t xml:space="preserve">[Note inserted by </w:t>
      </w:r>
      <w:hyperlink r:id="rId224" w:history="1">
        <w:r>
          <w:rPr>
            <w:rStyle w:val="Hyperlink"/>
            <w:lang w:val="en-GB"/>
          </w:rPr>
          <w:t>PR723872</w:t>
        </w:r>
      </w:hyperlink>
      <w:r>
        <w:t xml:space="preserve"> ppc 20Nov20]</w:t>
      </w:r>
    </w:p>
    <w:p w14:paraId="1A872C7F" w14:textId="2076146D" w:rsidR="0038008A" w:rsidRDefault="0038008A" w:rsidP="00104D05">
      <w:pPr>
        <w:rPr>
          <w:szCs w:val="20"/>
        </w:rPr>
      </w:pPr>
      <w:r>
        <w:t xml:space="preserve">NOTE: The overtime rates for casual employees in clause </w:t>
      </w:r>
      <w:r>
        <w:fldChar w:fldCharType="begin"/>
      </w:r>
      <w:r>
        <w:instrText xml:space="preserve"> REF _Ref467059476 \r \h </w:instrText>
      </w:r>
      <w:r>
        <w:fldChar w:fldCharType="separate"/>
      </w:r>
      <w:r w:rsidR="00925808">
        <w:t>42</w:t>
      </w:r>
      <w:r>
        <w:fldChar w:fldCharType="end"/>
      </w:r>
      <w:r>
        <w:t xml:space="preserve">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minimum hourly rate before applying the overtime rates prescribed for full-time and part-time employees.</w:t>
      </w:r>
    </w:p>
    <w:p w14:paraId="17A2DA5D" w14:textId="5E4B2B72" w:rsidR="0038008A" w:rsidRDefault="0038008A" w:rsidP="0038008A">
      <w:pPr>
        <w:pStyle w:val="History"/>
      </w:pPr>
      <w:r>
        <w:t xml:space="preserve">[42.1 substituted by </w:t>
      </w:r>
      <w:hyperlink r:id="rId225" w:history="1">
        <w:r>
          <w:rPr>
            <w:rStyle w:val="Hyperlink"/>
            <w:lang w:val="en-GB"/>
          </w:rPr>
          <w:t>PR723872</w:t>
        </w:r>
      </w:hyperlink>
      <w:r>
        <w:t xml:space="preserve"> ppc 20Nov20]</w:t>
      </w:r>
    </w:p>
    <w:p w14:paraId="20CD9F78" w14:textId="6A6A8695" w:rsidR="0038008A" w:rsidRPr="0038008A" w:rsidRDefault="0038008A" w:rsidP="0038008A">
      <w:pPr>
        <w:pStyle w:val="Level2"/>
      </w:pPr>
      <w:bookmarkStart w:id="432" w:name="_Ref56439595"/>
      <w:r w:rsidRPr="0038008A">
        <w:t>All time worked in excess of the rostered daily hours by full-time, part-time and casual announcers and broadcaster/journalists is overtime and is to be paid at the following rates:</w:t>
      </w:r>
      <w:bookmarkEnd w:id="432"/>
    </w:p>
    <w:p w14:paraId="34B90610" w14:textId="25B89511" w:rsidR="0038008A" w:rsidRDefault="0038008A" w:rsidP="0038008A">
      <w:pPr>
        <w:pStyle w:val="Level3"/>
      </w:pPr>
      <w:r>
        <w:t>for a full-time or part-time employee—</w:t>
      </w:r>
      <w:r>
        <w:rPr>
          <w:b/>
          <w:bCs/>
        </w:rPr>
        <w:t>150%</w:t>
      </w:r>
      <w:r>
        <w:t xml:space="preserve"> of the minimum hourly rate for the first 2 hours and </w:t>
      </w:r>
      <w:r>
        <w:rPr>
          <w:b/>
          <w:bCs/>
        </w:rPr>
        <w:t>200%</w:t>
      </w:r>
      <w:r>
        <w:t xml:space="preserve"> of the minimum hourly rate after 2 hours; and</w:t>
      </w:r>
    </w:p>
    <w:p w14:paraId="2D0242BA" w14:textId="3B2EBD0A" w:rsidR="0038008A" w:rsidRDefault="0038008A" w:rsidP="0038008A">
      <w:pPr>
        <w:pStyle w:val="Level3"/>
      </w:pPr>
      <w:r>
        <w:t>for a casual employee—</w:t>
      </w:r>
      <w:r>
        <w:rPr>
          <w:b/>
          <w:bCs/>
        </w:rPr>
        <w:t>187.5%</w:t>
      </w:r>
      <w:r>
        <w:t xml:space="preserve"> of the minimum hourly rate for the first 2 hours and </w:t>
      </w:r>
      <w:r>
        <w:rPr>
          <w:b/>
          <w:bCs/>
        </w:rPr>
        <w:t>250%</w:t>
      </w:r>
      <w:r>
        <w:t xml:space="preserve"> of the minimum hourly rate after 2 hours.</w:t>
      </w:r>
    </w:p>
    <w:p w14:paraId="0A9626DA" w14:textId="05508CFA" w:rsidR="0038008A" w:rsidRDefault="0038008A" w:rsidP="0038008A">
      <w:pPr>
        <w:pStyle w:val="History"/>
      </w:pPr>
      <w:r>
        <w:t xml:space="preserve">[42.2 substituted by </w:t>
      </w:r>
      <w:hyperlink r:id="rId226" w:history="1">
        <w:r>
          <w:rPr>
            <w:rStyle w:val="Hyperlink"/>
            <w:lang w:val="en-GB"/>
          </w:rPr>
          <w:t>PR723872</w:t>
        </w:r>
      </w:hyperlink>
      <w:r>
        <w:t xml:space="preserve"> ppc 20Nov20]</w:t>
      </w:r>
    </w:p>
    <w:p w14:paraId="4A5DEAB5" w14:textId="071A0C05" w:rsidR="0038008A" w:rsidRPr="0038008A" w:rsidRDefault="0038008A" w:rsidP="0038008A">
      <w:pPr>
        <w:pStyle w:val="Level2"/>
      </w:pPr>
      <w:bookmarkStart w:id="433" w:name="_Ref56439618"/>
      <w:r w:rsidRPr="0038008A">
        <w:t>All time worked in excess of 7 hours by an announcer and broadcaster/journalist on a midnight to dawn shift is overtime and is to be paid at the following rates:</w:t>
      </w:r>
      <w:bookmarkEnd w:id="433"/>
    </w:p>
    <w:p w14:paraId="36770F64" w14:textId="07AD9FEB" w:rsidR="0038008A" w:rsidRDefault="0038008A" w:rsidP="0038008A">
      <w:pPr>
        <w:pStyle w:val="Level3"/>
      </w:pPr>
      <w:r>
        <w:t>for a full-time or part-time employee—</w:t>
      </w:r>
      <w:r>
        <w:rPr>
          <w:b/>
          <w:bCs/>
        </w:rPr>
        <w:t>150%</w:t>
      </w:r>
      <w:r>
        <w:t xml:space="preserve"> of the minimum hourly rate for the first 2 hours on any one day and </w:t>
      </w:r>
      <w:r>
        <w:rPr>
          <w:b/>
          <w:bCs/>
        </w:rPr>
        <w:t>200%</w:t>
      </w:r>
      <w:r>
        <w:t xml:space="preserve"> of the minimum hourly rate after 2 hours on that day.</w:t>
      </w:r>
    </w:p>
    <w:p w14:paraId="71C3B9CE" w14:textId="266C5256" w:rsidR="0038008A" w:rsidRDefault="0038008A" w:rsidP="0038008A">
      <w:pPr>
        <w:pStyle w:val="Level3"/>
      </w:pPr>
      <w:r>
        <w:t>for a casual employee—</w:t>
      </w:r>
      <w:r>
        <w:rPr>
          <w:b/>
          <w:bCs/>
        </w:rPr>
        <w:t>187.5%</w:t>
      </w:r>
      <w:r>
        <w:t xml:space="preserve"> of the minimum hourly rate for the first 2 hours on any one day and </w:t>
      </w:r>
      <w:r>
        <w:rPr>
          <w:b/>
          <w:bCs/>
        </w:rPr>
        <w:t>250%</w:t>
      </w:r>
      <w:r>
        <w:t xml:space="preserve"> of the minimum hourly rate after 2 hours on that day.</w:t>
      </w:r>
    </w:p>
    <w:p w14:paraId="2F9872F6" w14:textId="431CEC70" w:rsidR="00DD1367" w:rsidRDefault="00DD1367" w:rsidP="003749CD">
      <w:pPr>
        <w:pStyle w:val="Level2"/>
      </w:pPr>
      <w:r w:rsidRPr="00D03875">
        <w:t>Overtime worked on any day stands alone.</w:t>
      </w:r>
    </w:p>
    <w:p w14:paraId="067F1CCA" w14:textId="16F8D5DC" w:rsidR="00DD1367" w:rsidRDefault="00DD1367" w:rsidP="003749CD">
      <w:pPr>
        <w:pStyle w:val="Level2Bold"/>
      </w:pPr>
      <w:r w:rsidRPr="00D03875">
        <w:t>Work in excess of 10 days</w:t>
      </w:r>
    </w:p>
    <w:p w14:paraId="351B4C23" w14:textId="04F6B0FE" w:rsidR="0038008A" w:rsidRDefault="0038008A" w:rsidP="0038008A">
      <w:pPr>
        <w:pStyle w:val="History"/>
      </w:pPr>
      <w:r>
        <w:t xml:space="preserve">[42.4 substituted by </w:t>
      </w:r>
      <w:hyperlink r:id="rId227" w:history="1">
        <w:r>
          <w:rPr>
            <w:rStyle w:val="Hyperlink"/>
            <w:lang w:val="en-GB"/>
          </w:rPr>
          <w:t>PR723872</w:t>
        </w:r>
      </w:hyperlink>
      <w:r>
        <w:t xml:space="preserve"> ppc 20Nov20]</w:t>
      </w:r>
    </w:p>
    <w:p w14:paraId="5D2DB03E" w14:textId="77777777" w:rsidR="0038008A" w:rsidRDefault="0038008A" w:rsidP="0038008A">
      <w:pPr>
        <w:pStyle w:val="Block1"/>
        <w:rPr>
          <w:szCs w:val="20"/>
        </w:rPr>
      </w:pPr>
      <w:r>
        <w:t>An announcer and broadcaster/journalist required to work on more than 10 days in any 2 week period is to be paid at the following rates for each day in excess of 10:</w:t>
      </w:r>
    </w:p>
    <w:p w14:paraId="71EDA731" w14:textId="72FB3220" w:rsidR="0038008A" w:rsidRDefault="0038008A" w:rsidP="0038008A">
      <w:pPr>
        <w:pStyle w:val="Level3"/>
      </w:pPr>
      <w:r>
        <w:t>for a full-time or part-time employee—</w:t>
      </w:r>
      <w:r>
        <w:rPr>
          <w:b/>
          <w:bCs/>
        </w:rPr>
        <w:t>200%</w:t>
      </w:r>
      <w:r>
        <w:t xml:space="preserve"> of the minimum hourly rate; and</w:t>
      </w:r>
    </w:p>
    <w:p w14:paraId="768998F0" w14:textId="3B6D19C4" w:rsidR="0038008A" w:rsidRDefault="0038008A" w:rsidP="0038008A">
      <w:pPr>
        <w:pStyle w:val="Level3"/>
      </w:pPr>
      <w:r>
        <w:t>for a casual employee—</w:t>
      </w:r>
      <w:r>
        <w:rPr>
          <w:b/>
          <w:bCs/>
        </w:rPr>
        <w:t>250%</w:t>
      </w:r>
      <w:r>
        <w:t xml:space="preserve"> of the minimum hourly rate.</w:t>
      </w:r>
    </w:p>
    <w:p w14:paraId="307A58F0" w14:textId="0C05FBBE" w:rsidR="00DD1367" w:rsidRDefault="008F3D5E" w:rsidP="003749CD">
      <w:pPr>
        <w:pStyle w:val="Level2Bold"/>
      </w:pPr>
      <w:r w:rsidRPr="00D03875">
        <w:t>On-</w:t>
      </w:r>
      <w:r w:rsidR="00DD1367" w:rsidRPr="00D03875">
        <w:t>air hours</w:t>
      </w:r>
    </w:p>
    <w:p w14:paraId="309C780E" w14:textId="5D548597" w:rsidR="00104D05" w:rsidRDefault="00104D05" w:rsidP="00104D05">
      <w:pPr>
        <w:pStyle w:val="History"/>
      </w:pPr>
      <w:r>
        <w:t xml:space="preserve">[42.5 substituted by </w:t>
      </w:r>
      <w:hyperlink r:id="rId228" w:history="1">
        <w:r>
          <w:rPr>
            <w:rStyle w:val="Hyperlink"/>
            <w:lang w:val="en-GB"/>
          </w:rPr>
          <w:t>PR723872</w:t>
        </w:r>
      </w:hyperlink>
      <w:r>
        <w:t xml:space="preserve"> ppc 20Nov20]</w:t>
      </w:r>
    </w:p>
    <w:p w14:paraId="0A31E41C" w14:textId="1EEE9D23" w:rsidR="00104D05" w:rsidRDefault="00104D05" w:rsidP="00104D05">
      <w:pPr>
        <w:pStyle w:val="Block1"/>
        <w:rPr>
          <w:szCs w:val="20"/>
        </w:rPr>
      </w:pPr>
      <w:r>
        <w:t xml:space="preserve">All time worked by an announcer and broadcaster/journalist on air in excess of the consecutive hours specified in clause </w:t>
      </w:r>
      <w:r w:rsidRPr="00D03875">
        <w:fldChar w:fldCharType="begin"/>
      </w:r>
      <w:r w:rsidRPr="00D03875">
        <w:instrText xml:space="preserve"> REF _Ref229290609 \w \h  \* MERGEFORMAT </w:instrText>
      </w:r>
      <w:r w:rsidRPr="00D03875">
        <w:fldChar w:fldCharType="separate"/>
      </w:r>
      <w:r w:rsidR="00925808">
        <w:t>35</w:t>
      </w:r>
      <w:r w:rsidRPr="00D03875">
        <w:fldChar w:fldCharType="end"/>
      </w:r>
      <w:r w:rsidRPr="00D03875">
        <w:t>—</w:t>
      </w:r>
      <w:r w:rsidRPr="00D03875">
        <w:fldChar w:fldCharType="begin"/>
      </w:r>
      <w:r w:rsidRPr="00D03875">
        <w:instrText xml:space="preserve"> REF _Ref467061741 \h  \* MERGEFORMAT </w:instrText>
      </w:r>
      <w:r w:rsidRPr="00D03875">
        <w:fldChar w:fldCharType="separate"/>
      </w:r>
      <w:r w:rsidR="00925808" w:rsidRPr="00D03875">
        <w:t>Hours of work—Announcers and Broadcaster/Journalists</w:t>
      </w:r>
      <w:r w:rsidRPr="00D03875">
        <w:fldChar w:fldCharType="end"/>
      </w:r>
      <w:r>
        <w:t xml:space="preserve"> is overtime and must be paid for at the following rates with a minimum payment of one hour:</w:t>
      </w:r>
    </w:p>
    <w:p w14:paraId="67C66472" w14:textId="4F90895B" w:rsidR="00104D05" w:rsidRDefault="00104D05" w:rsidP="00104D05">
      <w:pPr>
        <w:pStyle w:val="Level3"/>
      </w:pPr>
      <w:r>
        <w:t>for a full-time or part-time employee—</w:t>
      </w:r>
      <w:r>
        <w:rPr>
          <w:b/>
          <w:bCs/>
        </w:rPr>
        <w:t>150%</w:t>
      </w:r>
      <w:r>
        <w:t xml:space="preserve"> of the minimum hourly rate; and</w:t>
      </w:r>
    </w:p>
    <w:p w14:paraId="76CC31FA" w14:textId="558F222E" w:rsidR="00104D05" w:rsidRDefault="00104D05" w:rsidP="00104D05">
      <w:pPr>
        <w:pStyle w:val="Level3"/>
      </w:pPr>
      <w:r>
        <w:t>for a casual employee—</w:t>
      </w:r>
      <w:r>
        <w:rPr>
          <w:b/>
          <w:bCs/>
        </w:rPr>
        <w:t>187.5%</w:t>
      </w:r>
      <w:r>
        <w:t xml:space="preserve"> of the minimum hourly rate.</w:t>
      </w:r>
    </w:p>
    <w:p w14:paraId="46891B32" w14:textId="77777777" w:rsidR="00DD1367" w:rsidRPr="00D03875" w:rsidRDefault="00DD1367" w:rsidP="003749CD">
      <w:pPr>
        <w:pStyle w:val="Level2Bold"/>
      </w:pPr>
      <w:r w:rsidRPr="00D03875">
        <w:t>Work on rostered day off</w:t>
      </w:r>
    </w:p>
    <w:p w14:paraId="14E53398" w14:textId="62BF7C6D" w:rsidR="00DD1367" w:rsidRPr="00D03875" w:rsidRDefault="00DD1367" w:rsidP="003749CD">
      <w:pPr>
        <w:pStyle w:val="Level3"/>
      </w:pPr>
      <w:r w:rsidRPr="00D03875">
        <w:t xml:space="preserve">An announcer </w:t>
      </w:r>
      <w:r w:rsidR="00F44BB4" w:rsidRPr="00D03875">
        <w:t>or a</w:t>
      </w:r>
      <w:r w:rsidR="00191DFB" w:rsidRPr="00D03875">
        <w:t xml:space="preserve"> broadcaster/journalist </w:t>
      </w:r>
      <w:r w:rsidRPr="00D03875">
        <w:t xml:space="preserve">other than a casual required to work on their rostered day off at less than </w:t>
      </w:r>
      <w:r w:rsidR="00673C6B" w:rsidRPr="00D03875">
        <w:t xml:space="preserve">7 </w:t>
      </w:r>
      <w:r w:rsidRPr="00D03875">
        <w:t>days</w:t>
      </w:r>
      <w:r w:rsidR="0054545E" w:rsidRPr="00D03875">
        <w:t>’</w:t>
      </w:r>
      <w:r w:rsidRPr="00D03875">
        <w:t xml:space="preserve"> notice will be paid at </w:t>
      </w:r>
      <w:r w:rsidR="00D55E61" w:rsidRPr="00D03875">
        <w:rPr>
          <w:b/>
        </w:rPr>
        <w:t xml:space="preserve">200% </w:t>
      </w:r>
      <w:r w:rsidR="00D55E61" w:rsidRPr="00D03875">
        <w:t xml:space="preserve">of the </w:t>
      </w:r>
      <w:r w:rsidR="00695F01" w:rsidRPr="00D03875">
        <w:t xml:space="preserve">minimum </w:t>
      </w:r>
      <w:r w:rsidR="00D55E61" w:rsidRPr="00D03875">
        <w:t>rate</w:t>
      </w:r>
      <w:r w:rsidRPr="00D03875">
        <w:t xml:space="preserve"> for that day</w:t>
      </w:r>
      <w:r w:rsidR="0054545E" w:rsidRPr="00D03875">
        <w:t>’</w:t>
      </w:r>
      <w:r w:rsidRPr="00D03875">
        <w:t>s work.</w:t>
      </w:r>
    </w:p>
    <w:p w14:paraId="37F90D4F" w14:textId="00B48BB7" w:rsidR="00DD1367" w:rsidRPr="00D03875" w:rsidRDefault="00DD1367" w:rsidP="003749CD">
      <w:pPr>
        <w:pStyle w:val="Level3"/>
      </w:pPr>
      <w:r w:rsidRPr="00D03875">
        <w:t>If an employee is required by the employer to attend a staff or partial staff meeting of the employer</w:t>
      </w:r>
      <w:r w:rsidR="0054545E" w:rsidRPr="00D03875">
        <w:t>’</w:t>
      </w:r>
      <w:r w:rsidRPr="00D03875">
        <w:t>s staff on the employee</w:t>
      </w:r>
      <w:r w:rsidR="0054545E" w:rsidRPr="00D03875">
        <w:t>’</w:t>
      </w:r>
      <w:r w:rsidRPr="00D03875">
        <w:t xml:space="preserve">s day off, and where such employee agrees to attend, the employee will be paid at the rate of </w:t>
      </w:r>
      <w:r w:rsidR="00235CA7" w:rsidRPr="00D03875">
        <w:rPr>
          <w:b/>
        </w:rPr>
        <w:t>200%</w:t>
      </w:r>
      <w:r w:rsidR="00235CA7" w:rsidRPr="00D03875">
        <w:t xml:space="preserve"> of the minimum hourly rate </w:t>
      </w:r>
      <w:r w:rsidRPr="00D03875">
        <w:t xml:space="preserve">with a minimum payment of </w:t>
      </w:r>
      <w:r w:rsidR="007B3177" w:rsidRPr="00D03875">
        <w:t xml:space="preserve">2 </w:t>
      </w:r>
      <w:r w:rsidRPr="00D03875">
        <w:t>hours.</w:t>
      </w:r>
    </w:p>
    <w:p w14:paraId="6880674A" w14:textId="0662A623" w:rsidR="00DD1367" w:rsidRDefault="008F3D5E" w:rsidP="003F2CB1">
      <w:pPr>
        <w:pStyle w:val="Level1"/>
        <w:rPr>
          <w:rFonts w:cs="Times New Roman"/>
        </w:rPr>
      </w:pPr>
      <w:bookmarkStart w:id="434" w:name="_Ref229293018"/>
      <w:bookmarkStart w:id="435" w:name="_Toc141361156"/>
      <w:r w:rsidRPr="00D03875">
        <w:rPr>
          <w:rFonts w:cs="Times New Roman"/>
        </w:rPr>
        <w:t>Overtime—Technical s</w:t>
      </w:r>
      <w:r w:rsidR="00DD1367" w:rsidRPr="00D03875">
        <w:rPr>
          <w:rFonts w:cs="Times New Roman"/>
        </w:rPr>
        <w:t>taff</w:t>
      </w:r>
      <w:bookmarkEnd w:id="434"/>
      <w:bookmarkEnd w:id="435"/>
    </w:p>
    <w:p w14:paraId="3411C59F" w14:textId="3112151D" w:rsidR="00104D05" w:rsidRDefault="00104D05" w:rsidP="00104D05">
      <w:pPr>
        <w:pStyle w:val="History"/>
      </w:pPr>
      <w:r>
        <w:t xml:space="preserve">[Varied by </w:t>
      </w:r>
      <w:hyperlink r:id="rId229" w:history="1">
        <w:r>
          <w:rPr>
            <w:rStyle w:val="Hyperlink"/>
            <w:lang w:val="en-GB"/>
          </w:rPr>
          <w:t>PR723872</w:t>
        </w:r>
      </w:hyperlink>
      <w:r>
        <w:t>]</w:t>
      </w:r>
    </w:p>
    <w:p w14:paraId="3695F893" w14:textId="04D990D5" w:rsidR="00104D05" w:rsidRDefault="00104D05" w:rsidP="00104D05">
      <w:pPr>
        <w:pStyle w:val="History"/>
      </w:pPr>
      <w:r>
        <w:t xml:space="preserve">[43.1 substituted by </w:t>
      </w:r>
      <w:hyperlink r:id="rId230" w:history="1">
        <w:r>
          <w:rPr>
            <w:rStyle w:val="Hyperlink"/>
            <w:lang w:val="en-GB"/>
          </w:rPr>
          <w:t>PR723872</w:t>
        </w:r>
      </w:hyperlink>
      <w:r>
        <w:t xml:space="preserve"> ppc 20Nov20]</w:t>
      </w:r>
    </w:p>
    <w:p w14:paraId="29389585" w14:textId="2DA036EE" w:rsidR="00104D05" w:rsidRDefault="00104D05" w:rsidP="00104D05">
      <w:pPr>
        <w:pStyle w:val="Level2Bold"/>
        <w:rPr>
          <w:szCs w:val="20"/>
        </w:rPr>
      </w:pPr>
      <w:bookmarkStart w:id="436" w:name="_Ref56425340"/>
      <w:r w:rsidRPr="00104D05">
        <w:t>Overtime rates—full-time and part-time employees</w:t>
      </w:r>
      <w:bookmarkEnd w:id="436"/>
    </w:p>
    <w:p w14:paraId="1F8FD26F" w14:textId="77777777" w:rsidR="00104D05" w:rsidRDefault="00104D05" w:rsidP="00104D05">
      <w:pPr>
        <w:pStyle w:val="Block1"/>
      </w:pPr>
      <w:r>
        <w:t>Full-time and part-time technical staff are to be paid for overtime at the following rates:</w:t>
      </w:r>
    </w:p>
    <w:p w14:paraId="74EE3B8E" w14:textId="7C4175BB" w:rsidR="00104D05" w:rsidRDefault="00104D05" w:rsidP="00104D05">
      <w:pPr>
        <w:pStyle w:val="Level3"/>
      </w:pPr>
      <w:r>
        <w:t>Monday to Friday—</w:t>
      </w:r>
      <w:r>
        <w:rPr>
          <w:b/>
          <w:bCs/>
        </w:rPr>
        <w:t xml:space="preserve">150% </w:t>
      </w:r>
      <w:r>
        <w:t xml:space="preserve">of the minimum hourly rate for the first 2 hours and </w:t>
      </w:r>
      <w:r>
        <w:rPr>
          <w:b/>
          <w:bCs/>
        </w:rPr>
        <w:t xml:space="preserve">200% </w:t>
      </w:r>
      <w:r>
        <w:t>of the minimum hourly rate after 2 hours.</w:t>
      </w:r>
    </w:p>
    <w:p w14:paraId="3F37DDFF" w14:textId="3034CD2D" w:rsidR="00104D05" w:rsidRDefault="00104D05" w:rsidP="00104D05">
      <w:pPr>
        <w:pStyle w:val="Level3"/>
      </w:pPr>
      <w:r>
        <w:t>Saturday—</w:t>
      </w:r>
      <w:r>
        <w:rPr>
          <w:b/>
          <w:bCs/>
        </w:rPr>
        <w:t>175%</w:t>
      </w:r>
      <w:r>
        <w:t xml:space="preserve"> of the minimum hourly rate for the first 2 hours and </w:t>
      </w:r>
      <w:r>
        <w:rPr>
          <w:b/>
          <w:bCs/>
        </w:rPr>
        <w:t>200%</w:t>
      </w:r>
      <w:r>
        <w:t xml:space="preserve"> of the minimum hourly rate after 2 hours.</w:t>
      </w:r>
    </w:p>
    <w:p w14:paraId="55BDE73B" w14:textId="769454D8" w:rsidR="00104D05" w:rsidRDefault="00104D05" w:rsidP="00104D05">
      <w:pPr>
        <w:pStyle w:val="Level3"/>
      </w:pPr>
      <w:r>
        <w:t>Sunday—</w:t>
      </w:r>
      <w:r>
        <w:rPr>
          <w:b/>
          <w:bCs/>
        </w:rPr>
        <w:t>200%</w:t>
      </w:r>
      <w:r>
        <w:t xml:space="preserve"> of the minimum hourly rate.</w:t>
      </w:r>
    </w:p>
    <w:p w14:paraId="64C7A2D6" w14:textId="0BEED67F" w:rsidR="00100BE8" w:rsidRDefault="00100BE8" w:rsidP="00100BE8">
      <w:pPr>
        <w:pStyle w:val="Level3"/>
        <w:rPr>
          <w:szCs w:val="20"/>
        </w:rPr>
      </w:pPr>
      <w:r>
        <w:t>Public holidays—</w:t>
      </w:r>
      <w:r>
        <w:rPr>
          <w:b/>
          <w:bCs/>
        </w:rPr>
        <w:t>250%</w:t>
      </w:r>
      <w:r>
        <w:t xml:space="preserve"> of the minimum hourly rate. </w:t>
      </w:r>
    </w:p>
    <w:p w14:paraId="32488689" w14:textId="5AF87DE0" w:rsidR="00104D05" w:rsidRDefault="00104D05" w:rsidP="00104D05">
      <w:pPr>
        <w:pStyle w:val="Level2Bold"/>
      </w:pPr>
      <w:r w:rsidRPr="00104D05">
        <w:t>Overtime rates—casual employees</w:t>
      </w:r>
    </w:p>
    <w:p w14:paraId="2DB38602" w14:textId="796348EF" w:rsidR="00104D05" w:rsidRDefault="00104D05" w:rsidP="00104D05">
      <w:pPr>
        <w:pStyle w:val="History"/>
      </w:pPr>
      <w:r>
        <w:t xml:space="preserve">[New 43.2 inserted by </w:t>
      </w:r>
      <w:hyperlink r:id="rId231" w:history="1">
        <w:r>
          <w:rPr>
            <w:rStyle w:val="Hyperlink"/>
            <w:lang w:val="en-GB"/>
          </w:rPr>
          <w:t>PR723872</w:t>
        </w:r>
      </w:hyperlink>
      <w:r>
        <w:t xml:space="preserve"> ppc 20Nov20]</w:t>
      </w:r>
    </w:p>
    <w:p w14:paraId="66E36F5F" w14:textId="77777777" w:rsidR="00104D05" w:rsidRDefault="00104D05" w:rsidP="00104D05">
      <w:pPr>
        <w:pStyle w:val="Block1"/>
      </w:pPr>
      <w:r>
        <w:t>Casual technical staff are to be paid for overtime at the following rates:</w:t>
      </w:r>
    </w:p>
    <w:p w14:paraId="00E797C1" w14:textId="65C5F7E1" w:rsidR="00104D05" w:rsidRDefault="00104D05" w:rsidP="00104D05">
      <w:pPr>
        <w:pStyle w:val="Level3"/>
      </w:pPr>
      <w:r>
        <w:t>Monday to Friday—</w:t>
      </w:r>
      <w:r>
        <w:rPr>
          <w:b/>
          <w:bCs/>
        </w:rPr>
        <w:t>187.5%</w:t>
      </w:r>
      <w:r>
        <w:t xml:space="preserve"> of the minimum hourly rate for the first 2 hours and </w:t>
      </w:r>
      <w:r>
        <w:rPr>
          <w:b/>
          <w:bCs/>
        </w:rPr>
        <w:t>250%</w:t>
      </w:r>
      <w:r>
        <w:t xml:space="preserve"> of the minimum hourly rate after 2 hours.</w:t>
      </w:r>
    </w:p>
    <w:p w14:paraId="7D1C07D5" w14:textId="0C3B7DAA" w:rsidR="00104D05" w:rsidRDefault="00104D05" w:rsidP="00104D05">
      <w:pPr>
        <w:pStyle w:val="Level3"/>
      </w:pPr>
      <w:r>
        <w:t>Saturday—</w:t>
      </w:r>
      <w:r>
        <w:rPr>
          <w:b/>
          <w:bCs/>
        </w:rPr>
        <w:t>218.75%</w:t>
      </w:r>
      <w:r>
        <w:t xml:space="preserve"> of the minimum hourly rate for the first 2 hours and </w:t>
      </w:r>
      <w:r>
        <w:rPr>
          <w:b/>
          <w:bCs/>
        </w:rPr>
        <w:t>250%</w:t>
      </w:r>
      <w:r>
        <w:t xml:space="preserve"> of the minimum hourly rate after 2 hours.</w:t>
      </w:r>
    </w:p>
    <w:p w14:paraId="4849DD7B" w14:textId="517B4A12" w:rsidR="00104D05" w:rsidRDefault="00104D05" w:rsidP="00104D05">
      <w:pPr>
        <w:pStyle w:val="Level3"/>
      </w:pPr>
      <w:r>
        <w:t>Sunday—</w:t>
      </w:r>
      <w:r>
        <w:rPr>
          <w:b/>
          <w:bCs/>
        </w:rPr>
        <w:t>250%</w:t>
      </w:r>
      <w:r>
        <w:t xml:space="preserve"> of the minimum hourly rate.</w:t>
      </w:r>
    </w:p>
    <w:p w14:paraId="49DC5641" w14:textId="1BF7F8EF" w:rsidR="00104D05" w:rsidRDefault="00104D05" w:rsidP="00104D05">
      <w:pPr>
        <w:pStyle w:val="Level3"/>
      </w:pPr>
      <w:r>
        <w:t>Public holidays—</w:t>
      </w:r>
      <w:r>
        <w:rPr>
          <w:b/>
          <w:bCs/>
        </w:rPr>
        <w:t>312.5%</w:t>
      </w:r>
      <w:r>
        <w:t xml:space="preserve"> of the minimum hourly rate.</w:t>
      </w:r>
    </w:p>
    <w:p w14:paraId="1F2F40D8" w14:textId="7D0B21B8" w:rsidR="00104D05" w:rsidRDefault="00104D05" w:rsidP="00104D05">
      <w:pPr>
        <w:pStyle w:val="Block1"/>
      </w:pPr>
      <w:r>
        <w:t xml:space="preserve">NOTE: The overtime rates for casual employees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minimum hourly rate before applying the overtime rates for full-time and part-time employees prescribed by clause </w:t>
      </w:r>
      <w:r>
        <w:fldChar w:fldCharType="begin"/>
      </w:r>
      <w:r>
        <w:instrText xml:space="preserve"> REF _Ref56425340 \r \h </w:instrText>
      </w:r>
      <w:r>
        <w:fldChar w:fldCharType="separate"/>
      </w:r>
      <w:r w:rsidR="00925808">
        <w:t>43.1</w:t>
      </w:r>
      <w:r>
        <w:fldChar w:fldCharType="end"/>
      </w:r>
      <w:r>
        <w:t>.</w:t>
      </w:r>
    </w:p>
    <w:p w14:paraId="1664CFAB" w14:textId="041C5E13" w:rsidR="00104D05" w:rsidRDefault="00104D05" w:rsidP="00104D05">
      <w:pPr>
        <w:pStyle w:val="History"/>
      </w:pPr>
      <w:r>
        <w:t xml:space="preserve">[43.2 renumbered as 43.3 by </w:t>
      </w:r>
      <w:hyperlink r:id="rId232" w:history="1">
        <w:r>
          <w:rPr>
            <w:rStyle w:val="Hyperlink"/>
            <w:lang w:val="en-GB"/>
          </w:rPr>
          <w:t>PR723872</w:t>
        </w:r>
      </w:hyperlink>
      <w:r>
        <w:t xml:space="preserve"> ppc 20Nov20]</w:t>
      </w:r>
    </w:p>
    <w:p w14:paraId="1660F217" w14:textId="7312EA2F" w:rsidR="00DD1367" w:rsidRDefault="00DD1367" w:rsidP="003749CD">
      <w:pPr>
        <w:pStyle w:val="Level2"/>
      </w:pPr>
      <w:bookmarkStart w:id="437" w:name="_Ref239502280"/>
      <w:r w:rsidRPr="00D03875">
        <w:t xml:space="preserve">In </w:t>
      </w:r>
      <w:r w:rsidR="00D55E61" w:rsidRPr="00D03875">
        <w:t xml:space="preserve">calculating </w:t>
      </w:r>
      <w:r w:rsidRPr="00D03875">
        <w:t>overtime each day</w:t>
      </w:r>
      <w:r w:rsidR="0054545E" w:rsidRPr="00D03875">
        <w:t>’</w:t>
      </w:r>
      <w:r w:rsidRPr="00D03875">
        <w:t>s work will stand alone</w:t>
      </w:r>
      <w:r w:rsidR="00A51F84" w:rsidRPr="00D03875">
        <w:t>.</w:t>
      </w:r>
      <w:r w:rsidRPr="00D03875">
        <w:t xml:space="preserve"> </w:t>
      </w:r>
      <w:r w:rsidR="00A51F84" w:rsidRPr="00D03875">
        <w:t>W</w:t>
      </w:r>
      <w:r w:rsidRPr="00D03875">
        <w:t>here the overtime commences on one day and continues after midnight without interruption other than for meal breaks the overtime will be paid as having been worked on a continuous basis.</w:t>
      </w:r>
      <w:bookmarkEnd w:id="437"/>
      <w:r w:rsidR="00104D05">
        <w:t xml:space="preserve"> </w:t>
      </w:r>
    </w:p>
    <w:p w14:paraId="7D467830" w14:textId="0B57AEDF" w:rsidR="00104D05" w:rsidRDefault="00104D05" w:rsidP="00104D05">
      <w:pPr>
        <w:pStyle w:val="History"/>
      </w:pPr>
      <w:r>
        <w:t xml:space="preserve">[43.3 renumbered as 43.4 by </w:t>
      </w:r>
      <w:hyperlink r:id="rId233" w:history="1">
        <w:r>
          <w:rPr>
            <w:rStyle w:val="Hyperlink"/>
            <w:lang w:val="en-GB"/>
          </w:rPr>
          <w:t>PR723872</w:t>
        </w:r>
      </w:hyperlink>
      <w:r>
        <w:t xml:space="preserve"> ppc 20Nov20]</w:t>
      </w:r>
    </w:p>
    <w:p w14:paraId="20342809" w14:textId="1021C40C" w:rsidR="00DD1367" w:rsidRPr="00D03875" w:rsidRDefault="00DD1367" w:rsidP="003749CD">
      <w:pPr>
        <w:pStyle w:val="Level2"/>
      </w:pPr>
      <w:bookmarkStart w:id="438" w:name="_Ref463955941"/>
      <w:r w:rsidRPr="00D03875">
        <w:t xml:space="preserve">A meal break of at least 45 minutes will be allowed wherever practicable before commencing overtime unless the period of overtime is less than </w:t>
      </w:r>
      <w:r w:rsidR="006A19EC" w:rsidRPr="00D03875">
        <w:t xml:space="preserve">1.5 </w:t>
      </w:r>
      <w:r w:rsidRPr="00D03875">
        <w:t>hours. An employer and employee may mutually agree to any variation of this provision to meet the circumstances of the work in hand.</w:t>
      </w:r>
      <w:bookmarkEnd w:id="438"/>
    </w:p>
    <w:p w14:paraId="0BF0A648" w14:textId="381F5C17" w:rsidR="00324D9B" w:rsidRDefault="00324D9B" w:rsidP="00324D9B">
      <w:pPr>
        <w:pStyle w:val="Level1"/>
        <w:rPr>
          <w:rFonts w:cs="Times New Roman"/>
        </w:rPr>
      </w:pPr>
      <w:bookmarkStart w:id="439" w:name="_Ref13826090"/>
      <w:bookmarkStart w:id="440" w:name="_Toc141361157"/>
      <w:bookmarkStart w:id="441" w:name="_Ref418578559"/>
      <w:bookmarkStart w:id="442" w:name="_Ref418578567"/>
      <w:r w:rsidRPr="00D03875">
        <w:rPr>
          <w:rFonts w:cs="Times New Roman"/>
        </w:rPr>
        <w:t>Penalty rates—Announcers and Broadcaster/Journalists</w:t>
      </w:r>
      <w:bookmarkEnd w:id="439"/>
      <w:bookmarkEnd w:id="440"/>
    </w:p>
    <w:p w14:paraId="261C9F9F" w14:textId="4A205FE2" w:rsidR="00E8292C" w:rsidRPr="00E8292C" w:rsidRDefault="00E8292C" w:rsidP="00E8292C">
      <w:pPr>
        <w:pStyle w:val="History"/>
      </w:pPr>
      <w:r>
        <w:t xml:space="preserve">[Varied by </w:t>
      </w:r>
      <w:hyperlink r:id="rId234" w:history="1">
        <w:r>
          <w:rPr>
            <w:rStyle w:val="Hyperlink"/>
          </w:rPr>
          <w:t>PR747412</w:t>
        </w:r>
      </w:hyperlink>
      <w:r>
        <w:t>]</w:t>
      </w:r>
    </w:p>
    <w:p w14:paraId="2A27D6CC" w14:textId="77777777" w:rsidR="00324D9B" w:rsidRPr="00D03875" w:rsidRDefault="00324D9B" w:rsidP="00324D9B">
      <w:pPr>
        <w:pStyle w:val="Level2Bold"/>
      </w:pPr>
      <w:r w:rsidRPr="00D03875">
        <w:t>Sundays</w:t>
      </w:r>
    </w:p>
    <w:p w14:paraId="55682441" w14:textId="1858E62C" w:rsidR="00324D9B" w:rsidRPr="00D03875" w:rsidRDefault="00324D9B" w:rsidP="00707978">
      <w:pPr>
        <w:pStyle w:val="Block1"/>
      </w:pPr>
      <w:r w:rsidRPr="00D03875">
        <w:t xml:space="preserve">An announcer </w:t>
      </w:r>
      <w:r w:rsidR="00F2344B" w:rsidRPr="00D03875">
        <w:t>or a</w:t>
      </w:r>
      <w:r w:rsidRPr="00D03875">
        <w:t xml:space="preserve"> broadcaster/journalist required to work on Sunday must be paid at </w:t>
      </w:r>
      <w:r w:rsidR="00D24688" w:rsidRPr="00D03875">
        <w:rPr>
          <w:b/>
        </w:rPr>
        <w:t xml:space="preserve">200% </w:t>
      </w:r>
      <w:r w:rsidR="002B1A8C" w:rsidRPr="00D03875">
        <w:t>at</w:t>
      </w:r>
      <w:r w:rsidR="00D24688" w:rsidRPr="00D03875">
        <w:t xml:space="preserve"> the </w:t>
      </w:r>
      <w:r w:rsidR="00695F01" w:rsidRPr="00D03875">
        <w:t>minimum</w:t>
      </w:r>
      <w:r w:rsidR="00D24688" w:rsidRPr="00D03875">
        <w:t xml:space="preserve"> hourly rate</w:t>
      </w:r>
      <w:r w:rsidRPr="00D03875">
        <w:t xml:space="preserve">, with a minimum payment for </w:t>
      </w:r>
      <w:r w:rsidR="00673C6B" w:rsidRPr="00D03875">
        <w:t xml:space="preserve">6 </w:t>
      </w:r>
      <w:r w:rsidRPr="00D03875">
        <w:t>hours</w:t>
      </w:r>
      <w:r w:rsidR="00550047" w:rsidRPr="00D03875">
        <w:t>.</w:t>
      </w:r>
      <w:r w:rsidRPr="00D03875">
        <w:t xml:space="preserve"> </w:t>
      </w:r>
      <w:r w:rsidR="00550047" w:rsidRPr="00D03875">
        <w:t>I</w:t>
      </w:r>
      <w:r w:rsidRPr="00D03875">
        <w:t xml:space="preserve">f Sunday work is continuous with work which commenced on the previous day and ends not later than 2.00 am on the Sunday, payment at </w:t>
      </w:r>
      <w:r w:rsidR="00D24688" w:rsidRPr="00D03875">
        <w:rPr>
          <w:b/>
        </w:rPr>
        <w:t xml:space="preserve">200% </w:t>
      </w:r>
      <w:r w:rsidR="002B1A8C" w:rsidRPr="00D03875">
        <w:t>at</w:t>
      </w:r>
      <w:r w:rsidR="00D24688" w:rsidRPr="00D03875">
        <w:t xml:space="preserve"> the </w:t>
      </w:r>
      <w:r w:rsidR="00695F01" w:rsidRPr="00D03875">
        <w:t>minimum</w:t>
      </w:r>
      <w:r w:rsidR="00D24688" w:rsidRPr="00D03875">
        <w:t xml:space="preserve"> hourly rate </w:t>
      </w:r>
      <w:r w:rsidRPr="00D03875">
        <w:t xml:space="preserve">will only </w:t>
      </w:r>
      <w:r w:rsidR="00550047" w:rsidRPr="00D03875">
        <w:t xml:space="preserve">be </w:t>
      </w:r>
      <w:r w:rsidRPr="00D03875">
        <w:t>for the time worked after midnight.</w:t>
      </w:r>
    </w:p>
    <w:p w14:paraId="1743AAC8" w14:textId="5F4B2FA1" w:rsidR="00324D9B" w:rsidRDefault="00324D9B" w:rsidP="00324D9B">
      <w:pPr>
        <w:pStyle w:val="Level2Bold"/>
      </w:pPr>
      <w:r w:rsidRPr="00D03875">
        <w:t>Public holidays</w:t>
      </w:r>
    </w:p>
    <w:p w14:paraId="626F2B2F" w14:textId="63293502" w:rsidR="00ED511F" w:rsidRPr="00ED511F" w:rsidRDefault="00ED511F" w:rsidP="00ED511F">
      <w:pPr>
        <w:pStyle w:val="History"/>
      </w:pPr>
      <w:r>
        <w:t>[</w:t>
      </w:r>
      <w:r w:rsidR="00A27BF1">
        <w:t>Paragraph</w:t>
      </w:r>
      <w:r>
        <w:t xml:space="preserve"> </w:t>
      </w:r>
      <w:r w:rsidR="00F00FDA">
        <w:t>in</w:t>
      </w:r>
      <w:r>
        <w:t xml:space="preserve"> 44.2 numbered as 44.2(a) by </w:t>
      </w:r>
      <w:hyperlink r:id="rId235" w:history="1">
        <w:r>
          <w:rPr>
            <w:rStyle w:val="Hyperlink"/>
          </w:rPr>
          <w:t>PR747412</w:t>
        </w:r>
      </w:hyperlink>
      <w:r>
        <w:t xml:space="preserve"> ppc 14Nov22]</w:t>
      </w:r>
    </w:p>
    <w:p w14:paraId="19FB73FB" w14:textId="46E23926" w:rsidR="00324D9B" w:rsidRDefault="00324D9B" w:rsidP="00ED511F">
      <w:pPr>
        <w:pStyle w:val="Level3"/>
      </w:pPr>
      <w:bookmarkStart w:id="443" w:name="_Ref118972425"/>
      <w:r w:rsidRPr="00D03875">
        <w:t xml:space="preserve">An announcer </w:t>
      </w:r>
      <w:r w:rsidR="003446C5" w:rsidRPr="00D03875">
        <w:t>or a</w:t>
      </w:r>
      <w:r w:rsidRPr="00D03875">
        <w:t xml:space="preserve"> broadcaster/journalist required to work on a public holiday must be paid</w:t>
      </w:r>
      <w:r w:rsidR="00D86905" w:rsidRPr="00D03875">
        <w:t xml:space="preserve"> at</w:t>
      </w:r>
      <w:r w:rsidRPr="00D03875">
        <w:t xml:space="preserve"> </w:t>
      </w:r>
      <w:r w:rsidR="00D24688" w:rsidRPr="00D03875">
        <w:rPr>
          <w:b/>
        </w:rPr>
        <w:t xml:space="preserve">250% </w:t>
      </w:r>
      <w:r w:rsidR="00D24688" w:rsidRPr="00D03875">
        <w:t xml:space="preserve">of the </w:t>
      </w:r>
      <w:r w:rsidR="00695F01" w:rsidRPr="00D03875">
        <w:t>minimum</w:t>
      </w:r>
      <w:r w:rsidR="00D24688" w:rsidRPr="00D03875">
        <w:t xml:space="preserve"> hourly rate</w:t>
      </w:r>
      <w:r w:rsidRPr="00D03875">
        <w:t xml:space="preserve">, with a minimum payment for </w:t>
      </w:r>
      <w:r w:rsidR="00673C6B" w:rsidRPr="00D03875">
        <w:t xml:space="preserve">6 </w:t>
      </w:r>
      <w:r w:rsidRPr="00D03875">
        <w:t>hours</w:t>
      </w:r>
      <w:r w:rsidR="007A156E" w:rsidRPr="00D03875">
        <w:t>.</w:t>
      </w:r>
      <w:r w:rsidRPr="00D03875">
        <w:t xml:space="preserve"> </w:t>
      </w:r>
      <w:r w:rsidR="007A156E" w:rsidRPr="00D03875">
        <w:t>I</w:t>
      </w:r>
      <w:r w:rsidRPr="00D03875">
        <w:t xml:space="preserve">f </w:t>
      </w:r>
      <w:r w:rsidR="00A10254" w:rsidRPr="00D03875">
        <w:t>the</w:t>
      </w:r>
      <w:r w:rsidRPr="00D03875">
        <w:t xml:space="preserve"> </w:t>
      </w:r>
      <w:r w:rsidR="007A156E" w:rsidRPr="00D03875">
        <w:t xml:space="preserve">public holiday </w:t>
      </w:r>
      <w:r w:rsidRPr="00D03875">
        <w:t xml:space="preserve">work is continuous with work which commenced on the previous day and ends not later than 2.00 am on the public holiday, payment at </w:t>
      </w:r>
      <w:r w:rsidR="00D24688" w:rsidRPr="00D03875">
        <w:rPr>
          <w:b/>
        </w:rPr>
        <w:t xml:space="preserve">250% </w:t>
      </w:r>
      <w:r w:rsidR="00D24688" w:rsidRPr="00D03875">
        <w:t xml:space="preserve">of the </w:t>
      </w:r>
      <w:r w:rsidR="00695F01" w:rsidRPr="00D03875">
        <w:t>minimum</w:t>
      </w:r>
      <w:r w:rsidR="00D24688" w:rsidRPr="00D03875">
        <w:t xml:space="preserve"> hourly rate </w:t>
      </w:r>
      <w:r w:rsidRPr="00D03875">
        <w:t xml:space="preserve">will only </w:t>
      </w:r>
      <w:r w:rsidR="007A156E" w:rsidRPr="00D03875">
        <w:t xml:space="preserve">be </w:t>
      </w:r>
      <w:r w:rsidRPr="00D03875">
        <w:t>for the time worked after midnight.</w:t>
      </w:r>
      <w:bookmarkEnd w:id="443"/>
    </w:p>
    <w:p w14:paraId="6FB74FDA" w14:textId="3778BB49" w:rsidR="00ED511F" w:rsidRDefault="00ED511F" w:rsidP="00ED511F">
      <w:pPr>
        <w:pStyle w:val="History"/>
      </w:pPr>
      <w:r>
        <w:t xml:space="preserve">[44.2(b) inserted by </w:t>
      </w:r>
      <w:hyperlink r:id="rId236" w:history="1">
        <w:r>
          <w:rPr>
            <w:rStyle w:val="Hyperlink"/>
          </w:rPr>
          <w:t>PR747412</w:t>
        </w:r>
      </w:hyperlink>
      <w:r>
        <w:t xml:space="preserve"> ppc 14Nov22]</w:t>
      </w:r>
    </w:p>
    <w:p w14:paraId="5413BB87" w14:textId="2DBA856F" w:rsidR="00ED511F" w:rsidRPr="00ED511F" w:rsidRDefault="00ED511F" w:rsidP="00ED511F">
      <w:pPr>
        <w:pStyle w:val="Level3"/>
      </w:pPr>
      <w:r w:rsidRPr="007D1163">
        <w:t xml:space="preserve">Hours of work performed immediately before or after a part-day public holiday, that form part of one continuous shift, are counted as part of the minimum payment/engagement period in clause </w:t>
      </w:r>
      <w:r>
        <w:fldChar w:fldCharType="begin"/>
      </w:r>
      <w:r>
        <w:instrText xml:space="preserve"> REF _Ref118972425 \w \h </w:instrText>
      </w:r>
      <w:r>
        <w:fldChar w:fldCharType="separate"/>
      </w:r>
      <w:r w:rsidR="00925808">
        <w:t>44.2(a)</w:t>
      </w:r>
      <w:r>
        <w:fldChar w:fldCharType="end"/>
      </w:r>
      <w:r w:rsidRPr="007D1163">
        <w:t>.</w:t>
      </w:r>
    </w:p>
    <w:p w14:paraId="5E9D15EF" w14:textId="77777777" w:rsidR="00324D9B" w:rsidRPr="00D03875" w:rsidRDefault="00324D9B" w:rsidP="00324D9B">
      <w:pPr>
        <w:pStyle w:val="Level2Bold"/>
      </w:pPr>
      <w:bookmarkStart w:id="444" w:name="_Ref13833887"/>
      <w:r w:rsidRPr="00D03875">
        <w:t>Penalty rates not cumulative</w:t>
      </w:r>
      <w:bookmarkEnd w:id="444"/>
    </w:p>
    <w:p w14:paraId="4B5F630A" w14:textId="2A2E08F1" w:rsidR="00324D9B" w:rsidRPr="00D03875" w:rsidRDefault="00324D9B" w:rsidP="00324D9B">
      <w:pPr>
        <w:pStyle w:val="Block1"/>
      </w:pPr>
      <w:r w:rsidRPr="00D03875">
        <w:t>Extra rates prescribed in clause</w:t>
      </w:r>
      <w:r w:rsidR="00164D64" w:rsidRPr="00D03875">
        <w:t xml:space="preserve"> </w:t>
      </w:r>
      <w:r w:rsidR="00BA5B94" w:rsidRPr="00D03875">
        <w:fldChar w:fldCharType="begin"/>
      </w:r>
      <w:r w:rsidR="00BA5B94" w:rsidRPr="00D03875">
        <w:instrText xml:space="preserve"> REF _Ref13826090 \w \h </w:instrText>
      </w:r>
      <w:r w:rsidR="00D03875">
        <w:instrText xml:space="preserve"> \* MERGEFORMAT </w:instrText>
      </w:r>
      <w:r w:rsidR="00BA5B94" w:rsidRPr="00D03875">
        <w:fldChar w:fldCharType="separate"/>
      </w:r>
      <w:r w:rsidR="00925808">
        <w:t>44</w:t>
      </w:r>
      <w:r w:rsidR="00BA5B94" w:rsidRPr="00D03875">
        <w:fldChar w:fldCharType="end"/>
      </w:r>
      <w:r w:rsidRPr="00D03875">
        <w:t xml:space="preserve"> are not cumulative so as to exceed a maximum of triple time.</w:t>
      </w:r>
    </w:p>
    <w:p w14:paraId="25676215" w14:textId="77777777" w:rsidR="00324D9B" w:rsidRPr="00D03875" w:rsidRDefault="00324D9B" w:rsidP="00324D9B">
      <w:pPr>
        <w:pStyle w:val="Level2Bold"/>
      </w:pPr>
      <w:bookmarkStart w:id="445" w:name="_Ref509568801"/>
      <w:r w:rsidRPr="00D03875">
        <w:t>Shift penalties</w:t>
      </w:r>
      <w:bookmarkEnd w:id="445"/>
    </w:p>
    <w:p w14:paraId="0A2A853E" w14:textId="29A0A13D" w:rsidR="00324D9B" w:rsidRPr="00D03875" w:rsidRDefault="00324D9B" w:rsidP="00324D9B">
      <w:pPr>
        <w:pStyle w:val="Level3"/>
      </w:pPr>
      <w:r w:rsidRPr="00D03875">
        <w:t xml:space="preserve">An announcer </w:t>
      </w:r>
      <w:r w:rsidR="008D0464" w:rsidRPr="00D03875">
        <w:t>or a</w:t>
      </w:r>
      <w:r w:rsidRPr="00D03875">
        <w:t xml:space="preserve"> broadcaster/journalist required to work between 10.00</w:t>
      </w:r>
      <w:r w:rsidR="00695F01" w:rsidRPr="00D03875">
        <w:t> pm and 9.00 </w:t>
      </w:r>
      <w:r w:rsidRPr="00D03875">
        <w:t xml:space="preserve">am (other than on a midnight to dawn shift) must be paid </w:t>
      </w:r>
      <w:r w:rsidR="002B1A8C" w:rsidRPr="00D03875">
        <w:t xml:space="preserve">at </w:t>
      </w:r>
      <w:r w:rsidR="00D24688" w:rsidRPr="00D03875">
        <w:rPr>
          <w:b/>
        </w:rPr>
        <w:t xml:space="preserve">115% </w:t>
      </w:r>
      <w:r w:rsidR="008D0464" w:rsidRPr="00D03875">
        <w:t>at</w:t>
      </w:r>
      <w:r w:rsidR="00D24688" w:rsidRPr="00D03875">
        <w:t xml:space="preserve"> the </w:t>
      </w:r>
      <w:r w:rsidR="00695F01" w:rsidRPr="00D03875">
        <w:t>minimum</w:t>
      </w:r>
      <w:r w:rsidR="00D24688" w:rsidRPr="00D03875">
        <w:t xml:space="preserve"> hourly rate</w:t>
      </w:r>
      <w:r w:rsidRPr="00D03875">
        <w:t xml:space="preserve"> with</w:t>
      </w:r>
      <w:r w:rsidR="002D2760" w:rsidRPr="00D03875">
        <w:t xml:space="preserve"> a minimum payment of one hour.</w:t>
      </w:r>
    </w:p>
    <w:p w14:paraId="74536432" w14:textId="1256595C" w:rsidR="00324D9B" w:rsidRPr="00D03875" w:rsidRDefault="00324D9B" w:rsidP="00324D9B">
      <w:pPr>
        <w:pStyle w:val="Level3"/>
      </w:pPr>
      <w:bookmarkStart w:id="446" w:name="_Ref39140142"/>
      <w:r w:rsidRPr="00D03875">
        <w:t xml:space="preserve">An announcer </w:t>
      </w:r>
      <w:r w:rsidR="008D0464" w:rsidRPr="00D03875">
        <w:t>or a</w:t>
      </w:r>
      <w:r w:rsidRPr="00D03875">
        <w:t xml:space="preserve"> broadcaster/journalist required to work on a midnight to dawn shift must be paid</w:t>
      </w:r>
      <w:r w:rsidR="002B1A8C" w:rsidRPr="00D03875">
        <w:t xml:space="preserve"> at</w:t>
      </w:r>
      <w:r w:rsidRPr="00D03875">
        <w:t xml:space="preserve"> </w:t>
      </w:r>
      <w:r w:rsidR="00695F01" w:rsidRPr="00D03875">
        <w:rPr>
          <w:b/>
        </w:rPr>
        <w:t xml:space="preserve">115% </w:t>
      </w:r>
      <w:r w:rsidR="00695F01" w:rsidRPr="00D03875">
        <w:t>of the minimum hourly rate</w:t>
      </w:r>
      <w:r w:rsidRPr="00D03875">
        <w:t xml:space="preserve"> for the entire shift worked.</w:t>
      </w:r>
      <w:bookmarkEnd w:id="446"/>
    </w:p>
    <w:p w14:paraId="3E37BC0A" w14:textId="5156FF9D" w:rsidR="00324D9B" w:rsidRPr="00D03875" w:rsidRDefault="00DD1AB9" w:rsidP="00324D9B">
      <w:pPr>
        <w:pStyle w:val="Level3"/>
      </w:pPr>
      <w:r w:rsidRPr="00D03875">
        <w:t>The shift penalties</w:t>
      </w:r>
      <w:r w:rsidR="00324D9B" w:rsidRPr="00D03875">
        <w:t xml:space="preserve"> prescribed by clause</w:t>
      </w:r>
      <w:r w:rsidR="00164D64" w:rsidRPr="00D03875">
        <w:t xml:space="preserve"> </w:t>
      </w:r>
      <w:r w:rsidR="00164D64" w:rsidRPr="00D03875">
        <w:fldChar w:fldCharType="begin"/>
      </w:r>
      <w:r w:rsidR="00164D64" w:rsidRPr="00D03875">
        <w:instrText xml:space="preserve"> REF _Ref509568801 \w \h </w:instrText>
      </w:r>
      <w:r w:rsidR="00D03875">
        <w:instrText xml:space="preserve"> \* MERGEFORMAT </w:instrText>
      </w:r>
      <w:r w:rsidR="00164D64" w:rsidRPr="00D03875">
        <w:fldChar w:fldCharType="separate"/>
      </w:r>
      <w:r w:rsidR="00925808">
        <w:t>44.4</w:t>
      </w:r>
      <w:r w:rsidR="00164D64" w:rsidRPr="00D03875">
        <w:fldChar w:fldCharType="end"/>
      </w:r>
      <w:r w:rsidR="00324D9B" w:rsidRPr="00D03875">
        <w:t xml:space="preserve"> are not cumulative upon any other entitlement under any other clause in this award.</w:t>
      </w:r>
    </w:p>
    <w:p w14:paraId="7B35986E" w14:textId="137469FF" w:rsidR="00324D9B" w:rsidRDefault="00324D9B" w:rsidP="00925D44">
      <w:pPr>
        <w:pStyle w:val="Level1"/>
        <w:rPr>
          <w:rFonts w:cs="Times New Roman"/>
        </w:rPr>
      </w:pPr>
      <w:bookmarkStart w:id="447" w:name="_Ref467068753"/>
      <w:bookmarkStart w:id="448" w:name="_Toc141361158"/>
      <w:r w:rsidRPr="00D03875">
        <w:rPr>
          <w:rFonts w:cs="Times New Roman"/>
        </w:rPr>
        <w:t>Penalty rates—Technical staff</w:t>
      </w:r>
      <w:bookmarkEnd w:id="447"/>
      <w:bookmarkEnd w:id="448"/>
    </w:p>
    <w:p w14:paraId="74132211" w14:textId="36F151A4" w:rsidR="00E8292C" w:rsidRPr="00E8292C" w:rsidRDefault="00E8292C" w:rsidP="00E8292C">
      <w:pPr>
        <w:pStyle w:val="History"/>
      </w:pPr>
      <w:r>
        <w:t xml:space="preserve">[Varied by </w:t>
      </w:r>
      <w:hyperlink r:id="rId237" w:history="1">
        <w:r>
          <w:rPr>
            <w:rStyle w:val="Hyperlink"/>
          </w:rPr>
          <w:t>PR747412</w:t>
        </w:r>
      </w:hyperlink>
      <w:r>
        <w:t>]</w:t>
      </w:r>
    </w:p>
    <w:p w14:paraId="5225BB21" w14:textId="7A0EF0BE" w:rsidR="00324D9B" w:rsidRPr="00D03875" w:rsidRDefault="00324D9B" w:rsidP="00925D44">
      <w:pPr>
        <w:pStyle w:val="Level2"/>
        <w:keepNext/>
        <w:rPr>
          <w:b/>
        </w:rPr>
      </w:pPr>
      <w:r w:rsidRPr="00D03875">
        <w:rPr>
          <w:b/>
        </w:rPr>
        <w:t>Weekend penalty rates</w:t>
      </w:r>
    </w:p>
    <w:p w14:paraId="0C88D4E8" w14:textId="77777777" w:rsidR="00324D9B" w:rsidRPr="00D03875" w:rsidRDefault="00324D9B" w:rsidP="00B1521C">
      <w:pPr>
        <w:pStyle w:val="Level3Bold"/>
      </w:pPr>
      <w:r w:rsidRPr="00D03875">
        <w:t>Saturdays</w:t>
      </w:r>
    </w:p>
    <w:p w14:paraId="785C7BAE" w14:textId="77777777" w:rsidR="00324D9B" w:rsidRPr="00D03875" w:rsidRDefault="00324D9B" w:rsidP="00B1521C">
      <w:pPr>
        <w:pStyle w:val="Block2"/>
      </w:pPr>
      <w:r w:rsidRPr="00D03875">
        <w:t xml:space="preserve">All ordinary time worked by a technical employee between midnight on Friday and midnight on Saturday will be paid for at </w:t>
      </w:r>
      <w:r w:rsidR="00695F01" w:rsidRPr="00D03875">
        <w:rPr>
          <w:b/>
        </w:rPr>
        <w:t xml:space="preserve">175% </w:t>
      </w:r>
      <w:r w:rsidR="00695F01" w:rsidRPr="00D03875">
        <w:t>of the minimum hourly rate</w:t>
      </w:r>
      <w:r w:rsidRPr="00D03875">
        <w:t>.</w:t>
      </w:r>
    </w:p>
    <w:p w14:paraId="0F01B348" w14:textId="77777777" w:rsidR="00324D9B" w:rsidRPr="00D03875" w:rsidRDefault="00324D9B" w:rsidP="00324D9B">
      <w:pPr>
        <w:pStyle w:val="Level3Bold"/>
      </w:pPr>
      <w:r w:rsidRPr="00D03875">
        <w:t>Sundays</w:t>
      </w:r>
    </w:p>
    <w:p w14:paraId="4F478861" w14:textId="79408F9E" w:rsidR="00324D9B" w:rsidRPr="00D03875" w:rsidRDefault="00324D9B" w:rsidP="00324D9B">
      <w:pPr>
        <w:pStyle w:val="Block2"/>
      </w:pPr>
      <w:r w:rsidRPr="00D03875">
        <w:t>All ordinary time worked by a technical employee between midnight on Saturday and midnight on Sunday will be paid for at</w:t>
      </w:r>
      <w:r w:rsidR="00695F01" w:rsidRPr="00D03875">
        <w:t xml:space="preserve"> </w:t>
      </w:r>
      <w:r w:rsidR="00695F01" w:rsidRPr="00D03875">
        <w:rPr>
          <w:b/>
        </w:rPr>
        <w:t xml:space="preserve">200% </w:t>
      </w:r>
      <w:r w:rsidR="00695F01" w:rsidRPr="00D03875">
        <w:t>of the minimum hourly rate</w:t>
      </w:r>
      <w:r w:rsidRPr="00D03875">
        <w:t xml:space="preserve">, with a minimum payment of </w:t>
      </w:r>
      <w:r w:rsidR="007B3177" w:rsidRPr="00D03875">
        <w:t xml:space="preserve">4 </w:t>
      </w:r>
      <w:r w:rsidRPr="00D03875">
        <w:t>hours’ work.</w:t>
      </w:r>
    </w:p>
    <w:p w14:paraId="0647C610" w14:textId="28B487BE" w:rsidR="00324D9B" w:rsidRDefault="00324D9B" w:rsidP="00324D9B">
      <w:pPr>
        <w:pStyle w:val="Level3Bold"/>
      </w:pPr>
      <w:r w:rsidRPr="00D03875">
        <w:t>Public holidays</w:t>
      </w:r>
    </w:p>
    <w:p w14:paraId="30C848E2" w14:textId="4131AC28" w:rsidR="00ED511F" w:rsidRPr="00ED511F" w:rsidRDefault="00ED511F" w:rsidP="00ED511F">
      <w:pPr>
        <w:pStyle w:val="History"/>
      </w:pPr>
      <w:r>
        <w:t>[</w:t>
      </w:r>
      <w:r w:rsidR="00A27BF1">
        <w:t>Paragraph</w:t>
      </w:r>
      <w:r>
        <w:t xml:space="preserve"> in 45.1(c) numbered as 45.1(c)(i) by </w:t>
      </w:r>
      <w:hyperlink r:id="rId238" w:history="1">
        <w:r>
          <w:rPr>
            <w:rStyle w:val="Hyperlink"/>
          </w:rPr>
          <w:t>PR747412</w:t>
        </w:r>
      </w:hyperlink>
      <w:r>
        <w:t xml:space="preserve"> ppc 14Nov22]</w:t>
      </w:r>
    </w:p>
    <w:p w14:paraId="0A85F89B" w14:textId="6B14084C" w:rsidR="00324D9B" w:rsidRDefault="00324D9B" w:rsidP="00ED511F">
      <w:pPr>
        <w:pStyle w:val="Level4"/>
      </w:pPr>
      <w:bookmarkStart w:id="449" w:name="_Ref118973294"/>
      <w:r w:rsidRPr="00D03875">
        <w:t xml:space="preserve">All rostered ordinary time worked by a technical employee on a public holiday will be paid at </w:t>
      </w:r>
      <w:r w:rsidR="00695F01" w:rsidRPr="00D03875">
        <w:rPr>
          <w:b/>
        </w:rPr>
        <w:t xml:space="preserve">250% </w:t>
      </w:r>
      <w:r w:rsidR="00695F01" w:rsidRPr="00D03875">
        <w:t xml:space="preserve">of the minimum hourly rate </w:t>
      </w:r>
      <w:r w:rsidRPr="00D03875">
        <w:t xml:space="preserve">with a minimum payment of </w:t>
      </w:r>
      <w:r w:rsidR="007B3177" w:rsidRPr="00D03875">
        <w:t xml:space="preserve">4 </w:t>
      </w:r>
      <w:r w:rsidRPr="00D03875">
        <w:t xml:space="preserve">hours’ work in addition to the shift penalties in clause </w:t>
      </w:r>
      <w:r w:rsidRPr="00D03875">
        <w:fldChar w:fldCharType="begin"/>
      </w:r>
      <w:r w:rsidRPr="00D03875">
        <w:instrText xml:space="preserve"> REF _Ref229292905 \w \h  \* MERGEFORMAT </w:instrText>
      </w:r>
      <w:r w:rsidRPr="00D03875">
        <w:fldChar w:fldCharType="separate"/>
      </w:r>
      <w:r w:rsidR="00925808">
        <w:t>45.2</w:t>
      </w:r>
      <w:r w:rsidRPr="00D03875">
        <w:fldChar w:fldCharType="end"/>
      </w:r>
      <w:r w:rsidRPr="00D03875">
        <w:t xml:space="preserve"> when applicable.</w:t>
      </w:r>
      <w:bookmarkEnd w:id="449"/>
    </w:p>
    <w:p w14:paraId="2EDC01A6" w14:textId="62AA86EE" w:rsidR="00ED511F" w:rsidRDefault="00ED511F" w:rsidP="00ED511F">
      <w:pPr>
        <w:pStyle w:val="History"/>
      </w:pPr>
      <w:r>
        <w:t xml:space="preserve">[45.1(c)(ii) inserted by </w:t>
      </w:r>
      <w:hyperlink r:id="rId239" w:history="1">
        <w:r>
          <w:rPr>
            <w:rStyle w:val="Hyperlink"/>
          </w:rPr>
          <w:t>PR747412</w:t>
        </w:r>
      </w:hyperlink>
      <w:r>
        <w:t xml:space="preserve"> ppc 14Nov22]</w:t>
      </w:r>
    </w:p>
    <w:p w14:paraId="69C201A1" w14:textId="0A20D79C" w:rsidR="00ED511F" w:rsidRPr="00ED511F" w:rsidRDefault="00ED511F" w:rsidP="00ED511F">
      <w:pPr>
        <w:pStyle w:val="Level4"/>
      </w:pPr>
      <w:r>
        <w:t xml:space="preserve">Hours of work performed immediately before or after a part-day public holiday, that form part of one continuous shift, are counted as part of the minimum payment/engagement period in clause </w:t>
      </w:r>
      <w:r>
        <w:fldChar w:fldCharType="begin"/>
      </w:r>
      <w:r>
        <w:instrText xml:space="preserve"> REF _Ref118973294 \w \h </w:instrText>
      </w:r>
      <w:r>
        <w:fldChar w:fldCharType="separate"/>
      </w:r>
      <w:r w:rsidR="00925808">
        <w:t>45.1(c)(i)</w:t>
      </w:r>
      <w:r>
        <w:fldChar w:fldCharType="end"/>
      </w:r>
      <w:r>
        <w:t>.</w:t>
      </w:r>
    </w:p>
    <w:p w14:paraId="509F0CE7" w14:textId="77777777" w:rsidR="00324D9B" w:rsidRPr="00D03875" w:rsidRDefault="00324D9B" w:rsidP="00324D9B">
      <w:pPr>
        <w:pStyle w:val="Level2Bold"/>
      </w:pPr>
      <w:bookmarkStart w:id="450" w:name="_Ref229292905"/>
      <w:r w:rsidRPr="00D03875">
        <w:t>Shift penalties</w:t>
      </w:r>
      <w:bookmarkEnd w:id="450"/>
    </w:p>
    <w:p w14:paraId="00BED569" w14:textId="7505768D" w:rsidR="00324D9B" w:rsidRPr="00D03875" w:rsidRDefault="00324D9B" w:rsidP="00324D9B">
      <w:pPr>
        <w:pStyle w:val="Level3"/>
      </w:pPr>
      <w:bookmarkStart w:id="451" w:name="_Ref48049382"/>
      <w:r w:rsidRPr="00D03875">
        <w:t xml:space="preserve">A technical employee who works on a shift, any part of which falls between </w:t>
      </w:r>
      <w:r w:rsidR="00A10254" w:rsidRPr="00D03875">
        <w:t>6.</w:t>
      </w:r>
      <w:r w:rsidRPr="00D03875">
        <w:t>00</w:t>
      </w:r>
      <w:r w:rsidR="00695F01" w:rsidRPr="00D03875">
        <w:t> </w:t>
      </w:r>
      <w:r w:rsidRPr="00D03875">
        <w:t>pm and 7</w:t>
      </w:r>
      <w:r w:rsidR="00A10254" w:rsidRPr="00D03875">
        <w:t>.</w:t>
      </w:r>
      <w:r w:rsidRPr="00D03875">
        <w:t>00</w:t>
      </w:r>
      <w:r w:rsidR="00695F01" w:rsidRPr="00D03875">
        <w:t> </w:t>
      </w:r>
      <w:r w:rsidRPr="00D03875">
        <w:t xml:space="preserve">am, will be paid an </w:t>
      </w:r>
      <w:r w:rsidR="007A156E" w:rsidRPr="00D03875">
        <w:t xml:space="preserve">additional </w:t>
      </w:r>
      <w:r w:rsidR="005634DC" w:rsidRPr="00D03875">
        <w:t>penalty</w:t>
      </w:r>
      <w:r w:rsidRPr="00D03875">
        <w:t xml:space="preserve"> of </w:t>
      </w:r>
      <w:r w:rsidRPr="00D03875">
        <w:rPr>
          <w:b/>
        </w:rPr>
        <w:t>15%</w:t>
      </w:r>
      <w:r w:rsidRPr="00D03875">
        <w:t xml:space="preserve"> of the relevant minimum hourly </w:t>
      </w:r>
      <w:r w:rsidR="005F0821" w:rsidRPr="00D03875">
        <w:t>rate</w:t>
      </w:r>
      <w:r w:rsidRPr="00D03875">
        <w:t xml:space="preserve"> for the entire shift worked.</w:t>
      </w:r>
      <w:bookmarkEnd w:id="451"/>
    </w:p>
    <w:p w14:paraId="340DC84E" w14:textId="57A2BE08" w:rsidR="00324D9B" w:rsidRPr="00D03875" w:rsidRDefault="00324D9B" w:rsidP="00324D9B">
      <w:pPr>
        <w:pStyle w:val="Level3"/>
      </w:pPr>
      <w:bookmarkStart w:id="452" w:name="_Ref48049384"/>
      <w:r w:rsidRPr="00D03875">
        <w:t xml:space="preserve">A technical employee required to work ordinary hours continuously for a period exceeding </w:t>
      </w:r>
      <w:r w:rsidR="007B3177" w:rsidRPr="00D03875">
        <w:t xml:space="preserve">4 </w:t>
      </w:r>
      <w:r w:rsidRPr="00D03875">
        <w:t>weeks on a shift falli</w:t>
      </w:r>
      <w:r w:rsidR="00A10254" w:rsidRPr="00D03875">
        <w:t>ng wholly within the hours of 6.</w:t>
      </w:r>
      <w:r w:rsidRPr="00D03875">
        <w:t>00</w:t>
      </w:r>
      <w:r w:rsidR="00695F01" w:rsidRPr="00D03875">
        <w:t> </w:t>
      </w:r>
      <w:r w:rsidRPr="00D03875">
        <w:t>pm and 7</w:t>
      </w:r>
      <w:r w:rsidR="00A10254" w:rsidRPr="00D03875">
        <w:t>.</w:t>
      </w:r>
      <w:r w:rsidRPr="00D03875">
        <w:t>00</w:t>
      </w:r>
      <w:r w:rsidR="00695F01" w:rsidRPr="00D03875">
        <w:t> </w:t>
      </w:r>
      <w:r w:rsidRPr="00D03875">
        <w:t>am must be paid an</w:t>
      </w:r>
      <w:r w:rsidR="007A156E" w:rsidRPr="00D03875">
        <w:t xml:space="preserve"> additional</w:t>
      </w:r>
      <w:r w:rsidRPr="00D03875">
        <w:t xml:space="preserve"> </w:t>
      </w:r>
      <w:r w:rsidR="005634DC" w:rsidRPr="00D03875">
        <w:t>penalty</w:t>
      </w:r>
      <w:r w:rsidRPr="00D03875">
        <w:t xml:space="preserve"> of </w:t>
      </w:r>
      <w:r w:rsidRPr="00D03875">
        <w:rPr>
          <w:b/>
        </w:rPr>
        <w:t>30%</w:t>
      </w:r>
      <w:r w:rsidRPr="00D03875">
        <w:t xml:space="preserve"> of the relevant minimum hourly </w:t>
      </w:r>
      <w:r w:rsidR="005F0821" w:rsidRPr="00D03875">
        <w:t>rate</w:t>
      </w:r>
      <w:r w:rsidRPr="00D03875">
        <w:t xml:space="preserve"> for each entire shift worked.</w:t>
      </w:r>
      <w:bookmarkEnd w:id="452"/>
    </w:p>
    <w:p w14:paraId="0FCA23CB" w14:textId="6C33E749" w:rsidR="00324D9B" w:rsidRPr="00D03875" w:rsidRDefault="00324D9B" w:rsidP="00324D9B">
      <w:pPr>
        <w:pStyle w:val="Level3"/>
      </w:pPr>
      <w:r w:rsidRPr="00D03875">
        <w:t>The additional payments prescribed in clause</w:t>
      </w:r>
      <w:r w:rsidR="00164D64" w:rsidRPr="00D03875">
        <w:t xml:space="preserve"> </w:t>
      </w:r>
      <w:r w:rsidR="00164D64" w:rsidRPr="00D03875">
        <w:fldChar w:fldCharType="begin"/>
      </w:r>
      <w:r w:rsidR="00164D64" w:rsidRPr="00D03875">
        <w:instrText xml:space="preserve"> REF _Ref229292905 \w \h </w:instrText>
      </w:r>
      <w:r w:rsidR="00D03875">
        <w:instrText xml:space="preserve"> \* MERGEFORMAT </w:instrText>
      </w:r>
      <w:r w:rsidR="00164D64" w:rsidRPr="00D03875">
        <w:fldChar w:fldCharType="separate"/>
      </w:r>
      <w:r w:rsidR="00925808">
        <w:t>45.2</w:t>
      </w:r>
      <w:r w:rsidR="00164D64" w:rsidRPr="00D03875">
        <w:fldChar w:fldCharType="end"/>
      </w:r>
      <w:r w:rsidRPr="00D03875">
        <w:t xml:space="preserve"> are not to be taken into account in the </w:t>
      </w:r>
      <w:r w:rsidR="00695F01" w:rsidRPr="00D03875">
        <w:t xml:space="preserve">calculation </w:t>
      </w:r>
      <w:r w:rsidRPr="00D03875">
        <w:t>of overtime</w:t>
      </w:r>
      <w:r w:rsidR="00695F01" w:rsidRPr="00D03875">
        <w:t xml:space="preserve"> payment</w:t>
      </w:r>
      <w:r w:rsidRPr="00D03875">
        <w:t xml:space="preserve"> or to be paid with respect to any shift for which any other form of penalty payment is made under this award, except where the employee is required to work on public holidays or a rostered day off.</w:t>
      </w:r>
    </w:p>
    <w:p w14:paraId="58CBDE5A" w14:textId="1F811D0F" w:rsidR="00324D9B" w:rsidRPr="00D03875" w:rsidRDefault="00324D9B" w:rsidP="00324D9B">
      <w:pPr>
        <w:pStyle w:val="Level3"/>
      </w:pPr>
      <w:r w:rsidRPr="00D03875">
        <w:t>The period for which the additional payment prescribed by clause</w:t>
      </w:r>
      <w:r w:rsidR="00164D64" w:rsidRPr="00D03875">
        <w:t xml:space="preserve"> </w:t>
      </w:r>
      <w:r w:rsidR="00164D64" w:rsidRPr="00D03875">
        <w:fldChar w:fldCharType="begin"/>
      </w:r>
      <w:r w:rsidR="00164D64" w:rsidRPr="00D03875">
        <w:instrText xml:space="preserve"> REF _Ref229292905 \w \h </w:instrText>
      </w:r>
      <w:r w:rsidR="00D03875">
        <w:instrText xml:space="preserve"> \* MERGEFORMAT </w:instrText>
      </w:r>
      <w:r w:rsidR="00164D64" w:rsidRPr="00D03875">
        <w:fldChar w:fldCharType="separate"/>
      </w:r>
      <w:r w:rsidR="00925808">
        <w:t>45.2</w:t>
      </w:r>
      <w:r w:rsidR="00164D64" w:rsidRPr="00D03875">
        <w:fldChar w:fldCharType="end"/>
      </w:r>
      <w:r w:rsidRPr="00D03875">
        <w:t xml:space="preserve"> will be calculated is to the nearest quarter of an hour in each weekly period.</w:t>
      </w:r>
    </w:p>
    <w:p w14:paraId="345960A6" w14:textId="0F18C0D0" w:rsidR="00DD1367" w:rsidRDefault="00DD1367" w:rsidP="009E1F9A">
      <w:pPr>
        <w:pStyle w:val="Level1"/>
        <w:rPr>
          <w:rFonts w:cs="Times New Roman"/>
        </w:rPr>
      </w:pPr>
      <w:bookmarkStart w:id="453" w:name="_Ref467246949"/>
      <w:bookmarkStart w:id="454" w:name="_Ref467503084"/>
      <w:bookmarkStart w:id="455" w:name="_Toc141361159"/>
      <w:r w:rsidRPr="00D03875">
        <w:rPr>
          <w:rFonts w:cs="Times New Roman"/>
        </w:rPr>
        <w:t>Allowances</w:t>
      </w:r>
      <w:bookmarkEnd w:id="441"/>
      <w:bookmarkEnd w:id="442"/>
      <w:bookmarkEnd w:id="453"/>
      <w:bookmarkEnd w:id="454"/>
      <w:bookmarkEnd w:id="455"/>
    </w:p>
    <w:p w14:paraId="43A9A9FA" w14:textId="0BD8D496" w:rsidR="00AA0632" w:rsidRPr="00AA0632" w:rsidRDefault="00AA0632" w:rsidP="00AA0632">
      <w:pPr>
        <w:pStyle w:val="History"/>
      </w:pPr>
      <w:r>
        <w:t xml:space="preserve">[Varied by </w:t>
      </w:r>
      <w:hyperlink r:id="rId240" w:history="1">
        <w:r>
          <w:rPr>
            <w:rStyle w:val="Hyperlink"/>
            <w:lang w:val="en-GB"/>
          </w:rPr>
          <w:t>PR729534</w:t>
        </w:r>
      </w:hyperlink>
      <w:r w:rsidR="003E5486">
        <w:rPr>
          <w:color w:val="000000"/>
          <w:lang w:val="en-GB"/>
        </w:rPr>
        <w:t>,</w:t>
      </w:r>
      <w:r w:rsidR="003E5486" w:rsidRPr="00DD7F5A">
        <w:t xml:space="preserve"> </w:t>
      </w:r>
      <w:hyperlink r:id="rId241" w:history="1">
        <w:r w:rsidR="003E5486">
          <w:rPr>
            <w:rStyle w:val="Hyperlink"/>
          </w:rPr>
          <w:t>PR740940</w:t>
        </w:r>
      </w:hyperlink>
      <w:r w:rsidR="00986315">
        <w:t xml:space="preserve">, </w:t>
      </w:r>
      <w:hyperlink r:id="rId242" w:history="1">
        <w:r w:rsidR="00986315" w:rsidRPr="00986315">
          <w:rPr>
            <w:rStyle w:val="Hyperlink"/>
          </w:rPr>
          <w:t>PR762367</w:t>
        </w:r>
      </w:hyperlink>
      <w:r w:rsidR="00986315" w:rsidRPr="00986315">
        <w:t>]</w:t>
      </w:r>
    </w:p>
    <w:p w14:paraId="43D53A34" w14:textId="77777777" w:rsidR="006E6469" w:rsidRPr="00D03875" w:rsidRDefault="006E6469" w:rsidP="009E1F9A">
      <w:pPr>
        <w:keepNext/>
      </w:pPr>
      <w:bookmarkStart w:id="456" w:name="_Ref13826164"/>
      <w:r w:rsidRPr="00D03875">
        <w:t xml:space="preserve">NOTE: 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3264FD93" w14:textId="3CC03065" w:rsidR="00A72BD8" w:rsidRPr="00D03875" w:rsidRDefault="009417F2" w:rsidP="009417F2">
      <w:pPr>
        <w:pStyle w:val="Level2"/>
      </w:pPr>
      <w:bookmarkStart w:id="457" w:name="_Ref17119907"/>
      <w:r w:rsidRPr="00D03875">
        <w:t>Employers must pay to an employee the allowances the employee is entitled to under clause</w:t>
      </w:r>
      <w:r w:rsidR="00164D64" w:rsidRPr="00D03875">
        <w:t xml:space="preserve"> </w:t>
      </w:r>
      <w:r w:rsidR="00164D64" w:rsidRPr="00D03875">
        <w:fldChar w:fldCharType="begin"/>
      </w:r>
      <w:r w:rsidR="00164D64" w:rsidRPr="00D03875">
        <w:instrText xml:space="preserve"> REF _Ref467246949 \w \h </w:instrText>
      </w:r>
      <w:r w:rsidR="00D03875">
        <w:instrText xml:space="preserve"> \* MERGEFORMAT </w:instrText>
      </w:r>
      <w:r w:rsidR="00164D64" w:rsidRPr="00D03875">
        <w:fldChar w:fldCharType="separate"/>
      </w:r>
      <w:r w:rsidR="00925808">
        <w:t>46</w:t>
      </w:r>
      <w:r w:rsidR="00164D64" w:rsidRPr="00D03875">
        <w:fldChar w:fldCharType="end"/>
      </w:r>
      <w:r w:rsidRPr="00D03875">
        <w:t>.</w:t>
      </w:r>
    </w:p>
    <w:p w14:paraId="5B022041" w14:textId="70A2F449" w:rsidR="009417F2" w:rsidRPr="00D03875" w:rsidRDefault="00A72BD8" w:rsidP="00A72BD8">
      <w:pPr>
        <w:pStyle w:val="Block1"/>
      </w:pPr>
      <w:r w:rsidRPr="00D03875">
        <w:t xml:space="preserve">NOTE: </w:t>
      </w:r>
      <w:r w:rsidR="009417F2"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392E0A" w:rsidRPr="00D03875">
        <w:rPr>
          <w:highlight w:val="yellow"/>
        </w:rPr>
        <w:fldChar w:fldCharType="begin"/>
      </w:r>
      <w:r w:rsidR="00392E0A" w:rsidRPr="00D03875">
        <w:rPr>
          <w:highlight w:val="yellow"/>
        </w:rPr>
        <w:instrText xml:space="preserve"> REF _Ref462412597 \h </w:instrText>
      </w:r>
      <w:r w:rsidR="00D03875">
        <w:rPr>
          <w:highlight w:val="yellow"/>
        </w:rPr>
        <w:instrText xml:space="preserve"> \* MERGEFORMAT </w:instrText>
      </w:r>
      <w:r w:rsidR="00392E0A" w:rsidRPr="00D03875">
        <w:rPr>
          <w:highlight w:val="yellow"/>
        </w:rPr>
      </w:r>
      <w:r w:rsidR="00392E0A" w:rsidRPr="00D03875">
        <w:rPr>
          <w:highlight w:val="yellow"/>
        </w:rPr>
        <w:fldChar w:fldCharType="separate"/>
      </w:r>
      <w:r w:rsidR="00925808" w:rsidRPr="00D03875">
        <w:t>—Summary of Monetary Allowances</w:t>
      </w:r>
      <w:r w:rsidR="00392E0A" w:rsidRPr="00D03875">
        <w:rPr>
          <w:highlight w:val="yellow"/>
        </w:rPr>
        <w:fldChar w:fldCharType="end"/>
      </w:r>
      <w:r w:rsidR="00C52287" w:rsidRPr="00D03875">
        <w:t xml:space="preserve"> </w:t>
      </w:r>
      <w:r w:rsidR="009417F2" w:rsidRPr="00D03875">
        <w:t>for a summary of monetary allowances and method of adjustment.</w:t>
      </w:r>
      <w:bookmarkEnd w:id="456"/>
      <w:bookmarkEnd w:id="457"/>
    </w:p>
    <w:p w14:paraId="7B9C42B0" w14:textId="77777777" w:rsidR="009417F2" w:rsidRPr="00D03875" w:rsidRDefault="009417F2" w:rsidP="003749CD">
      <w:pPr>
        <w:pStyle w:val="Level2Bold"/>
      </w:pPr>
      <w:bookmarkStart w:id="458" w:name="_Ref30433580"/>
      <w:r w:rsidRPr="00D03875">
        <w:t>Wage-related allowances</w:t>
      </w:r>
      <w:bookmarkEnd w:id="458"/>
    </w:p>
    <w:p w14:paraId="34B75B6A" w14:textId="77777777" w:rsidR="009417F2" w:rsidRPr="00D03875" w:rsidRDefault="009417F2" w:rsidP="009417F2">
      <w:pPr>
        <w:pStyle w:val="Level3Bold"/>
      </w:pPr>
      <w:r w:rsidRPr="00D03875">
        <w:t>Extra duties</w:t>
      </w:r>
    </w:p>
    <w:p w14:paraId="793AC68C" w14:textId="30C4B1A5" w:rsidR="009417F2" w:rsidRPr="00D03875" w:rsidRDefault="009417F2" w:rsidP="009417F2">
      <w:pPr>
        <w:pStyle w:val="Block2"/>
      </w:pPr>
      <w:r w:rsidRPr="00D03875">
        <w:t xml:space="preserve">An announcer </w:t>
      </w:r>
      <w:r w:rsidR="007763FF" w:rsidRPr="00D03875">
        <w:t>or a</w:t>
      </w:r>
      <w:r w:rsidRPr="00D03875">
        <w:t xml:space="preserve"> broadcaster/journalist who is permanently required by the employer to be responsible for one or more of the following duties in addition to performing the duties of an announcer </w:t>
      </w:r>
      <w:r w:rsidR="002F16B9" w:rsidRPr="00D03875">
        <w:t>or a</w:t>
      </w:r>
      <w:r w:rsidRPr="00D03875">
        <w:t xml:space="preserve"> broadcaster/journalist must be paid an allowance of </w:t>
      </w:r>
      <w:r w:rsidRPr="00D03875">
        <w:rPr>
          <w:b/>
        </w:rPr>
        <w:t>15%</w:t>
      </w:r>
      <w:r w:rsidRPr="00D03875">
        <w:t xml:space="preserve"> of the relevant minimum </w:t>
      </w:r>
      <w:r w:rsidR="005F0821" w:rsidRPr="00D03875">
        <w:t>rate</w:t>
      </w:r>
      <w:r w:rsidRPr="00D03875">
        <w:t>:</w:t>
      </w:r>
    </w:p>
    <w:p w14:paraId="5EDFEF47" w14:textId="77777777" w:rsidR="009417F2" w:rsidRPr="00D03875" w:rsidRDefault="009417F2" w:rsidP="005A52F7">
      <w:pPr>
        <w:pStyle w:val="Level4"/>
      </w:pPr>
      <w:r w:rsidRPr="00D03875">
        <w:t>the rostering of announcers’ and broadcaster/journalists’ duties;</w:t>
      </w:r>
    </w:p>
    <w:p w14:paraId="4FEB71E6" w14:textId="77777777" w:rsidR="009417F2" w:rsidRPr="00D03875" w:rsidRDefault="009417F2" w:rsidP="005A52F7">
      <w:pPr>
        <w:pStyle w:val="Level4"/>
      </w:pPr>
      <w:r w:rsidRPr="00D03875">
        <w:t>studio bookings;</w:t>
      </w:r>
    </w:p>
    <w:p w14:paraId="167D6F1B" w14:textId="77777777" w:rsidR="009417F2" w:rsidRPr="00D03875" w:rsidRDefault="009417F2" w:rsidP="005A52F7">
      <w:pPr>
        <w:pStyle w:val="Level4"/>
      </w:pPr>
      <w:r w:rsidRPr="00D03875">
        <w:t>the training of trainees; or</w:t>
      </w:r>
    </w:p>
    <w:p w14:paraId="651C1D86" w14:textId="77777777" w:rsidR="009417F2" w:rsidRPr="00D03875" w:rsidRDefault="009417F2" w:rsidP="005A52F7">
      <w:pPr>
        <w:pStyle w:val="Level4"/>
      </w:pPr>
      <w:r w:rsidRPr="00D03875">
        <w:t>the supervision of the studio staff.</w:t>
      </w:r>
    </w:p>
    <w:p w14:paraId="02A578CC" w14:textId="77777777" w:rsidR="00E228E8" w:rsidRPr="00D03875" w:rsidRDefault="00E228E8" w:rsidP="00E228E8">
      <w:pPr>
        <w:pStyle w:val="Level3Bold"/>
      </w:pPr>
      <w:r w:rsidRPr="00D03875">
        <w:t>Excess travelling time allowance</w:t>
      </w:r>
    </w:p>
    <w:p w14:paraId="2117D8CB" w14:textId="77777777" w:rsidR="009417F2" w:rsidRPr="00D03875" w:rsidRDefault="00E228E8" w:rsidP="00E228E8">
      <w:pPr>
        <w:pStyle w:val="Block2"/>
      </w:pPr>
      <w:r w:rsidRPr="00D03875">
        <w:t xml:space="preserve">Where an employee is normally employed at the studios or at the transmitter and is required to perform temporary duties at a place not being their normal place of duty, the employee will be paid an allowance equal to the normal rate of pay for all excess time spent travelling to and from their normal place of duty from the time of </w:t>
      </w:r>
      <w:r w:rsidR="00F20C17" w:rsidRPr="00D03875">
        <w:t xml:space="preserve">starting </w:t>
      </w:r>
      <w:r w:rsidRPr="00D03875">
        <w:t xml:space="preserve">or </w:t>
      </w:r>
      <w:r w:rsidR="00F20C17" w:rsidRPr="00D03875">
        <w:t>finishing</w:t>
      </w:r>
      <w:r w:rsidRPr="00D03875">
        <w:t xml:space="preserve"> their rostered hours.</w:t>
      </w:r>
    </w:p>
    <w:p w14:paraId="2AE49D72" w14:textId="77777777" w:rsidR="00E228E8" w:rsidRPr="00D03875" w:rsidRDefault="00E228E8" w:rsidP="00E228E8">
      <w:pPr>
        <w:pStyle w:val="Level3Bold"/>
      </w:pPr>
      <w:bookmarkStart w:id="459" w:name="_Hlk30427875"/>
      <w:r w:rsidRPr="00D03875">
        <w:t>Stand-by allowance</w:t>
      </w:r>
    </w:p>
    <w:p w14:paraId="1F78E3A6" w14:textId="77777777" w:rsidR="00E228E8" w:rsidRPr="00D03875" w:rsidRDefault="00E228E8" w:rsidP="00E228E8">
      <w:pPr>
        <w:pStyle w:val="Block2"/>
      </w:pPr>
      <w:r w:rsidRPr="00D03875">
        <w:t>Where an employer requires an employee to stand by at home (or other mutually agreed place) on an out of hours stand-by roster, the following conditions will apply:</w:t>
      </w:r>
    </w:p>
    <w:p w14:paraId="7BC22AD9" w14:textId="77777777" w:rsidR="00E228E8" w:rsidRPr="00D03875" w:rsidRDefault="00E228E8" w:rsidP="005A52F7">
      <w:pPr>
        <w:pStyle w:val="Level4"/>
      </w:pPr>
      <w:r w:rsidRPr="00D03875">
        <w:t xml:space="preserve">All stand-by duty will be rostered specifying the </w:t>
      </w:r>
      <w:r w:rsidR="00D50F99" w:rsidRPr="00D03875">
        <w:t xml:space="preserve">starting </w:t>
      </w:r>
      <w:r w:rsidRPr="00D03875">
        <w:t>and finishing times of such duty.</w:t>
      </w:r>
    </w:p>
    <w:p w14:paraId="62F2B4FA" w14:textId="67D10512" w:rsidR="00E228E8" w:rsidRPr="00D03875" w:rsidRDefault="00FF4362" w:rsidP="005A52F7">
      <w:pPr>
        <w:pStyle w:val="Level4"/>
      </w:pPr>
      <w:r w:rsidRPr="00D03875">
        <w:t>An employee on s</w:t>
      </w:r>
      <w:r w:rsidR="00E228E8" w:rsidRPr="00D03875">
        <w:t xml:space="preserve">tand-by duty will be paid </w:t>
      </w:r>
      <w:r w:rsidRPr="00D03875">
        <w:t>an allowance</w:t>
      </w:r>
      <w:r w:rsidR="00E228E8" w:rsidRPr="00D03875">
        <w:t xml:space="preserve"> of </w:t>
      </w:r>
      <w:r w:rsidR="00E228E8" w:rsidRPr="00D03875">
        <w:rPr>
          <w:b/>
        </w:rPr>
        <w:t>20%</w:t>
      </w:r>
      <w:r w:rsidR="00E228E8" w:rsidRPr="00D03875">
        <w:t xml:space="preserve"> of the relevant minimum </w:t>
      </w:r>
      <w:r w:rsidR="00D451AE" w:rsidRPr="00D03875">
        <w:t>rate</w:t>
      </w:r>
      <w:r w:rsidR="00E228E8" w:rsidRPr="00D03875">
        <w:t xml:space="preserve"> calculated hourly.</w:t>
      </w:r>
    </w:p>
    <w:p w14:paraId="1415B543" w14:textId="37D20144" w:rsidR="00E228E8" w:rsidRPr="00D03875" w:rsidRDefault="00E228E8" w:rsidP="005A52F7">
      <w:pPr>
        <w:pStyle w:val="Level4"/>
      </w:pPr>
      <w:bookmarkStart w:id="460" w:name="_Ref229277114"/>
      <w:r w:rsidRPr="00D03875">
        <w:t xml:space="preserve">Where an employee on stand-by duty is called back </w:t>
      </w:r>
      <w:bookmarkEnd w:id="459"/>
      <w:r w:rsidRPr="00D03875">
        <w:t xml:space="preserve">to perform duty, stand-by payment will </w:t>
      </w:r>
      <w:r w:rsidR="00F20C17" w:rsidRPr="00D03875">
        <w:t xml:space="preserve">stop </w:t>
      </w:r>
      <w:r w:rsidRPr="00D03875">
        <w:t xml:space="preserve">when they leave home and the employee will then be entitled to be paid at the rates in clause </w:t>
      </w:r>
      <w:r w:rsidRPr="00D03875">
        <w:fldChar w:fldCharType="begin"/>
      </w:r>
      <w:r w:rsidRPr="00D03875">
        <w:instrText xml:space="preserve"> REF _Ref229293018 \w \h </w:instrText>
      </w:r>
      <w:r w:rsidR="007D68EC" w:rsidRPr="00D03875">
        <w:instrText xml:space="preserve"> \* MERGEFORMAT </w:instrText>
      </w:r>
      <w:r w:rsidRPr="00D03875">
        <w:fldChar w:fldCharType="separate"/>
      </w:r>
      <w:r w:rsidR="00925808">
        <w:t>43</w:t>
      </w:r>
      <w:r w:rsidRPr="00D03875">
        <w:fldChar w:fldCharType="end"/>
      </w:r>
      <w:r w:rsidRPr="00D03875">
        <w:t>—</w:t>
      </w:r>
      <w:r w:rsidRPr="00D03875">
        <w:fldChar w:fldCharType="begin"/>
      </w:r>
      <w:r w:rsidRPr="00D03875">
        <w:instrText xml:space="preserve"> REF _Ref229293018 \h </w:instrText>
      </w:r>
      <w:r w:rsidR="007D68EC" w:rsidRPr="00D03875">
        <w:instrText xml:space="preserve"> \* MERGEFORMAT </w:instrText>
      </w:r>
      <w:r w:rsidRPr="00D03875">
        <w:fldChar w:fldCharType="separate"/>
      </w:r>
      <w:r w:rsidR="00925808" w:rsidRPr="00D03875">
        <w:t>Overtime—Technical staff</w:t>
      </w:r>
      <w:r w:rsidRPr="00D03875">
        <w:fldChar w:fldCharType="end"/>
      </w:r>
      <w:r w:rsidRPr="00D03875">
        <w:t xml:space="preserve"> from the time of leaving home until return, or to a place further mutually arranged, with a minimum payment as for </w:t>
      </w:r>
      <w:r w:rsidR="007B3177" w:rsidRPr="00D03875">
        <w:t xml:space="preserve">2 </w:t>
      </w:r>
      <w:r w:rsidRPr="00D03875">
        <w:t>hours</w:t>
      </w:r>
      <w:r w:rsidR="008D5367" w:rsidRPr="00D03875">
        <w:t>’</w:t>
      </w:r>
      <w:r w:rsidRPr="00D03875">
        <w:t xml:space="preserve"> worked.</w:t>
      </w:r>
      <w:bookmarkEnd w:id="460"/>
    </w:p>
    <w:p w14:paraId="1FD78809" w14:textId="7C6DE7B9" w:rsidR="00E228E8" w:rsidRPr="00D03875" w:rsidRDefault="00E228E8" w:rsidP="005A52F7">
      <w:pPr>
        <w:pStyle w:val="Level4"/>
      </w:pPr>
      <w:r w:rsidRPr="00D03875">
        <w:t xml:space="preserve">Stand-by payment where an employee has returned from a call-back duty will not recommence until the expiration of the period for which payment is received in clause </w:t>
      </w:r>
      <w:r w:rsidRPr="00D03875">
        <w:fldChar w:fldCharType="begin"/>
      </w:r>
      <w:r w:rsidRPr="00D03875">
        <w:instrText xml:space="preserve"> REF _Ref229277114 \w \h </w:instrText>
      </w:r>
      <w:r w:rsidR="007D68EC" w:rsidRPr="00D03875">
        <w:instrText xml:space="preserve"> \* MERGEFORMAT </w:instrText>
      </w:r>
      <w:r w:rsidRPr="00D03875">
        <w:fldChar w:fldCharType="separate"/>
      </w:r>
      <w:r w:rsidR="00925808">
        <w:t>46.2(c)(iii)</w:t>
      </w:r>
      <w:r w:rsidRPr="00D03875">
        <w:fldChar w:fldCharType="end"/>
      </w:r>
      <w:r w:rsidRPr="00D03875">
        <w:t>.</w:t>
      </w:r>
    </w:p>
    <w:p w14:paraId="2A8A79B1" w14:textId="340AB845" w:rsidR="00E228E8" w:rsidRPr="00D03875" w:rsidRDefault="00E228E8" w:rsidP="005A52F7">
      <w:pPr>
        <w:pStyle w:val="Level4"/>
      </w:pPr>
      <w:r w:rsidRPr="00D03875">
        <w:t xml:space="preserve">Where an employee has returned from a call-back to duty and </w:t>
      </w:r>
      <w:r w:rsidR="00F20C17" w:rsidRPr="00D03875">
        <w:t xml:space="preserve">the </w:t>
      </w:r>
      <w:r w:rsidRPr="00D03875">
        <w:t xml:space="preserve">period of duty was less than </w:t>
      </w:r>
      <w:r w:rsidR="007B3177" w:rsidRPr="00D03875">
        <w:t xml:space="preserve">2 </w:t>
      </w:r>
      <w:r w:rsidRPr="00D03875">
        <w:t xml:space="preserve">hours, they are to recommence stand-by duty without payment until the expiration of </w:t>
      </w:r>
      <w:r w:rsidR="007B3177" w:rsidRPr="00D03875">
        <w:t xml:space="preserve">2 </w:t>
      </w:r>
      <w:r w:rsidRPr="00D03875">
        <w:t xml:space="preserve">hours, after which stand-by payment at the appropriate rate will recommence and continue until the end of the rostered stand-by duty. Alternatively, if the employee is called back to work a second time during the period of </w:t>
      </w:r>
      <w:r w:rsidR="007B3177" w:rsidRPr="00D03875">
        <w:t xml:space="preserve">2 </w:t>
      </w:r>
      <w:r w:rsidRPr="00D03875">
        <w:t xml:space="preserve">hours, no additional payment will be made until after the expiration of the </w:t>
      </w:r>
      <w:r w:rsidR="007B3177" w:rsidRPr="00D03875">
        <w:t xml:space="preserve">2 </w:t>
      </w:r>
      <w:r w:rsidRPr="00D03875">
        <w:t xml:space="preserve">hours, when overtime provided in clause </w:t>
      </w:r>
      <w:r w:rsidRPr="00D03875">
        <w:fldChar w:fldCharType="begin"/>
      </w:r>
      <w:r w:rsidRPr="00D03875">
        <w:instrText xml:space="preserve"> REF _Ref229277114 \w \h </w:instrText>
      </w:r>
      <w:r w:rsidR="007D68EC" w:rsidRPr="00D03875">
        <w:instrText xml:space="preserve"> \* MERGEFORMAT </w:instrText>
      </w:r>
      <w:r w:rsidRPr="00D03875">
        <w:fldChar w:fldCharType="separate"/>
      </w:r>
      <w:r w:rsidR="00925808">
        <w:t>46.2(c)(iii)</w:t>
      </w:r>
      <w:r w:rsidRPr="00D03875">
        <w:fldChar w:fldCharType="end"/>
      </w:r>
      <w:r w:rsidRPr="00D03875">
        <w:t xml:space="preserve"> will resume without any further minimum payment.</w:t>
      </w:r>
    </w:p>
    <w:p w14:paraId="1D6B4C87" w14:textId="77777777" w:rsidR="00A10254" w:rsidRPr="00D03875" w:rsidRDefault="00A10254" w:rsidP="00A10254">
      <w:pPr>
        <w:pStyle w:val="Level3Bold"/>
      </w:pPr>
      <w:r w:rsidRPr="00D03875">
        <w:t>Call back payment</w:t>
      </w:r>
    </w:p>
    <w:p w14:paraId="386386A0" w14:textId="51398EEF" w:rsidR="00A10254" w:rsidRPr="00D03875" w:rsidRDefault="00A10254" w:rsidP="00A10254">
      <w:pPr>
        <w:pStyle w:val="Block2"/>
      </w:pPr>
      <w:r w:rsidRPr="00D03875">
        <w:t>An employee who is not rostered on stand-by duty and is recalled for duty after having left the employer's premises will be paid overtime at the rates in clause </w:t>
      </w:r>
      <w:r w:rsidR="006C604A">
        <w:fldChar w:fldCharType="begin"/>
      </w:r>
      <w:r w:rsidR="006C604A">
        <w:instrText xml:space="preserve"> REF _Ref56439595 \r \h </w:instrText>
      </w:r>
      <w:r w:rsidR="006C604A">
        <w:fldChar w:fldCharType="separate"/>
      </w:r>
      <w:r w:rsidR="00925808">
        <w:t>42.1</w:t>
      </w:r>
      <w:r w:rsidR="006C604A">
        <w:fldChar w:fldCharType="end"/>
      </w:r>
      <w:r w:rsidR="00044867" w:rsidRPr="00D03875">
        <w:t xml:space="preserve"> </w:t>
      </w:r>
      <w:r w:rsidRPr="00D03875">
        <w:t xml:space="preserve">(Announcers and broadcaster/journalists) and clause </w:t>
      </w:r>
      <w:r w:rsidR="00E026EE">
        <w:fldChar w:fldCharType="begin"/>
      </w:r>
      <w:r w:rsidR="00E026EE">
        <w:instrText xml:space="preserve"> REF _Ref229293018 \r \h </w:instrText>
      </w:r>
      <w:r w:rsidR="00E026EE">
        <w:fldChar w:fldCharType="separate"/>
      </w:r>
      <w:r w:rsidR="00925808">
        <w:t>43</w:t>
      </w:r>
      <w:r w:rsidR="00E026EE">
        <w:fldChar w:fldCharType="end"/>
      </w:r>
      <w:r w:rsidR="00496B37" w:rsidRPr="00D03875">
        <w:t xml:space="preserve"> (Technical s</w:t>
      </w:r>
      <w:r w:rsidRPr="00D03875">
        <w:t xml:space="preserve">taff). Payment will start from the time of leaving the place from which they are recalled, until their return to this place or to their home, whichever they return to first. The employee will receive a minimum payment of </w:t>
      </w:r>
      <w:r w:rsidR="007B3177" w:rsidRPr="00D03875">
        <w:t xml:space="preserve">4 </w:t>
      </w:r>
      <w:r w:rsidRPr="00D03875">
        <w:t>hours’ work.</w:t>
      </w:r>
    </w:p>
    <w:p w14:paraId="5D3068B6" w14:textId="77777777" w:rsidR="009417F2" w:rsidRPr="00D03875" w:rsidRDefault="009417F2" w:rsidP="003749CD">
      <w:pPr>
        <w:pStyle w:val="Level2Bold"/>
      </w:pPr>
      <w:r w:rsidRPr="00D03875">
        <w:t>Expense-related allowances</w:t>
      </w:r>
    </w:p>
    <w:p w14:paraId="252DFDFD" w14:textId="77777777" w:rsidR="00DD4547" w:rsidRPr="00D03875" w:rsidRDefault="008F3D5E" w:rsidP="00E228E8">
      <w:pPr>
        <w:pStyle w:val="Level3Bold"/>
      </w:pPr>
      <w:bookmarkStart w:id="461" w:name="_Ref467069004"/>
      <w:r w:rsidRPr="00D03875">
        <w:t>Meal a</w:t>
      </w:r>
      <w:r w:rsidR="00DD1367" w:rsidRPr="00D03875">
        <w:t>llowance</w:t>
      </w:r>
      <w:bookmarkEnd w:id="461"/>
    </w:p>
    <w:p w14:paraId="70758DA7" w14:textId="07DA975A" w:rsidR="00DD1367" w:rsidRDefault="00DD4547" w:rsidP="005A52F7">
      <w:pPr>
        <w:pStyle w:val="Level4Bold"/>
      </w:pPr>
      <w:bookmarkStart w:id="462" w:name="_Ref462412359"/>
      <w:r w:rsidRPr="00D03875">
        <w:t>Announcers</w:t>
      </w:r>
      <w:r w:rsidR="009F61AA" w:rsidRPr="00D03875">
        <w:t xml:space="preserve"> and Broadcaster/Journalists</w:t>
      </w:r>
      <w:bookmarkEnd w:id="462"/>
    </w:p>
    <w:p w14:paraId="67ECFF55" w14:textId="518FF634" w:rsidR="00AA0632" w:rsidRPr="00AA0632" w:rsidRDefault="00AA0632" w:rsidP="00AA0632">
      <w:pPr>
        <w:pStyle w:val="History"/>
      </w:pPr>
      <w:r>
        <w:t xml:space="preserve">[46.3(a)(i) varied by </w:t>
      </w:r>
      <w:hyperlink r:id="rId243" w:history="1">
        <w:r>
          <w:rPr>
            <w:rStyle w:val="Hyperlink"/>
            <w:lang w:val="en-GB"/>
          </w:rPr>
          <w:t>PR729534</w:t>
        </w:r>
      </w:hyperlink>
      <w:r w:rsidR="003E5486">
        <w:rPr>
          <w:color w:val="000000"/>
          <w:lang w:val="en-GB"/>
        </w:rPr>
        <w:t>,</w:t>
      </w:r>
      <w:r w:rsidR="003E5486" w:rsidRPr="00DD7F5A">
        <w:t xml:space="preserve"> </w:t>
      </w:r>
      <w:hyperlink r:id="rId244" w:history="1">
        <w:r w:rsidR="003E5486">
          <w:rPr>
            <w:rStyle w:val="Hyperlink"/>
          </w:rPr>
          <w:t>PR740940</w:t>
        </w:r>
      </w:hyperlink>
      <w:r w:rsidR="00AE0C3E">
        <w:t xml:space="preserve">, </w:t>
      </w:r>
      <w:hyperlink r:id="rId245" w:history="1">
        <w:r w:rsidR="00AE0C3E" w:rsidRPr="00AE0C3E">
          <w:rPr>
            <w:rStyle w:val="Hyperlink"/>
          </w:rPr>
          <w:t>PR762367</w:t>
        </w:r>
      </w:hyperlink>
      <w:r w:rsidR="00AE0C3E" w:rsidRPr="00AE0C3E">
        <w:t xml:space="preserve"> ppc 01Jul23]</w:t>
      </w:r>
    </w:p>
    <w:p w14:paraId="68C82917" w14:textId="5EE16374" w:rsidR="00DD4547" w:rsidRPr="00D03875" w:rsidRDefault="00DD1367" w:rsidP="00E228E8">
      <w:pPr>
        <w:pStyle w:val="Bullet3"/>
      </w:pPr>
      <w:r w:rsidRPr="00D03875">
        <w:t xml:space="preserve">If work requires the employee to take more than one meal a day away from home, the employer </w:t>
      </w:r>
      <w:r w:rsidR="008F3D5E" w:rsidRPr="00D03875">
        <w:t xml:space="preserve">will </w:t>
      </w:r>
      <w:r w:rsidRPr="00D03875">
        <w:t xml:space="preserve">pay to </w:t>
      </w:r>
      <w:r w:rsidR="00D50F99" w:rsidRPr="00D03875">
        <w:t xml:space="preserve">the </w:t>
      </w:r>
      <w:r w:rsidRPr="00D03875">
        <w:t xml:space="preserve">employee a minimum allowance of </w:t>
      </w:r>
      <w:r w:rsidRPr="00D03875">
        <w:rPr>
          <w:b/>
        </w:rPr>
        <w:t>$</w:t>
      </w:r>
      <w:r w:rsidR="0076579C">
        <w:rPr>
          <w:b/>
          <w:noProof/>
        </w:rPr>
        <w:t>27.50</w:t>
      </w:r>
      <w:r w:rsidR="00AF428C" w:rsidRPr="00D03875">
        <w:t xml:space="preserve"> </w:t>
      </w:r>
      <w:r w:rsidRPr="00D03875">
        <w:t xml:space="preserve">for the second meal and </w:t>
      </w:r>
      <w:r w:rsidR="009679F2" w:rsidRPr="00D03875">
        <w:rPr>
          <w:b/>
        </w:rPr>
        <w:t>$</w:t>
      </w:r>
      <w:r w:rsidR="0076579C">
        <w:rPr>
          <w:b/>
          <w:noProof/>
        </w:rPr>
        <w:t>27.50</w:t>
      </w:r>
      <w:r w:rsidR="00AF428C" w:rsidRPr="00D03875">
        <w:t xml:space="preserve"> </w:t>
      </w:r>
      <w:r w:rsidRPr="00D03875">
        <w:t xml:space="preserve">for each subsequent meal until </w:t>
      </w:r>
      <w:r w:rsidR="00DD4547" w:rsidRPr="00D03875">
        <w:t>the employee</w:t>
      </w:r>
      <w:r w:rsidRPr="00D03875">
        <w:t xml:space="preserve"> ceases work unless </w:t>
      </w:r>
      <w:r w:rsidR="00D50F99" w:rsidRPr="00D03875">
        <w:t xml:space="preserve">the </w:t>
      </w:r>
      <w:r w:rsidRPr="00D03875">
        <w:t>meal or meals are othe</w:t>
      </w:r>
      <w:r w:rsidR="002D2760" w:rsidRPr="00D03875">
        <w:t>rwise paid for by the employer.</w:t>
      </w:r>
    </w:p>
    <w:p w14:paraId="61DD4712" w14:textId="60C2F94A" w:rsidR="00DD1367" w:rsidRPr="00D03875" w:rsidRDefault="00DD1367" w:rsidP="00E228E8">
      <w:pPr>
        <w:pStyle w:val="Bullet3"/>
      </w:pPr>
      <w:r w:rsidRPr="00D03875">
        <w:t>For the purpose of clause</w:t>
      </w:r>
      <w:r w:rsidR="00F20C17" w:rsidRPr="00D03875">
        <w:t xml:space="preserve"> </w:t>
      </w:r>
      <w:r w:rsidR="00F20C17" w:rsidRPr="00D03875">
        <w:fldChar w:fldCharType="begin"/>
      </w:r>
      <w:r w:rsidR="00F20C17" w:rsidRPr="00D03875">
        <w:instrText xml:space="preserve"> REF _Ref467069004 \w \h  \* MERGEFORMAT </w:instrText>
      </w:r>
      <w:r w:rsidR="00F20C17" w:rsidRPr="00D03875">
        <w:fldChar w:fldCharType="separate"/>
      </w:r>
      <w:r w:rsidR="00925808">
        <w:t>46.3(a)</w:t>
      </w:r>
      <w:r w:rsidR="00F20C17" w:rsidRPr="00D03875">
        <w:fldChar w:fldCharType="end"/>
      </w:r>
      <w:r w:rsidRPr="00D03875">
        <w:t xml:space="preserve"> </w:t>
      </w:r>
      <w:r w:rsidRPr="00D03875">
        <w:rPr>
          <w:b/>
        </w:rPr>
        <w:t>meal</w:t>
      </w:r>
      <w:r w:rsidRPr="00D03875">
        <w:t xml:space="preserve"> means breakfast, lunch or dinner.</w:t>
      </w:r>
    </w:p>
    <w:p w14:paraId="00FC7714" w14:textId="2964167F" w:rsidR="00DD4547" w:rsidRDefault="008F3D5E" w:rsidP="005A52F7">
      <w:pPr>
        <w:pStyle w:val="Level4Bold"/>
      </w:pPr>
      <w:bookmarkStart w:id="463" w:name="_Ref462412371"/>
      <w:r w:rsidRPr="00D03875">
        <w:t>Technical s</w:t>
      </w:r>
      <w:r w:rsidR="00DD4547" w:rsidRPr="00D03875">
        <w:t>taff</w:t>
      </w:r>
      <w:bookmarkEnd w:id="463"/>
    </w:p>
    <w:p w14:paraId="7FBFCF7D" w14:textId="7293F289" w:rsidR="00076E27" w:rsidRPr="00076E27" w:rsidRDefault="00076E27" w:rsidP="00076E27">
      <w:pPr>
        <w:pStyle w:val="History"/>
      </w:pPr>
      <w:r>
        <w:rPr>
          <w:color w:val="000000"/>
          <w:lang w:val="en-GB"/>
        </w:rPr>
        <w:t>[46.3(a)(ii) varied by</w:t>
      </w:r>
      <w:r w:rsidRPr="00DD7F5A">
        <w:t xml:space="preserve"> </w:t>
      </w:r>
      <w:hyperlink r:id="rId246" w:history="1">
        <w:r>
          <w:rPr>
            <w:rStyle w:val="Hyperlink"/>
          </w:rPr>
          <w:t>PR740940</w:t>
        </w:r>
      </w:hyperlink>
      <w:r w:rsidR="00AD64C9">
        <w:t xml:space="preserve">, </w:t>
      </w:r>
      <w:hyperlink r:id="rId247" w:history="1">
        <w:r w:rsidR="00AD64C9" w:rsidRPr="00AD64C9">
          <w:rPr>
            <w:rStyle w:val="Hyperlink"/>
          </w:rPr>
          <w:t>PR762367</w:t>
        </w:r>
      </w:hyperlink>
      <w:r w:rsidR="00AD64C9" w:rsidRPr="00AD64C9">
        <w:t xml:space="preserve"> ppc 01Jul23]</w:t>
      </w:r>
    </w:p>
    <w:p w14:paraId="7070DF34" w14:textId="46D50D4D" w:rsidR="00DD4547" w:rsidRPr="00D03875" w:rsidRDefault="00DD4547" w:rsidP="00E228E8">
      <w:pPr>
        <w:pStyle w:val="Bullet3"/>
      </w:pPr>
      <w:r w:rsidRPr="00D03875">
        <w:t xml:space="preserve">An employee required to work overtime for more than </w:t>
      </w:r>
      <w:r w:rsidR="007B3177" w:rsidRPr="00D03875">
        <w:t xml:space="preserve">2 </w:t>
      </w:r>
      <w:r w:rsidRPr="00D03875">
        <w:t xml:space="preserve">hours without being notified on the previous day or earlier that they will be required to work </w:t>
      </w:r>
      <w:r w:rsidR="008F3D5E" w:rsidRPr="00D03875">
        <w:t xml:space="preserve">will </w:t>
      </w:r>
      <w:r w:rsidRPr="00D03875">
        <w:t xml:space="preserve">be paid a meal </w:t>
      </w:r>
      <w:r w:rsidR="005E61D6" w:rsidRPr="00D03875">
        <w:t xml:space="preserve">allowance of </w:t>
      </w:r>
      <w:r w:rsidR="005E61D6" w:rsidRPr="00D03875">
        <w:rPr>
          <w:b/>
        </w:rPr>
        <w:t>$</w:t>
      </w:r>
      <w:r w:rsidR="0076579C">
        <w:rPr>
          <w:b/>
          <w:noProof/>
        </w:rPr>
        <w:t>18.37</w:t>
      </w:r>
      <w:r w:rsidR="00FC66E2" w:rsidRPr="00D03875">
        <w:rPr>
          <w:bCs/>
        </w:rPr>
        <w:t>.</w:t>
      </w:r>
    </w:p>
    <w:p w14:paraId="352FBCC9" w14:textId="77777777" w:rsidR="00DD4547" w:rsidRPr="00D03875" w:rsidRDefault="00A10254" w:rsidP="00E228E8">
      <w:pPr>
        <w:pStyle w:val="Bullet3"/>
      </w:pPr>
      <w:r w:rsidRPr="00D03875">
        <w:t>T</w:t>
      </w:r>
      <w:r w:rsidR="00D50F99" w:rsidRPr="00D03875">
        <w:t xml:space="preserve">he </w:t>
      </w:r>
      <w:r w:rsidR="00DD4547" w:rsidRPr="00D03875">
        <w:t xml:space="preserve">meal allowance </w:t>
      </w:r>
      <w:r w:rsidR="008F3D5E" w:rsidRPr="00D03875">
        <w:t xml:space="preserve">must </w:t>
      </w:r>
      <w:r w:rsidR="00DD4547" w:rsidRPr="00D03875">
        <w:t>also apply to all meal periods during an employee</w:t>
      </w:r>
      <w:r w:rsidR="0054545E" w:rsidRPr="00D03875">
        <w:t>’</w:t>
      </w:r>
      <w:r w:rsidR="00DD4547" w:rsidRPr="00D03875">
        <w:t>s duty on outside broadcasts</w:t>
      </w:r>
      <w:r w:rsidR="00324FCE" w:rsidRPr="00D03875">
        <w:t>.</w:t>
      </w:r>
    </w:p>
    <w:p w14:paraId="036A49CF" w14:textId="77777777" w:rsidR="00DD1367" w:rsidRPr="00D03875" w:rsidRDefault="00DD1367" w:rsidP="00E228E8">
      <w:pPr>
        <w:pStyle w:val="Level3Bold"/>
      </w:pPr>
      <w:bookmarkStart w:id="464" w:name="_Ref229292937"/>
      <w:r w:rsidRPr="00D03875">
        <w:t>Transfer allowance</w:t>
      </w:r>
      <w:bookmarkEnd w:id="464"/>
    </w:p>
    <w:p w14:paraId="1F9E350F" w14:textId="77777777" w:rsidR="00DD1367" w:rsidRPr="00D03875" w:rsidRDefault="00DD1367" w:rsidP="005A52F7">
      <w:pPr>
        <w:pStyle w:val="Level4Bold"/>
      </w:pPr>
      <w:r w:rsidRPr="00D03875">
        <w:t>Temporary transfer</w:t>
      </w:r>
    </w:p>
    <w:p w14:paraId="13665665" w14:textId="77777777" w:rsidR="00F20C17" w:rsidRPr="00D03875" w:rsidRDefault="00DD1367" w:rsidP="00F20C17">
      <w:pPr>
        <w:pStyle w:val="Block3"/>
      </w:pPr>
      <w:r w:rsidRPr="00D03875">
        <w:t>Where an employee is temporarily transferred for the purpose of providing relief or otherwise the employer will</w:t>
      </w:r>
      <w:r w:rsidR="00317101" w:rsidRPr="00D03875">
        <w:t xml:space="preserve"> provide</w:t>
      </w:r>
      <w:r w:rsidR="00F20C17" w:rsidRPr="00D03875">
        <w:t>:</w:t>
      </w:r>
    </w:p>
    <w:p w14:paraId="580D2147" w14:textId="77777777" w:rsidR="00DD1367" w:rsidRPr="00D03875" w:rsidRDefault="00DD1367" w:rsidP="00F20C17">
      <w:pPr>
        <w:pStyle w:val="Bullet3"/>
      </w:pPr>
      <w:r w:rsidRPr="00D03875">
        <w:t>reimbursement of all</w:t>
      </w:r>
      <w:r w:rsidR="00F20C17" w:rsidRPr="00D03875">
        <w:t xml:space="preserve"> reasonable travelling expenses, or</w:t>
      </w:r>
    </w:p>
    <w:p w14:paraId="0AC290AA" w14:textId="77777777" w:rsidR="00DD1367" w:rsidRPr="00D03875" w:rsidRDefault="00DD1367" w:rsidP="00E228E8">
      <w:pPr>
        <w:pStyle w:val="Bullet3"/>
      </w:pPr>
      <w:r w:rsidRPr="00D03875">
        <w:t>first class accommodation or equivalent allowance and first class rail or economy class air fares.</w:t>
      </w:r>
    </w:p>
    <w:p w14:paraId="65348480" w14:textId="77777777" w:rsidR="00DD1367" w:rsidRPr="00D03875" w:rsidRDefault="00DD1367" w:rsidP="005A52F7">
      <w:pPr>
        <w:pStyle w:val="Level4Bold"/>
      </w:pPr>
      <w:r w:rsidRPr="00D03875">
        <w:t>Permanent transfer</w:t>
      </w:r>
    </w:p>
    <w:p w14:paraId="2ACC0BED" w14:textId="2A94195E" w:rsidR="00DD1367" w:rsidRPr="00D03875" w:rsidRDefault="00DD1367" w:rsidP="00E228E8">
      <w:pPr>
        <w:pStyle w:val="Bullet3"/>
      </w:pPr>
      <w:bookmarkStart w:id="465" w:name="_Ref250628154"/>
      <w:r w:rsidRPr="00D03875">
        <w:t>Where an employee is transferred permanently from one station to another and has to change residence</w:t>
      </w:r>
      <w:r w:rsidR="00324FCE" w:rsidRPr="00D03875">
        <w:t>,</w:t>
      </w:r>
      <w:r w:rsidRPr="00D03875">
        <w:t xml:space="preserve"> the provisions of clause </w:t>
      </w:r>
      <w:r w:rsidR="00F329E6" w:rsidRPr="00D03875">
        <w:fldChar w:fldCharType="begin"/>
      </w:r>
      <w:r w:rsidRPr="00D03875">
        <w:instrText xml:space="preserve"> REF _Ref229292937 \w \h </w:instrText>
      </w:r>
      <w:r w:rsidR="007D68EC" w:rsidRPr="00D03875">
        <w:instrText xml:space="preserve"> \* MERGEFORMAT </w:instrText>
      </w:r>
      <w:r w:rsidR="00F329E6" w:rsidRPr="00D03875">
        <w:fldChar w:fldCharType="separate"/>
      </w:r>
      <w:r w:rsidR="00925808">
        <w:t>46.3(b)</w:t>
      </w:r>
      <w:r w:rsidR="00F329E6" w:rsidRPr="00D03875">
        <w:fldChar w:fldCharType="end"/>
      </w:r>
      <w:r w:rsidRPr="00D03875">
        <w:t xml:space="preserve"> are to be extended to the employee</w:t>
      </w:r>
      <w:r w:rsidR="0054545E" w:rsidRPr="00D03875">
        <w:t>’</w:t>
      </w:r>
      <w:r w:rsidRPr="00D03875">
        <w:t>s spouse</w:t>
      </w:r>
      <w:r w:rsidR="002C5873" w:rsidRPr="00D03875">
        <w:t xml:space="preserve"> or de facto partner</w:t>
      </w:r>
      <w:r w:rsidRPr="00D03875">
        <w:t xml:space="preserve"> and family.</w:t>
      </w:r>
      <w:bookmarkEnd w:id="465"/>
    </w:p>
    <w:p w14:paraId="70F24C60" w14:textId="5521FE94" w:rsidR="00DD1367" w:rsidRPr="00D03875" w:rsidRDefault="00DD1367" w:rsidP="00E228E8">
      <w:pPr>
        <w:pStyle w:val="Bullet3"/>
      </w:pPr>
      <w:r w:rsidRPr="00D03875">
        <w:t>In addition</w:t>
      </w:r>
      <w:r w:rsidR="00961198" w:rsidRPr="00D03875">
        <w:t>,</w:t>
      </w:r>
      <w:r w:rsidRPr="00D03875">
        <w:t xml:space="preserve"> the cost of removal and transmission of the employee</w:t>
      </w:r>
      <w:r w:rsidR="0054545E" w:rsidRPr="00D03875">
        <w:t>’</w:t>
      </w:r>
      <w:r w:rsidRPr="00D03875">
        <w:t>s furniture and household effects is to be paid by the employer.</w:t>
      </w:r>
    </w:p>
    <w:p w14:paraId="64762F58" w14:textId="388EBCB7" w:rsidR="00DD1367" w:rsidRPr="00D03875" w:rsidRDefault="00DD1367" w:rsidP="00B40C84">
      <w:pPr>
        <w:pStyle w:val="Partheading"/>
      </w:pPr>
      <w:bookmarkStart w:id="466" w:name="_Ref239662748"/>
      <w:bookmarkStart w:id="467" w:name="_Ref239662754"/>
      <w:bookmarkStart w:id="468" w:name="_Ref340065858"/>
      <w:bookmarkStart w:id="469" w:name="_Ref340066023"/>
      <w:bookmarkStart w:id="470" w:name="_Ref340066086"/>
      <w:bookmarkStart w:id="471" w:name="_Ref340066097"/>
      <w:bookmarkStart w:id="472" w:name="_Ref340066375"/>
      <w:bookmarkStart w:id="473" w:name="_Toc141361160"/>
      <w:bookmarkStart w:id="474" w:name="Part9"/>
      <w:bookmarkEnd w:id="401"/>
      <w:r w:rsidRPr="00D03875">
        <w:t>Journalists</w:t>
      </w:r>
      <w:bookmarkEnd w:id="466"/>
      <w:bookmarkEnd w:id="467"/>
      <w:bookmarkEnd w:id="468"/>
      <w:bookmarkEnd w:id="469"/>
      <w:bookmarkEnd w:id="470"/>
      <w:bookmarkEnd w:id="471"/>
      <w:bookmarkEnd w:id="472"/>
      <w:bookmarkEnd w:id="473"/>
    </w:p>
    <w:p w14:paraId="05A4B637" w14:textId="154903EA" w:rsidR="001622EA" w:rsidRPr="00D03875" w:rsidRDefault="001622EA" w:rsidP="001622EA">
      <w:pPr>
        <w:pStyle w:val="Level1"/>
        <w:rPr>
          <w:rFonts w:cs="Times New Roman"/>
        </w:rPr>
      </w:pPr>
      <w:bookmarkStart w:id="475" w:name="_Ref33099458"/>
      <w:bookmarkStart w:id="476" w:name="_Toc141361161"/>
      <w:r w:rsidRPr="00D03875">
        <w:rPr>
          <w:rFonts w:cs="Times New Roman"/>
        </w:rPr>
        <w:t>Annualised wage arrangements—Journalist Grade 5 and above</w:t>
      </w:r>
      <w:bookmarkEnd w:id="475"/>
      <w:bookmarkEnd w:id="476"/>
    </w:p>
    <w:p w14:paraId="5E08E601" w14:textId="150A0B27" w:rsidR="001622EA" w:rsidRPr="00D03875" w:rsidRDefault="001622EA" w:rsidP="001622EA">
      <w:pPr>
        <w:pStyle w:val="Level2Bold"/>
      </w:pPr>
      <w:r w:rsidRPr="00D03875">
        <w:t>Annualised wage instead of award provisions</w:t>
      </w:r>
    </w:p>
    <w:p w14:paraId="611EC9F4" w14:textId="32F9F865" w:rsidR="001622EA" w:rsidRPr="00D03875" w:rsidRDefault="001622EA" w:rsidP="001622EA">
      <w:pPr>
        <w:pStyle w:val="Level3"/>
      </w:pPr>
      <w:r w:rsidRPr="00D03875">
        <w:t>An employer and a full-time employee classified as a Journalist Grade 5 or above may enter into a written agreement for the employee to be paid an annualised wage in satisfaction, subject to clause </w:t>
      </w:r>
      <w:r w:rsidRPr="00D03875">
        <w:fldChar w:fldCharType="begin"/>
      </w:r>
      <w:r w:rsidRPr="00D03875">
        <w:instrText xml:space="preserve"> REF _Ref32831177 \w \h </w:instrText>
      </w:r>
      <w:r w:rsidR="00D03875">
        <w:instrText xml:space="preserve"> \* MERGEFORMAT </w:instrText>
      </w:r>
      <w:r w:rsidRPr="00D03875">
        <w:fldChar w:fldCharType="separate"/>
      </w:r>
      <w:r w:rsidR="00925808">
        <w:t>47.1(c)</w:t>
      </w:r>
      <w:r w:rsidRPr="00D03875">
        <w:fldChar w:fldCharType="end"/>
      </w:r>
      <w:r w:rsidRPr="00D03875">
        <w:t>, of any or all of the following provisions of the award:</w:t>
      </w:r>
    </w:p>
    <w:p w14:paraId="45DB0249" w14:textId="4C8B82EA" w:rsidR="001622EA" w:rsidRPr="00D03875" w:rsidRDefault="001622EA" w:rsidP="001622EA">
      <w:pPr>
        <w:pStyle w:val="Level4"/>
      </w:pPr>
      <w:r w:rsidRPr="00D03875">
        <w:t xml:space="preserve">clause </w:t>
      </w:r>
      <w:r w:rsidR="005961C3" w:rsidRPr="00D03875">
        <w:fldChar w:fldCharType="begin"/>
      </w:r>
      <w:r w:rsidR="005961C3" w:rsidRPr="00D03875">
        <w:instrText xml:space="preserve"> REF _Ref229215570 \w \h </w:instrText>
      </w:r>
      <w:r w:rsidR="00D03875">
        <w:instrText xml:space="preserve"> \* MERGEFORMAT </w:instrText>
      </w:r>
      <w:r w:rsidR="005961C3" w:rsidRPr="00D03875">
        <w:fldChar w:fldCharType="separate"/>
      </w:r>
      <w:r w:rsidR="00925808">
        <w:t>13</w:t>
      </w:r>
      <w:r w:rsidR="005961C3" w:rsidRPr="00D03875">
        <w:fldChar w:fldCharType="end"/>
      </w:r>
      <w:r w:rsidRPr="00D03875">
        <w:t>—</w:t>
      </w:r>
      <w:r w:rsidR="005961C3" w:rsidRPr="00D03875">
        <w:fldChar w:fldCharType="begin"/>
      </w:r>
      <w:r w:rsidR="005961C3" w:rsidRPr="00D03875">
        <w:instrText xml:space="preserve"> REF _Ref229215570 \h </w:instrText>
      </w:r>
      <w:r w:rsidR="00D03875">
        <w:instrText xml:space="preserve"> \* MERGEFORMAT </w:instrText>
      </w:r>
      <w:r w:rsidR="005961C3" w:rsidRPr="00D03875">
        <w:fldChar w:fldCharType="separate"/>
      </w:r>
      <w:r w:rsidR="00925808" w:rsidRPr="00D03875">
        <w:t>Classifications and minimum rates</w:t>
      </w:r>
      <w:r w:rsidR="005961C3" w:rsidRPr="00D03875">
        <w:fldChar w:fldCharType="end"/>
      </w:r>
      <w:r w:rsidRPr="00D03875">
        <w:t>;</w:t>
      </w:r>
    </w:p>
    <w:p w14:paraId="01159B83" w14:textId="38047BE8" w:rsidR="001622EA" w:rsidRPr="00D03875" w:rsidRDefault="001622EA" w:rsidP="001622EA">
      <w:pPr>
        <w:pStyle w:val="Level4"/>
      </w:pPr>
      <w:r w:rsidRPr="00D03875">
        <w:t xml:space="preserve">clause </w:t>
      </w:r>
      <w:r w:rsidR="005961C3" w:rsidRPr="00D03875">
        <w:fldChar w:fldCharType="begin"/>
      </w:r>
      <w:r w:rsidR="005961C3" w:rsidRPr="00D03875">
        <w:instrText xml:space="preserve"> REF _Ref13824706 \r \h </w:instrText>
      </w:r>
      <w:r w:rsidR="00D03875">
        <w:instrText xml:space="preserve"> \* MERGEFORMAT </w:instrText>
      </w:r>
      <w:r w:rsidR="005961C3" w:rsidRPr="00D03875">
        <w:fldChar w:fldCharType="separate"/>
      </w:r>
      <w:r w:rsidR="00925808">
        <w:t>18.3</w:t>
      </w:r>
      <w:r w:rsidR="005961C3" w:rsidRPr="00D03875">
        <w:fldChar w:fldCharType="end"/>
      </w:r>
      <w:r w:rsidRPr="00D03875">
        <w:t>—</w:t>
      </w:r>
      <w:r w:rsidR="005961C3" w:rsidRPr="00D03875">
        <w:fldChar w:fldCharType="begin"/>
      </w:r>
      <w:r w:rsidR="005961C3" w:rsidRPr="00D03875">
        <w:instrText xml:space="preserve"> REF _Ref13824706 \h </w:instrText>
      </w:r>
      <w:r w:rsidR="00D03875">
        <w:instrText xml:space="preserve"> \* MERGEFORMAT </w:instrText>
      </w:r>
      <w:r w:rsidR="005961C3" w:rsidRPr="00D03875">
        <w:fldChar w:fldCharType="separate"/>
      </w:r>
      <w:r w:rsidR="00925808" w:rsidRPr="00D03875">
        <w:t>Annual leave loading</w:t>
      </w:r>
      <w:r w:rsidR="005961C3" w:rsidRPr="00D03875">
        <w:fldChar w:fldCharType="end"/>
      </w:r>
      <w:r w:rsidRPr="00D03875">
        <w:t>;</w:t>
      </w:r>
    </w:p>
    <w:p w14:paraId="36925DAD" w14:textId="3797CCFE" w:rsidR="001622EA" w:rsidRPr="00D03875" w:rsidRDefault="001622EA" w:rsidP="001622EA">
      <w:pPr>
        <w:pStyle w:val="Level4"/>
      </w:pPr>
      <w:r w:rsidRPr="00D03875">
        <w:t xml:space="preserve">clause </w:t>
      </w:r>
      <w:r w:rsidR="005961C3" w:rsidRPr="00D03875">
        <w:fldChar w:fldCharType="begin"/>
      </w:r>
      <w:r w:rsidR="005961C3" w:rsidRPr="00D03875">
        <w:instrText xml:space="preserve"> REF _Ref229293452 \r \h </w:instrText>
      </w:r>
      <w:r w:rsidR="00D03875">
        <w:instrText xml:space="preserve"> \* MERGEFORMAT </w:instrText>
      </w:r>
      <w:r w:rsidR="005961C3" w:rsidRPr="00D03875">
        <w:fldChar w:fldCharType="separate"/>
      </w:r>
      <w:r w:rsidR="00925808">
        <w:t>51</w:t>
      </w:r>
      <w:r w:rsidR="005961C3" w:rsidRPr="00D03875">
        <w:fldChar w:fldCharType="end"/>
      </w:r>
      <w:r w:rsidRPr="00D03875">
        <w:t>—</w:t>
      </w:r>
      <w:r w:rsidR="005961C3" w:rsidRPr="00D03875">
        <w:fldChar w:fldCharType="begin"/>
      </w:r>
      <w:r w:rsidR="005961C3" w:rsidRPr="00D03875">
        <w:instrText xml:space="preserve"> REF _Ref229293452 \h </w:instrText>
      </w:r>
      <w:r w:rsidR="00D03875">
        <w:instrText xml:space="preserve"> \* MERGEFORMAT </w:instrText>
      </w:r>
      <w:r w:rsidR="005961C3" w:rsidRPr="00D03875">
        <w:fldChar w:fldCharType="separate"/>
      </w:r>
      <w:r w:rsidR="00925808" w:rsidRPr="00D03875">
        <w:t>Shift penalties</w:t>
      </w:r>
      <w:r w:rsidR="005961C3" w:rsidRPr="00D03875">
        <w:fldChar w:fldCharType="end"/>
      </w:r>
      <w:r w:rsidRPr="00D03875">
        <w:t>;</w:t>
      </w:r>
    </w:p>
    <w:p w14:paraId="0181D3C1" w14:textId="74097B61" w:rsidR="001622EA" w:rsidRPr="00D03875" w:rsidRDefault="001622EA" w:rsidP="001622EA">
      <w:pPr>
        <w:pStyle w:val="Level4"/>
      </w:pPr>
      <w:r w:rsidRPr="00D03875">
        <w:t xml:space="preserve">clause </w:t>
      </w:r>
      <w:r w:rsidR="005961C3" w:rsidRPr="00D03875">
        <w:fldChar w:fldCharType="begin"/>
      </w:r>
      <w:r w:rsidR="005961C3" w:rsidRPr="00D03875">
        <w:instrText xml:space="preserve"> REF _Ref32831712 \w \h </w:instrText>
      </w:r>
      <w:r w:rsidR="00D03875">
        <w:instrText xml:space="preserve"> \* MERGEFORMAT </w:instrText>
      </w:r>
      <w:r w:rsidR="005961C3" w:rsidRPr="00D03875">
        <w:fldChar w:fldCharType="separate"/>
      </w:r>
      <w:r w:rsidR="00925808">
        <w:t>53.3(d)</w:t>
      </w:r>
      <w:r w:rsidR="005961C3" w:rsidRPr="00D03875">
        <w:fldChar w:fldCharType="end"/>
      </w:r>
      <w:r w:rsidRPr="00D03875">
        <w:t>—Distant engagements; and</w:t>
      </w:r>
    </w:p>
    <w:p w14:paraId="1B136639" w14:textId="3B6CBD12" w:rsidR="001622EA" w:rsidRPr="00D03875" w:rsidRDefault="001622EA" w:rsidP="001622EA">
      <w:pPr>
        <w:pStyle w:val="Level4"/>
      </w:pPr>
      <w:r w:rsidRPr="00D03875">
        <w:t xml:space="preserve">clause </w:t>
      </w:r>
      <w:r w:rsidR="005961C3" w:rsidRPr="00D03875">
        <w:fldChar w:fldCharType="begin"/>
      </w:r>
      <w:r w:rsidR="005961C3" w:rsidRPr="00D03875">
        <w:instrText xml:space="preserve"> REF _Ref467074136 \w \h </w:instrText>
      </w:r>
      <w:r w:rsidR="00D03875">
        <w:instrText xml:space="preserve"> \* MERGEFORMAT </w:instrText>
      </w:r>
      <w:r w:rsidR="005961C3" w:rsidRPr="00D03875">
        <w:fldChar w:fldCharType="separate"/>
      </w:r>
      <w:r w:rsidR="00925808">
        <w:t>55</w:t>
      </w:r>
      <w:r w:rsidR="005961C3" w:rsidRPr="00D03875">
        <w:fldChar w:fldCharType="end"/>
      </w:r>
      <w:r w:rsidRPr="00D03875">
        <w:t>—</w:t>
      </w:r>
      <w:r w:rsidR="005961C3" w:rsidRPr="00D03875">
        <w:fldChar w:fldCharType="begin"/>
      </w:r>
      <w:r w:rsidR="005961C3" w:rsidRPr="00D03875">
        <w:instrText xml:space="preserve"> REF _Ref467074136 \h </w:instrText>
      </w:r>
      <w:r w:rsidR="00D03875">
        <w:instrText xml:space="preserve"> \* MERGEFORMAT </w:instrText>
      </w:r>
      <w:r w:rsidR="005961C3" w:rsidRPr="00D03875">
        <w:fldChar w:fldCharType="separate"/>
      </w:r>
      <w:r w:rsidR="00925808" w:rsidRPr="00D03875">
        <w:t>Overtime</w:t>
      </w:r>
      <w:r w:rsidR="005961C3" w:rsidRPr="00D03875">
        <w:fldChar w:fldCharType="end"/>
      </w:r>
      <w:r w:rsidRPr="00D03875">
        <w:t>.</w:t>
      </w:r>
    </w:p>
    <w:p w14:paraId="52454CC8" w14:textId="49A3A19A" w:rsidR="001622EA" w:rsidRPr="00D03875" w:rsidRDefault="001622EA" w:rsidP="001622EA">
      <w:pPr>
        <w:pStyle w:val="Level3"/>
      </w:pPr>
      <w:r w:rsidRPr="00D03875">
        <w:t>Where a written agreement for an annualised wage agreement is entered into, the agreement must specify:</w:t>
      </w:r>
    </w:p>
    <w:p w14:paraId="2E2BF224" w14:textId="6822C399" w:rsidR="001622EA" w:rsidRPr="00D03875" w:rsidRDefault="001622EA" w:rsidP="001622EA">
      <w:pPr>
        <w:pStyle w:val="Level4"/>
      </w:pPr>
      <w:r w:rsidRPr="00D03875">
        <w:t>the annualised wage that is payable;</w:t>
      </w:r>
    </w:p>
    <w:p w14:paraId="659A17C4" w14:textId="1DDC434A" w:rsidR="001622EA" w:rsidRPr="00D03875" w:rsidRDefault="001622EA" w:rsidP="001622EA">
      <w:pPr>
        <w:pStyle w:val="Level4"/>
      </w:pPr>
      <w:r w:rsidRPr="00D03875">
        <w:t>which of the provisions of this award will be satisfied by payment of the annualised wage;</w:t>
      </w:r>
    </w:p>
    <w:p w14:paraId="731F55A5" w14:textId="54E2DA44" w:rsidR="001622EA" w:rsidRPr="00D03875" w:rsidRDefault="001622EA" w:rsidP="001622EA">
      <w:pPr>
        <w:pStyle w:val="Level4"/>
      </w:pPr>
      <w:r w:rsidRPr="00D03875">
        <w:t>the method by which the annualised wage has been calculated, including specification of each separate component of the annualised wage and any overtime or penalty assumptions used in the calculation; and</w:t>
      </w:r>
    </w:p>
    <w:p w14:paraId="1425845E" w14:textId="306D07AE" w:rsidR="001622EA" w:rsidRPr="00D03875" w:rsidRDefault="001622EA" w:rsidP="001622EA">
      <w:pPr>
        <w:pStyle w:val="Level4"/>
      </w:pPr>
      <w:bookmarkStart w:id="477" w:name="_Ref32831201"/>
      <w:r w:rsidRPr="00D03875">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clause </w:t>
      </w:r>
      <w:r w:rsidRPr="00D03875">
        <w:fldChar w:fldCharType="begin"/>
      </w:r>
      <w:r w:rsidRPr="00D03875">
        <w:instrText xml:space="preserve"> REF _Ref32831177 \w \h </w:instrText>
      </w:r>
      <w:r w:rsidR="00D03875">
        <w:instrText xml:space="preserve"> \* MERGEFORMAT </w:instrText>
      </w:r>
      <w:r w:rsidRPr="00D03875">
        <w:fldChar w:fldCharType="separate"/>
      </w:r>
      <w:r w:rsidR="00925808">
        <w:t>47.1(c)</w:t>
      </w:r>
      <w:r w:rsidRPr="00D03875">
        <w:fldChar w:fldCharType="end"/>
      </w:r>
      <w:r w:rsidRPr="00D03875">
        <w:t>.</w:t>
      </w:r>
      <w:bookmarkEnd w:id="477"/>
    </w:p>
    <w:p w14:paraId="3B4457B9" w14:textId="5A894540" w:rsidR="001622EA" w:rsidRPr="00D03875" w:rsidRDefault="001622EA" w:rsidP="001622EA">
      <w:pPr>
        <w:pStyle w:val="Level3"/>
      </w:pPr>
      <w:bookmarkStart w:id="478" w:name="_Ref32831177"/>
      <w:r w:rsidRPr="00D03875">
        <w:t>If in a pay period or roster cycle an employee works any hours in excess of either of the outer limit amounts specified in the agreement pursuant to clause </w:t>
      </w:r>
      <w:r w:rsidRPr="00D03875">
        <w:fldChar w:fldCharType="begin"/>
      </w:r>
      <w:r w:rsidRPr="00D03875">
        <w:instrText xml:space="preserve"> REF _Ref32831201 \w \h </w:instrText>
      </w:r>
      <w:r w:rsidR="00D03875">
        <w:instrText xml:space="preserve"> \* MERGEFORMAT </w:instrText>
      </w:r>
      <w:r w:rsidRPr="00D03875">
        <w:fldChar w:fldCharType="separate"/>
      </w:r>
      <w:r w:rsidR="00925808">
        <w:t>47.1(b)(iv)</w:t>
      </w:r>
      <w:r w:rsidRPr="00D03875">
        <w:fldChar w:fldCharType="end"/>
      </w:r>
      <w:r w:rsidRPr="00D03875">
        <w:t>, such hours will not be covered by the annualised wage and must separately be paid for in accordance with the applicable provisions of this award.</w:t>
      </w:r>
      <w:bookmarkEnd w:id="478"/>
    </w:p>
    <w:p w14:paraId="6402D9B8" w14:textId="3BCF3930" w:rsidR="001622EA" w:rsidRPr="00D03875" w:rsidRDefault="001622EA" w:rsidP="001622EA">
      <w:pPr>
        <w:pStyle w:val="Level3"/>
      </w:pPr>
      <w:r w:rsidRPr="00D03875">
        <w:t>The employer must give the employee a copy of the agreement and keep the agreement as a time and wages record.</w:t>
      </w:r>
    </w:p>
    <w:p w14:paraId="046BB8EB" w14:textId="38E41131" w:rsidR="001622EA" w:rsidRPr="00D03875" w:rsidRDefault="001622EA" w:rsidP="001622EA">
      <w:pPr>
        <w:pStyle w:val="Level3"/>
      </w:pPr>
      <w:r w:rsidRPr="00D03875">
        <w:t>The agreement may be terminated:</w:t>
      </w:r>
    </w:p>
    <w:p w14:paraId="5DD9E63B" w14:textId="5B073F4A" w:rsidR="001622EA" w:rsidRPr="00D03875" w:rsidRDefault="001622EA" w:rsidP="001622EA">
      <w:pPr>
        <w:pStyle w:val="Level4"/>
      </w:pPr>
      <w:r w:rsidRPr="00D03875">
        <w:t>by the employer or the employee giving 12 months’ notice of termination, in writing, to the other party and the agreement ceasing to operate at the end of the notice period; or </w:t>
      </w:r>
    </w:p>
    <w:p w14:paraId="5355EFC6" w14:textId="05E7E25E" w:rsidR="001622EA" w:rsidRPr="00D03875" w:rsidRDefault="001622EA" w:rsidP="001622EA">
      <w:pPr>
        <w:pStyle w:val="Level4"/>
      </w:pPr>
      <w:r w:rsidRPr="00D03875">
        <w:t>at any time, by written agreement between the employer and the individual employee.</w:t>
      </w:r>
    </w:p>
    <w:p w14:paraId="7A96CB9D" w14:textId="02795417" w:rsidR="001622EA" w:rsidRPr="00D03875" w:rsidRDefault="001622EA" w:rsidP="001622EA">
      <w:pPr>
        <w:pStyle w:val="Level2Bold"/>
      </w:pPr>
      <w:r w:rsidRPr="00D03875">
        <w:t>Annualised wage not to disadvantage employees</w:t>
      </w:r>
    </w:p>
    <w:p w14:paraId="6C8CA533" w14:textId="200D6BC4" w:rsidR="001622EA" w:rsidRPr="00D03875" w:rsidRDefault="001622EA" w:rsidP="001622EA">
      <w:pPr>
        <w:pStyle w:val="Level3"/>
      </w:pPr>
      <w:r w:rsidRPr="00D03875">
        <w:t>The annualised wage must be no less than the amount the employee would have received under this award for the work performed over the year for which the wage is paid (or if the employment ceases or the agreement terminates earlier, over such lesser period as has been worked).</w:t>
      </w:r>
    </w:p>
    <w:p w14:paraId="28E68AA8" w14:textId="3D588AF8" w:rsidR="001622EA" w:rsidRPr="00D03875" w:rsidRDefault="001622EA" w:rsidP="001622EA">
      <w:pPr>
        <w:pStyle w:val="Level3"/>
      </w:pPr>
      <w:bookmarkStart w:id="479" w:name="_Ref32831222"/>
      <w:r w:rsidRPr="00D03875">
        <w:t>The employer must each 12 months from the commencement of the annualised wage arrangement or, within any 12 month period upon the termination of employment of the employee or termination of the agreement,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bookmarkEnd w:id="479"/>
    </w:p>
    <w:p w14:paraId="614001C8" w14:textId="7ACA8C0A" w:rsidR="001622EA" w:rsidRPr="00D03875" w:rsidRDefault="001622EA" w:rsidP="001622EA">
      <w:pPr>
        <w:pStyle w:val="Level3"/>
      </w:pPr>
      <w:r w:rsidRPr="00D03875">
        <w:t xml:space="preserve">The employer must keep a record of the starting and finishing times of work, and any unpaid breaks taken, of each employee subject to an annualised wage arrangement agreement for the purpose of undertaking the comparison required by clause </w:t>
      </w:r>
      <w:r w:rsidRPr="00D03875">
        <w:fldChar w:fldCharType="begin"/>
      </w:r>
      <w:r w:rsidRPr="00D03875">
        <w:instrText xml:space="preserve"> REF _Ref32831222 \w \h </w:instrText>
      </w:r>
      <w:r w:rsidR="00D03875">
        <w:instrText xml:space="preserve"> \* MERGEFORMAT </w:instrText>
      </w:r>
      <w:r w:rsidRPr="00D03875">
        <w:fldChar w:fldCharType="separate"/>
      </w:r>
      <w:r w:rsidR="00925808">
        <w:t>47.2(b)</w:t>
      </w:r>
      <w:r w:rsidRPr="00D03875">
        <w:fldChar w:fldCharType="end"/>
      </w:r>
      <w:r w:rsidRPr="00D03875">
        <w:t>. This record must be signed by the employee, or acknowledged as correct in writing (including by electronic means) by the employee, each pay period or roster cycle.</w:t>
      </w:r>
    </w:p>
    <w:p w14:paraId="30C0C256" w14:textId="7D9A035B" w:rsidR="001622EA" w:rsidRPr="00D03875" w:rsidRDefault="001622EA" w:rsidP="001622EA">
      <w:pPr>
        <w:pStyle w:val="Level2Bold"/>
      </w:pPr>
      <w:r w:rsidRPr="00D03875">
        <w:t>Base rate of pay for employees on annualised wage arrangements </w:t>
      </w:r>
    </w:p>
    <w:p w14:paraId="4D8E5DDE" w14:textId="07E9B43E" w:rsidR="00CB58E0" w:rsidRPr="00D03875" w:rsidRDefault="001622EA" w:rsidP="00CB58E0">
      <w:pPr>
        <w:pStyle w:val="Block1"/>
      </w:pPr>
      <w:r w:rsidRPr="00D03875">
        <w:t xml:space="preserve">For the purposes of the </w:t>
      </w:r>
      <w:hyperlink r:id="rId248" w:history="1">
        <w:r w:rsidR="007A79AC" w:rsidRPr="00D03875">
          <w:rPr>
            <w:rStyle w:val="Hyperlink"/>
          </w:rPr>
          <w:t>NES</w:t>
        </w:r>
      </w:hyperlink>
      <w:r w:rsidRPr="00D03875">
        <w:t xml:space="preserve">, the base rate of pay of an employee receiving an annualised wage under this clause comprises the portion of the annualised wage equivalent to the relevant rate of pay in clause </w:t>
      </w:r>
      <w:r w:rsidR="00C56D84" w:rsidRPr="00D03875">
        <w:fldChar w:fldCharType="begin"/>
      </w:r>
      <w:r w:rsidR="00C56D84" w:rsidRPr="00D03875">
        <w:instrText xml:space="preserve"> REF _Ref229215570 \w \h </w:instrText>
      </w:r>
      <w:r w:rsidR="00D03875">
        <w:instrText xml:space="preserve"> \* MERGEFORMAT </w:instrText>
      </w:r>
      <w:r w:rsidR="00C56D84" w:rsidRPr="00D03875">
        <w:fldChar w:fldCharType="separate"/>
      </w:r>
      <w:r w:rsidR="00925808">
        <w:t>13</w:t>
      </w:r>
      <w:r w:rsidR="00C56D84" w:rsidRPr="00D03875">
        <w:fldChar w:fldCharType="end"/>
      </w:r>
      <w:r w:rsidR="00C56D84" w:rsidRPr="00D03875">
        <w:t>—</w:t>
      </w:r>
      <w:r w:rsidR="00C56D84" w:rsidRPr="00D03875">
        <w:fldChar w:fldCharType="begin"/>
      </w:r>
      <w:r w:rsidR="00C56D84" w:rsidRPr="00D03875">
        <w:instrText xml:space="preserve"> REF _Ref229215570 \h </w:instrText>
      </w:r>
      <w:r w:rsidR="00D03875">
        <w:instrText xml:space="preserve"> \* MERGEFORMAT </w:instrText>
      </w:r>
      <w:r w:rsidR="00C56D84" w:rsidRPr="00D03875">
        <w:fldChar w:fldCharType="separate"/>
      </w:r>
      <w:r w:rsidR="00925808" w:rsidRPr="00D03875">
        <w:t>Classifications and minimum rates</w:t>
      </w:r>
      <w:r w:rsidR="00C56D84" w:rsidRPr="00D03875">
        <w:fldChar w:fldCharType="end"/>
      </w:r>
      <w:r w:rsidRPr="00D03875">
        <w:t xml:space="preserve"> and excludes any incentive-based payments, bonuses, loadings, monetary allowances, overtime and penalties.</w:t>
      </w:r>
    </w:p>
    <w:p w14:paraId="013AF682" w14:textId="77777777" w:rsidR="00DD1367" w:rsidRPr="00D03875" w:rsidRDefault="00DD1367" w:rsidP="003749CD">
      <w:pPr>
        <w:pStyle w:val="Level1"/>
        <w:rPr>
          <w:rFonts w:cs="Times New Roman"/>
        </w:rPr>
      </w:pPr>
      <w:bookmarkStart w:id="480" w:name="_Ref229277594"/>
      <w:bookmarkStart w:id="481" w:name="_Ref229277620"/>
      <w:bookmarkStart w:id="482" w:name="_Ref229277909"/>
      <w:bookmarkStart w:id="483" w:name="_Toc141361162"/>
      <w:r w:rsidRPr="00D03875">
        <w:rPr>
          <w:rFonts w:cs="Times New Roman"/>
        </w:rPr>
        <w:t>Hours of work</w:t>
      </w:r>
      <w:bookmarkEnd w:id="480"/>
      <w:bookmarkEnd w:id="481"/>
      <w:bookmarkEnd w:id="482"/>
      <w:bookmarkEnd w:id="483"/>
    </w:p>
    <w:p w14:paraId="4E0F9385" w14:textId="77777777" w:rsidR="00DD1367" w:rsidRPr="00D03875" w:rsidRDefault="00DD1367" w:rsidP="003749CD">
      <w:pPr>
        <w:pStyle w:val="Level2"/>
      </w:pPr>
      <w:bookmarkStart w:id="484" w:name="_Ref229293071"/>
      <w:bookmarkStart w:id="485" w:name="_Ref40451415"/>
      <w:r w:rsidRPr="00D03875">
        <w:t xml:space="preserve">The ordinary hours of work </w:t>
      </w:r>
      <w:r w:rsidR="008850AC" w:rsidRPr="00D03875">
        <w:t xml:space="preserve">for a journalist </w:t>
      </w:r>
      <w:r w:rsidRPr="00D03875">
        <w:t>are an average of 38 hours per week to be worked on one of the following bases by agreement between the employer and the majority of the employees in a section or unit:</w:t>
      </w:r>
      <w:bookmarkEnd w:id="484"/>
      <w:bookmarkEnd w:id="485"/>
    </w:p>
    <w:p w14:paraId="469B3B4B" w14:textId="4C8E6E52" w:rsidR="00DD1367" w:rsidRPr="00D03875" w:rsidRDefault="00673C6B" w:rsidP="003749CD">
      <w:pPr>
        <w:pStyle w:val="Level3"/>
      </w:pPr>
      <w:r w:rsidRPr="00D03875">
        <w:t xml:space="preserve">5 </w:t>
      </w:r>
      <w:r w:rsidR="00DD1367" w:rsidRPr="00D03875">
        <w:t>days per week;</w:t>
      </w:r>
    </w:p>
    <w:p w14:paraId="4C3E99B7" w14:textId="73AEC91F" w:rsidR="00DD1367" w:rsidRPr="00D03875" w:rsidRDefault="0076756E" w:rsidP="003749CD">
      <w:pPr>
        <w:pStyle w:val="Level3"/>
      </w:pPr>
      <w:r w:rsidRPr="00D03875">
        <w:t xml:space="preserve">19 </w:t>
      </w:r>
      <w:r w:rsidR="00DD1367" w:rsidRPr="00D03875">
        <w:t xml:space="preserve">days in a 20 day work cycle comprised of </w:t>
      </w:r>
      <w:r w:rsidR="007B3177" w:rsidRPr="00D03875">
        <w:t>3</w:t>
      </w:r>
      <w:r w:rsidR="00DD1367" w:rsidRPr="00D03875">
        <w:t xml:space="preserve"> weeks of 40 hours and one week of 32 hours;</w:t>
      </w:r>
    </w:p>
    <w:p w14:paraId="189BE9C9" w14:textId="03464DDE" w:rsidR="00DD1367" w:rsidRPr="00D03875" w:rsidRDefault="00673C6B" w:rsidP="003749CD">
      <w:pPr>
        <w:pStyle w:val="Level3"/>
      </w:pPr>
      <w:r w:rsidRPr="00D03875">
        <w:t xml:space="preserve">9 </w:t>
      </w:r>
      <w:r w:rsidR="00DD1367" w:rsidRPr="00D03875">
        <w:t>days in a 10 day work cycle comprised of one week of 42</w:t>
      </w:r>
      <w:r w:rsidR="00C246D8" w:rsidRPr="00D03875">
        <w:t xml:space="preserve"> hours and one week of 34 hours;</w:t>
      </w:r>
      <w:r w:rsidR="00DD1367" w:rsidRPr="00D03875">
        <w:t xml:space="preserve"> or</w:t>
      </w:r>
    </w:p>
    <w:p w14:paraId="30647181" w14:textId="3AB6FDC1" w:rsidR="00DD1367" w:rsidRPr="00D03875" w:rsidRDefault="007B3177" w:rsidP="003749CD">
      <w:pPr>
        <w:pStyle w:val="Level3"/>
      </w:pPr>
      <w:r w:rsidRPr="00D03875">
        <w:t xml:space="preserve">4 </w:t>
      </w:r>
      <w:r w:rsidR="00DD1367" w:rsidRPr="00D03875">
        <w:t xml:space="preserve">days in a </w:t>
      </w:r>
      <w:r w:rsidR="00673C6B" w:rsidRPr="00D03875">
        <w:t xml:space="preserve">5 </w:t>
      </w:r>
      <w:r w:rsidR="00DD1367" w:rsidRPr="00D03875">
        <w:t>day work cycle.</w:t>
      </w:r>
    </w:p>
    <w:p w14:paraId="18631F28" w14:textId="136699AF" w:rsidR="00DD1367" w:rsidRPr="00D03875" w:rsidRDefault="00A10254" w:rsidP="00A10254">
      <w:pPr>
        <w:pStyle w:val="Level2"/>
      </w:pPr>
      <w:r w:rsidRPr="00D03875">
        <w:t>In</w:t>
      </w:r>
      <w:r w:rsidR="00DD1367" w:rsidRPr="00D03875">
        <w:t xml:space="preserve"> the fortnight in which Christmas Day and Good Friday occur, the ordinary hours will be reduced by </w:t>
      </w:r>
      <w:r w:rsidR="0076756E" w:rsidRPr="00D03875">
        <w:t>8 hours</w:t>
      </w:r>
      <w:r w:rsidR="00DD1367" w:rsidRPr="00D03875">
        <w:t>.</w:t>
      </w:r>
    </w:p>
    <w:p w14:paraId="2DAF0B56" w14:textId="54C3A1C6" w:rsidR="00DD1367" w:rsidRPr="00D03875" w:rsidRDefault="00DD1367" w:rsidP="003749CD">
      <w:pPr>
        <w:pStyle w:val="Level2"/>
      </w:pPr>
      <w:bookmarkStart w:id="486" w:name="_Ref230603903"/>
      <w:r w:rsidRPr="00D03875">
        <w:t>The ordinary hours specified in clause</w:t>
      </w:r>
      <w:r w:rsidR="00044867" w:rsidRPr="00D03875">
        <w:t xml:space="preserve"> </w:t>
      </w:r>
      <w:r w:rsidR="00044867" w:rsidRPr="00D03875">
        <w:fldChar w:fldCharType="begin"/>
      </w:r>
      <w:r w:rsidR="00044867" w:rsidRPr="00D03875">
        <w:instrText xml:space="preserve"> REF _Ref40451415 \w \h </w:instrText>
      </w:r>
      <w:r w:rsidR="00D03875">
        <w:instrText xml:space="preserve"> \* MERGEFORMAT </w:instrText>
      </w:r>
      <w:r w:rsidR="00044867" w:rsidRPr="00D03875">
        <w:fldChar w:fldCharType="separate"/>
      </w:r>
      <w:r w:rsidR="00925808">
        <w:t>48.1</w:t>
      </w:r>
      <w:r w:rsidR="00044867" w:rsidRPr="00D03875">
        <w:fldChar w:fldCharType="end"/>
      </w:r>
      <w:r w:rsidR="00044867" w:rsidRPr="00D03875">
        <w:t xml:space="preserve"> </w:t>
      </w:r>
      <w:r w:rsidRPr="00D03875">
        <w:t xml:space="preserve">must be worked so that each employee has at least </w:t>
      </w:r>
      <w:r w:rsidR="007B3177" w:rsidRPr="00D03875">
        <w:t xml:space="preserve">2 </w:t>
      </w:r>
      <w:r w:rsidRPr="00D03875">
        <w:t xml:space="preserve">days off duty each week except in the fortnights in which Christmas Day and Good Friday occur, when there must be at least </w:t>
      </w:r>
      <w:r w:rsidR="00673C6B" w:rsidRPr="00D03875">
        <w:t xml:space="preserve">5 </w:t>
      </w:r>
      <w:r w:rsidRPr="00D03875">
        <w:t>days off duty.</w:t>
      </w:r>
      <w:bookmarkEnd w:id="486"/>
    </w:p>
    <w:p w14:paraId="2F52B8DC" w14:textId="77777777" w:rsidR="00A10254" w:rsidRPr="00D03875" w:rsidRDefault="00A10254" w:rsidP="00A10254">
      <w:pPr>
        <w:pStyle w:val="Level2Bold"/>
      </w:pPr>
      <w:bookmarkStart w:id="487" w:name="_Ref13826183"/>
      <w:r w:rsidRPr="00D03875">
        <w:t>Rostered days off</w:t>
      </w:r>
      <w:bookmarkEnd w:id="487"/>
    </w:p>
    <w:p w14:paraId="138AA8DD" w14:textId="23B4A10D" w:rsidR="00DD1367" w:rsidRPr="00D03875" w:rsidRDefault="00DD1367" w:rsidP="00A10254">
      <w:pPr>
        <w:pStyle w:val="Block1"/>
      </w:pPr>
      <w:r w:rsidRPr="00D03875">
        <w:t xml:space="preserve">The employees in a section or a unit may agree with their employer to accrue up to a maximum of </w:t>
      </w:r>
      <w:r w:rsidR="007B3177" w:rsidRPr="00D03875">
        <w:t>3</w:t>
      </w:r>
      <w:r w:rsidRPr="00D03875">
        <w:t xml:space="preserve"> days off.</w:t>
      </w:r>
    </w:p>
    <w:p w14:paraId="497CF110" w14:textId="77777777" w:rsidR="00DD1367" w:rsidRPr="00D03875" w:rsidRDefault="00DD1367" w:rsidP="00A10254">
      <w:pPr>
        <w:pStyle w:val="Level3"/>
      </w:pPr>
      <w:r w:rsidRPr="00D03875">
        <w:t xml:space="preserve">Where an employee is given a day(s) off duty, </w:t>
      </w:r>
      <w:r w:rsidR="008850AC" w:rsidRPr="00D03875">
        <w:t xml:space="preserve">this </w:t>
      </w:r>
      <w:r w:rsidRPr="00D03875">
        <w:t xml:space="preserve">day or days will </w:t>
      </w:r>
      <w:r w:rsidR="008850AC" w:rsidRPr="00D03875">
        <w:t>begin</w:t>
      </w:r>
      <w:r w:rsidRPr="00D03875">
        <w:t xml:space="preserve"> from the time the employee actually </w:t>
      </w:r>
      <w:r w:rsidR="008850AC" w:rsidRPr="00D03875">
        <w:t xml:space="preserve">finishes </w:t>
      </w:r>
      <w:r w:rsidRPr="00D03875">
        <w:t>duty.</w:t>
      </w:r>
    </w:p>
    <w:p w14:paraId="5938D74A" w14:textId="1B3509B9" w:rsidR="00DD1367" w:rsidRPr="00D03875" w:rsidRDefault="00DD1367" w:rsidP="00A10254">
      <w:pPr>
        <w:pStyle w:val="Level3"/>
      </w:pPr>
      <w:r w:rsidRPr="00D03875">
        <w:t xml:space="preserve">An employee who is not given any of the day or days off duty referred to in clause </w:t>
      </w:r>
      <w:r w:rsidR="00F329E6" w:rsidRPr="00D03875">
        <w:fldChar w:fldCharType="begin"/>
      </w:r>
      <w:r w:rsidR="00324FCE" w:rsidRPr="00D03875">
        <w:instrText xml:space="preserve"> REF _Ref230603903 \w \h </w:instrText>
      </w:r>
      <w:r w:rsidR="00A10254" w:rsidRPr="00D03875">
        <w:instrText xml:space="preserve"> \* MERGEFORMAT </w:instrText>
      </w:r>
      <w:r w:rsidR="00F329E6" w:rsidRPr="00D03875">
        <w:fldChar w:fldCharType="separate"/>
      </w:r>
      <w:r w:rsidR="00925808">
        <w:t>48.3</w:t>
      </w:r>
      <w:r w:rsidR="00F329E6" w:rsidRPr="00D03875">
        <w:fldChar w:fldCharType="end"/>
      </w:r>
      <w:r w:rsidRPr="00D03875">
        <w:t xml:space="preserve"> by any of the methods provided for in clause</w:t>
      </w:r>
      <w:r w:rsidR="00392E0A" w:rsidRPr="00D03875">
        <w:t xml:space="preserve"> </w:t>
      </w:r>
      <w:r w:rsidR="00BC0373" w:rsidRPr="00D03875">
        <w:fldChar w:fldCharType="begin"/>
      </w:r>
      <w:r w:rsidR="00BC0373" w:rsidRPr="00D03875">
        <w:instrText xml:space="preserve"> REF _Ref229277594 \w \h </w:instrText>
      </w:r>
      <w:r w:rsidR="00D03875">
        <w:instrText xml:space="preserve"> \* MERGEFORMAT </w:instrText>
      </w:r>
      <w:r w:rsidR="00BC0373" w:rsidRPr="00D03875">
        <w:fldChar w:fldCharType="separate"/>
      </w:r>
      <w:r w:rsidR="00925808">
        <w:t>48</w:t>
      </w:r>
      <w:r w:rsidR="00BC0373" w:rsidRPr="00D03875">
        <w:fldChar w:fldCharType="end"/>
      </w:r>
      <w:r w:rsidRPr="00D03875">
        <w:t xml:space="preserve"> will be paid for such days in accordance with clause </w:t>
      </w:r>
      <w:r w:rsidR="00E026EE">
        <w:fldChar w:fldCharType="begin"/>
      </w:r>
      <w:r w:rsidR="00E026EE">
        <w:instrText xml:space="preserve"> REF _Ref56439983 \r \h </w:instrText>
      </w:r>
      <w:r w:rsidR="00E026EE">
        <w:fldChar w:fldCharType="separate"/>
      </w:r>
      <w:r w:rsidR="00925808">
        <w:t>55.2(b)</w:t>
      </w:r>
      <w:r w:rsidR="00E026EE">
        <w:fldChar w:fldCharType="end"/>
      </w:r>
      <w:r w:rsidRPr="00D03875">
        <w:t>.</w:t>
      </w:r>
    </w:p>
    <w:p w14:paraId="74A821F9" w14:textId="77777777" w:rsidR="00DD1367" w:rsidRPr="00D03875" w:rsidRDefault="00DD1367" w:rsidP="003749CD">
      <w:pPr>
        <w:pStyle w:val="Level1"/>
        <w:rPr>
          <w:rFonts w:cs="Times New Roman"/>
        </w:rPr>
      </w:pPr>
      <w:bookmarkStart w:id="488" w:name="_Ref229293158"/>
      <w:bookmarkStart w:id="489" w:name="_Toc141361163"/>
      <w:r w:rsidRPr="00D03875">
        <w:rPr>
          <w:rFonts w:cs="Times New Roman"/>
        </w:rPr>
        <w:t>Rostering</w:t>
      </w:r>
      <w:bookmarkEnd w:id="488"/>
      <w:bookmarkEnd w:id="489"/>
    </w:p>
    <w:p w14:paraId="712C4377" w14:textId="21D0A9A3" w:rsidR="00DD1367" w:rsidRPr="00D03875" w:rsidRDefault="00DD1367" w:rsidP="003749CD">
      <w:pPr>
        <w:pStyle w:val="Level2"/>
      </w:pPr>
      <w:bookmarkStart w:id="490" w:name="_Ref239662784"/>
      <w:r w:rsidRPr="00D03875">
        <w:t xml:space="preserve">The starting and finishing times of the ordinary daily hours of work will be rostered </w:t>
      </w:r>
      <w:r w:rsidR="00673C6B" w:rsidRPr="00D03875">
        <w:t xml:space="preserve">7 </w:t>
      </w:r>
      <w:r w:rsidRPr="00D03875">
        <w:t>days in advance on a section by section basis unless the employer and a majority of employees in that section agree that a roster is not feasible. Any such agreement must contain provisions for the means of determining overtime and will be in writing</w:t>
      </w:r>
      <w:r w:rsidR="00A67D8B" w:rsidRPr="00D03875">
        <w:t xml:space="preserve"> where applicable</w:t>
      </w:r>
      <w:r w:rsidRPr="00D03875">
        <w:t>.</w:t>
      </w:r>
      <w:bookmarkEnd w:id="490"/>
    </w:p>
    <w:p w14:paraId="4A252FBB" w14:textId="77777777" w:rsidR="00DD1367" w:rsidRPr="00D03875" w:rsidRDefault="00DD1367" w:rsidP="003749CD">
      <w:pPr>
        <w:pStyle w:val="Level2"/>
      </w:pPr>
      <w:r w:rsidRPr="00D03875">
        <w:t>Due to unforeseen circumstances, rostered ordinary hours for a</w:t>
      </w:r>
      <w:r w:rsidR="00E5285D" w:rsidRPr="00D03875">
        <w:t>n</w:t>
      </w:r>
      <w:r w:rsidRPr="00D03875">
        <w:t xml:space="preserve"> employee may be changed by the employer up to the conclusion of the previous shift worked by the employee or, where the employee is off duty, not less than 12 hours before the next rostered shift of ordinary hours for the employee is due to begin, or later in an emergency.</w:t>
      </w:r>
    </w:p>
    <w:p w14:paraId="0FA4EA62" w14:textId="5D0896D9" w:rsidR="00DD1367" w:rsidRPr="00D03875" w:rsidRDefault="00A772B4" w:rsidP="003749CD">
      <w:pPr>
        <w:pStyle w:val="Level2"/>
      </w:pPr>
      <w:r w:rsidRPr="00D03875">
        <w:t xml:space="preserve">Ordinary hours of duty will be rostered in shifts of not less than </w:t>
      </w:r>
      <w:r w:rsidR="007B3177" w:rsidRPr="00D03875">
        <w:t xml:space="preserve">4 </w:t>
      </w:r>
      <w:r w:rsidRPr="00D03875">
        <w:t xml:space="preserve">and not more than </w:t>
      </w:r>
      <w:r w:rsidR="00DB7A9D" w:rsidRPr="00D03875">
        <w:t>11</w:t>
      </w:r>
      <w:r w:rsidRPr="00D03875">
        <w:t xml:space="preserve"> hours</w:t>
      </w:r>
      <w:r w:rsidR="00324FCE" w:rsidRPr="00D03875">
        <w:t>.</w:t>
      </w:r>
    </w:p>
    <w:p w14:paraId="44C07616" w14:textId="12620F0A" w:rsidR="00A10254" w:rsidRPr="00D03875" w:rsidRDefault="00A10254" w:rsidP="00A10254">
      <w:pPr>
        <w:pStyle w:val="Level2"/>
      </w:pPr>
      <w:r w:rsidRPr="00D03875">
        <w:t xml:space="preserve">Changes to rosters may only be made in accordance with clause </w:t>
      </w:r>
      <w:r w:rsidR="00B54199" w:rsidRPr="00D03875">
        <w:fldChar w:fldCharType="begin"/>
      </w:r>
      <w:r w:rsidR="00B54199" w:rsidRPr="00D03875">
        <w:instrText xml:space="preserve"> REF _Ref535416794 \r \h </w:instrText>
      </w:r>
      <w:r w:rsidR="00D03875">
        <w:instrText xml:space="preserve"> \* MERGEFORMAT </w:instrText>
      </w:r>
      <w:r w:rsidR="00B54199" w:rsidRPr="00D03875">
        <w:fldChar w:fldCharType="separate"/>
      </w:r>
      <w:r w:rsidR="00925808">
        <w:t>25</w:t>
      </w:r>
      <w:r w:rsidR="00B54199" w:rsidRPr="00D03875">
        <w:fldChar w:fldCharType="end"/>
      </w:r>
      <w:r w:rsidR="00392E0A" w:rsidRPr="00D03875">
        <w:t>—</w:t>
      </w:r>
      <w:r w:rsidR="00392E0A" w:rsidRPr="00D03875">
        <w:fldChar w:fldCharType="begin"/>
      </w:r>
      <w:r w:rsidR="00392E0A" w:rsidRPr="00D03875">
        <w:instrText xml:space="preserve"> REF _Ref535416794 \h </w:instrText>
      </w:r>
      <w:r w:rsidR="00D03875">
        <w:instrText xml:space="preserve"> \* MERGEFORMAT </w:instrText>
      </w:r>
      <w:r w:rsidR="00392E0A" w:rsidRPr="00D03875">
        <w:fldChar w:fldCharType="separate"/>
      </w:r>
      <w:r w:rsidR="00925808" w:rsidRPr="00D03875">
        <w:t>Consultation about changes to rosters or hours of work</w:t>
      </w:r>
      <w:r w:rsidR="00392E0A" w:rsidRPr="00D03875">
        <w:fldChar w:fldCharType="end"/>
      </w:r>
      <w:r w:rsidRPr="00D03875">
        <w:t>.</w:t>
      </w:r>
    </w:p>
    <w:p w14:paraId="267F0495" w14:textId="77777777" w:rsidR="00DD1367" w:rsidRPr="00D03875" w:rsidRDefault="00DD1367" w:rsidP="003749CD">
      <w:pPr>
        <w:pStyle w:val="Level1"/>
        <w:rPr>
          <w:rFonts w:cs="Times New Roman"/>
        </w:rPr>
      </w:pPr>
      <w:bookmarkStart w:id="491" w:name="_Ref30156497"/>
      <w:bookmarkStart w:id="492" w:name="_Toc141361164"/>
      <w:r w:rsidRPr="00D03875">
        <w:rPr>
          <w:rFonts w:cs="Times New Roman"/>
        </w:rPr>
        <w:t>Breaks</w:t>
      </w:r>
      <w:bookmarkEnd w:id="491"/>
      <w:bookmarkEnd w:id="492"/>
    </w:p>
    <w:p w14:paraId="71DF92C1" w14:textId="2D8FEB5C" w:rsidR="00DD1367" w:rsidRPr="00D03875" w:rsidRDefault="00DD1367" w:rsidP="003749CD">
      <w:pPr>
        <w:pStyle w:val="Level2"/>
      </w:pPr>
      <w:r w:rsidRPr="00D03875">
        <w:t xml:space="preserve">An employee will not be </w:t>
      </w:r>
      <w:r w:rsidR="00847FAB" w:rsidRPr="00D03875">
        <w:t>required</w:t>
      </w:r>
      <w:r w:rsidRPr="00D03875">
        <w:t xml:space="preserve"> to work more than </w:t>
      </w:r>
      <w:r w:rsidR="00673C6B" w:rsidRPr="00D03875">
        <w:t xml:space="preserve">5 </w:t>
      </w:r>
      <w:r w:rsidRPr="00D03875">
        <w:t xml:space="preserve">hours without </w:t>
      </w:r>
      <w:r w:rsidR="002D2760" w:rsidRPr="00D03875">
        <w:t>a break of at least 20 minutes.</w:t>
      </w:r>
    </w:p>
    <w:p w14:paraId="290DF305" w14:textId="48780D1A" w:rsidR="00DD1367" w:rsidRPr="00D03875" w:rsidRDefault="00DD1367" w:rsidP="003749CD">
      <w:pPr>
        <w:pStyle w:val="Level2"/>
      </w:pPr>
      <w:r w:rsidRPr="00D03875">
        <w:t xml:space="preserve">Where an employee is permitted a break of one hour off duty for a meal, the employer will be entitled to deduct one hour from the total time worked in accordance with clause </w:t>
      </w:r>
      <w:r w:rsidR="00F329E6" w:rsidRPr="00D03875">
        <w:fldChar w:fldCharType="begin"/>
      </w:r>
      <w:r w:rsidRPr="00D03875">
        <w:instrText xml:space="preserve"> REF _Ref229277594 \w \h </w:instrText>
      </w:r>
      <w:r w:rsidR="007D68EC" w:rsidRPr="00D03875">
        <w:instrText xml:space="preserve"> \* MERGEFORMAT </w:instrText>
      </w:r>
      <w:r w:rsidR="00F329E6" w:rsidRPr="00D03875">
        <w:fldChar w:fldCharType="separate"/>
      </w:r>
      <w:r w:rsidR="00925808">
        <w:t>48</w:t>
      </w:r>
      <w:r w:rsidR="00F329E6" w:rsidRPr="00D03875">
        <w:fldChar w:fldCharType="end"/>
      </w:r>
      <w:r w:rsidRPr="00D03875">
        <w:t>—</w:t>
      </w:r>
      <w:r w:rsidR="00F329E6" w:rsidRPr="00D03875">
        <w:fldChar w:fldCharType="begin"/>
      </w:r>
      <w:r w:rsidRPr="00D03875">
        <w:instrText xml:space="preserve"> REF _Ref229277594 \h </w:instrText>
      </w:r>
      <w:r w:rsidR="007D68EC" w:rsidRPr="00D03875">
        <w:instrText xml:space="preserve"> \* MERGEFORMAT </w:instrText>
      </w:r>
      <w:r w:rsidR="00F329E6" w:rsidRPr="00D03875">
        <w:fldChar w:fldCharType="separate"/>
      </w:r>
      <w:r w:rsidR="00925808" w:rsidRPr="00D03875">
        <w:t>Hours of work</w:t>
      </w:r>
      <w:r w:rsidR="00F329E6" w:rsidRPr="00D03875">
        <w:fldChar w:fldCharType="end"/>
      </w:r>
      <w:r w:rsidRPr="00D03875">
        <w:t xml:space="preserve">. If the break permitted is less than one hour, no time will be deducted. </w:t>
      </w:r>
      <w:r w:rsidR="00977735" w:rsidRPr="00D03875">
        <w:t xml:space="preserve">A maximum of </w:t>
      </w:r>
      <w:r w:rsidRPr="00D03875">
        <w:t>one hour will be deducted in any one day.</w:t>
      </w:r>
    </w:p>
    <w:p w14:paraId="1730D8DE" w14:textId="77777777" w:rsidR="00DD1367" w:rsidRPr="00D03875" w:rsidRDefault="00DD1367" w:rsidP="00F00D9A">
      <w:pPr>
        <w:pStyle w:val="Level1"/>
        <w:rPr>
          <w:rFonts w:cs="Times New Roman"/>
        </w:rPr>
      </w:pPr>
      <w:bookmarkStart w:id="493" w:name="_Ref229293452"/>
      <w:bookmarkStart w:id="494" w:name="_Toc141361165"/>
      <w:r w:rsidRPr="00D03875">
        <w:rPr>
          <w:rFonts w:cs="Times New Roman"/>
        </w:rPr>
        <w:t>Shift penalties</w:t>
      </w:r>
      <w:bookmarkEnd w:id="493"/>
      <w:bookmarkEnd w:id="494"/>
    </w:p>
    <w:p w14:paraId="47FC6C27" w14:textId="77777777" w:rsidR="00D55ED7" w:rsidRPr="00D03875" w:rsidRDefault="00D55ED7" w:rsidP="009F53B0">
      <w:pPr>
        <w:pStyle w:val="Level2"/>
      </w:pPr>
      <w:r w:rsidRPr="00D03875">
        <w:t>Any employee who is rostered to perform and performs ordinary duty on a shift:</w:t>
      </w:r>
    </w:p>
    <w:p w14:paraId="39CDF427" w14:textId="77777777" w:rsidR="00D55ED7" w:rsidRPr="00D03875" w:rsidRDefault="00D55ED7" w:rsidP="00D55ED7">
      <w:pPr>
        <w:pStyle w:val="Level3"/>
      </w:pPr>
      <w:bookmarkStart w:id="495" w:name="_Ref430790490"/>
      <w:r w:rsidRPr="00D03875">
        <w:t>any part of which falls between the times of 6</w:t>
      </w:r>
      <w:r w:rsidR="00847FAB" w:rsidRPr="00D03875">
        <w:t>.</w:t>
      </w:r>
      <w:r w:rsidRPr="00D03875">
        <w:t>00</w:t>
      </w:r>
      <w:r w:rsidR="00E5285D" w:rsidRPr="00D03875">
        <w:t> </w:t>
      </w:r>
      <w:r w:rsidRPr="00D03875">
        <w:t>am and 7</w:t>
      </w:r>
      <w:r w:rsidR="00847FAB" w:rsidRPr="00D03875">
        <w:t>.</w:t>
      </w:r>
      <w:r w:rsidRPr="00D03875">
        <w:t>00</w:t>
      </w:r>
      <w:r w:rsidR="00E5285D" w:rsidRPr="00D03875">
        <w:t> </w:t>
      </w:r>
      <w:r w:rsidRPr="00D03875">
        <w:t>am or is rostered to perform and performs ordinary duty on a shift that concludes between 6</w:t>
      </w:r>
      <w:r w:rsidR="00847FAB" w:rsidRPr="00D03875">
        <w:t>.</w:t>
      </w:r>
      <w:r w:rsidRPr="00D03875">
        <w:t>00</w:t>
      </w:r>
      <w:r w:rsidR="00E5285D" w:rsidRPr="00D03875">
        <w:t> </w:t>
      </w:r>
      <w:r w:rsidRPr="00D03875">
        <w:t>pm and 8</w:t>
      </w:r>
      <w:r w:rsidR="00847FAB" w:rsidRPr="00D03875">
        <w:t>.</w:t>
      </w:r>
      <w:r w:rsidRPr="00D03875">
        <w:t>30</w:t>
      </w:r>
      <w:r w:rsidR="00E5285D" w:rsidRPr="00D03875">
        <w:t> </w:t>
      </w:r>
      <w:r w:rsidRPr="00D03875">
        <w:t xml:space="preserve">pm will be paid </w:t>
      </w:r>
      <w:r w:rsidR="00E5285D" w:rsidRPr="00D03875">
        <w:rPr>
          <w:b/>
        </w:rPr>
        <w:t>11</w:t>
      </w:r>
      <w:r w:rsidR="003E3FC3" w:rsidRPr="00D03875">
        <w:rPr>
          <w:b/>
        </w:rPr>
        <w:t>0</w:t>
      </w:r>
      <w:r w:rsidR="00E5285D" w:rsidRPr="00D03875">
        <w:rPr>
          <w:b/>
        </w:rPr>
        <w:t xml:space="preserve">% </w:t>
      </w:r>
      <w:r w:rsidR="00E5285D" w:rsidRPr="00D03875">
        <w:t xml:space="preserve">of the minimum hourly rate </w:t>
      </w:r>
      <w:r w:rsidRPr="00D03875">
        <w:t>for the entire shift worked; and</w:t>
      </w:r>
      <w:bookmarkEnd w:id="495"/>
    </w:p>
    <w:p w14:paraId="2D1C49CC" w14:textId="77777777" w:rsidR="00D55ED7" w:rsidRPr="00D03875" w:rsidRDefault="00D55ED7" w:rsidP="00D55ED7">
      <w:pPr>
        <w:pStyle w:val="Level3"/>
      </w:pPr>
      <w:bookmarkStart w:id="496" w:name="_Ref430790498"/>
      <w:r w:rsidRPr="00D03875">
        <w:t xml:space="preserve">any part of which falls between 8.30 pm and 6.00 am will be paid </w:t>
      </w:r>
      <w:r w:rsidR="00E5285D" w:rsidRPr="00D03875">
        <w:rPr>
          <w:b/>
        </w:rPr>
        <w:t xml:space="preserve">117.5% </w:t>
      </w:r>
      <w:r w:rsidR="00E5285D" w:rsidRPr="00D03875">
        <w:t xml:space="preserve">of the minimum hourly rate </w:t>
      </w:r>
      <w:r w:rsidRPr="00D03875">
        <w:t>for the entire shift worked.</w:t>
      </w:r>
      <w:bookmarkEnd w:id="496"/>
    </w:p>
    <w:p w14:paraId="3147D17B" w14:textId="1BD55568" w:rsidR="008C57F2" w:rsidRPr="00D03875" w:rsidRDefault="008C57F2" w:rsidP="008C57F2">
      <w:pPr>
        <w:pStyle w:val="Level2"/>
      </w:pPr>
      <w:r w:rsidRPr="00D03875">
        <w:t xml:space="preserve">The additional rates provided in clauses </w:t>
      </w:r>
      <w:r w:rsidR="00700B92" w:rsidRPr="00D03875">
        <w:fldChar w:fldCharType="begin"/>
      </w:r>
      <w:r w:rsidR="00700B92" w:rsidRPr="00D03875">
        <w:instrText xml:space="preserve"> REF _Ref430790490 \w \h </w:instrText>
      </w:r>
      <w:r w:rsidR="007D68EC" w:rsidRPr="00D03875">
        <w:instrText xml:space="preserve"> \* MERGEFORMAT </w:instrText>
      </w:r>
      <w:r w:rsidR="00700B92" w:rsidRPr="00D03875">
        <w:fldChar w:fldCharType="separate"/>
      </w:r>
      <w:r w:rsidR="00925808">
        <w:t>51.1(a)</w:t>
      </w:r>
      <w:r w:rsidR="00700B92" w:rsidRPr="00D03875">
        <w:fldChar w:fldCharType="end"/>
      </w:r>
      <w:r w:rsidRPr="00D03875">
        <w:t xml:space="preserve"> and </w:t>
      </w:r>
      <w:r w:rsidR="00700B92" w:rsidRPr="00D03875">
        <w:fldChar w:fldCharType="begin"/>
      </w:r>
      <w:r w:rsidR="00700B92" w:rsidRPr="00D03875">
        <w:instrText xml:space="preserve"> REF _Ref430790498 \w \h </w:instrText>
      </w:r>
      <w:r w:rsidR="007D68EC" w:rsidRPr="00D03875">
        <w:instrText xml:space="preserve"> \* MERGEFORMAT </w:instrText>
      </w:r>
      <w:r w:rsidR="00700B92" w:rsidRPr="00D03875">
        <w:fldChar w:fldCharType="separate"/>
      </w:r>
      <w:r w:rsidR="00925808">
        <w:t>51.1(b)</w:t>
      </w:r>
      <w:r w:rsidR="00700B92" w:rsidRPr="00D03875">
        <w:fldChar w:fldCharType="end"/>
      </w:r>
      <w:r w:rsidRPr="00D03875">
        <w:t xml:space="preserve"> are not cumulative and where any shift attracts both penalties only the higher percentage will be paid.</w:t>
      </w:r>
    </w:p>
    <w:p w14:paraId="2B3C2245" w14:textId="6F22F8BD" w:rsidR="008C57F2" w:rsidRPr="00D03875" w:rsidRDefault="008C57F2" w:rsidP="008C57F2">
      <w:pPr>
        <w:pStyle w:val="Level2"/>
      </w:pPr>
      <w:bookmarkStart w:id="497" w:name="_Ref491875016"/>
      <w:r w:rsidRPr="00D03875">
        <w:t xml:space="preserve">The additional payments prescribed in clause </w:t>
      </w:r>
      <w:r w:rsidR="00700B92" w:rsidRPr="00D03875">
        <w:fldChar w:fldCharType="begin"/>
      </w:r>
      <w:r w:rsidR="00700B92" w:rsidRPr="00D03875">
        <w:instrText xml:space="preserve"> REF _Ref229293452 \w \h </w:instrText>
      </w:r>
      <w:r w:rsidR="007D68EC" w:rsidRPr="00D03875">
        <w:instrText xml:space="preserve"> \* MERGEFORMAT </w:instrText>
      </w:r>
      <w:r w:rsidR="00700B92" w:rsidRPr="00D03875">
        <w:fldChar w:fldCharType="separate"/>
      </w:r>
      <w:r w:rsidR="00925808">
        <w:t>51</w:t>
      </w:r>
      <w:r w:rsidR="00700B92" w:rsidRPr="00D03875">
        <w:fldChar w:fldCharType="end"/>
      </w:r>
      <w:r w:rsidRPr="00D03875">
        <w:t xml:space="preserve"> will not exceed the amount based on the rate for Grade 5 in the case of an employee employed by a metropolitan television station and Grade 3 in the case o</w:t>
      </w:r>
      <w:r w:rsidR="00D95332" w:rsidRPr="00D03875">
        <w:t>f an employee employed in a non-</w:t>
      </w:r>
      <w:r w:rsidRPr="00D03875">
        <w:t>metropolitan television station.</w:t>
      </w:r>
      <w:bookmarkEnd w:id="497"/>
    </w:p>
    <w:p w14:paraId="3CFB6897" w14:textId="521A4723" w:rsidR="00DD1367" w:rsidRDefault="00847FAB" w:rsidP="0047430B">
      <w:pPr>
        <w:pStyle w:val="Level1"/>
        <w:rPr>
          <w:rFonts w:cs="Times New Roman"/>
        </w:rPr>
      </w:pPr>
      <w:bookmarkStart w:id="498" w:name="_Ref418578586"/>
      <w:bookmarkStart w:id="499" w:name="_Ref418578594"/>
      <w:bookmarkStart w:id="500" w:name="_Toc141361166"/>
      <w:r w:rsidRPr="00D03875">
        <w:rPr>
          <w:rFonts w:cs="Times New Roman"/>
        </w:rPr>
        <w:t>A</w:t>
      </w:r>
      <w:r w:rsidR="00DD1367" w:rsidRPr="00D03875">
        <w:rPr>
          <w:rFonts w:cs="Times New Roman"/>
        </w:rPr>
        <w:t>llowances</w:t>
      </w:r>
      <w:bookmarkEnd w:id="498"/>
      <w:bookmarkEnd w:id="499"/>
      <w:bookmarkEnd w:id="500"/>
    </w:p>
    <w:p w14:paraId="5527F22A" w14:textId="22628A72" w:rsidR="00AA0632" w:rsidRPr="00AA0632" w:rsidRDefault="00AA0632" w:rsidP="00AA0632">
      <w:pPr>
        <w:pStyle w:val="History"/>
      </w:pPr>
      <w:r>
        <w:t xml:space="preserve">[Varied by </w:t>
      </w:r>
      <w:hyperlink r:id="rId249" w:history="1">
        <w:r>
          <w:rPr>
            <w:rStyle w:val="Hyperlink"/>
            <w:lang w:val="en-GB"/>
          </w:rPr>
          <w:t>PR729534</w:t>
        </w:r>
      </w:hyperlink>
      <w:r w:rsidR="00076E27">
        <w:rPr>
          <w:color w:val="000000"/>
          <w:lang w:val="en-GB"/>
        </w:rPr>
        <w:t>,</w:t>
      </w:r>
      <w:r w:rsidR="00076E27" w:rsidRPr="00DD7F5A">
        <w:t xml:space="preserve"> </w:t>
      </w:r>
      <w:hyperlink r:id="rId250" w:history="1">
        <w:r w:rsidR="00076E27">
          <w:rPr>
            <w:rStyle w:val="Hyperlink"/>
          </w:rPr>
          <w:t>PR740940</w:t>
        </w:r>
      </w:hyperlink>
      <w:r w:rsidR="006F51F3">
        <w:t xml:space="preserve">, </w:t>
      </w:r>
      <w:hyperlink r:id="rId251" w:history="1">
        <w:r w:rsidR="006F51F3" w:rsidRPr="006F51F3">
          <w:rPr>
            <w:rStyle w:val="Hyperlink"/>
          </w:rPr>
          <w:t>PR762367</w:t>
        </w:r>
      </w:hyperlink>
      <w:r w:rsidR="006F51F3" w:rsidRPr="006F51F3">
        <w:t>]</w:t>
      </w:r>
    </w:p>
    <w:p w14:paraId="3BFBC99D" w14:textId="7D3815D1" w:rsidR="006E6469" w:rsidRPr="00D03875" w:rsidRDefault="006E6469" w:rsidP="0047430B">
      <w:pPr>
        <w:keepNext/>
      </w:pPr>
      <w:bookmarkStart w:id="501" w:name="_Ref13826221"/>
      <w:r w:rsidRPr="00D03875">
        <w:t>NOTE:</w:t>
      </w:r>
      <w:r w:rsidR="00B4062D" w:rsidRPr="00D03875">
        <w:t> </w:t>
      </w:r>
      <w:r w:rsidRPr="00D03875">
        <w:t xml:space="preserve">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40ADF291" w14:textId="1A9CC8B4" w:rsidR="00A72BD8" w:rsidRPr="00D03875" w:rsidRDefault="00D95332" w:rsidP="0047430B">
      <w:pPr>
        <w:pStyle w:val="Level2"/>
        <w:keepNext/>
      </w:pPr>
      <w:r w:rsidRPr="00D03875">
        <w:t>Employers must pay to an employee the allowances the employee is entitled to under clause</w:t>
      </w:r>
      <w:r w:rsidR="00392E0A" w:rsidRPr="00D03875">
        <w:t xml:space="preserve"> </w:t>
      </w:r>
      <w:r w:rsidR="00392E0A" w:rsidRPr="00D03875">
        <w:fldChar w:fldCharType="begin"/>
      </w:r>
      <w:r w:rsidR="00392E0A" w:rsidRPr="00D03875">
        <w:instrText xml:space="preserve"> REF _Ref418578586 \w \h </w:instrText>
      </w:r>
      <w:r w:rsidR="00D03875">
        <w:instrText xml:space="preserve"> \* MERGEFORMAT </w:instrText>
      </w:r>
      <w:r w:rsidR="00392E0A" w:rsidRPr="00D03875">
        <w:fldChar w:fldCharType="separate"/>
      </w:r>
      <w:r w:rsidR="00925808">
        <w:t>52</w:t>
      </w:r>
      <w:r w:rsidR="00392E0A" w:rsidRPr="00D03875">
        <w:fldChar w:fldCharType="end"/>
      </w:r>
      <w:r w:rsidRPr="00D03875">
        <w:t>.</w:t>
      </w:r>
    </w:p>
    <w:p w14:paraId="024CB545" w14:textId="72478DDC" w:rsidR="00D95332" w:rsidRPr="00D03875" w:rsidRDefault="00A72BD8" w:rsidP="00A72BD8">
      <w:pPr>
        <w:pStyle w:val="Block1"/>
      </w:pPr>
      <w:r w:rsidRPr="00D03875">
        <w:t>NOTE:</w:t>
      </w:r>
      <w:r w:rsidR="00B4062D" w:rsidRPr="00D03875">
        <w:t> </w:t>
      </w:r>
      <w:r w:rsidR="00D95332"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810A91" w:rsidRPr="00D03875">
        <w:rPr>
          <w:highlight w:val="yellow"/>
        </w:rPr>
        <w:fldChar w:fldCharType="begin"/>
      </w:r>
      <w:r w:rsidR="00810A91" w:rsidRPr="00D03875">
        <w:rPr>
          <w:highlight w:val="yellow"/>
        </w:rPr>
        <w:instrText xml:space="preserve"> REF _Ref462412597 \h </w:instrText>
      </w:r>
      <w:r w:rsidR="00D03875">
        <w:rPr>
          <w:highlight w:val="yellow"/>
        </w:rPr>
        <w:instrText xml:space="preserve"> \* MERGEFORMAT </w:instrText>
      </w:r>
      <w:r w:rsidR="00810A91" w:rsidRPr="00D03875">
        <w:rPr>
          <w:highlight w:val="yellow"/>
        </w:rPr>
      </w:r>
      <w:r w:rsidR="00810A91" w:rsidRPr="00D03875">
        <w:rPr>
          <w:highlight w:val="yellow"/>
        </w:rPr>
        <w:fldChar w:fldCharType="separate"/>
      </w:r>
      <w:r w:rsidR="00925808" w:rsidRPr="00D03875">
        <w:t>—Summary of Monetary Allowances</w:t>
      </w:r>
      <w:r w:rsidR="00810A91" w:rsidRPr="00D03875">
        <w:rPr>
          <w:highlight w:val="yellow"/>
        </w:rPr>
        <w:fldChar w:fldCharType="end"/>
      </w:r>
      <w:r w:rsidR="00C52287" w:rsidRPr="00D03875">
        <w:t xml:space="preserve"> </w:t>
      </w:r>
      <w:r w:rsidR="00D95332" w:rsidRPr="00D03875">
        <w:t>for a summary of monetary allowances and method of adjustment.</w:t>
      </w:r>
      <w:bookmarkEnd w:id="501"/>
    </w:p>
    <w:p w14:paraId="53D2BF1A" w14:textId="77777777" w:rsidR="00D95332" w:rsidRPr="00D03875" w:rsidRDefault="00D95332" w:rsidP="00A759B0">
      <w:pPr>
        <w:pStyle w:val="Level2Bold"/>
      </w:pPr>
      <w:r w:rsidRPr="00D03875">
        <w:t>Expense-related allowances</w:t>
      </w:r>
    </w:p>
    <w:p w14:paraId="56FA3AA3" w14:textId="072FFF3C" w:rsidR="00DD1367" w:rsidRDefault="00DD1367" w:rsidP="00D95332">
      <w:pPr>
        <w:pStyle w:val="Level3Bold"/>
      </w:pPr>
      <w:bookmarkStart w:id="502" w:name="_Ref462412454"/>
      <w:r w:rsidRPr="00D03875">
        <w:t>Meal allowance</w:t>
      </w:r>
      <w:bookmarkEnd w:id="502"/>
    </w:p>
    <w:p w14:paraId="575F620F" w14:textId="09674D84" w:rsidR="00AA0632" w:rsidRPr="00AA0632" w:rsidRDefault="00AA0632" w:rsidP="00AA0632">
      <w:pPr>
        <w:pStyle w:val="History"/>
      </w:pPr>
      <w:r>
        <w:t xml:space="preserve">[52.2(a) varied by </w:t>
      </w:r>
      <w:hyperlink r:id="rId252" w:history="1">
        <w:r>
          <w:rPr>
            <w:rStyle w:val="Hyperlink"/>
            <w:lang w:val="en-GB"/>
          </w:rPr>
          <w:t>PR729534</w:t>
        </w:r>
      </w:hyperlink>
      <w:r w:rsidR="00076E27">
        <w:rPr>
          <w:color w:val="000000"/>
          <w:lang w:val="en-GB"/>
        </w:rPr>
        <w:t>,</w:t>
      </w:r>
      <w:r w:rsidR="00076E27" w:rsidRPr="00DD7F5A">
        <w:t xml:space="preserve"> </w:t>
      </w:r>
      <w:hyperlink r:id="rId253" w:history="1">
        <w:r w:rsidR="00076E27">
          <w:rPr>
            <w:rStyle w:val="Hyperlink"/>
          </w:rPr>
          <w:t>PR740940</w:t>
        </w:r>
      </w:hyperlink>
      <w:r w:rsidR="0094645B">
        <w:t xml:space="preserve">, </w:t>
      </w:r>
      <w:hyperlink r:id="rId254" w:history="1">
        <w:r w:rsidR="0094645B" w:rsidRPr="0094645B">
          <w:rPr>
            <w:rStyle w:val="Hyperlink"/>
          </w:rPr>
          <w:t>PR762367</w:t>
        </w:r>
      </w:hyperlink>
      <w:r w:rsidR="0094645B" w:rsidRPr="0094645B">
        <w:t xml:space="preserve"> ppc 01Jul23]</w:t>
      </w:r>
    </w:p>
    <w:p w14:paraId="58A8692A" w14:textId="5D0CC8AF" w:rsidR="00DD1367" w:rsidRPr="00D03875" w:rsidRDefault="00DD1367" w:rsidP="00D95332">
      <w:pPr>
        <w:pStyle w:val="Block2"/>
      </w:pPr>
      <w:r w:rsidRPr="00D03875">
        <w:t xml:space="preserve">If work requires the employee to take more than one meal a day away from home, any meal or meals in excess of one per day (unless otherwise paid for or reimbursed by the employer) </w:t>
      </w:r>
      <w:r w:rsidR="00C047B5" w:rsidRPr="00D03875">
        <w:t xml:space="preserve">will </w:t>
      </w:r>
      <w:r w:rsidRPr="00D03875">
        <w:t xml:space="preserve">be paid for by the employer at the rate of </w:t>
      </w:r>
      <w:r w:rsidRPr="00D03875">
        <w:rPr>
          <w:b/>
        </w:rPr>
        <w:t>$</w:t>
      </w:r>
      <w:r w:rsidR="0076579C">
        <w:rPr>
          <w:b/>
          <w:noProof/>
        </w:rPr>
        <w:t>25.22</w:t>
      </w:r>
      <w:r w:rsidR="00AF428C" w:rsidRPr="00D03875">
        <w:rPr>
          <w:bCs/>
        </w:rPr>
        <w:t xml:space="preserve"> </w:t>
      </w:r>
      <w:r w:rsidRPr="00D03875">
        <w:t>for each such meal.</w:t>
      </w:r>
    </w:p>
    <w:p w14:paraId="4FD743F4" w14:textId="6048DB55" w:rsidR="00DD1367" w:rsidRPr="00D03875" w:rsidRDefault="00324FCE" w:rsidP="005A52F7">
      <w:pPr>
        <w:pStyle w:val="Level4"/>
      </w:pPr>
      <w:bookmarkStart w:id="503" w:name="_Ref462412396"/>
      <w:r w:rsidRPr="00D03875">
        <w:t>For the purpose of clause</w:t>
      </w:r>
      <w:r w:rsidR="00392E0A" w:rsidRPr="00D03875">
        <w:t xml:space="preserve"> </w:t>
      </w:r>
      <w:r w:rsidR="00392E0A" w:rsidRPr="00D03875">
        <w:fldChar w:fldCharType="begin"/>
      </w:r>
      <w:r w:rsidR="00392E0A" w:rsidRPr="00D03875">
        <w:instrText xml:space="preserve"> REF _Ref462412454 \w \h </w:instrText>
      </w:r>
      <w:r w:rsidR="00D03875">
        <w:instrText xml:space="preserve"> \* MERGEFORMAT </w:instrText>
      </w:r>
      <w:r w:rsidR="00392E0A" w:rsidRPr="00D03875">
        <w:fldChar w:fldCharType="separate"/>
      </w:r>
      <w:r w:rsidR="00925808">
        <w:t>52.2(a)</w:t>
      </w:r>
      <w:r w:rsidR="00392E0A" w:rsidRPr="00D03875">
        <w:fldChar w:fldCharType="end"/>
      </w:r>
      <w:r w:rsidRPr="00D03875">
        <w:t xml:space="preserve"> </w:t>
      </w:r>
      <w:r w:rsidR="00DD1367" w:rsidRPr="00D03875">
        <w:rPr>
          <w:b/>
        </w:rPr>
        <w:t xml:space="preserve">meal </w:t>
      </w:r>
      <w:r w:rsidR="00DD1367" w:rsidRPr="00D03875">
        <w:t>me</w:t>
      </w:r>
      <w:r w:rsidRPr="00D03875">
        <w:t>ans breakfast, lunch, or dinner.</w:t>
      </w:r>
      <w:bookmarkEnd w:id="503"/>
    </w:p>
    <w:p w14:paraId="1056BD5D" w14:textId="77777777" w:rsidR="00DD1367" w:rsidRPr="00D03875" w:rsidRDefault="00DD1367" w:rsidP="005A52F7">
      <w:pPr>
        <w:pStyle w:val="Level4"/>
      </w:pPr>
      <w:r w:rsidRPr="00D03875">
        <w:t>Normal meal break hours are:</w:t>
      </w:r>
    </w:p>
    <w:p w14:paraId="6AAB4477" w14:textId="77777777" w:rsidR="00C246D8" w:rsidRPr="00D03875" w:rsidRDefault="002E6DF9" w:rsidP="00D95332">
      <w:pPr>
        <w:pStyle w:val="Bullet3"/>
      </w:pPr>
      <w:r w:rsidRPr="00D03875">
        <w:t>b</w:t>
      </w:r>
      <w:r w:rsidR="00C246D8" w:rsidRPr="00D03875">
        <w:t>reakfast—6.00 am to 8.00 am;</w:t>
      </w:r>
    </w:p>
    <w:p w14:paraId="476E8576" w14:textId="77777777" w:rsidR="00C246D8" w:rsidRPr="00D03875" w:rsidRDefault="002E6DF9" w:rsidP="00D95332">
      <w:pPr>
        <w:pStyle w:val="Bullet3"/>
      </w:pPr>
      <w:r w:rsidRPr="00D03875">
        <w:t>l</w:t>
      </w:r>
      <w:r w:rsidR="00C246D8" w:rsidRPr="00D03875">
        <w:t>unch—12.00 noon to 2.00 pm; and</w:t>
      </w:r>
    </w:p>
    <w:p w14:paraId="7602DFD9" w14:textId="77777777" w:rsidR="00C246D8" w:rsidRPr="00D03875" w:rsidRDefault="002E6DF9" w:rsidP="00D95332">
      <w:pPr>
        <w:pStyle w:val="Bullet3"/>
      </w:pPr>
      <w:r w:rsidRPr="00D03875">
        <w:t>d</w:t>
      </w:r>
      <w:r w:rsidR="00C246D8" w:rsidRPr="00D03875">
        <w:t>inner—6.00 pm to 8.00 pm.</w:t>
      </w:r>
    </w:p>
    <w:p w14:paraId="67527BD2" w14:textId="77777777" w:rsidR="00DD1367" w:rsidRPr="00D03875" w:rsidRDefault="00DD1367" w:rsidP="00D95332">
      <w:pPr>
        <w:pStyle w:val="Level3Bold"/>
      </w:pPr>
      <w:bookmarkStart w:id="504" w:name="_Ref250022841"/>
      <w:r w:rsidRPr="00D03875">
        <w:t>Air travel reimbursements</w:t>
      </w:r>
      <w:bookmarkEnd w:id="504"/>
    </w:p>
    <w:p w14:paraId="62650805" w14:textId="77777777" w:rsidR="00DD1367" w:rsidRPr="00D03875" w:rsidRDefault="00DD1367" w:rsidP="005A52F7">
      <w:pPr>
        <w:pStyle w:val="Level4"/>
      </w:pPr>
      <w:r w:rsidRPr="00D03875">
        <w:t>When an employee agrees to travel by other than a regular passenger-carrying air service, the employer will:</w:t>
      </w:r>
    </w:p>
    <w:p w14:paraId="58F194C3" w14:textId="77777777" w:rsidR="00DD1367" w:rsidRPr="00D03875" w:rsidRDefault="00DD1367" w:rsidP="00D95332">
      <w:pPr>
        <w:pStyle w:val="Bullet3"/>
      </w:pPr>
      <w:r w:rsidRPr="00D03875">
        <w:t>reimburse the employee for the cost of taking out additional personal insurance to cover any existing insurance policies that would be invalidated by such travel; and</w:t>
      </w:r>
    </w:p>
    <w:p w14:paraId="46E4DABA" w14:textId="77777777" w:rsidR="00DD1367" w:rsidRPr="00D03875" w:rsidRDefault="00DD1367" w:rsidP="00D95332">
      <w:pPr>
        <w:pStyle w:val="Bullet3"/>
      </w:pPr>
      <w:r w:rsidRPr="00D03875">
        <w:t xml:space="preserve">reimburse the cost of taking out insurance against injury or death arising from travel by air, other than a regular passenger-carrying service, for not less than </w:t>
      </w:r>
      <w:r w:rsidRPr="00D03875">
        <w:rPr>
          <w:b/>
        </w:rPr>
        <w:t>$</w:t>
      </w:r>
      <w:r w:rsidR="00091517" w:rsidRPr="00D03875">
        <w:rPr>
          <w:b/>
        </w:rPr>
        <w:t>2</w:t>
      </w:r>
      <w:r w:rsidR="009C6F01" w:rsidRPr="00D03875">
        <w:rPr>
          <w:b/>
        </w:rPr>
        <w:t>50</w:t>
      </w:r>
      <w:r w:rsidR="00091517" w:rsidRPr="00D03875">
        <w:rPr>
          <w:b/>
        </w:rPr>
        <w:t>,0</w:t>
      </w:r>
      <w:r w:rsidR="009C6F01" w:rsidRPr="00D03875">
        <w:rPr>
          <w:b/>
        </w:rPr>
        <w:t>00</w:t>
      </w:r>
      <w:r w:rsidR="00091517" w:rsidRPr="00D03875">
        <w:t xml:space="preserve"> </w:t>
      </w:r>
      <w:r w:rsidRPr="00D03875">
        <w:t>in the event of death, which is payable to the employee in the event of injury or to the employee</w:t>
      </w:r>
      <w:r w:rsidR="0054545E" w:rsidRPr="00D03875">
        <w:t>’</w:t>
      </w:r>
      <w:r w:rsidRPr="00D03875">
        <w:t>s legal personal representative in the event of death.</w:t>
      </w:r>
    </w:p>
    <w:p w14:paraId="54A7DBE6" w14:textId="4C87ECDB" w:rsidR="00DD1367" w:rsidRPr="00D03875" w:rsidRDefault="00392E0A" w:rsidP="005A52F7">
      <w:pPr>
        <w:pStyle w:val="Level4"/>
      </w:pPr>
      <w:r w:rsidRPr="00D03875">
        <w:t>C</w:t>
      </w:r>
      <w:r w:rsidR="00DD1367" w:rsidRPr="00D03875">
        <w:t>lause</w:t>
      </w:r>
      <w:r w:rsidRPr="00D03875">
        <w:t xml:space="preserve"> </w:t>
      </w:r>
      <w:r w:rsidRPr="00D03875">
        <w:fldChar w:fldCharType="begin"/>
      </w:r>
      <w:r w:rsidRPr="00D03875">
        <w:instrText xml:space="preserve"> REF _Ref250022841 \w \h </w:instrText>
      </w:r>
      <w:r w:rsidR="00D03875">
        <w:instrText xml:space="preserve"> \* MERGEFORMAT </w:instrText>
      </w:r>
      <w:r w:rsidRPr="00D03875">
        <w:fldChar w:fldCharType="separate"/>
      </w:r>
      <w:r w:rsidR="00925808">
        <w:t>52.2(b)</w:t>
      </w:r>
      <w:r w:rsidRPr="00D03875">
        <w:fldChar w:fldCharType="end"/>
      </w:r>
      <w:r w:rsidR="00DD1367" w:rsidRPr="00D03875">
        <w:t xml:space="preserve"> will not apply where the employer indemnifies the employee against any invalidation of the employee</w:t>
      </w:r>
      <w:r w:rsidR="0054545E" w:rsidRPr="00D03875">
        <w:t>’</w:t>
      </w:r>
      <w:r w:rsidR="00DD1367" w:rsidRPr="00D03875">
        <w:t xml:space="preserve">s personal insurance policies and insures the employee against injury or death in the same terms as set out in clause </w:t>
      </w:r>
      <w:r w:rsidR="00F329E6" w:rsidRPr="00D03875">
        <w:fldChar w:fldCharType="begin"/>
      </w:r>
      <w:r w:rsidR="00DD1367" w:rsidRPr="00D03875">
        <w:instrText xml:space="preserve"> REF _Ref229293390 \w \h </w:instrText>
      </w:r>
      <w:r w:rsidR="007D68EC" w:rsidRPr="00D03875">
        <w:instrText xml:space="preserve"> \* MERGEFORMAT </w:instrText>
      </w:r>
      <w:r w:rsidR="00F329E6" w:rsidRPr="00D03875">
        <w:fldChar w:fldCharType="separate"/>
      </w:r>
      <w:r w:rsidR="00925808">
        <w:t>52.2(c)</w:t>
      </w:r>
      <w:r w:rsidR="00F329E6" w:rsidRPr="00D03875">
        <w:fldChar w:fldCharType="end"/>
      </w:r>
      <w:r w:rsidR="00DD1367" w:rsidRPr="00D03875">
        <w:t>.</w:t>
      </w:r>
    </w:p>
    <w:p w14:paraId="46ABE796" w14:textId="77777777" w:rsidR="00DD1367" w:rsidRPr="00D03875" w:rsidRDefault="00DD1367" w:rsidP="00D95332">
      <w:pPr>
        <w:pStyle w:val="Level3Bold"/>
      </w:pPr>
      <w:bookmarkStart w:id="505" w:name="_Ref229293390"/>
      <w:r w:rsidRPr="00D03875">
        <w:t>Special risks reimbursements</w:t>
      </w:r>
      <w:bookmarkEnd w:id="505"/>
    </w:p>
    <w:p w14:paraId="4BE047F3" w14:textId="3E67461B" w:rsidR="00DD1367" w:rsidRPr="00D03875" w:rsidRDefault="00DD1367" w:rsidP="005A52F7">
      <w:pPr>
        <w:pStyle w:val="Level4"/>
      </w:pPr>
      <w:r w:rsidRPr="00D03875">
        <w:t xml:space="preserve">Where an employee performs any duty which would invalidate any of their personal insurance policies, the employer will reimburse the employee for the cost of taking out additional personal insurance to cover any existing insurance policies that would be invalidated by </w:t>
      </w:r>
      <w:r w:rsidR="003E3FC3" w:rsidRPr="00D03875">
        <w:t xml:space="preserve">the </w:t>
      </w:r>
      <w:r w:rsidRPr="00D03875">
        <w:t>activity.</w:t>
      </w:r>
    </w:p>
    <w:p w14:paraId="763502AD" w14:textId="49090332" w:rsidR="00DD1367" w:rsidRPr="00D03875" w:rsidRDefault="00392E0A" w:rsidP="005A52F7">
      <w:pPr>
        <w:pStyle w:val="Level4"/>
      </w:pPr>
      <w:r w:rsidRPr="00D03875">
        <w:t>C</w:t>
      </w:r>
      <w:r w:rsidR="00DD1367" w:rsidRPr="00D03875">
        <w:t>lause</w:t>
      </w:r>
      <w:r w:rsidRPr="00D03875">
        <w:t xml:space="preserve"> </w:t>
      </w:r>
      <w:r w:rsidRPr="00D03875">
        <w:fldChar w:fldCharType="begin"/>
      </w:r>
      <w:r w:rsidRPr="00D03875">
        <w:instrText xml:space="preserve"> REF _Ref229293390 \w \h </w:instrText>
      </w:r>
      <w:r w:rsidR="00D03875">
        <w:instrText xml:space="preserve"> \* MERGEFORMAT </w:instrText>
      </w:r>
      <w:r w:rsidRPr="00D03875">
        <w:fldChar w:fldCharType="separate"/>
      </w:r>
      <w:r w:rsidR="00925808">
        <w:t>52.2(c)</w:t>
      </w:r>
      <w:r w:rsidRPr="00D03875">
        <w:fldChar w:fldCharType="end"/>
      </w:r>
      <w:r w:rsidR="00DD1367" w:rsidRPr="00D03875">
        <w:t xml:space="preserve"> will not apply where the employer indemnifies the employee against any invalidation of the employee</w:t>
      </w:r>
      <w:r w:rsidR="0054545E" w:rsidRPr="00D03875">
        <w:t>’</w:t>
      </w:r>
      <w:r w:rsidR="00DD1367" w:rsidRPr="00D03875">
        <w:t>s personal insurance policies.</w:t>
      </w:r>
    </w:p>
    <w:p w14:paraId="6AB49909" w14:textId="77777777" w:rsidR="00DD1367" w:rsidRPr="00D03875" w:rsidRDefault="00DB7A9D" w:rsidP="00D95332">
      <w:pPr>
        <w:pStyle w:val="Level3Bold"/>
      </w:pPr>
      <w:bookmarkStart w:id="506" w:name="_Ref462412411"/>
      <w:r w:rsidRPr="00D03875">
        <w:t>Spectacles a</w:t>
      </w:r>
      <w:r w:rsidR="00DD1367" w:rsidRPr="00D03875">
        <w:t>llowances</w:t>
      </w:r>
      <w:bookmarkEnd w:id="506"/>
    </w:p>
    <w:p w14:paraId="2D5FE794" w14:textId="5B57FFFA" w:rsidR="00DD1367" w:rsidRPr="00D03875" w:rsidRDefault="00DD1367" w:rsidP="00D95332">
      <w:pPr>
        <w:pStyle w:val="Block2"/>
      </w:pPr>
      <w:r w:rsidRPr="00D03875">
        <w:t>Where spectacles or a lens change</w:t>
      </w:r>
      <w:r w:rsidR="0089468E" w:rsidRPr="00D03875">
        <w:t>,</w:t>
      </w:r>
      <w:r w:rsidRPr="00D03875">
        <w:t xml:space="preserve"> specifically for the use of a computer</w:t>
      </w:r>
      <w:r w:rsidR="0053446A" w:rsidRPr="00D03875">
        <w:t xml:space="preserve"> </w:t>
      </w:r>
      <w:r w:rsidRPr="00D03875">
        <w:t>screen at work</w:t>
      </w:r>
      <w:r w:rsidR="00DB7A9D" w:rsidRPr="00D03875">
        <w:t>,</w:t>
      </w:r>
      <w:r w:rsidR="0089468E" w:rsidRPr="00D03875">
        <w:t xml:space="preserve"> are</w:t>
      </w:r>
      <w:r w:rsidRPr="00D03875">
        <w:t xml:space="preserve"> prescribed the employer will pay the cost of the lens and up</w:t>
      </w:r>
      <w:r w:rsidR="0053446A" w:rsidRPr="00D03875">
        <w:t xml:space="preserve"> </w:t>
      </w:r>
      <w:r w:rsidRPr="00D03875">
        <w:t xml:space="preserve">to an amount of </w:t>
      </w:r>
      <w:r w:rsidRPr="00D03875">
        <w:rPr>
          <w:b/>
        </w:rPr>
        <w:t>$</w:t>
      </w:r>
      <w:r w:rsidR="0076579C">
        <w:rPr>
          <w:b/>
          <w:noProof/>
        </w:rPr>
        <w:t>111.30</w:t>
      </w:r>
      <w:r w:rsidRPr="00D03875">
        <w:t xml:space="preserve"> on the first frame provided that:</w:t>
      </w:r>
    </w:p>
    <w:p w14:paraId="5343F587" w14:textId="192CC46C" w:rsidR="00DD1367" w:rsidRPr="00D03875" w:rsidRDefault="00DB7A9D" w:rsidP="005A52F7">
      <w:pPr>
        <w:pStyle w:val="Level4"/>
      </w:pPr>
      <w:r w:rsidRPr="00D03875">
        <w:t>w</w:t>
      </w:r>
      <w:r w:rsidR="00DD1367" w:rsidRPr="00D03875">
        <w:t xml:space="preserve">here the employee is in receipt of a health fund benefit the employer will pay the difference between the cost of the spectacles and the benefit with a maximum of </w:t>
      </w:r>
      <w:r w:rsidR="00DD1367" w:rsidRPr="00D03875">
        <w:rPr>
          <w:b/>
        </w:rPr>
        <w:t>$</w:t>
      </w:r>
      <w:r w:rsidR="0076579C">
        <w:rPr>
          <w:b/>
          <w:noProof/>
        </w:rPr>
        <w:t>111.30</w:t>
      </w:r>
      <w:r w:rsidR="00DD1367" w:rsidRPr="00D03875">
        <w:t xml:space="preserve"> on the firs</w:t>
      </w:r>
      <w:r w:rsidRPr="00D03875">
        <w:t>t frames; and</w:t>
      </w:r>
    </w:p>
    <w:p w14:paraId="712F10EF" w14:textId="10DCB1EA" w:rsidR="00DD1367" w:rsidRPr="00D03875" w:rsidRDefault="00DB7A9D" w:rsidP="005A52F7">
      <w:pPr>
        <w:pStyle w:val="Level4"/>
      </w:pPr>
      <w:r w:rsidRPr="00D03875">
        <w:t>t</w:t>
      </w:r>
      <w:r w:rsidR="00DD1367" w:rsidRPr="00D03875">
        <w:t>he employer will not be liable for the tinted or outdoor component of any lenses</w:t>
      </w:r>
      <w:r w:rsidRPr="00D03875">
        <w:t>.</w:t>
      </w:r>
    </w:p>
    <w:p w14:paraId="1CCA8BA2" w14:textId="77777777" w:rsidR="00DD1367" w:rsidRPr="00D03875" w:rsidRDefault="00DD1367" w:rsidP="000D5197">
      <w:pPr>
        <w:pStyle w:val="Level1"/>
        <w:rPr>
          <w:rFonts w:cs="Times New Roman"/>
        </w:rPr>
      </w:pPr>
      <w:bookmarkStart w:id="507" w:name="_Ref229277978"/>
      <w:bookmarkStart w:id="508" w:name="_Ref467074160"/>
      <w:bookmarkStart w:id="509" w:name="_Ref467074164"/>
      <w:bookmarkStart w:id="510" w:name="_Toc141361167"/>
      <w:r w:rsidRPr="00D03875">
        <w:rPr>
          <w:rFonts w:cs="Times New Roman"/>
        </w:rPr>
        <w:t>Distant engagements</w:t>
      </w:r>
      <w:bookmarkEnd w:id="507"/>
      <w:bookmarkEnd w:id="508"/>
      <w:bookmarkEnd w:id="509"/>
      <w:bookmarkEnd w:id="510"/>
    </w:p>
    <w:p w14:paraId="215B93DB" w14:textId="77777777" w:rsidR="00DD1367" w:rsidRPr="00D03875" w:rsidRDefault="00DD1367" w:rsidP="00A759B0">
      <w:pPr>
        <w:pStyle w:val="Level2"/>
      </w:pPr>
      <w:r w:rsidRPr="00D03875">
        <w:t xml:space="preserve">A </w:t>
      </w:r>
      <w:r w:rsidRPr="00D03875">
        <w:rPr>
          <w:b/>
        </w:rPr>
        <w:t>distant engagement</w:t>
      </w:r>
      <w:r w:rsidRPr="00D03875">
        <w:t xml:space="preserve"> is an assignment requiring an employee to spend one or more nights away from the location where they are employed (the place of origin).</w:t>
      </w:r>
    </w:p>
    <w:p w14:paraId="5143EF68" w14:textId="77777777" w:rsidR="00DD1367" w:rsidRPr="00D03875" w:rsidRDefault="00C047B5" w:rsidP="00A759B0">
      <w:pPr>
        <w:pStyle w:val="Level2Bold"/>
      </w:pPr>
      <w:r w:rsidRPr="00D03875">
        <w:t>Starting</w:t>
      </w:r>
      <w:r w:rsidR="00DD1367" w:rsidRPr="00D03875">
        <w:t xml:space="preserve"> and </w:t>
      </w:r>
      <w:r w:rsidRPr="00D03875">
        <w:t>finishing</w:t>
      </w:r>
      <w:r w:rsidR="00DD1367" w:rsidRPr="00D03875">
        <w:t xml:space="preserve"> times for distant engagements</w:t>
      </w:r>
    </w:p>
    <w:p w14:paraId="3644411F" w14:textId="150FC1D8" w:rsidR="00DD1367" w:rsidRPr="00D03875" w:rsidRDefault="00DD1367" w:rsidP="00A759B0">
      <w:pPr>
        <w:pStyle w:val="Level3"/>
      </w:pPr>
      <w:r w:rsidRPr="00D03875">
        <w:t xml:space="preserve">A distant engagement begins from the time of departure on the assignment from the place of origin, provided that where an employee has </w:t>
      </w:r>
      <w:r w:rsidR="00C047B5" w:rsidRPr="00D03875">
        <w:t>started</w:t>
      </w:r>
      <w:r w:rsidRPr="00D03875">
        <w:t xml:space="preserve"> work </w:t>
      </w:r>
      <w:r w:rsidR="00C047B5" w:rsidRPr="00D03875">
        <w:t>before</w:t>
      </w:r>
      <w:r w:rsidRPr="00D03875">
        <w:t xml:space="preserve"> the time of departure the distant engagement will </w:t>
      </w:r>
      <w:r w:rsidR="00C047B5" w:rsidRPr="00D03875">
        <w:t>start</w:t>
      </w:r>
      <w:r w:rsidRPr="00D03875">
        <w:t xml:space="preserve"> </w:t>
      </w:r>
      <w:r w:rsidR="00673C6B" w:rsidRPr="00D03875">
        <w:t xml:space="preserve">8 </w:t>
      </w:r>
      <w:r w:rsidRPr="00D03875">
        <w:t xml:space="preserve">hours after the employee commenced duty on that day and the employee will be treated as having worked </w:t>
      </w:r>
      <w:r w:rsidR="00673C6B" w:rsidRPr="00D03875">
        <w:t xml:space="preserve">8 </w:t>
      </w:r>
      <w:r w:rsidRPr="00D03875">
        <w:t>hours on that day in addition to any time worked that day on the distant engagement.</w:t>
      </w:r>
    </w:p>
    <w:p w14:paraId="73832204" w14:textId="77777777" w:rsidR="00DD1367" w:rsidRPr="00D03875" w:rsidRDefault="00DD1367" w:rsidP="00A759B0">
      <w:pPr>
        <w:pStyle w:val="Level3"/>
      </w:pPr>
      <w:r w:rsidRPr="00D03875">
        <w:t xml:space="preserve">A distant engagement </w:t>
      </w:r>
      <w:r w:rsidR="00C047B5" w:rsidRPr="00D03875">
        <w:t>ends at whichever is the later—</w:t>
      </w:r>
      <w:r w:rsidRPr="00D03875">
        <w:t xml:space="preserve">the time the employee returns to the place of origin or the time the employee </w:t>
      </w:r>
      <w:r w:rsidR="00C047B5" w:rsidRPr="00D03875">
        <w:t>finishes</w:t>
      </w:r>
      <w:r w:rsidRPr="00D03875">
        <w:t xml:space="preserve"> work on that day.</w:t>
      </w:r>
    </w:p>
    <w:p w14:paraId="08BCF8E7" w14:textId="77777777" w:rsidR="00DD1367" w:rsidRPr="00D03875" w:rsidRDefault="00DD1367" w:rsidP="00DB7A9D">
      <w:pPr>
        <w:pStyle w:val="Level2Bold"/>
      </w:pPr>
      <w:bookmarkStart w:id="511" w:name="_Ref239673134"/>
      <w:r w:rsidRPr="00D03875">
        <w:t>Calculation of ordinary hours of work, overtime and shift penalty payments and treatment of days off on a distant engagement</w:t>
      </w:r>
      <w:bookmarkEnd w:id="511"/>
    </w:p>
    <w:p w14:paraId="54A57CB9" w14:textId="348E96BB" w:rsidR="00DD1367" w:rsidRPr="00D03875" w:rsidRDefault="00DD1367" w:rsidP="00A759B0">
      <w:pPr>
        <w:pStyle w:val="Level3"/>
      </w:pPr>
      <w:r w:rsidRPr="00D03875">
        <w:t>Time spent working and travelling on any day where travel is by a means approved by the employer, will be hours of duty on that day for the purpose of clause</w:t>
      </w:r>
      <w:r w:rsidR="00324FCE" w:rsidRPr="00D03875">
        <w:t xml:space="preserve"> </w:t>
      </w:r>
      <w:r w:rsidR="00F329E6" w:rsidRPr="00D03875">
        <w:fldChar w:fldCharType="begin"/>
      </w:r>
      <w:r w:rsidR="00324FCE" w:rsidRPr="00D03875">
        <w:instrText xml:space="preserve"> REF _Ref239673134 \w \h </w:instrText>
      </w:r>
      <w:r w:rsidR="007D68EC" w:rsidRPr="00D03875">
        <w:instrText xml:space="preserve"> \* MERGEFORMAT </w:instrText>
      </w:r>
      <w:r w:rsidR="00F329E6" w:rsidRPr="00D03875">
        <w:fldChar w:fldCharType="separate"/>
      </w:r>
      <w:r w:rsidR="00925808">
        <w:t>53.3</w:t>
      </w:r>
      <w:r w:rsidR="00F329E6" w:rsidRPr="00D03875">
        <w:fldChar w:fldCharType="end"/>
      </w:r>
      <w:r w:rsidRPr="00D03875">
        <w:t xml:space="preserve">. Each employee will be treated as working a minimum of </w:t>
      </w:r>
      <w:r w:rsidR="00673C6B" w:rsidRPr="00D03875">
        <w:t xml:space="preserve">9 </w:t>
      </w:r>
      <w:r w:rsidRPr="00D03875">
        <w:t>hours on any day.</w:t>
      </w:r>
    </w:p>
    <w:p w14:paraId="6BAEB7FF" w14:textId="77777777" w:rsidR="00E5285D" w:rsidRPr="00D03875" w:rsidRDefault="00E5285D" w:rsidP="00A759B0">
      <w:pPr>
        <w:pStyle w:val="Level3"/>
      </w:pPr>
      <w:r w:rsidRPr="00D03875">
        <w:t>O</w:t>
      </w:r>
      <w:r w:rsidR="00DD1367" w:rsidRPr="00D03875">
        <w:t>vertime will only occur</w:t>
      </w:r>
      <w:r w:rsidR="003E3FC3" w:rsidRPr="00D03875">
        <w:t xml:space="preserve"> where</w:t>
      </w:r>
      <w:r w:rsidRPr="00D03875">
        <w:t>:</w:t>
      </w:r>
    </w:p>
    <w:p w14:paraId="28D595F8" w14:textId="5616FE65" w:rsidR="00DD1367" w:rsidRPr="00D03875" w:rsidRDefault="00DD1367" w:rsidP="005A52F7">
      <w:pPr>
        <w:pStyle w:val="Level4"/>
      </w:pPr>
      <w:r w:rsidRPr="00D03875">
        <w:t>the hours of duty of an employee exceed 38</w:t>
      </w:r>
      <w:r w:rsidR="00E139D3" w:rsidRPr="00D03875">
        <w:t xml:space="preserve"> hours</w:t>
      </w:r>
      <w:r w:rsidRPr="00D03875">
        <w:t xml:space="preserve"> in </w:t>
      </w:r>
      <w:r w:rsidR="00673C6B" w:rsidRPr="00D03875">
        <w:t xml:space="preserve">7 </w:t>
      </w:r>
      <w:r w:rsidRPr="00D03875">
        <w:t>consecutive days</w:t>
      </w:r>
      <w:r w:rsidR="00E5285D" w:rsidRPr="00D03875">
        <w:t>; or</w:t>
      </w:r>
    </w:p>
    <w:p w14:paraId="24E706F7" w14:textId="77777777" w:rsidR="00DD1367" w:rsidRPr="00D03875" w:rsidRDefault="00E5285D" w:rsidP="005A52F7">
      <w:pPr>
        <w:pStyle w:val="Level4"/>
      </w:pPr>
      <w:bookmarkStart w:id="512" w:name="_Ref239673165"/>
      <w:r w:rsidRPr="00D03875">
        <w:t>w</w:t>
      </w:r>
      <w:r w:rsidR="00DD1367" w:rsidRPr="00D03875">
        <w:t>ork performed</w:t>
      </w:r>
      <w:r w:rsidR="00E139D3" w:rsidRPr="00D03875">
        <w:t>, excluding</w:t>
      </w:r>
      <w:r w:rsidR="00DD1367" w:rsidRPr="00D03875">
        <w:t xml:space="preserve"> any travel</w:t>
      </w:r>
      <w:r w:rsidR="00E139D3" w:rsidRPr="00D03875">
        <w:t>,</w:t>
      </w:r>
      <w:r w:rsidR="00DD1367" w:rsidRPr="00D03875">
        <w:t xml:space="preserve"> </w:t>
      </w:r>
      <w:r w:rsidR="00E139D3" w:rsidRPr="00D03875">
        <w:t xml:space="preserve">is </w:t>
      </w:r>
      <w:r w:rsidR="00DD1367" w:rsidRPr="00D03875">
        <w:t>for more than 11 hours (including any meal break) on any day.</w:t>
      </w:r>
      <w:bookmarkEnd w:id="512"/>
    </w:p>
    <w:p w14:paraId="4E02EA3A" w14:textId="77777777" w:rsidR="00DD1367" w:rsidRPr="00D03875" w:rsidRDefault="00DD1367" w:rsidP="00A759B0">
      <w:pPr>
        <w:pStyle w:val="Level3"/>
      </w:pPr>
      <w:r w:rsidRPr="00D03875">
        <w:t>No time will be counted as overtime more than once.</w:t>
      </w:r>
    </w:p>
    <w:p w14:paraId="60E08B42" w14:textId="3A02FF1A" w:rsidR="00E139D3" w:rsidRPr="00D03875" w:rsidRDefault="00DD1367" w:rsidP="00A759B0">
      <w:pPr>
        <w:pStyle w:val="Level3"/>
      </w:pPr>
      <w:bookmarkStart w:id="513" w:name="_Ref32831712"/>
      <w:r w:rsidRPr="00D03875">
        <w:t>All overtime worked on a distant engagement will be either</w:t>
      </w:r>
      <w:r w:rsidR="00E139D3" w:rsidRPr="00D03875">
        <w:t>:</w:t>
      </w:r>
      <w:bookmarkEnd w:id="513"/>
    </w:p>
    <w:p w14:paraId="214B5B2A" w14:textId="38C7CF56" w:rsidR="00E139D3" w:rsidRPr="00D03875" w:rsidRDefault="002127BC" w:rsidP="005A52F7">
      <w:pPr>
        <w:pStyle w:val="Level4"/>
      </w:pPr>
      <w:bookmarkStart w:id="514" w:name="_Ref467072157"/>
      <w:r w:rsidRPr="00D03875">
        <w:t xml:space="preserve">allowed </w:t>
      </w:r>
      <w:r w:rsidR="00DD1367" w:rsidRPr="00D03875">
        <w:t xml:space="preserve">as time off instead </w:t>
      </w:r>
      <w:r w:rsidR="002C1A9C" w:rsidRPr="00D03875">
        <w:t xml:space="preserve">of payment for overtime </w:t>
      </w:r>
      <w:r w:rsidR="00DD1367" w:rsidRPr="00D03875">
        <w:t xml:space="preserve">(at the rate of hour for hour and will be given off in blocks of </w:t>
      </w:r>
      <w:r w:rsidR="007B3177" w:rsidRPr="00D03875">
        <w:t xml:space="preserve">4 </w:t>
      </w:r>
      <w:r w:rsidR="00DD1367" w:rsidRPr="00D03875">
        <w:t>hours), or</w:t>
      </w:r>
      <w:bookmarkEnd w:id="514"/>
    </w:p>
    <w:p w14:paraId="62F51B38" w14:textId="2F752B03" w:rsidR="00E139D3" w:rsidRPr="00D03875" w:rsidRDefault="00DD1367" w:rsidP="005A52F7">
      <w:pPr>
        <w:pStyle w:val="Level4"/>
      </w:pPr>
      <w:bookmarkStart w:id="515" w:name="_Ref467072174"/>
      <w:r w:rsidRPr="00D03875">
        <w:t xml:space="preserve">paid at </w:t>
      </w:r>
      <w:r w:rsidR="00E139D3" w:rsidRPr="00D03875">
        <w:rPr>
          <w:b/>
        </w:rPr>
        <w:t xml:space="preserve">150% </w:t>
      </w:r>
      <w:r w:rsidR="00E139D3" w:rsidRPr="00D03875">
        <w:t xml:space="preserve">of the minimum hourly rate </w:t>
      </w:r>
      <w:r w:rsidRPr="00D03875">
        <w:t xml:space="preserve">for the first </w:t>
      </w:r>
      <w:r w:rsidR="00673C6B" w:rsidRPr="00D03875">
        <w:t xml:space="preserve">8 </w:t>
      </w:r>
      <w:r w:rsidRPr="00D03875">
        <w:t xml:space="preserve">hours and </w:t>
      </w:r>
      <w:r w:rsidR="00E139D3" w:rsidRPr="00D03875">
        <w:rPr>
          <w:b/>
        </w:rPr>
        <w:t xml:space="preserve">200% </w:t>
      </w:r>
      <w:r w:rsidR="00E139D3" w:rsidRPr="00D03875">
        <w:t>of the minimum hourly rate</w:t>
      </w:r>
      <w:r w:rsidRPr="00D03875">
        <w:t xml:space="preserve"> </w:t>
      </w:r>
      <w:r w:rsidR="001D5CD0" w:rsidRPr="00D03875">
        <w:t>after that</w:t>
      </w:r>
      <w:r w:rsidR="00E139D3" w:rsidRPr="00D03875">
        <w:t>.</w:t>
      </w:r>
      <w:bookmarkEnd w:id="515"/>
    </w:p>
    <w:p w14:paraId="70221FB0" w14:textId="5ED4CD85" w:rsidR="00DD1367" w:rsidRPr="00D03875" w:rsidRDefault="00E139D3" w:rsidP="002127BC">
      <w:pPr>
        <w:pStyle w:val="Level3"/>
      </w:pPr>
      <w:r w:rsidRPr="00D03875">
        <w:t xml:space="preserve">Whether overtime will be provided according to </w:t>
      </w:r>
      <w:r w:rsidR="001E28A6" w:rsidRPr="00D03875">
        <w:t xml:space="preserve">clauses </w:t>
      </w:r>
      <w:r w:rsidRPr="00D03875">
        <w:fldChar w:fldCharType="begin"/>
      </w:r>
      <w:r w:rsidRPr="00D03875">
        <w:instrText xml:space="preserve"> REF _Ref467072157 \w \h  \* MERGEFORMAT </w:instrText>
      </w:r>
      <w:r w:rsidRPr="00D03875">
        <w:fldChar w:fldCharType="separate"/>
      </w:r>
      <w:r w:rsidR="00925808">
        <w:t>53.3(d)(i)</w:t>
      </w:r>
      <w:r w:rsidRPr="00D03875">
        <w:fldChar w:fldCharType="end"/>
      </w:r>
      <w:r w:rsidRPr="00D03875">
        <w:t xml:space="preserve"> or </w:t>
      </w:r>
      <w:r w:rsidR="00A87990" w:rsidRPr="00D03875">
        <w:fldChar w:fldCharType="begin"/>
      </w:r>
      <w:r w:rsidR="00A87990" w:rsidRPr="00D03875">
        <w:instrText xml:space="preserve"> REF _Ref467072174 \w \h </w:instrText>
      </w:r>
      <w:r w:rsidR="00D03875">
        <w:instrText xml:space="preserve"> \* MERGEFORMAT </w:instrText>
      </w:r>
      <w:r w:rsidR="00A87990" w:rsidRPr="00D03875">
        <w:fldChar w:fldCharType="separate"/>
      </w:r>
      <w:r w:rsidR="00925808">
        <w:t>53.3(d)(ii)</w:t>
      </w:r>
      <w:r w:rsidR="00A87990" w:rsidRPr="00D03875">
        <w:fldChar w:fldCharType="end"/>
      </w:r>
      <w:r w:rsidRPr="00D03875">
        <w:t xml:space="preserve"> will be </w:t>
      </w:r>
      <w:r w:rsidR="00DD1367" w:rsidRPr="00D03875">
        <w:t>determined by the employer.</w:t>
      </w:r>
    </w:p>
    <w:p w14:paraId="682695CD" w14:textId="47F12278" w:rsidR="00DD1367" w:rsidRPr="00D03875" w:rsidRDefault="00DD1367" w:rsidP="00E139D3">
      <w:pPr>
        <w:pStyle w:val="Level3"/>
      </w:pPr>
      <w:r w:rsidRPr="00D03875">
        <w:t xml:space="preserve">An employee on a distant engagement is entitled to the shift penalties provided for in clause </w:t>
      </w:r>
      <w:r w:rsidR="00F329E6" w:rsidRPr="00D03875">
        <w:fldChar w:fldCharType="begin"/>
      </w:r>
      <w:r w:rsidRPr="00D03875">
        <w:instrText xml:space="preserve"> REF _Ref229293452 \w \h </w:instrText>
      </w:r>
      <w:r w:rsidR="007D68EC" w:rsidRPr="00D03875">
        <w:instrText xml:space="preserve"> \* MERGEFORMAT </w:instrText>
      </w:r>
      <w:r w:rsidR="00F329E6" w:rsidRPr="00D03875">
        <w:fldChar w:fldCharType="separate"/>
      </w:r>
      <w:r w:rsidR="00925808">
        <w:t>51</w:t>
      </w:r>
      <w:r w:rsidR="00F329E6" w:rsidRPr="00D03875">
        <w:fldChar w:fldCharType="end"/>
      </w:r>
      <w:r w:rsidRPr="00D03875">
        <w:t>—</w:t>
      </w:r>
      <w:r w:rsidR="00F329E6" w:rsidRPr="00D03875">
        <w:fldChar w:fldCharType="begin"/>
      </w:r>
      <w:r w:rsidRPr="00D03875">
        <w:instrText xml:space="preserve"> REF _Ref229293452 \h </w:instrText>
      </w:r>
      <w:r w:rsidR="007D68EC" w:rsidRPr="00D03875">
        <w:instrText xml:space="preserve"> \* MERGEFORMAT </w:instrText>
      </w:r>
      <w:r w:rsidR="00F329E6" w:rsidRPr="00D03875">
        <w:fldChar w:fldCharType="separate"/>
      </w:r>
      <w:r w:rsidR="00925808" w:rsidRPr="00D03875">
        <w:t>Shift penalties</w:t>
      </w:r>
      <w:r w:rsidR="00F329E6" w:rsidRPr="00D03875">
        <w:fldChar w:fldCharType="end"/>
      </w:r>
      <w:r w:rsidRPr="00D03875">
        <w:t>. For the purpose of clause</w:t>
      </w:r>
      <w:r w:rsidR="00392E0A" w:rsidRPr="00D03875">
        <w:t xml:space="preserve"> </w:t>
      </w:r>
      <w:r w:rsidR="00392E0A" w:rsidRPr="00D03875">
        <w:fldChar w:fldCharType="begin"/>
      </w:r>
      <w:r w:rsidR="00392E0A" w:rsidRPr="00D03875">
        <w:instrText xml:space="preserve"> REF _Ref239673134 \w \h </w:instrText>
      </w:r>
      <w:r w:rsidR="00D03875">
        <w:instrText xml:space="preserve"> \* MERGEFORMAT </w:instrText>
      </w:r>
      <w:r w:rsidR="00392E0A" w:rsidRPr="00D03875">
        <w:fldChar w:fldCharType="separate"/>
      </w:r>
      <w:r w:rsidR="00925808">
        <w:t>53.3</w:t>
      </w:r>
      <w:r w:rsidR="00392E0A" w:rsidRPr="00D03875">
        <w:fldChar w:fldCharType="end"/>
      </w:r>
      <w:r w:rsidRPr="00D03875">
        <w:t xml:space="preserve"> ordinary hours of duty means the first </w:t>
      </w:r>
      <w:r w:rsidR="00673C6B" w:rsidRPr="00D03875">
        <w:t xml:space="preserve">9 </w:t>
      </w:r>
      <w:r w:rsidRPr="00D03875">
        <w:t>hours of duty on any day except when those hours are overtime by reason of clause</w:t>
      </w:r>
      <w:r w:rsidR="0053446A" w:rsidRPr="00D03875">
        <w:t xml:space="preserve"> </w:t>
      </w:r>
      <w:r w:rsidR="00381EA9" w:rsidRPr="00D03875">
        <w:fldChar w:fldCharType="begin"/>
      </w:r>
      <w:r w:rsidR="00381EA9" w:rsidRPr="00D03875">
        <w:instrText xml:space="preserve"> REF _Ref40451415 \w \h </w:instrText>
      </w:r>
      <w:r w:rsidR="00D03875">
        <w:instrText xml:space="preserve"> \* MERGEFORMAT </w:instrText>
      </w:r>
      <w:r w:rsidR="00381EA9" w:rsidRPr="00D03875">
        <w:fldChar w:fldCharType="separate"/>
      </w:r>
      <w:r w:rsidR="00925808">
        <w:t>48.1</w:t>
      </w:r>
      <w:r w:rsidR="00381EA9" w:rsidRPr="00D03875">
        <w:fldChar w:fldCharType="end"/>
      </w:r>
      <w:r w:rsidRPr="00D03875">
        <w:t>.</w:t>
      </w:r>
    </w:p>
    <w:p w14:paraId="2B4DC4D9" w14:textId="303BDC9F" w:rsidR="00DD1367" w:rsidRPr="00D03875" w:rsidRDefault="00DD1367" w:rsidP="00A759B0">
      <w:pPr>
        <w:pStyle w:val="Level3"/>
      </w:pPr>
      <w:r w:rsidRPr="00D03875">
        <w:t xml:space="preserve">When an employee on a distant engagement is not given weekly days off duty to which the employee is entitled under clause </w:t>
      </w:r>
      <w:r w:rsidR="00F329E6" w:rsidRPr="00D03875">
        <w:fldChar w:fldCharType="begin"/>
      </w:r>
      <w:r w:rsidRPr="00D03875">
        <w:instrText xml:space="preserve"> REF _Ref229277594 \w \h </w:instrText>
      </w:r>
      <w:r w:rsidR="007D68EC" w:rsidRPr="00D03875">
        <w:instrText xml:space="preserve"> \* MERGEFORMAT </w:instrText>
      </w:r>
      <w:r w:rsidR="00F329E6" w:rsidRPr="00D03875">
        <w:fldChar w:fldCharType="separate"/>
      </w:r>
      <w:r w:rsidR="00925808">
        <w:t>48</w:t>
      </w:r>
      <w:r w:rsidR="00F329E6" w:rsidRPr="00D03875">
        <w:fldChar w:fldCharType="end"/>
      </w:r>
      <w:r w:rsidRPr="00D03875">
        <w:t>—</w:t>
      </w:r>
      <w:r w:rsidR="00F329E6" w:rsidRPr="00D03875">
        <w:fldChar w:fldCharType="begin"/>
      </w:r>
      <w:r w:rsidRPr="00D03875">
        <w:instrText xml:space="preserve"> REF _Ref229277594 \h </w:instrText>
      </w:r>
      <w:r w:rsidR="007D68EC" w:rsidRPr="00D03875">
        <w:instrText xml:space="preserve"> \* MERGEFORMAT </w:instrText>
      </w:r>
      <w:r w:rsidR="00F329E6" w:rsidRPr="00D03875">
        <w:fldChar w:fldCharType="separate"/>
      </w:r>
      <w:r w:rsidR="00925808" w:rsidRPr="00D03875">
        <w:t>Hours of work</w:t>
      </w:r>
      <w:r w:rsidR="00F329E6" w:rsidRPr="00D03875">
        <w:fldChar w:fldCharType="end"/>
      </w:r>
      <w:r w:rsidRPr="00D03875">
        <w:t>, the employee will be given them</w:t>
      </w:r>
      <w:r w:rsidR="001E28A6" w:rsidRPr="00D03875">
        <w:t>,</w:t>
      </w:r>
      <w:r w:rsidRPr="00D03875">
        <w:t xml:space="preserve"> within 14 days of </w:t>
      </w:r>
      <w:r w:rsidR="001E28A6" w:rsidRPr="00D03875">
        <w:t>finishing</w:t>
      </w:r>
      <w:r w:rsidRPr="00D03875">
        <w:t xml:space="preserve"> the distant engagement, in addition to the days off to which the employee is entitled in that 14 day period</w:t>
      </w:r>
      <w:r w:rsidR="00EF141B" w:rsidRPr="00D03875">
        <w:t>.</w:t>
      </w:r>
      <w:r w:rsidRPr="00D03875">
        <w:t xml:space="preserve"> </w:t>
      </w:r>
      <w:r w:rsidR="00EF141B" w:rsidRPr="00D03875">
        <w:t>T</w:t>
      </w:r>
      <w:r w:rsidRPr="00D03875">
        <w:t xml:space="preserve">he days off </w:t>
      </w:r>
      <w:r w:rsidR="001E28A6" w:rsidRPr="00D03875">
        <w:t xml:space="preserve">are </w:t>
      </w:r>
      <w:r w:rsidRPr="00D03875">
        <w:t>to be continuous where the employee has been on a distant engagement for a week or more without being given any days off.</w:t>
      </w:r>
    </w:p>
    <w:p w14:paraId="61857778" w14:textId="77777777" w:rsidR="00DD1367" w:rsidRPr="00D03875" w:rsidRDefault="00DD1367" w:rsidP="00A759B0">
      <w:pPr>
        <w:pStyle w:val="Level1"/>
        <w:rPr>
          <w:rFonts w:cs="Times New Roman"/>
        </w:rPr>
      </w:pPr>
      <w:bookmarkStart w:id="516" w:name="_Ref229293677"/>
      <w:bookmarkStart w:id="517" w:name="_Toc141361168"/>
      <w:r w:rsidRPr="00D03875">
        <w:rPr>
          <w:rFonts w:cs="Times New Roman"/>
        </w:rPr>
        <w:t>Transfers</w:t>
      </w:r>
      <w:bookmarkEnd w:id="516"/>
      <w:bookmarkEnd w:id="517"/>
    </w:p>
    <w:p w14:paraId="5845311A" w14:textId="1C0F4BF3" w:rsidR="00DD1367" w:rsidRPr="00D03875" w:rsidRDefault="001029F5" w:rsidP="00A759B0">
      <w:pPr>
        <w:pStyle w:val="Level2"/>
      </w:pPr>
      <w:r w:rsidRPr="00D03875">
        <w:t>C</w:t>
      </w:r>
      <w:r w:rsidR="00DD1367" w:rsidRPr="00D03875">
        <w:t xml:space="preserve">lause </w:t>
      </w:r>
      <w:r w:rsidRPr="00D03875">
        <w:fldChar w:fldCharType="begin"/>
      </w:r>
      <w:r w:rsidRPr="00D03875">
        <w:instrText xml:space="preserve"> REF _Ref229293677 \w \h </w:instrText>
      </w:r>
      <w:r w:rsidR="007D68EC" w:rsidRPr="00D03875">
        <w:instrText xml:space="preserve"> \* MERGEFORMAT </w:instrText>
      </w:r>
      <w:r w:rsidRPr="00D03875">
        <w:fldChar w:fldCharType="separate"/>
      </w:r>
      <w:r w:rsidR="00925808">
        <w:t>54</w:t>
      </w:r>
      <w:r w:rsidRPr="00D03875">
        <w:fldChar w:fldCharType="end"/>
      </w:r>
      <w:r w:rsidRPr="00D03875">
        <w:t xml:space="preserve"> </w:t>
      </w:r>
      <w:r w:rsidR="00DD1367" w:rsidRPr="00D03875">
        <w:t>applies to employees who are required by their employer to permanently perform their duties in a different town or city to the one in which they were last directed by their employer to perform their duties.</w:t>
      </w:r>
    </w:p>
    <w:p w14:paraId="71798B9B" w14:textId="77777777" w:rsidR="00DD1367" w:rsidRPr="00D03875" w:rsidRDefault="00DD1367" w:rsidP="00A759B0">
      <w:pPr>
        <w:pStyle w:val="Level2"/>
      </w:pPr>
      <w:r w:rsidRPr="00D03875">
        <w:t>An employee must not be downgraded as a consequence of any transfer.</w:t>
      </w:r>
    </w:p>
    <w:p w14:paraId="5EEDBF5B" w14:textId="77777777" w:rsidR="00DD1367" w:rsidRPr="00D03875" w:rsidRDefault="00DD1367" w:rsidP="00A759B0">
      <w:pPr>
        <w:pStyle w:val="Level2"/>
      </w:pPr>
      <w:bookmarkStart w:id="518" w:name="_Ref229293661"/>
      <w:r w:rsidRPr="00D03875">
        <w:t>An employer must reimburse the following costs associated with the transfer:</w:t>
      </w:r>
      <w:bookmarkEnd w:id="518"/>
    </w:p>
    <w:p w14:paraId="61D2DE3F" w14:textId="0FE39071" w:rsidR="00DD1367" w:rsidRPr="00D03875" w:rsidRDefault="00DD1367" w:rsidP="00A759B0">
      <w:pPr>
        <w:pStyle w:val="Level3"/>
      </w:pPr>
      <w:r w:rsidRPr="00D03875">
        <w:t>first class train fare or economy class air fares for the employee and their family, or if the employee travels by car they will be paid the vehicle allowance in accordance with clause</w:t>
      </w:r>
      <w:r w:rsidR="00C047B5" w:rsidRPr="00D03875">
        <w:t xml:space="preserve"> </w:t>
      </w:r>
      <w:r w:rsidR="001029F5" w:rsidRPr="00D03875">
        <w:fldChar w:fldCharType="begin"/>
      </w:r>
      <w:r w:rsidR="001029F5" w:rsidRPr="00D03875">
        <w:instrText xml:space="preserve"> REF _Ref462412510 \w \h  \* MERGEFORMAT </w:instrText>
      </w:r>
      <w:r w:rsidR="001029F5" w:rsidRPr="00D03875">
        <w:fldChar w:fldCharType="separate"/>
      </w:r>
      <w:r w:rsidR="00925808">
        <w:t>15.3(a)</w:t>
      </w:r>
      <w:r w:rsidR="001029F5" w:rsidRPr="00D03875">
        <w:fldChar w:fldCharType="end"/>
      </w:r>
      <w:r w:rsidRPr="00D03875">
        <w:t>;</w:t>
      </w:r>
    </w:p>
    <w:p w14:paraId="71A50F12" w14:textId="328B313F" w:rsidR="00DD1367" w:rsidRPr="00D03875" w:rsidRDefault="00847FD1" w:rsidP="00A759B0">
      <w:pPr>
        <w:pStyle w:val="Level3"/>
      </w:pPr>
      <w:r w:rsidRPr="00D03875">
        <w:t xml:space="preserve">the transfer </w:t>
      </w:r>
      <w:r w:rsidR="00DD1367" w:rsidRPr="00D03875">
        <w:t>and storage of the employee</w:t>
      </w:r>
      <w:r w:rsidR="0054545E" w:rsidRPr="00D03875">
        <w:t>’</w:t>
      </w:r>
      <w:r w:rsidR="00DD1367" w:rsidRPr="00D03875">
        <w:t xml:space="preserve">s furniture and effects. The employee will obtain at least </w:t>
      </w:r>
      <w:r w:rsidR="007B3177" w:rsidRPr="00D03875">
        <w:t xml:space="preserve">2 </w:t>
      </w:r>
      <w:r w:rsidR="00DD1367" w:rsidRPr="00D03875">
        <w:t xml:space="preserve">quotations for </w:t>
      </w:r>
      <w:r w:rsidR="001029F5" w:rsidRPr="00D03875">
        <w:t>the</w:t>
      </w:r>
      <w:r w:rsidR="00DD1367" w:rsidRPr="00D03875">
        <w:t xml:space="preserve"> transfer and storage and the employer will be obliged to reimburse the lower amount;</w:t>
      </w:r>
    </w:p>
    <w:p w14:paraId="64400CDD" w14:textId="432B9B6A" w:rsidR="00DD1367" w:rsidRPr="00D03875" w:rsidRDefault="00DD1367" w:rsidP="00A759B0">
      <w:pPr>
        <w:pStyle w:val="Level3"/>
      </w:pPr>
      <w:r w:rsidRPr="00D03875">
        <w:t xml:space="preserve">reasonable accommodation costs for a maximum of </w:t>
      </w:r>
      <w:r w:rsidR="007B3177" w:rsidRPr="00D03875">
        <w:t xml:space="preserve">4 </w:t>
      </w:r>
      <w:r w:rsidRPr="00D03875">
        <w:t>weeks or until permanent accommodation is obtaine</w:t>
      </w:r>
      <w:r w:rsidR="00F00D9A" w:rsidRPr="00D03875">
        <w:t>d, whichever is the sooner; and</w:t>
      </w:r>
    </w:p>
    <w:p w14:paraId="083A66B6" w14:textId="77777777" w:rsidR="00DD1367" w:rsidRPr="00D03875" w:rsidRDefault="00DD1367" w:rsidP="00A759B0">
      <w:pPr>
        <w:pStyle w:val="Level3"/>
      </w:pPr>
      <w:r w:rsidRPr="00D03875">
        <w:t>reconnection and installation costs of telephone and other utilities at the employee</w:t>
      </w:r>
      <w:r w:rsidR="0054545E" w:rsidRPr="00D03875">
        <w:t>’</w:t>
      </w:r>
      <w:r w:rsidRPr="00D03875">
        <w:t>s first new place of residence.</w:t>
      </w:r>
    </w:p>
    <w:p w14:paraId="43830139" w14:textId="6595C957" w:rsidR="00DD1367" w:rsidRPr="00D03875" w:rsidRDefault="00392E0A" w:rsidP="00A759B0">
      <w:pPr>
        <w:pStyle w:val="Level2"/>
      </w:pPr>
      <w:bookmarkStart w:id="519" w:name="_Ref229293681"/>
      <w:r w:rsidRPr="00D03875">
        <w:t>C</w:t>
      </w:r>
      <w:r w:rsidR="00DD1367" w:rsidRPr="00D03875">
        <w:t>lause</w:t>
      </w:r>
      <w:r w:rsidR="00A22A2C" w:rsidRPr="00D03875">
        <w:t xml:space="preserve"> </w:t>
      </w:r>
      <w:r w:rsidR="00A22A2C" w:rsidRPr="00D03875">
        <w:fldChar w:fldCharType="begin"/>
      </w:r>
      <w:r w:rsidR="00A22A2C" w:rsidRPr="00D03875">
        <w:instrText xml:space="preserve"> REF _Ref229293661 \w \h </w:instrText>
      </w:r>
      <w:r w:rsidR="00D03875">
        <w:instrText xml:space="preserve"> \* MERGEFORMAT </w:instrText>
      </w:r>
      <w:r w:rsidR="00A22A2C" w:rsidRPr="00D03875">
        <w:fldChar w:fldCharType="separate"/>
      </w:r>
      <w:r w:rsidR="00925808">
        <w:t>54.3</w:t>
      </w:r>
      <w:r w:rsidR="00A22A2C" w:rsidRPr="00D03875">
        <w:fldChar w:fldCharType="end"/>
      </w:r>
      <w:r w:rsidR="00DD1367" w:rsidRPr="00D03875">
        <w:t xml:space="preserve"> does not apply when an employee who is transferred under clause</w:t>
      </w:r>
      <w:r w:rsidRPr="00D03875">
        <w:t xml:space="preserve"> </w:t>
      </w:r>
      <w:r w:rsidRPr="00D03875">
        <w:fldChar w:fldCharType="begin"/>
      </w:r>
      <w:r w:rsidRPr="00D03875">
        <w:instrText xml:space="preserve"> REF _Ref229293677 \w \h </w:instrText>
      </w:r>
      <w:r w:rsidR="00D03875">
        <w:instrText xml:space="preserve"> \* MERGEFORMAT </w:instrText>
      </w:r>
      <w:r w:rsidRPr="00D03875">
        <w:fldChar w:fldCharType="separate"/>
      </w:r>
      <w:r w:rsidR="00925808">
        <w:t>54</w:t>
      </w:r>
      <w:r w:rsidRPr="00D03875">
        <w:fldChar w:fldCharType="end"/>
      </w:r>
      <w:r w:rsidR="00DD1367" w:rsidRPr="00D03875">
        <w:t xml:space="preserve"> agrees in writing, at the time of the transfer or subsequently, that the city or town to which they are transferred will be or has become their permanent place of residence.</w:t>
      </w:r>
      <w:bookmarkEnd w:id="519"/>
    </w:p>
    <w:p w14:paraId="13D2CEE3" w14:textId="328EC418" w:rsidR="00DD1367" w:rsidRPr="00D03875" w:rsidRDefault="00DD1367" w:rsidP="00A759B0">
      <w:pPr>
        <w:pStyle w:val="Level2"/>
      </w:pPr>
      <w:r w:rsidRPr="00D03875">
        <w:t>If the employment of an employee is terminated by the employer for a reason other than misconduct, and the employee determines to relocate to the city or town in which they were located prior to the transfer, the employer must reimburse the employee the costs which are associated with that relocation referred to in clauses</w:t>
      </w:r>
      <w:r w:rsidR="00DB7A9D" w:rsidRPr="00D03875">
        <w:t> </w:t>
      </w:r>
      <w:r w:rsidR="00F329E6" w:rsidRPr="00D03875">
        <w:fldChar w:fldCharType="begin"/>
      </w:r>
      <w:r w:rsidR="00A759B0" w:rsidRPr="00D03875">
        <w:instrText xml:space="preserve"> REF _Ref229293661 \w \h </w:instrText>
      </w:r>
      <w:r w:rsidR="007D68EC" w:rsidRPr="00D03875">
        <w:instrText xml:space="preserve"> \* MERGEFORMAT </w:instrText>
      </w:r>
      <w:r w:rsidR="00F329E6" w:rsidRPr="00D03875">
        <w:fldChar w:fldCharType="separate"/>
      </w:r>
      <w:r w:rsidR="00925808">
        <w:t>54.3</w:t>
      </w:r>
      <w:r w:rsidR="00F329E6" w:rsidRPr="00D03875">
        <w:fldChar w:fldCharType="end"/>
      </w:r>
      <w:r w:rsidRPr="00D03875">
        <w:t xml:space="preserve"> and </w:t>
      </w:r>
      <w:r w:rsidR="00F329E6" w:rsidRPr="00D03875">
        <w:fldChar w:fldCharType="begin"/>
      </w:r>
      <w:r w:rsidR="00A759B0" w:rsidRPr="00D03875">
        <w:instrText xml:space="preserve"> REF _Ref229293681 \w \h </w:instrText>
      </w:r>
      <w:r w:rsidR="007D68EC" w:rsidRPr="00D03875">
        <w:instrText xml:space="preserve"> \* MERGEFORMAT </w:instrText>
      </w:r>
      <w:r w:rsidR="00F329E6" w:rsidRPr="00D03875">
        <w:fldChar w:fldCharType="separate"/>
      </w:r>
      <w:r w:rsidR="00925808">
        <w:t>54.4</w:t>
      </w:r>
      <w:r w:rsidR="00F329E6" w:rsidRPr="00D03875">
        <w:fldChar w:fldCharType="end"/>
      </w:r>
      <w:r w:rsidR="00EF141B" w:rsidRPr="00D03875">
        <w:t>.</w:t>
      </w:r>
    </w:p>
    <w:p w14:paraId="19579284" w14:textId="77777777" w:rsidR="00DD1367" w:rsidRPr="00D03875" w:rsidRDefault="00DD1367" w:rsidP="00A759B0">
      <w:pPr>
        <w:pStyle w:val="Level2"/>
      </w:pPr>
      <w:r w:rsidRPr="00D03875">
        <w:t>An employee who resigns or is dismissed for misconduct while employed in another town, city or State is not entitled to the return fare</w:t>
      </w:r>
      <w:r w:rsidR="0069033D" w:rsidRPr="00D03875">
        <w:t xml:space="preserve"> for themselves</w:t>
      </w:r>
      <w:r w:rsidRPr="00D03875">
        <w:t xml:space="preserve"> or their family, or to any other return expenses.</w:t>
      </w:r>
    </w:p>
    <w:p w14:paraId="4F9C8055" w14:textId="77777777" w:rsidR="00DD1367" w:rsidRPr="00D03875" w:rsidRDefault="00DD1367" w:rsidP="00A759B0">
      <w:pPr>
        <w:pStyle w:val="Level2"/>
      </w:pPr>
      <w:r w:rsidRPr="00D03875">
        <w:t>The town or city to which an employee is transferred must thereafter be regarded as the town or city in which the employee is regularly employed for all purposes</w:t>
      </w:r>
      <w:r w:rsidR="002E6DF9" w:rsidRPr="00D03875">
        <w:t>.</w:t>
      </w:r>
    </w:p>
    <w:p w14:paraId="41F4276D" w14:textId="2E688295" w:rsidR="00DD1367" w:rsidRDefault="00DD1367" w:rsidP="00A759B0">
      <w:pPr>
        <w:pStyle w:val="Level1"/>
        <w:rPr>
          <w:rFonts w:cs="Times New Roman"/>
        </w:rPr>
      </w:pPr>
      <w:bookmarkStart w:id="520" w:name="_Ref467074136"/>
      <w:bookmarkStart w:id="521" w:name="_Toc141361169"/>
      <w:r w:rsidRPr="00D03875">
        <w:rPr>
          <w:rFonts w:cs="Times New Roman"/>
        </w:rPr>
        <w:t>Overtime</w:t>
      </w:r>
      <w:bookmarkEnd w:id="520"/>
      <w:bookmarkEnd w:id="521"/>
    </w:p>
    <w:p w14:paraId="58D298E3" w14:textId="36F8C06E" w:rsidR="00104D05" w:rsidRDefault="00104D05" w:rsidP="00104D05">
      <w:pPr>
        <w:pStyle w:val="History"/>
      </w:pPr>
      <w:r>
        <w:t xml:space="preserve">[Varied by </w:t>
      </w:r>
      <w:hyperlink r:id="rId255" w:history="1">
        <w:r>
          <w:rPr>
            <w:rStyle w:val="Hyperlink"/>
            <w:lang w:val="en-GB"/>
          </w:rPr>
          <w:t>PR723872</w:t>
        </w:r>
      </w:hyperlink>
      <w:r>
        <w:t>]</w:t>
      </w:r>
    </w:p>
    <w:p w14:paraId="224023A5" w14:textId="5EAE2913" w:rsidR="00104D05" w:rsidRDefault="00104D05" w:rsidP="00104D05">
      <w:pPr>
        <w:pStyle w:val="History"/>
      </w:pPr>
      <w:r>
        <w:t xml:space="preserve">[Note inserted by </w:t>
      </w:r>
      <w:hyperlink r:id="rId256" w:history="1">
        <w:r>
          <w:rPr>
            <w:rStyle w:val="Hyperlink"/>
            <w:lang w:val="en-GB"/>
          </w:rPr>
          <w:t>PR723872</w:t>
        </w:r>
      </w:hyperlink>
      <w:r>
        <w:t xml:space="preserve"> ppc 20Nov20]</w:t>
      </w:r>
    </w:p>
    <w:p w14:paraId="52CD3EA9" w14:textId="28247EB3" w:rsidR="00104D05" w:rsidRDefault="00104D05" w:rsidP="00104D05">
      <w:pPr>
        <w:rPr>
          <w:szCs w:val="20"/>
        </w:rPr>
      </w:pPr>
      <w:bookmarkStart w:id="522" w:name="_Hlk54195951"/>
      <w:r>
        <w:t xml:space="preserve">NOTE: The overtime rates for casual employees in clause </w:t>
      </w:r>
      <w:r>
        <w:fldChar w:fldCharType="begin"/>
      </w:r>
      <w:r>
        <w:instrText xml:space="preserve"> REF _Ref467074136 \r \h </w:instrText>
      </w:r>
      <w:r>
        <w:fldChar w:fldCharType="separate"/>
      </w:r>
      <w:r w:rsidR="00925808">
        <w:t>55</w:t>
      </w:r>
      <w:r>
        <w:fldChar w:fldCharType="end"/>
      </w:r>
      <w:r>
        <w:t xml:space="preserve">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minimum hourly rate before applying the overtime rates prescribed for full-time and part-time employees.</w:t>
      </w:r>
      <w:bookmarkEnd w:id="522"/>
    </w:p>
    <w:p w14:paraId="4E9965AD" w14:textId="2D2E54A5" w:rsidR="0069033D" w:rsidRDefault="0069033D" w:rsidP="007A1C38">
      <w:pPr>
        <w:pStyle w:val="Level2Bold"/>
      </w:pPr>
      <w:r w:rsidRPr="00D03875">
        <w:t>Daily overtime</w:t>
      </w:r>
    </w:p>
    <w:p w14:paraId="0A819F19" w14:textId="528A8ECE" w:rsidR="00EE0B20" w:rsidRDefault="00EE0B20" w:rsidP="00EE0B20">
      <w:pPr>
        <w:pStyle w:val="History"/>
      </w:pPr>
      <w:r>
        <w:t xml:space="preserve">[55.1(a) renumbered as a paragraph by </w:t>
      </w:r>
      <w:hyperlink r:id="rId257" w:history="1">
        <w:r>
          <w:rPr>
            <w:rStyle w:val="Hyperlink"/>
            <w:lang w:val="en-GB"/>
          </w:rPr>
          <w:t>PR723872</w:t>
        </w:r>
      </w:hyperlink>
      <w:r>
        <w:t xml:space="preserve"> ppc 20Nov20]</w:t>
      </w:r>
    </w:p>
    <w:p w14:paraId="6DDE78F5" w14:textId="655D2A0B" w:rsidR="00DD1367" w:rsidRDefault="00DD1367" w:rsidP="00EE0B20">
      <w:pPr>
        <w:pStyle w:val="Block1"/>
      </w:pPr>
      <w:r w:rsidRPr="00D03875">
        <w:t>Daily overtime represents all time worked outside an employee</w:t>
      </w:r>
      <w:r w:rsidR="0054545E" w:rsidRPr="00D03875">
        <w:t>’</w:t>
      </w:r>
      <w:r w:rsidRPr="00D03875">
        <w:t>s rostered hours of duty, except for time worked on a rostered day off.</w:t>
      </w:r>
    </w:p>
    <w:p w14:paraId="43CDD117" w14:textId="0314D33B" w:rsidR="00EE0B20" w:rsidRDefault="00EE0B20" w:rsidP="00EE0B20">
      <w:pPr>
        <w:pStyle w:val="History"/>
      </w:pPr>
      <w:r>
        <w:t xml:space="preserve">[55.1(b) deleted by </w:t>
      </w:r>
      <w:hyperlink r:id="rId258" w:history="1">
        <w:r>
          <w:rPr>
            <w:rStyle w:val="Hyperlink"/>
            <w:lang w:val="en-GB"/>
          </w:rPr>
          <w:t>PR723872</w:t>
        </w:r>
      </w:hyperlink>
      <w:r>
        <w:t xml:space="preserve"> ppc 20Nov20]</w:t>
      </w:r>
    </w:p>
    <w:p w14:paraId="4F4B9867" w14:textId="5C210F02" w:rsidR="00EE0B20" w:rsidRDefault="00EE0B20" w:rsidP="00EE0B20">
      <w:pPr>
        <w:pStyle w:val="History"/>
      </w:pPr>
      <w:r>
        <w:t>[</w:t>
      </w:r>
      <w:r w:rsidR="00BC6135">
        <w:t>New 55.2 inserted</w:t>
      </w:r>
      <w:r>
        <w:t xml:space="preserve"> by </w:t>
      </w:r>
      <w:hyperlink r:id="rId259" w:history="1">
        <w:r>
          <w:rPr>
            <w:rStyle w:val="Hyperlink"/>
            <w:lang w:val="en-GB"/>
          </w:rPr>
          <w:t>PR723872</w:t>
        </w:r>
      </w:hyperlink>
      <w:r>
        <w:t xml:space="preserve"> ppc 20Nov20]</w:t>
      </w:r>
    </w:p>
    <w:p w14:paraId="71AB0B94" w14:textId="3D712F0A" w:rsidR="00EE0B20" w:rsidRDefault="00EE0B20" w:rsidP="00EE0B20">
      <w:pPr>
        <w:pStyle w:val="Level2"/>
        <w:rPr>
          <w:szCs w:val="20"/>
        </w:rPr>
      </w:pPr>
      <w:bookmarkStart w:id="523" w:name="_Ref56439980"/>
      <w:bookmarkStart w:id="524" w:name="_Hlk54196092"/>
      <w:r>
        <w:t>Daily overtime will be compensated for in the following manner.</w:t>
      </w:r>
      <w:bookmarkEnd w:id="523"/>
    </w:p>
    <w:p w14:paraId="6B7C52FA" w14:textId="439A4A8E" w:rsidR="00EE0B20" w:rsidRDefault="00EE0B20" w:rsidP="00EE0B20">
      <w:pPr>
        <w:pStyle w:val="Level3"/>
      </w:pPr>
      <w:r>
        <w:t>Overtime will be paid for at the following rates:</w:t>
      </w:r>
    </w:p>
    <w:p w14:paraId="55477418" w14:textId="039AC272" w:rsidR="00EE0B20" w:rsidRDefault="00EE0B20" w:rsidP="00EE0B20">
      <w:pPr>
        <w:pStyle w:val="Level4"/>
        <w:rPr>
          <w:lang w:val="en-GB"/>
        </w:rPr>
      </w:pPr>
      <w:r>
        <w:t>for a full-time or part-time employee—</w:t>
      </w:r>
      <w:r>
        <w:rPr>
          <w:b/>
          <w:bCs w:val="0"/>
        </w:rPr>
        <w:t>150%</w:t>
      </w:r>
      <w:r>
        <w:t xml:space="preserve"> of the minimum hourly rate for the first 2 hours and </w:t>
      </w:r>
      <w:r>
        <w:rPr>
          <w:b/>
          <w:bCs w:val="0"/>
        </w:rPr>
        <w:t>200%</w:t>
      </w:r>
      <w:r>
        <w:t xml:space="preserve"> of the minimum hourly rate after 2 hours; or</w:t>
      </w:r>
    </w:p>
    <w:p w14:paraId="263835EB" w14:textId="65B108F0" w:rsidR="00EE0B20" w:rsidRDefault="00EE0B20" w:rsidP="00EE0B20">
      <w:pPr>
        <w:pStyle w:val="Level4"/>
      </w:pPr>
      <w:r>
        <w:t>for a casual employee—</w:t>
      </w:r>
      <w:r>
        <w:rPr>
          <w:b/>
          <w:bCs w:val="0"/>
        </w:rPr>
        <w:t>187.5%</w:t>
      </w:r>
      <w:r>
        <w:t xml:space="preserve"> of the minimum hourly rate for the first 2 hours and </w:t>
      </w:r>
      <w:r>
        <w:rPr>
          <w:b/>
          <w:bCs w:val="0"/>
        </w:rPr>
        <w:t>250%</w:t>
      </w:r>
      <w:r>
        <w:t xml:space="preserve"> of the minimum hourly rate after 2 hours.</w:t>
      </w:r>
    </w:p>
    <w:p w14:paraId="2A6212A5" w14:textId="3D3DD505" w:rsidR="00EE0B20" w:rsidRDefault="00EE0B20" w:rsidP="00EE0B20">
      <w:pPr>
        <w:pStyle w:val="Level3"/>
      </w:pPr>
      <w:bookmarkStart w:id="525" w:name="_Ref56439983"/>
      <w:r>
        <w:t xml:space="preserve">When an employee is not given the days or nights off duty as provided for in clause </w:t>
      </w:r>
      <w:r w:rsidR="00BC6135">
        <w:fldChar w:fldCharType="begin"/>
      </w:r>
      <w:r w:rsidR="00BC6135">
        <w:instrText xml:space="preserve"> REF _Ref229277594 \r \h </w:instrText>
      </w:r>
      <w:r w:rsidR="00BC6135">
        <w:fldChar w:fldCharType="separate"/>
      </w:r>
      <w:r w:rsidR="00925808">
        <w:t>48</w:t>
      </w:r>
      <w:r w:rsidR="00BC6135">
        <w:fldChar w:fldCharType="end"/>
      </w:r>
      <w:r w:rsidR="00BC6135">
        <w:t>—</w:t>
      </w:r>
      <w:r w:rsidR="00BC6135">
        <w:fldChar w:fldCharType="begin"/>
      </w:r>
      <w:r w:rsidR="00BC6135">
        <w:instrText xml:space="preserve"> REF _Ref229277594 \h </w:instrText>
      </w:r>
      <w:r w:rsidR="00BC6135">
        <w:fldChar w:fldCharType="separate"/>
      </w:r>
      <w:r w:rsidR="00925808" w:rsidRPr="00D03875">
        <w:t>Hours of work</w:t>
      </w:r>
      <w:r w:rsidR="00BC6135">
        <w:fldChar w:fldCharType="end"/>
      </w:r>
      <w:r>
        <w:t xml:space="preserve"> the employee will be paid at the following rates for all work done on any such day or days with a minimum payment for 4 hours:</w:t>
      </w:r>
      <w:bookmarkEnd w:id="525"/>
    </w:p>
    <w:p w14:paraId="24C597AC" w14:textId="1066970E" w:rsidR="00EE0B20" w:rsidRDefault="00EE0B20" w:rsidP="00EE0B20">
      <w:pPr>
        <w:pStyle w:val="Level4"/>
      </w:pPr>
      <w:bookmarkStart w:id="526" w:name="_Ref56439883"/>
      <w:r>
        <w:t>for a full-time or part-time employee—</w:t>
      </w:r>
      <w:r>
        <w:rPr>
          <w:b/>
          <w:bCs w:val="0"/>
        </w:rPr>
        <w:t>200%</w:t>
      </w:r>
      <w:r>
        <w:t xml:space="preserve"> of the minimum hourly rate; or</w:t>
      </w:r>
      <w:bookmarkEnd w:id="526"/>
    </w:p>
    <w:p w14:paraId="17C00788" w14:textId="3BB850CD" w:rsidR="00EE0B20" w:rsidRDefault="00EE0B20" w:rsidP="00EE0B20">
      <w:pPr>
        <w:pStyle w:val="Level4"/>
      </w:pPr>
      <w:r>
        <w:t>for a casual employee—</w:t>
      </w:r>
      <w:r>
        <w:rPr>
          <w:b/>
          <w:bCs w:val="0"/>
        </w:rPr>
        <w:t>250%</w:t>
      </w:r>
      <w:r>
        <w:t xml:space="preserve"> of the minimum hourly rate.</w:t>
      </w:r>
      <w:bookmarkEnd w:id="524"/>
    </w:p>
    <w:p w14:paraId="02108C8E" w14:textId="08BCABF2" w:rsidR="008105A5" w:rsidRDefault="008105A5" w:rsidP="00822B69">
      <w:pPr>
        <w:pStyle w:val="Level2"/>
        <w:keepNext/>
        <w:rPr>
          <w:b/>
        </w:rPr>
      </w:pPr>
      <w:bookmarkStart w:id="527" w:name="_Ref223952508"/>
      <w:r w:rsidRPr="00D03875">
        <w:rPr>
          <w:b/>
        </w:rPr>
        <w:t>Insufficient break</w:t>
      </w:r>
    </w:p>
    <w:p w14:paraId="1276ACD2" w14:textId="5363EC86" w:rsidR="00EE0B20" w:rsidRDefault="00EE0B20" w:rsidP="00EE0B20">
      <w:pPr>
        <w:pStyle w:val="History"/>
      </w:pPr>
      <w:r>
        <w:t xml:space="preserve">[55.2 renumbered as 55.3 by </w:t>
      </w:r>
      <w:hyperlink r:id="rId260" w:history="1">
        <w:r>
          <w:rPr>
            <w:rStyle w:val="Hyperlink"/>
            <w:lang w:val="en-GB"/>
          </w:rPr>
          <w:t>PR723872</w:t>
        </w:r>
      </w:hyperlink>
      <w:r>
        <w:t xml:space="preserve"> ppc 20Nov20]</w:t>
      </w:r>
    </w:p>
    <w:p w14:paraId="66F2A792" w14:textId="301AD3F3" w:rsidR="00D85812" w:rsidRDefault="00D85812" w:rsidP="00D85812">
      <w:pPr>
        <w:pStyle w:val="History"/>
      </w:pPr>
      <w:r>
        <w:t xml:space="preserve">[55.3(a) substituted by </w:t>
      </w:r>
      <w:hyperlink r:id="rId261" w:history="1">
        <w:r>
          <w:rPr>
            <w:rStyle w:val="Hyperlink"/>
            <w:lang w:val="en-GB"/>
          </w:rPr>
          <w:t>PR723872</w:t>
        </w:r>
      </w:hyperlink>
      <w:r>
        <w:t xml:space="preserve"> ppc 20Nov20]</w:t>
      </w:r>
    </w:p>
    <w:p w14:paraId="5546AB82" w14:textId="77777777" w:rsidR="00930107" w:rsidRDefault="00930107" w:rsidP="00930107">
      <w:pPr>
        <w:pStyle w:val="Block1"/>
        <w:rPr>
          <w:szCs w:val="20"/>
        </w:rPr>
      </w:pPr>
      <w:bookmarkStart w:id="528" w:name="_Hlk54197393"/>
      <w:r>
        <w:t>Insufficient break represents all time worked before the expiration of 12 hours from the completion of duty on one day and the resumption of duty, except during distant engagements, and will be compensated as follows:</w:t>
      </w:r>
    </w:p>
    <w:p w14:paraId="78C87A9A" w14:textId="472F805D" w:rsidR="00930107" w:rsidRDefault="00930107" w:rsidP="00930107">
      <w:pPr>
        <w:pStyle w:val="Level3"/>
      </w:pPr>
      <w:r>
        <w:t>if the break is less than 8 hours, overtime will be paid for at the following rates for all work done before the expiration of the 12 hour break:</w:t>
      </w:r>
    </w:p>
    <w:p w14:paraId="2F77535D" w14:textId="64FD5EDC" w:rsidR="00930107" w:rsidRDefault="00930107" w:rsidP="00930107">
      <w:pPr>
        <w:pStyle w:val="Level4"/>
      </w:pPr>
      <w:r>
        <w:t>for a full-time or part-time employee—</w:t>
      </w:r>
      <w:r>
        <w:rPr>
          <w:b/>
          <w:bCs w:val="0"/>
        </w:rPr>
        <w:t>200%</w:t>
      </w:r>
      <w:r>
        <w:t xml:space="preserve"> of the minimum hourly rate, </w:t>
      </w:r>
    </w:p>
    <w:p w14:paraId="35CCF165" w14:textId="7AD68EF5" w:rsidR="00930107" w:rsidRDefault="00930107" w:rsidP="00930107">
      <w:pPr>
        <w:pStyle w:val="Level4"/>
      </w:pPr>
      <w:r>
        <w:t>for a casual employee—</w:t>
      </w:r>
      <w:r>
        <w:rPr>
          <w:b/>
          <w:bCs w:val="0"/>
        </w:rPr>
        <w:t>250%</w:t>
      </w:r>
      <w:r>
        <w:t xml:space="preserve"> of the minimum hourly rate; or</w:t>
      </w:r>
    </w:p>
    <w:p w14:paraId="761F9CDC" w14:textId="75B5B7DF" w:rsidR="00930107" w:rsidRDefault="00930107" w:rsidP="00930107">
      <w:pPr>
        <w:pStyle w:val="Level3"/>
      </w:pPr>
      <w:r>
        <w:t>if the break is 8 hours or more, overtime will be paid for at the following rates for all work done before the expiration of the 12 hour break:</w:t>
      </w:r>
    </w:p>
    <w:p w14:paraId="465B93C1" w14:textId="77E8F816" w:rsidR="00930107" w:rsidRDefault="00930107" w:rsidP="00930107">
      <w:pPr>
        <w:pStyle w:val="Level4"/>
      </w:pPr>
      <w:r>
        <w:t>for a full-time or part-time employee—</w:t>
      </w:r>
      <w:r>
        <w:rPr>
          <w:b/>
          <w:bCs w:val="0"/>
        </w:rPr>
        <w:t>150%</w:t>
      </w:r>
      <w:r>
        <w:t xml:space="preserve"> of the minimum hourly rate,</w:t>
      </w:r>
    </w:p>
    <w:p w14:paraId="33347C60" w14:textId="799753A4" w:rsidR="00930107" w:rsidRDefault="00930107" w:rsidP="00930107">
      <w:pPr>
        <w:pStyle w:val="Level4"/>
      </w:pPr>
      <w:r>
        <w:t>for a casual employee—</w:t>
      </w:r>
      <w:r>
        <w:rPr>
          <w:b/>
          <w:bCs w:val="0"/>
        </w:rPr>
        <w:t>187.5%</w:t>
      </w:r>
      <w:r>
        <w:t xml:space="preserve"> of the minimum hourly rate.</w:t>
      </w:r>
      <w:bookmarkEnd w:id="528"/>
    </w:p>
    <w:bookmarkEnd w:id="527"/>
    <w:p w14:paraId="55865A45" w14:textId="4A700062" w:rsidR="00930107" w:rsidRDefault="00930107" w:rsidP="00930107">
      <w:pPr>
        <w:pStyle w:val="History"/>
      </w:pPr>
      <w:r>
        <w:t xml:space="preserve">[55.2(b) renumbered as 55.4 and substituted by </w:t>
      </w:r>
      <w:hyperlink r:id="rId262" w:history="1">
        <w:r>
          <w:rPr>
            <w:rStyle w:val="Hyperlink"/>
            <w:lang w:val="en-GB"/>
          </w:rPr>
          <w:t>PR723872</w:t>
        </w:r>
      </w:hyperlink>
      <w:r>
        <w:t xml:space="preserve"> ppc 20Nov20]</w:t>
      </w:r>
    </w:p>
    <w:p w14:paraId="65BDD901" w14:textId="2A388D2E" w:rsidR="00930107" w:rsidRDefault="00930107" w:rsidP="00930107">
      <w:pPr>
        <w:pStyle w:val="Level2"/>
        <w:rPr>
          <w:szCs w:val="20"/>
        </w:rPr>
      </w:pPr>
      <w:r>
        <w:t>If an employee is called upon to resume duty within 12 hours of completion of a distant engagement, overtime will be paid at the following rates for all work done before the expiration of the 12 hour break:</w:t>
      </w:r>
    </w:p>
    <w:p w14:paraId="545BE0A6" w14:textId="31452649" w:rsidR="00930107" w:rsidRDefault="00930107" w:rsidP="00930107">
      <w:pPr>
        <w:pStyle w:val="Level3"/>
      </w:pPr>
      <w:r>
        <w:t>for a full-time or part-time employee—</w:t>
      </w:r>
      <w:r>
        <w:rPr>
          <w:b/>
          <w:bCs/>
        </w:rPr>
        <w:t>150%</w:t>
      </w:r>
      <w:r>
        <w:t xml:space="preserve"> of the minimum hourly rate; or</w:t>
      </w:r>
    </w:p>
    <w:p w14:paraId="505D4F5C" w14:textId="646FEE34" w:rsidR="00930107" w:rsidRDefault="00930107" w:rsidP="00930107">
      <w:pPr>
        <w:pStyle w:val="Level3"/>
      </w:pPr>
      <w:r>
        <w:t>for a casual employee—</w:t>
      </w:r>
      <w:r>
        <w:rPr>
          <w:b/>
          <w:bCs/>
        </w:rPr>
        <w:t>187.5%</w:t>
      </w:r>
      <w:r>
        <w:t xml:space="preserve"> of the minimum hourly rate.</w:t>
      </w:r>
    </w:p>
    <w:p w14:paraId="57BB3CC9" w14:textId="2C1F88D4" w:rsidR="00930107" w:rsidRDefault="00930107" w:rsidP="00930107">
      <w:pPr>
        <w:pStyle w:val="History"/>
      </w:pPr>
      <w:r>
        <w:t xml:space="preserve">[55.2(c) renumbered as 55.5 by </w:t>
      </w:r>
      <w:hyperlink r:id="rId263" w:history="1">
        <w:r>
          <w:rPr>
            <w:rStyle w:val="Hyperlink"/>
            <w:lang w:val="en-GB"/>
          </w:rPr>
          <w:t>PR723872</w:t>
        </w:r>
      </w:hyperlink>
      <w:r>
        <w:t xml:space="preserve"> ppc 20Nov20]</w:t>
      </w:r>
    </w:p>
    <w:p w14:paraId="6E78830D" w14:textId="66243670" w:rsidR="00DD1367" w:rsidRDefault="00DD1367" w:rsidP="00930107">
      <w:pPr>
        <w:pStyle w:val="Level2"/>
      </w:pPr>
      <w:r w:rsidRPr="00D03875">
        <w:t>Time worked during any period of insufficient break will not be included in the calculation of weekly hours.</w:t>
      </w:r>
    </w:p>
    <w:p w14:paraId="34D17B74" w14:textId="7B82ADF0" w:rsidR="00EE0B20" w:rsidRDefault="00EE0B20" w:rsidP="00EE0B20">
      <w:pPr>
        <w:pStyle w:val="History"/>
      </w:pPr>
      <w:r>
        <w:t>[55.3 renumbered as 55.</w:t>
      </w:r>
      <w:r w:rsidR="00930107">
        <w:t>6</w:t>
      </w:r>
      <w:r>
        <w:t xml:space="preserve"> by </w:t>
      </w:r>
      <w:hyperlink r:id="rId264" w:history="1">
        <w:r>
          <w:rPr>
            <w:rStyle w:val="Hyperlink"/>
            <w:lang w:val="en-GB"/>
          </w:rPr>
          <w:t>PR723872</w:t>
        </w:r>
      </w:hyperlink>
      <w:r>
        <w:t xml:space="preserve"> ppc 20Nov20]</w:t>
      </w:r>
    </w:p>
    <w:p w14:paraId="20486F2E" w14:textId="45F0E8F0" w:rsidR="00DD1367" w:rsidRDefault="00DD1367" w:rsidP="00A759B0">
      <w:pPr>
        <w:pStyle w:val="Level2"/>
      </w:pPr>
      <w:bookmarkStart w:id="529" w:name="_Ref223955409"/>
      <w:r w:rsidRPr="00D03875">
        <w:t>In no circumstances will overtime as provided for in clause</w:t>
      </w:r>
      <w:r w:rsidR="008105A5" w:rsidRPr="00D03875">
        <w:t xml:space="preserve"> </w:t>
      </w:r>
      <w:r w:rsidR="008105A5" w:rsidRPr="00D03875">
        <w:fldChar w:fldCharType="begin"/>
      </w:r>
      <w:r w:rsidR="008105A5" w:rsidRPr="00D03875">
        <w:instrText xml:space="preserve"> REF _Ref467074136 \w \h  \* MERGEFORMAT </w:instrText>
      </w:r>
      <w:r w:rsidR="008105A5" w:rsidRPr="00D03875">
        <w:fldChar w:fldCharType="separate"/>
      </w:r>
      <w:r w:rsidR="00925808">
        <w:t>55</w:t>
      </w:r>
      <w:r w:rsidR="008105A5" w:rsidRPr="00D03875">
        <w:fldChar w:fldCharType="end"/>
      </w:r>
      <w:r w:rsidRPr="00D03875">
        <w:t xml:space="preserve"> be compensated for more than once.</w:t>
      </w:r>
      <w:bookmarkEnd w:id="529"/>
    </w:p>
    <w:p w14:paraId="240A85AB" w14:textId="195A866A" w:rsidR="00EE0B20" w:rsidRDefault="00EE0B20" w:rsidP="00EE0B20">
      <w:pPr>
        <w:pStyle w:val="History"/>
      </w:pPr>
      <w:r>
        <w:t>[55.4 renumbered as 55.</w:t>
      </w:r>
      <w:r w:rsidR="00930107">
        <w:t>7</w:t>
      </w:r>
      <w:r>
        <w:t xml:space="preserve"> by </w:t>
      </w:r>
      <w:hyperlink r:id="rId265" w:history="1">
        <w:r>
          <w:rPr>
            <w:rStyle w:val="Hyperlink"/>
            <w:lang w:val="en-GB"/>
          </w:rPr>
          <w:t>PR723872</w:t>
        </w:r>
      </w:hyperlink>
      <w:r>
        <w:t xml:space="preserve"> ppc 20Nov20]</w:t>
      </w:r>
    </w:p>
    <w:p w14:paraId="15DDE917" w14:textId="13D11727" w:rsidR="008105A5" w:rsidRPr="00D03875" w:rsidRDefault="008105A5" w:rsidP="008105A5">
      <w:pPr>
        <w:pStyle w:val="Level2"/>
      </w:pPr>
      <w:r w:rsidRPr="00D03875">
        <w:t>O</w:t>
      </w:r>
      <w:r w:rsidR="00DD1367" w:rsidRPr="00D03875">
        <w:t xml:space="preserve">vertime on a distant engagement will be </w:t>
      </w:r>
      <w:r w:rsidR="00C047B5" w:rsidRPr="00D03875">
        <w:t>treated in accordance with</w:t>
      </w:r>
      <w:r w:rsidR="00DD1367" w:rsidRPr="00D03875">
        <w:t xml:space="preserve"> clause</w:t>
      </w:r>
      <w:r w:rsidRPr="00D03875">
        <w:t xml:space="preserve"> </w:t>
      </w:r>
      <w:r w:rsidRPr="00D03875">
        <w:fldChar w:fldCharType="begin"/>
      </w:r>
      <w:r w:rsidRPr="00D03875">
        <w:instrText xml:space="preserve"> REF _Ref467074160 \w \h </w:instrText>
      </w:r>
      <w:r w:rsidR="007D68EC" w:rsidRPr="00D03875">
        <w:instrText xml:space="preserve"> \* MERGEFORMAT </w:instrText>
      </w:r>
      <w:r w:rsidRPr="00D03875">
        <w:fldChar w:fldCharType="separate"/>
      </w:r>
      <w:r w:rsidR="00925808">
        <w:t>53</w:t>
      </w:r>
      <w:r w:rsidRPr="00D03875">
        <w:fldChar w:fldCharType="end"/>
      </w:r>
      <w:r w:rsidRPr="00D03875">
        <w:t>—</w:t>
      </w:r>
      <w:r w:rsidRPr="00D03875">
        <w:fldChar w:fldCharType="begin"/>
      </w:r>
      <w:r w:rsidRPr="00D03875">
        <w:instrText xml:space="preserve"> REF _Ref467074164 \h </w:instrText>
      </w:r>
      <w:r w:rsidR="007D68EC" w:rsidRPr="00D03875">
        <w:instrText xml:space="preserve"> \* MERGEFORMAT </w:instrText>
      </w:r>
      <w:r w:rsidRPr="00D03875">
        <w:fldChar w:fldCharType="separate"/>
      </w:r>
      <w:r w:rsidR="00925808" w:rsidRPr="00D03875">
        <w:t>Distant engagements</w:t>
      </w:r>
      <w:r w:rsidRPr="00D03875">
        <w:fldChar w:fldCharType="end"/>
      </w:r>
      <w:r w:rsidRPr="00D03875">
        <w:t>.</w:t>
      </w:r>
    </w:p>
    <w:p w14:paraId="7D43E5BA" w14:textId="77777777" w:rsidR="00DD1367" w:rsidRPr="00D03875" w:rsidRDefault="00DD1367" w:rsidP="00B40C84">
      <w:pPr>
        <w:pStyle w:val="Partheading"/>
      </w:pPr>
      <w:bookmarkStart w:id="530" w:name="_Ref467076736"/>
      <w:bookmarkStart w:id="531" w:name="_Ref467076759"/>
      <w:bookmarkStart w:id="532" w:name="_Toc141361170"/>
      <w:bookmarkStart w:id="533" w:name="Part10"/>
      <w:bookmarkEnd w:id="474"/>
      <w:r w:rsidRPr="00D03875">
        <w:t>Cinemas</w:t>
      </w:r>
      <w:bookmarkEnd w:id="530"/>
      <w:bookmarkEnd w:id="531"/>
      <w:bookmarkEnd w:id="532"/>
    </w:p>
    <w:p w14:paraId="30D110A0" w14:textId="343460A5" w:rsidR="005E55CF" w:rsidRPr="00D03875" w:rsidRDefault="005E55CF" w:rsidP="005E55CF">
      <w:pPr>
        <w:pStyle w:val="Level1"/>
        <w:rPr>
          <w:rFonts w:cs="Times New Roman"/>
        </w:rPr>
      </w:pPr>
      <w:bookmarkStart w:id="534" w:name="_Ref29550753"/>
      <w:bookmarkStart w:id="535" w:name="_Toc141361171"/>
      <w:r w:rsidRPr="00D03875">
        <w:rPr>
          <w:rFonts w:cs="Times New Roman"/>
        </w:rPr>
        <w:t>Coverage</w:t>
      </w:r>
      <w:bookmarkEnd w:id="534"/>
      <w:bookmarkEnd w:id="535"/>
    </w:p>
    <w:p w14:paraId="5F778DEF" w14:textId="10BC04AB" w:rsidR="005E55CF" w:rsidRPr="00D03875" w:rsidRDefault="005E55CF" w:rsidP="005E55CF">
      <w:pPr>
        <w:rPr>
          <w:i/>
        </w:rPr>
      </w:pPr>
      <w:r w:rsidRPr="00D03875">
        <w:t xml:space="preserve">No employer covered by </w:t>
      </w:r>
      <w:r w:rsidR="00246853" w:rsidRPr="00D03875">
        <w:fldChar w:fldCharType="begin"/>
      </w:r>
      <w:r w:rsidR="00246853" w:rsidRPr="00D03875">
        <w:instrText xml:space="preserve"> REF _Ref467076736 \w \h  \* MERGEFORMAT </w:instrText>
      </w:r>
      <w:r w:rsidR="00246853" w:rsidRPr="00D03875">
        <w:fldChar w:fldCharType="separate"/>
      </w:r>
      <w:r w:rsidR="00925808">
        <w:t>Part 10—</w:t>
      </w:r>
      <w:r w:rsidR="00246853" w:rsidRPr="00D03875">
        <w:fldChar w:fldCharType="end"/>
      </w:r>
      <w:r w:rsidR="00246853" w:rsidRPr="00D03875">
        <w:fldChar w:fldCharType="begin"/>
      </w:r>
      <w:r w:rsidR="00246853" w:rsidRPr="00D03875">
        <w:instrText xml:space="preserve"> REF _Ref467076759 \h  \* MERGEFORMAT </w:instrText>
      </w:r>
      <w:r w:rsidR="00246853" w:rsidRPr="00D03875">
        <w:fldChar w:fldCharType="separate"/>
      </w:r>
      <w:r w:rsidR="00925808" w:rsidRPr="00D03875">
        <w:t>Cinemas</w:t>
      </w:r>
      <w:r w:rsidR="00246853" w:rsidRPr="00D03875">
        <w:fldChar w:fldCharType="end"/>
      </w:r>
      <w:r w:rsidRPr="00D03875">
        <w:t xml:space="preserve"> and not otherwise covered by</w:t>
      </w:r>
      <w:r w:rsidR="00246853" w:rsidRPr="00D03875">
        <w:t xml:space="preserve"> Part</w:t>
      </w:r>
      <w:r w:rsidR="00C047B5" w:rsidRPr="00D03875">
        <w:t>s</w:t>
      </w:r>
      <w:r w:rsidR="009E7238" w:rsidRPr="00D03875">
        <w:t xml:space="preserve"> </w:t>
      </w:r>
      <w:r w:rsidR="009C29BD" w:rsidRPr="00D03875">
        <w:t>8</w:t>
      </w:r>
      <w:r w:rsidR="00246853" w:rsidRPr="00D03875">
        <w:t xml:space="preserve">, </w:t>
      </w:r>
      <w:r w:rsidR="009C29BD" w:rsidRPr="00D03875">
        <w:t>9</w:t>
      </w:r>
      <w:r w:rsidR="00246853" w:rsidRPr="00D03875">
        <w:t xml:space="preserve">, </w:t>
      </w:r>
      <w:r w:rsidR="009C29BD" w:rsidRPr="00D03875">
        <w:t>11</w:t>
      </w:r>
      <w:r w:rsidR="00246853" w:rsidRPr="00D03875">
        <w:t xml:space="preserve">, </w:t>
      </w:r>
      <w:r w:rsidR="009C29BD" w:rsidRPr="00D03875">
        <w:t>12</w:t>
      </w:r>
      <w:r w:rsidR="00246853" w:rsidRPr="00D03875">
        <w:t>, or 1</w:t>
      </w:r>
      <w:r w:rsidR="009C29BD" w:rsidRPr="00D03875">
        <w:t>3</w:t>
      </w:r>
      <w:r w:rsidRPr="00D03875">
        <w:t xml:space="preserve"> </w:t>
      </w:r>
      <w:r w:rsidR="00840A2D" w:rsidRPr="00D03875">
        <w:t xml:space="preserve">will </w:t>
      </w:r>
      <w:r w:rsidRPr="00D03875">
        <w:t xml:space="preserve">be covered by the </w:t>
      </w:r>
      <w:r w:rsidRPr="00D03875">
        <w:rPr>
          <w:i/>
        </w:rPr>
        <w:t>Hospitality Industry (General) Award</w:t>
      </w:r>
      <w:r w:rsidR="00840A2D" w:rsidRPr="00D03875">
        <w:rPr>
          <w:i/>
        </w:rPr>
        <w:t xml:space="preserve"> </w:t>
      </w:r>
      <w:r w:rsidR="00EF20D8" w:rsidRPr="00D03875">
        <w:rPr>
          <w:i/>
        </w:rPr>
        <w:t>20</w:t>
      </w:r>
      <w:r w:rsidR="001463BA" w:rsidRPr="00D03875">
        <w:rPr>
          <w:i/>
        </w:rPr>
        <w:t>20</w:t>
      </w:r>
      <w:r w:rsidR="00EF20D8" w:rsidRPr="00D03875">
        <w:rPr>
          <w:i/>
        </w:rPr>
        <w:t xml:space="preserve"> </w:t>
      </w:r>
      <w:r w:rsidRPr="00D03875">
        <w:t>or the</w:t>
      </w:r>
      <w:r w:rsidRPr="00D03875">
        <w:rPr>
          <w:i/>
        </w:rPr>
        <w:t xml:space="preserve"> Restaurant Industry Award</w:t>
      </w:r>
      <w:r w:rsidR="00840A2D" w:rsidRPr="00D03875">
        <w:rPr>
          <w:i/>
        </w:rPr>
        <w:t xml:space="preserve"> 20</w:t>
      </w:r>
      <w:r w:rsidR="00A63E1F" w:rsidRPr="00D03875">
        <w:rPr>
          <w:i/>
        </w:rPr>
        <w:t>20.</w:t>
      </w:r>
    </w:p>
    <w:p w14:paraId="088CF26E" w14:textId="62B0DA66" w:rsidR="005E55CF" w:rsidRDefault="005E55CF" w:rsidP="005E55CF">
      <w:pPr>
        <w:pStyle w:val="Level1"/>
        <w:rPr>
          <w:rFonts w:cs="Times New Roman"/>
        </w:rPr>
      </w:pPr>
      <w:bookmarkStart w:id="536" w:name="_Ref467501773"/>
      <w:bookmarkStart w:id="537" w:name="_Toc141361172"/>
      <w:r w:rsidRPr="00D03875">
        <w:rPr>
          <w:rFonts w:cs="Times New Roman"/>
        </w:rPr>
        <w:t>Types of employment</w:t>
      </w:r>
      <w:bookmarkEnd w:id="536"/>
      <w:bookmarkEnd w:id="537"/>
    </w:p>
    <w:p w14:paraId="26FC271C" w14:textId="1B63F092" w:rsidR="00D85812" w:rsidRDefault="00D85812" w:rsidP="00D85812">
      <w:pPr>
        <w:pStyle w:val="History"/>
      </w:pPr>
      <w:r>
        <w:t xml:space="preserve">[Varied by </w:t>
      </w:r>
      <w:hyperlink r:id="rId266" w:history="1">
        <w:r>
          <w:rPr>
            <w:rStyle w:val="Hyperlink"/>
            <w:lang w:val="en-GB"/>
          </w:rPr>
          <w:t>PR723872</w:t>
        </w:r>
      </w:hyperlink>
      <w:r w:rsidR="00CC1535">
        <w:t xml:space="preserve">, </w:t>
      </w:r>
      <w:hyperlink r:id="rId267" w:history="1">
        <w:r w:rsidR="00CC1535">
          <w:rPr>
            <w:rStyle w:val="Hyperlink"/>
          </w:rPr>
          <w:t>PR733838</w:t>
        </w:r>
      </w:hyperlink>
      <w:r w:rsidR="00CC1535">
        <w:t>]</w:t>
      </w:r>
    </w:p>
    <w:p w14:paraId="223D08F4" w14:textId="77777777" w:rsidR="005E55CF" w:rsidRPr="00D03875" w:rsidRDefault="005E55CF" w:rsidP="00257910">
      <w:pPr>
        <w:pStyle w:val="Level2"/>
      </w:pPr>
      <w:r w:rsidRPr="00D03875">
        <w:t>At the time of engagement an employer will inform each employee in writing of the terms of their engagement and, in particular, whether they are to be full-time, part-time or casual.</w:t>
      </w:r>
    </w:p>
    <w:p w14:paraId="1A8D4BD0" w14:textId="7475C96B" w:rsidR="005E55CF" w:rsidRPr="00D03875" w:rsidRDefault="005E55CF" w:rsidP="00257910">
      <w:pPr>
        <w:pStyle w:val="Level2Bold"/>
      </w:pPr>
      <w:r w:rsidRPr="00D03875">
        <w:t xml:space="preserve">Full-time </w:t>
      </w:r>
      <w:r w:rsidR="007A1C38" w:rsidRPr="00D03875">
        <w:t>employees</w:t>
      </w:r>
    </w:p>
    <w:p w14:paraId="39A235DE" w14:textId="77777777" w:rsidR="00840A2D" w:rsidRPr="00D03875" w:rsidRDefault="005E55CF" w:rsidP="00257910">
      <w:pPr>
        <w:pStyle w:val="Level3"/>
      </w:pPr>
      <w:r w:rsidRPr="00D03875">
        <w:t>A full-time employee is an employee who is</w:t>
      </w:r>
      <w:r w:rsidR="00840A2D" w:rsidRPr="00D03875">
        <w:t xml:space="preserve"> engaged to work:</w:t>
      </w:r>
    </w:p>
    <w:p w14:paraId="1EF94E2E" w14:textId="77777777" w:rsidR="00840A2D" w:rsidRPr="00D03875" w:rsidRDefault="00840A2D" w:rsidP="005A52F7">
      <w:pPr>
        <w:pStyle w:val="Level4"/>
      </w:pPr>
      <w:r w:rsidRPr="00D03875">
        <w:t xml:space="preserve">76 hours per fortnight, </w:t>
      </w:r>
      <w:r w:rsidR="00182420" w:rsidRPr="00D03875">
        <w:t>or</w:t>
      </w:r>
    </w:p>
    <w:p w14:paraId="5D390DF4" w14:textId="717DF710" w:rsidR="005E55CF" w:rsidRPr="00D03875" w:rsidRDefault="005E55CF" w:rsidP="005A52F7">
      <w:pPr>
        <w:pStyle w:val="Level4"/>
      </w:pPr>
      <w:r w:rsidRPr="00D03875">
        <w:t>152 hours in a 28</w:t>
      </w:r>
      <w:r w:rsidR="00555BA1" w:rsidRPr="00D03875">
        <w:t xml:space="preserve"> </w:t>
      </w:r>
      <w:r w:rsidRPr="00D03875">
        <w:t>day cycle by written agreement between the employer and</w:t>
      </w:r>
      <w:r w:rsidR="00840A2D" w:rsidRPr="00D03875">
        <w:t xml:space="preserve"> the employee (</w:t>
      </w:r>
      <w:r w:rsidRPr="00D03875">
        <w:t xml:space="preserve">which may be terminated as provided in clause </w:t>
      </w:r>
      <w:r w:rsidR="00F329E6" w:rsidRPr="00D03875">
        <w:fldChar w:fldCharType="begin"/>
      </w:r>
      <w:r w:rsidR="00B2068E" w:rsidRPr="00D03875">
        <w:instrText xml:space="preserve"> REF _Ref340069789 \r \h </w:instrText>
      </w:r>
      <w:r w:rsidR="00840A2D" w:rsidRPr="00D03875">
        <w:instrText xml:space="preserve"> \* MERGEFORMAT </w:instrText>
      </w:r>
      <w:r w:rsidR="00F329E6" w:rsidRPr="00D03875">
        <w:fldChar w:fldCharType="separate"/>
      </w:r>
      <w:r w:rsidR="00925808">
        <w:t>58.4</w:t>
      </w:r>
      <w:r w:rsidR="00F329E6" w:rsidRPr="00D03875">
        <w:fldChar w:fldCharType="end"/>
      </w:r>
      <w:r w:rsidR="00840A2D" w:rsidRPr="00D03875">
        <w:t>).</w:t>
      </w:r>
    </w:p>
    <w:p w14:paraId="70D94246" w14:textId="77777777" w:rsidR="005E55CF" w:rsidRPr="00D03875" w:rsidRDefault="005E55CF" w:rsidP="00840A2D">
      <w:pPr>
        <w:pStyle w:val="Level3"/>
      </w:pPr>
      <w:r w:rsidRPr="00D03875">
        <w:t>A full-time employee must be provided with a written statement setting out their classification, applicable pay scale and terms of engagement.</w:t>
      </w:r>
    </w:p>
    <w:p w14:paraId="59D06234" w14:textId="658D8FC5" w:rsidR="005E55CF" w:rsidRPr="00D03875" w:rsidRDefault="005E55CF" w:rsidP="00257910">
      <w:pPr>
        <w:pStyle w:val="Level2Bold"/>
      </w:pPr>
      <w:bookmarkStart w:id="538" w:name="_Ref467248080"/>
      <w:bookmarkStart w:id="539" w:name="_Ref45721775"/>
      <w:r w:rsidRPr="00D03875">
        <w:t xml:space="preserve">Part-time </w:t>
      </w:r>
      <w:bookmarkEnd w:id="538"/>
      <w:r w:rsidR="007A1C38" w:rsidRPr="00D03875">
        <w:t>employees</w:t>
      </w:r>
      <w:bookmarkEnd w:id="539"/>
    </w:p>
    <w:p w14:paraId="2A543896" w14:textId="77777777" w:rsidR="00840A2D" w:rsidRPr="00D03875" w:rsidRDefault="005E55CF" w:rsidP="00257910">
      <w:pPr>
        <w:pStyle w:val="Level3"/>
      </w:pPr>
      <w:r w:rsidRPr="00D03875">
        <w:t>A part-time employee is an employee</w:t>
      </w:r>
      <w:r w:rsidR="00840A2D" w:rsidRPr="00D03875">
        <w:t xml:space="preserve"> who:</w:t>
      </w:r>
    </w:p>
    <w:p w14:paraId="7C0BA835" w14:textId="77777777" w:rsidR="00840A2D" w:rsidRPr="00D03875" w:rsidRDefault="00840A2D" w:rsidP="005A52F7">
      <w:pPr>
        <w:pStyle w:val="Level4"/>
      </w:pPr>
      <w:r w:rsidRPr="00D03875">
        <w:t>is engaged to work:</w:t>
      </w:r>
    </w:p>
    <w:p w14:paraId="6640F1A9" w14:textId="7071E437" w:rsidR="00840A2D" w:rsidRPr="00D03875" w:rsidRDefault="005E55CF" w:rsidP="00840A2D">
      <w:pPr>
        <w:pStyle w:val="Bullet3"/>
      </w:pPr>
      <w:r w:rsidRPr="00D03875">
        <w:t>less than 76 ordinary hours in a 14</w:t>
      </w:r>
      <w:r w:rsidR="00555BA1" w:rsidRPr="00D03875">
        <w:t xml:space="preserve"> </w:t>
      </w:r>
      <w:r w:rsidRPr="00D03875">
        <w:t>day cycle</w:t>
      </w:r>
      <w:r w:rsidR="00840A2D" w:rsidRPr="00D03875">
        <w:t xml:space="preserve">, </w:t>
      </w:r>
      <w:r w:rsidR="00182420" w:rsidRPr="00D03875">
        <w:t>or</w:t>
      </w:r>
    </w:p>
    <w:p w14:paraId="6483DCB3" w14:textId="1C115361" w:rsidR="00840A2D" w:rsidRPr="00D03875" w:rsidRDefault="005E55CF" w:rsidP="00840A2D">
      <w:pPr>
        <w:pStyle w:val="Bullet3"/>
      </w:pPr>
      <w:r w:rsidRPr="00D03875">
        <w:t>less than 152 hours in a 28</w:t>
      </w:r>
      <w:r w:rsidR="00555BA1" w:rsidRPr="00D03875">
        <w:t xml:space="preserve"> </w:t>
      </w:r>
      <w:r w:rsidRPr="00D03875">
        <w:t>day cycle by written agreement betwee</w:t>
      </w:r>
      <w:r w:rsidR="00840A2D" w:rsidRPr="00D03875">
        <w:t>n the employer and the employee</w:t>
      </w:r>
      <w:r w:rsidRPr="00D03875">
        <w:t xml:space="preserve"> </w:t>
      </w:r>
      <w:r w:rsidR="00840A2D" w:rsidRPr="00D03875">
        <w:t>(</w:t>
      </w:r>
      <w:r w:rsidRPr="00D03875">
        <w:t xml:space="preserve">which may be terminated as provided in clause </w:t>
      </w:r>
      <w:r w:rsidR="00F329E6" w:rsidRPr="00D03875">
        <w:fldChar w:fldCharType="begin"/>
      </w:r>
      <w:r w:rsidR="00F644B2" w:rsidRPr="00D03875">
        <w:instrText xml:space="preserve"> REF _Ref340069789 \r \h </w:instrText>
      </w:r>
      <w:r w:rsidR="00840A2D" w:rsidRPr="00D03875">
        <w:instrText xml:space="preserve"> \* MERGEFORMAT </w:instrText>
      </w:r>
      <w:r w:rsidR="00F329E6" w:rsidRPr="00D03875">
        <w:fldChar w:fldCharType="separate"/>
      </w:r>
      <w:r w:rsidR="00925808">
        <w:t>58.4</w:t>
      </w:r>
      <w:r w:rsidR="00F329E6" w:rsidRPr="00D03875">
        <w:fldChar w:fldCharType="end"/>
      </w:r>
      <w:r w:rsidR="00182420" w:rsidRPr="00D03875">
        <w:t>);</w:t>
      </w:r>
    </w:p>
    <w:p w14:paraId="31B6A5FB" w14:textId="3A7CB8D9" w:rsidR="00840A2D" w:rsidRPr="00D03875" w:rsidRDefault="005E55CF" w:rsidP="005A52F7">
      <w:pPr>
        <w:pStyle w:val="Level4"/>
      </w:pPr>
      <w:r w:rsidRPr="00D03875">
        <w:t>has regular, reasonably predictable and continuous employment</w:t>
      </w:r>
      <w:r w:rsidR="007C2B52" w:rsidRPr="00D03875">
        <w:t xml:space="preserve"> within the terms of clause</w:t>
      </w:r>
      <w:r w:rsidR="00D13848" w:rsidRPr="00D03875">
        <w:t>s</w:t>
      </w:r>
      <w:r w:rsidR="007C2B52" w:rsidRPr="00D03875">
        <w:t xml:space="preserve"> </w:t>
      </w:r>
      <w:r w:rsidR="007C2B52" w:rsidRPr="00D03875">
        <w:fldChar w:fldCharType="begin"/>
      </w:r>
      <w:r w:rsidR="007C2B52" w:rsidRPr="00D03875">
        <w:instrText xml:space="preserve"> REF _Ref467248080 \w \h </w:instrText>
      </w:r>
      <w:r w:rsidR="00D13848" w:rsidRPr="00D03875">
        <w:instrText xml:space="preserve"> \* MERGEFORMAT </w:instrText>
      </w:r>
      <w:r w:rsidR="007C2B52" w:rsidRPr="00D03875">
        <w:fldChar w:fldCharType="separate"/>
      </w:r>
      <w:r w:rsidR="00925808">
        <w:t>57.3</w:t>
      </w:r>
      <w:r w:rsidR="007C2B52" w:rsidRPr="00D03875">
        <w:fldChar w:fldCharType="end"/>
      </w:r>
      <w:r w:rsidR="007C2B52" w:rsidRPr="00D03875">
        <w:t xml:space="preserve"> and </w:t>
      </w:r>
      <w:r w:rsidR="007C2B52" w:rsidRPr="00D03875">
        <w:fldChar w:fldCharType="begin"/>
      </w:r>
      <w:r w:rsidR="007C2B52" w:rsidRPr="00D03875">
        <w:instrText xml:space="preserve"> REF _Ref467248090 \w \h </w:instrText>
      </w:r>
      <w:r w:rsidR="00D13848" w:rsidRPr="00D03875">
        <w:instrText xml:space="preserve"> \* MERGEFORMAT </w:instrText>
      </w:r>
      <w:r w:rsidR="007C2B52" w:rsidRPr="00D03875">
        <w:fldChar w:fldCharType="separate"/>
      </w:r>
      <w:r w:rsidR="00925808">
        <w:t>58.3</w:t>
      </w:r>
      <w:r w:rsidR="007C2B52" w:rsidRPr="00D03875">
        <w:fldChar w:fldCharType="end"/>
      </w:r>
      <w:r w:rsidR="00182420" w:rsidRPr="00D03875">
        <w:t>; and</w:t>
      </w:r>
    </w:p>
    <w:p w14:paraId="470A57B0" w14:textId="77777777" w:rsidR="005E55CF" w:rsidRPr="00D03875" w:rsidRDefault="005E55CF" w:rsidP="005A52F7">
      <w:pPr>
        <w:pStyle w:val="Level4"/>
      </w:pPr>
      <w:r w:rsidRPr="00D03875">
        <w:t>receives, on a pro rata basis, equivalent conditions to those of full-time employees who do the same kind of work.</w:t>
      </w:r>
    </w:p>
    <w:p w14:paraId="72D2DC0B" w14:textId="77777777" w:rsidR="00840A2D" w:rsidRPr="00D03875" w:rsidRDefault="00840A2D" w:rsidP="00840A2D">
      <w:pPr>
        <w:pStyle w:val="Level3"/>
      </w:pPr>
      <w:r w:rsidRPr="00D03875">
        <w:t>A part-time employee receives the minimum hourly rate for ordinary hours worked.</w:t>
      </w:r>
    </w:p>
    <w:p w14:paraId="1E507B6C" w14:textId="30DC5E15" w:rsidR="005E55CF" w:rsidRPr="00D03875" w:rsidRDefault="005E55CF" w:rsidP="00257910">
      <w:pPr>
        <w:pStyle w:val="Level3"/>
      </w:pPr>
      <w:r w:rsidRPr="00D03875">
        <w:t xml:space="preserve">An employer is required to roster a part-time employee for a minimum of </w:t>
      </w:r>
      <w:r w:rsidR="007B3177" w:rsidRPr="00D03875">
        <w:t>4</w:t>
      </w:r>
      <w:r w:rsidR="00E545D3" w:rsidRPr="00D03875">
        <w:t> </w:t>
      </w:r>
      <w:r w:rsidRPr="00D03875">
        <w:t>consecutive hours on any day or shift.</w:t>
      </w:r>
      <w:r w:rsidR="003835CD" w:rsidRPr="00D03875">
        <w:t xml:space="preserve"> </w:t>
      </w:r>
      <w:r w:rsidRPr="00D03875">
        <w:t>An employer will offer to roster a part-time employee for a minimum of 8 hours in any consecutive 7 day period commencing on a Thursday.</w:t>
      </w:r>
    </w:p>
    <w:p w14:paraId="109BA798" w14:textId="2B4A4254" w:rsidR="005E55CF" w:rsidRPr="00D03875" w:rsidRDefault="005E55CF" w:rsidP="00257910">
      <w:pPr>
        <w:pStyle w:val="Level3"/>
      </w:pPr>
      <w:r w:rsidRPr="00D03875">
        <w:t>All hours worked in excess of full-time hours will</w:t>
      </w:r>
      <w:r w:rsidR="0086143E" w:rsidRPr="00D03875">
        <w:t xml:space="preserve"> be overtime and will be paid</w:t>
      </w:r>
      <w:r w:rsidRPr="00D03875">
        <w:t xml:space="preserve"> </w:t>
      </w:r>
      <w:r w:rsidR="00840A2D" w:rsidRPr="00D03875">
        <w:t xml:space="preserve">in accordance with clause </w:t>
      </w:r>
      <w:r w:rsidR="00840A2D" w:rsidRPr="00D03875">
        <w:fldChar w:fldCharType="begin"/>
      </w:r>
      <w:r w:rsidR="00840A2D" w:rsidRPr="00D03875">
        <w:instrText xml:space="preserve"> REF _Ref467077411 \w \h </w:instrText>
      </w:r>
      <w:r w:rsidR="00C047B5" w:rsidRPr="00D03875">
        <w:instrText xml:space="preserve"> \* MERGEFORMAT </w:instrText>
      </w:r>
      <w:r w:rsidR="00840A2D" w:rsidRPr="00D03875">
        <w:fldChar w:fldCharType="separate"/>
      </w:r>
      <w:r w:rsidR="00925808">
        <w:t>61</w:t>
      </w:r>
      <w:r w:rsidR="00840A2D" w:rsidRPr="00D03875">
        <w:fldChar w:fldCharType="end"/>
      </w:r>
      <w:r w:rsidR="00840A2D" w:rsidRPr="00D03875">
        <w:t>—</w:t>
      </w:r>
      <w:r w:rsidR="00840A2D" w:rsidRPr="00D03875">
        <w:fldChar w:fldCharType="begin"/>
      </w:r>
      <w:r w:rsidR="00840A2D" w:rsidRPr="00D03875">
        <w:instrText xml:space="preserve"> REF _Ref467077404 \h  \* MERGEFORMAT </w:instrText>
      </w:r>
      <w:r w:rsidR="00840A2D" w:rsidRPr="00D03875">
        <w:fldChar w:fldCharType="separate"/>
      </w:r>
      <w:r w:rsidR="00925808" w:rsidRPr="00D03875">
        <w:t>Overtime and penalty rates</w:t>
      </w:r>
      <w:r w:rsidR="00840A2D" w:rsidRPr="00D03875">
        <w:fldChar w:fldCharType="end"/>
      </w:r>
      <w:r w:rsidRPr="00D03875">
        <w:t>.</w:t>
      </w:r>
    </w:p>
    <w:p w14:paraId="3E791F07" w14:textId="1BF54394" w:rsidR="005E55CF" w:rsidRDefault="005E55CF" w:rsidP="00257910">
      <w:pPr>
        <w:pStyle w:val="Level2Bold"/>
      </w:pPr>
      <w:bookmarkStart w:id="540" w:name="_Ref4147644"/>
      <w:bookmarkStart w:id="541" w:name="_Ref30433167"/>
      <w:r w:rsidRPr="00D03875">
        <w:t xml:space="preserve">Casual </w:t>
      </w:r>
      <w:bookmarkEnd w:id="540"/>
      <w:r w:rsidR="007A1C38" w:rsidRPr="00D03875">
        <w:t>employees</w:t>
      </w:r>
      <w:bookmarkEnd w:id="541"/>
    </w:p>
    <w:p w14:paraId="2B2E3672" w14:textId="458A730E" w:rsidR="00683266" w:rsidRPr="00683266" w:rsidRDefault="00683266" w:rsidP="00683266">
      <w:pPr>
        <w:pStyle w:val="History"/>
      </w:pPr>
      <w:r>
        <w:t xml:space="preserve">[57.4(a) </w:t>
      </w:r>
      <w:r w:rsidR="00CC1535">
        <w:t>substituted</w:t>
      </w:r>
      <w:r>
        <w:t xml:space="preserve"> by </w:t>
      </w:r>
      <w:hyperlink r:id="rId268" w:history="1">
        <w:r w:rsidR="00AE14EC">
          <w:rPr>
            <w:rStyle w:val="Hyperlink"/>
          </w:rPr>
          <w:t>PR733838</w:t>
        </w:r>
      </w:hyperlink>
      <w:r>
        <w:t xml:space="preserve"> from 27Sep21]</w:t>
      </w:r>
    </w:p>
    <w:p w14:paraId="782C2607" w14:textId="26E09AF3" w:rsidR="005E55CF" w:rsidRPr="00D03875" w:rsidRDefault="005E55CF" w:rsidP="00257910">
      <w:pPr>
        <w:pStyle w:val="Level3"/>
      </w:pPr>
      <w:r w:rsidRPr="00D03875">
        <w:t>An employer</w:t>
      </w:r>
      <w:r w:rsidR="008C4A49">
        <w:t>,</w:t>
      </w:r>
      <w:r w:rsidRPr="00D03875">
        <w:t xml:space="preserve"> when engaging a casual</w:t>
      </w:r>
      <w:r w:rsidR="002F6D6F">
        <w:t>,</w:t>
      </w:r>
      <w:r w:rsidRPr="00D03875">
        <w:t xml:space="preserve"> must inform the employee that they are employed as a casual, their classification level and rate of pay.</w:t>
      </w:r>
    </w:p>
    <w:p w14:paraId="50BBD32D" w14:textId="4259CAF9" w:rsidR="005E55CF" w:rsidRDefault="005E55CF" w:rsidP="00257910">
      <w:pPr>
        <w:pStyle w:val="Level3"/>
      </w:pPr>
      <w:bookmarkStart w:id="542" w:name="_Ref56433531"/>
      <w:r w:rsidRPr="00D03875">
        <w:t>A casual employee must be paid at the relevant</w:t>
      </w:r>
      <w:r w:rsidR="00A309D0" w:rsidRPr="00D03875">
        <w:t xml:space="preserve"> </w:t>
      </w:r>
      <w:r w:rsidRPr="00D03875">
        <w:t xml:space="preserve">minimum hourly </w:t>
      </w:r>
      <w:r w:rsidR="00D451AE" w:rsidRPr="00D03875">
        <w:t>rate</w:t>
      </w:r>
      <w:r w:rsidRPr="00D03875">
        <w:t xml:space="preserve"> plus a</w:t>
      </w:r>
      <w:r w:rsidR="00A309D0" w:rsidRPr="00D03875">
        <w:t xml:space="preserve"> casual</w:t>
      </w:r>
      <w:r w:rsidRPr="00D03875">
        <w:t xml:space="preserve"> loading of </w:t>
      </w:r>
      <w:r w:rsidRPr="00D03875">
        <w:rPr>
          <w:b/>
        </w:rPr>
        <w:t>25%</w:t>
      </w:r>
      <w:r w:rsidRPr="00D03875">
        <w:rPr>
          <w:bCs/>
        </w:rPr>
        <w:t>.</w:t>
      </w:r>
      <w:r w:rsidR="00A9163C" w:rsidRPr="00D03875">
        <w:t xml:space="preserve"> </w:t>
      </w:r>
      <w:r w:rsidR="00840A2D" w:rsidRPr="00D03875">
        <w:t>The</w:t>
      </w:r>
      <w:r w:rsidR="00A309D0" w:rsidRPr="00D03875">
        <w:t xml:space="preserve"> casual</w:t>
      </w:r>
      <w:r w:rsidR="00840A2D" w:rsidRPr="00D03875">
        <w:t xml:space="preserve"> </w:t>
      </w:r>
      <w:r w:rsidRPr="00D03875">
        <w:t>loading is paid instead of all paid leave including annual leave, personal/carers</w:t>
      </w:r>
      <w:r w:rsidR="00840A2D" w:rsidRPr="00D03875">
        <w:t>’</w:t>
      </w:r>
      <w:r w:rsidRPr="00D03875">
        <w:t xml:space="preserve"> leave and public holidays not worked whether prescribed in this award or the </w:t>
      </w:r>
      <w:hyperlink r:id="rId269" w:history="1">
        <w:r w:rsidR="00E64BAE" w:rsidRPr="00D03875">
          <w:rPr>
            <w:rStyle w:val="Hyperlink"/>
          </w:rPr>
          <w:t>NES</w:t>
        </w:r>
      </w:hyperlink>
      <w:r w:rsidRPr="00D03875">
        <w:t>.</w:t>
      </w:r>
      <w:bookmarkEnd w:id="542"/>
    </w:p>
    <w:p w14:paraId="12267D7B" w14:textId="05ADE29D" w:rsidR="00D85812" w:rsidRDefault="00D85812" w:rsidP="00D85812">
      <w:pPr>
        <w:pStyle w:val="History"/>
      </w:pPr>
      <w:r>
        <w:t xml:space="preserve">[New 57.4(c) inserted by </w:t>
      </w:r>
      <w:hyperlink r:id="rId270" w:history="1">
        <w:r>
          <w:rPr>
            <w:rStyle w:val="Hyperlink"/>
            <w:lang w:val="en-GB"/>
          </w:rPr>
          <w:t>PR723872</w:t>
        </w:r>
      </w:hyperlink>
      <w:r>
        <w:t xml:space="preserve"> ppc 20Nov20]</w:t>
      </w:r>
    </w:p>
    <w:p w14:paraId="081005E0" w14:textId="55674059" w:rsidR="00D85812" w:rsidRPr="00D85812" w:rsidRDefault="00D85812" w:rsidP="00D85812">
      <w:pPr>
        <w:pStyle w:val="Level3"/>
        <w:rPr>
          <w:szCs w:val="20"/>
        </w:rPr>
      </w:pPr>
      <w:r>
        <w:t xml:space="preserve">When a casual employee works overtime, they must be paid the overtime rates in clause </w:t>
      </w:r>
      <w:r>
        <w:fldChar w:fldCharType="begin"/>
      </w:r>
      <w:r>
        <w:instrText xml:space="preserve"> REF _Ref467077404 \r \h </w:instrText>
      </w:r>
      <w:r>
        <w:fldChar w:fldCharType="separate"/>
      </w:r>
      <w:r w:rsidR="00925808">
        <w:t>61</w:t>
      </w:r>
      <w:r>
        <w:fldChar w:fldCharType="end"/>
      </w:r>
      <w:r>
        <w:t>—</w:t>
      </w:r>
      <w:r>
        <w:fldChar w:fldCharType="begin"/>
      </w:r>
      <w:r>
        <w:instrText xml:space="preserve"> REF _Ref467077404 \h </w:instrText>
      </w:r>
      <w:r>
        <w:fldChar w:fldCharType="separate"/>
      </w:r>
      <w:r w:rsidR="00925808" w:rsidRPr="00D03875">
        <w:t>Overtime and penalty rates</w:t>
      </w:r>
      <w:r>
        <w:fldChar w:fldCharType="end"/>
      </w:r>
      <w:r>
        <w:t>.</w:t>
      </w:r>
    </w:p>
    <w:p w14:paraId="5F823ECF" w14:textId="624F73E4" w:rsidR="00D85812" w:rsidRDefault="00D85812" w:rsidP="00D85812">
      <w:pPr>
        <w:pStyle w:val="History"/>
      </w:pPr>
      <w:r>
        <w:t xml:space="preserve">[57.4(c) renumbered as 57.4(d) by </w:t>
      </w:r>
      <w:hyperlink r:id="rId271" w:history="1">
        <w:r>
          <w:rPr>
            <w:rStyle w:val="Hyperlink"/>
            <w:lang w:val="en-GB"/>
          </w:rPr>
          <w:t>PR723872</w:t>
        </w:r>
      </w:hyperlink>
      <w:r>
        <w:t xml:space="preserve"> ppc 20Nov20]</w:t>
      </w:r>
    </w:p>
    <w:p w14:paraId="50A15045" w14:textId="26726E23" w:rsidR="005E55CF" w:rsidRDefault="005E55CF" w:rsidP="00257910">
      <w:pPr>
        <w:pStyle w:val="Level3"/>
      </w:pPr>
      <w:bookmarkStart w:id="543" w:name="_Ref463956332"/>
      <w:r w:rsidRPr="00D03875">
        <w:t>Casual employees must be paid at the termination of each engagement but may agree to be paid weekly or fortnightly.</w:t>
      </w:r>
      <w:bookmarkEnd w:id="543"/>
    </w:p>
    <w:p w14:paraId="5ECB4C0E" w14:textId="1EB30769" w:rsidR="00D85812" w:rsidRDefault="00D85812" w:rsidP="00D85812">
      <w:pPr>
        <w:pStyle w:val="History"/>
      </w:pPr>
      <w:r>
        <w:t xml:space="preserve">[57.4(d) renumbered as 57.4(e) by </w:t>
      </w:r>
      <w:hyperlink r:id="rId272" w:history="1">
        <w:r>
          <w:rPr>
            <w:rStyle w:val="Hyperlink"/>
            <w:lang w:val="en-GB"/>
          </w:rPr>
          <w:t>PR723872</w:t>
        </w:r>
      </w:hyperlink>
      <w:r>
        <w:t xml:space="preserve"> ppc 20Nov20]</w:t>
      </w:r>
    </w:p>
    <w:p w14:paraId="5791489F" w14:textId="20662A2A" w:rsidR="005E55CF" w:rsidRPr="00D03875" w:rsidRDefault="005E55CF" w:rsidP="00257910">
      <w:pPr>
        <w:pStyle w:val="Level3"/>
      </w:pPr>
      <w:r w:rsidRPr="00D03875">
        <w:t xml:space="preserve">Casual employees are entitled to a minimum payment of </w:t>
      </w:r>
      <w:r w:rsidR="007B3177" w:rsidRPr="00D03875">
        <w:t>3</w:t>
      </w:r>
      <w:r w:rsidRPr="00D03875">
        <w:t xml:space="preserve"> hours’ pay on each occasion they are required to attend for work.</w:t>
      </w:r>
    </w:p>
    <w:p w14:paraId="7B9BE8A1" w14:textId="77777777" w:rsidR="00DD1367" w:rsidRPr="00D03875" w:rsidRDefault="00DD1367" w:rsidP="00A759B0">
      <w:pPr>
        <w:pStyle w:val="Level1"/>
        <w:rPr>
          <w:rFonts w:cs="Times New Roman"/>
        </w:rPr>
      </w:pPr>
      <w:bookmarkStart w:id="544" w:name="_Ref30156648"/>
      <w:bookmarkStart w:id="545" w:name="_Toc141361173"/>
      <w:r w:rsidRPr="00D03875">
        <w:rPr>
          <w:rFonts w:cs="Times New Roman"/>
        </w:rPr>
        <w:t>Ordinary hours of work and rostering</w:t>
      </w:r>
      <w:bookmarkEnd w:id="544"/>
      <w:bookmarkEnd w:id="545"/>
    </w:p>
    <w:p w14:paraId="273865C5" w14:textId="77777777" w:rsidR="000B749F" w:rsidRPr="00D03875" w:rsidRDefault="000B749F" w:rsidP="000B749F">
      <w:pPr>
        <w:pStyle w:val="Level2Bold"/>
      </w:pPr>
      <w:bookmarkStart w:id="546" w:name="_Ref229293759"/>
      <w:bookmarkStart w:id="547" w:name="_Ref40441645"/>
      <w:r w:rsidRPr="00D03875">
        <w:t>Hours of work</w:t>
      </w:r>
      <w:bookmarkEnd w:id="546"/>
      <w:bookmarkEnd w:id="547"/>
    </w:p>
    <w:p w14:paraId="39A50504" w14:textId="5AA182C9" w:rsidR="00630553" w:rsidRPr="00D03875" w:rsidRDefault="000B749F" w:rsidP="00630553">
      <w:pPr>
        <w:pStyle w:val="Level3"/>
        <w:rPr>
          <w:color w:val="000000" w:themeColor="text1"/>
        </w:rPr>
      </w:pPr>
      <w:r w:rsidRPr="00D03875">
        <w:t xml:space="preserve">Ordinary hours of </w:t>
      </w:r>
      <w:r w:rsidRPr="00D03875">
        <w:rPr>
          <w:color w:val="000000" w:themeColor="text1"/>
        </w:rPr>
        <w:t>work</w:t>
      </w:r>
      <w:r w:rsidR="00C16F59" w:rsidRPr="00D03875">
        <w:rPr>
          <w:color w:val="000000" w:themeColor="text1"/>
        </w:rPr>
        <w:t xml:space="preserve"> for cinema employees</w:t>
      </w:r>
      <w:r w:rsidRPr="00D03875">
        <w:rPr>
          <w:color w:val="000000" w:themeColor="text1"/>
        </w:rPr>
        <w:t xml:space="preserve"> can be any hours worked on any of the days Monday through to and including Sunday</w:t>
      </w:r>
      <w:r w:rsidR="00630553" w:rsidRPr="00D03875">
        <w:rPr>
          <w:color w:val="000000" w:themeColor="text1"/>
        </w:rPr>
        <w:t>.</w:t>
      </w:r>
    </w:p>
    <w:p w14:paraId="0ABE4B1D" w14:textId="30350ED4" w:rsidR="00C16F59" w:rsidRPr="00D03875" w:rsidRDefault="007E1725" w:rsidP="00C16F59">
      <w:pPr>
        <w:pStyle w:val="Level3"/>
        <w:rPr>
          <w:color w:val="000000" w:themeColor="text1"/>
        </w:rPr>
      </w:pPr>
      <w:r w:rsidRPr="00D03875">
        <w:rPr>
          <w:color w:val="000000" w:themeColor="text1"/>
        </w:rPr>
        <w:t>Cinema</w:t>
      </w:r>
      <w:r w:rsidR="00C16F59" w:rsidRPr="00D03875">
        <w:rPr>
          <w:color w:val="000000" w:themeColor="text1"/>
        </w:rPr>
        <w:t xml:space="preserve"> employees will be paid the </w:t>
      </w:r>
      <w:r w:rsidR="003247FF" w:rsidRPr="00D03875">
        <w:rPr>
          <w:color w:val="000000" w:themeColor="text1"/>
        </w:rPr>
        <w:t>loading</w:t>
      </w:r>
      <w:r w:rsidR="009A3BF7" w:rsidRPr="00D03875">
        <w:rPr>
          <w:color w:val="000000" w:themeColor="text1"/>
        </w:rPr>
        <w:t xml:space="preserve"> </w:t>
      </w:r>
      <w:r w:rsidR="00C16F59" w:rsidRPr="00D03875">
        <w:rPr>
          <w:color w:val="000000" w:themeColor="text1"/>
        </w:rPr>
        <w:t xml:space="preserve">in clause </w:t>
      </w:r>
      <w:r w:rsidR="00A84FCC">
        <w:rPr>
          <w:color w:val="000000" w:themeColor="text1"/>
        </w:rPr>
        <w:fldChar w:fldCharType="begin"/>
      </w:r>
      <w:r w:rsidR="00A84FCC">
        <w:rPr>
          <w:color w:val="000000" w:themeColor="text1"/>
        </w:rPr>
        <w:instrText xml:space="preserve"> REF _Ref126068801 \r \h </w:instrText>
      </w:r>
      <w:r w:rsidR="00A84FCC">
        <w:rPr>
          <w:color w:val="000000" w:themeColor="text1"/>
        </w:rPr>
      </w:r>
      <w:r w:rsidR="00A84FCC">
        <w:rPr>
          <w:color w:val="000000" w:themeColor="text1"/>
        </w:rPr>
        <w:fldChar w:fldCharType="separate"/>
      </w:r>
      <w:r w:rsidR="00925808">
        <w:rPr>
          <w:color w:val="000000" w:themeColor="text1"/>
        </w:rPr>
        <w:t>13.4</w:t>
      </w:r>
      <w:r w:rsidR="00A84FCC">
        <w:rPr>
          <w:color w:val="000000" w:themeColor="text1"/>
        </w:rPr>
        <w:fldChar w:fldCharType="end"/>
      </w:r>
      <w:r w:rsidR="00C16F59" w:rsidRPr="00D03875">
        <w:rPr>
          <w:color w:val="000000" w:themeColor="text1"/>
        </w:rPr>
        <w:t xml:space="preserve"> for all hours worked.</w:t>
      </w:r>
    </w:p>
    <w:p w14:paraId="2B30AB85" w14:textId="76FBE27A" w:rsidR="000B749F" w:rsidRPr="00D03875" w:rsidRDefault="00630553" w:rsidP="00630553">
      <w:pPr>
        <w:pStyle w:val="Level3"/>
        <w:rPr>
          <w:color w:val="000000" w:themeColor="text1"/>
        </w:rPr>
      </w:pPr>
      <w:bookmarkStart w:id="548" w:name="_Ref467164474"/>
      <w:r w:rsidRPr="00D03875">
        <w:rPr>
          <w:color w:val="000000" w:themeColor="text1"/>
        </w:rPr>
        <w:t>O</w:t>
      </w:r>
      <w:r w:rsidR="000B749F" w:rsidRPr="00D03875">
        <w:rPr>
          <w:color w:val="000000" w:themeColor="text1"/>
        </w:rPr>
        <w:t xml:space="preserve">rdinary hours worked between 1.00 am and 8.00 am on any day will be paid at </w:t>
      </w:r>
      <w:r w:rsidR="00840A2D" w:rsidRPr="00D03875">
        <w:rPr>
          <w:b/>
          <w:color w:val="000000" w:themeColor="text1"/>
        </w:rPr>
        <w:t xml:space="preserve">200% </w:t>
      </w:r>
      <w:r w:rsidR="00840A2D" w:rsidRPr="00D03875">
        <w:rPr>
          <w:color w:val="000000" w:themeColor="text1"/>
        </w:rPr>
        <w:t>of the</w:t>
      </w:r>
      <w:r w:rsidR="00543931" w:rsidRPr="00D03875">
        <w:rPr>
          <w:color w:val="000000" w:themeColor="text1"/>
        </w:rPr>
        <w:t xml:space="preserve"> </w:t>
      </w:r>
      <w:r w:rsidR="00840A2D" w:rsidRPr="00D03875">
        <w:rPr>
          <w:color w:val="000000" w:themeColor="text1"/>
        </w:rPr>
        <w:t>minimum hourly rate</w:t>
      </w:r>
      <w:r w:rsidR="000B749F" w:rsidRPr="00D03875">
        <w:rPr>
          <w:color w:val="000000" w:themeColor="text1"/>
        </w:rPr>
        <w:t>.</w:t>
      </w:r>
      <w:bookmarkEnd w:id="548"/>
    </w:p>
    <w:p w14:paraId="0530CB83" w14:textId="77777777" w:rsidR="00840A2D" w:rsidRPr="00D03875" w:rsidRDefault="00840A2D" w:rsidP="00A9163C">
      <w:pPr>
        <w:pStyle w:val="Level2Bold"/>
      </w:pPr>
      <w:r w:rsidRPr="00D03875">
        <w:t>Full-time employees</w:t>
      </w:r>
    </w:p>
    <w:p w14:paraId="3BFC0AED" w14:textId="77777777" w:rsidR="004628F6" w:rsidRPr="00D03875" w:rsidRDefault="000B749F" w:rsidP="00A9163C">
      <w:pPr>
        <w:pStyle w:val="Level3"/>
      </w:pPr>
      <w:r w:rsidRPr="00D03875">
        <w:t>Full-time employees must work</w:t>
      </w:r>
      <w:r w:rsidR="004628F6" w:rsidRPr="00D03875">
        <w:t>:</w:t>
      </w:r>
    </w:p>
    <w:p w14:paraId="4F3BF1A0" w14:textId="4E3BF0AD" w:rsidR="004628F6" w:rsidRPr="00D03875" w:rsidRDefault="000B749F" w:rsidP="005A52F7">
      <w:pPr>
        <w:pStyle w:val="Level4"/>
      </w:pPr>
      <w:r w:rsidRPr="00D03875">
        <w:t>76 or</w:t>
      </w:r>
      <w:r w:rsidR="004628F6" w:rsidRPr="00D03875">
        <w:t>dinary hours in a 14</w:t>
      </w:r>
      <w:r w:rsidR="00555BA1" w:rsidRPr="00D03875">
        <w:t xml:space="preserve"> </w:t>
      </w:r>
      <w:r w:rsidR="004628F6" w:rsidRPr="00D03875">
        <w:t xml:space="preserve">day cycle, </w:t>
      </w:r>
      <w:r w:rsidR="00182420" w:rsidRPr="00D03875">
        <w:t>or</w:t>
      </w:r>
    </w:p>
    <w:p w14:paraId="49B1648F" w14:textId="77DABB5C" w:rsidR="00840A2D" w:rsidRPr="00D03875" w:rsidRDefault="000B749F" w:rsidP="005A52F7">
      <w:pPr>
        <w:pStyle w:val="Level4"/>
      </w:pPr>
      <w:r w:rsidRPr="00D03875">
        <w:t>152 ordinary hours in a 28</w:t>
      </w:r>
      <w:r w:rsidR="00555BA1" w:rsidRPr="00D03875">
        <w:t xml:space="preserve"> </w:t>
      </w:r>
      <w:r w:rsidRPr="00D03875">
        <w:t>day cycle by written agreement bet</w:t>
      </w:r>
      <w:r w:rsidR="00182420" w:rsidRPr="00D03875">
        <w:t>ween the employer and employee.</w:t>
      </w:r>
    </w:p>
    <w:p w14:paraId="356BAF32" w14:textId="13B2AEBF" w:rsidR="000B749F" w:rsidRPr="00D03875" w:rsidRDefault="000B749F" w:rsidP="00A9163C">
      <w:pPr>
        <w:pStyle w:val="Level3"/>
      </w:pPr>
      <w:r w:rsidRPr="00D03875">
        <w:t xml:space="preserve">Ordinary hours must be worked in periods of rostered ordinary hours of not more than </w:t>
      </w:r>
      <w:r w:rsidR="00673C6B" w:rsidRPr="00D03875">
        <w:t xml:space="preserve">8 </w:t>
      </w:r>
      <w:r w:rsidRPr="00D03875">
        <w:t xml:space="preserve">consecutive hours or 10 consecutive hours by agreement between the employer and employee, and not less than </w:t>
      </w:r>
      <w:r w:rsidR="007B3177" w:rsidRPr="00D03875">
        <w:t xml:space="preserve">4 </w:t>
      </w:r>
      <w:r w:rsidRPr="00D03875">
        <w:t>hours which must be consecutive other than for meal breaks.</w:t>
      </w:r>
    </w:p>
    <w:p w14:paraId="7F2CE48E" w14:textId="77777777" w:rsidR="00840A2D" w:rsidRPr="00D03875" w:rsidRDefault="00840A2D" w:rsidP="00A9163C">
      <w:pPr>
        <w:pStyle w:val="Level2Bold"/>
      </w:pPr>
      <w:bookmarkStart w:id="549" w:name="_Ref467248090"/>
      <w:r w:rsidRPr="00D03875">
        <w:t>Part-time employees</w:t>
      </w:r>
      <w:bookmarkEnd w:id="549"/>
    </w:p>
    <w:p w14:paraId="78492227" w14:textId="77777777" w:rsidR="004628F6" w:rsidRPr="00D03875" w:rsidRDefault="000B749F" w:rsidP="00A9163C">
      <w:pPr>
        <w:pStyle w:val="Level3"/>
      </w:pPr>
      <w:r w:rsidRPr="00D03875">
        <w:t>Part-time employees will be required to work</w:t>
      </w:r>
      <w:r w:rsidR="004628F6" w:rsidRPr="00D03875">
        <w:t>:</w:t>
      </w:r>
    </w:p>
    <w:p w14:paraId="28B03B10" w14:textId="0617CB31" w:rsidR="004628F6" w:rsidRPr="00D03875" w:rsidRDefault="000B749F" w:rsidP="005A52F7">
      <w:pPr>
        <w:pStyle w:val="Level4"/>
      </w:pPr>
      <w:r w:rsidRPr="00D03875">
        <w:t>an agreed number of o</w:t>
      </w:r>
      <w:r w:rsidR="004628F6" w:rsidRPr="00D03875">
        <w:t>rdinary hours in a 14</w:t>
      </w:r>
      <w:r w:rsidR="00555BA1" w:rsidRPr="00D03875">
        <w:t xml:space="preserve"> </w:t>
      </w:r>
      <w:r w:rsidR="004628F6" w:rsidRPr="00D03875">
        <w:t xml:space="preserve">day cycle, </w:t>
      </w:r>
      <w:r w:rsidR="00182420" w:rsidRPr="00D03875">
        <w:t>or</w:t>
      </w:r>
    </w:p>
    <w:p w14:paraId="0BD6A943" w14:textId="388F02FA" w:rsidR="00840A2D" w:rsidRPr="00D03875" w:rsidRDefault="000B749F" w:rsidP="005A52F7">
      <w:pPr>
        <w:pStyle w:val="Level4"/>
      </w:pPr>
      <w:r w:rsidRPr="00D03875">
        <w:t>a 28</w:t>
      </w:r>
      <w:r w:rsidR="00555BA1" w:rsidRPr="00D03875">
        <w:t xml:space="preserve"> </w:t>
      </w:r>
      <w:r w:rsidR="004628F6" w:rsidRPr="00D03875">
        <w:t>day cycle by written agreement</w:t>
      </w:r>
      <w:r w:rsidR="00182420" w:rsidRPr="00D03875">
        <w:t>.</w:t>
      </w:r>
    </w:p>
    <w:p w14:paraId="452817A7" w14:textId="77777777" w:rsidR="00840A2D" w:rsidRPr="00D03875" w:rsidRDefault="000B749F" w:rsidP="00A9163C">
      <w:pPr>
        <w:pStyle w:val="Level3"/>
      </w:pPr>
      <w:bookmarkStart w:id="550" w:name="_Ref47715357"/>
      <w:r w:rsidRPr="00D03875">
        <w:t>The agreement about</w:t>
      </w:r>
      <w:r w:rsidR="007C2B52" w:rsidRPr="00D03875">
        <w:t xml:space="preserve"> the number of</w:t>
      </w:r>
      <w:r w:rsidRPr="00D03875">
        <w:t xml:space="preserve"> ordinary hours to be worked will be in writing and may be changed at any time by agreement between the employer and employee</w:t>
      </w:r>
      <w:r w:rsidR="00C047B5" w:rsidRPr="00D03875">
        <w:t>,</w:t>
      </w:r>
      <w:r w:rsidR="00182420" w:rsidRPr="00D03875">
        <w:t xml:space="preserve"> which will also be in writing.</w:t>
      </w:r>
      <w:bookmarkEnd w:id="550"/>
    </w:p>
    <w:p w14:paraId="2E2030DE" w14:textId="77777777" w:rsidR="000B749F" w:rsidRPr="00D03875" w:rsidRDefault="000B749F" w:rsidP="00A9163C">
      <w:pPr>
        <w:pStyle w:val="Level3"/>
      </w:pPr>
      <w:r w:rsidRPr="00D03875">
        <w:t>Part-time employees may by agreement be employed as full-time employees during school holidays.</w:t>
      </w:r>
    </w:p>
    <w:p w14:paraId="23FF8E44" w14:textId="6EAA1E94" w:rsidR="00840A2D" w:rsidRPr="00D03875" w:rsidRDefault="00840A2D" w:rsidP="00A9163C">
      <w:pPr>
        <w:pStyle w:val="Level2Bold"/>
      </w:pPr>
      <w:bookmarkStart w:id="551" w:name="_Ref340069789"/>
      <w:r w:rsidRPr="00D03875">
        <w:t>28</w:t>
      </w:r>
      <w:r w:rsidR="00555BA1" w:rsidRPr="00D03875">
        <w:t xml:space="preserve"> </w:t>
      </w:r>
      <w:r w:rsidRPr="00D03875">
        <w:t>day cycle</w:t>
      </w:r>
    </w:p>
    <w:p w14:paraId="1E018379" w14:textId="112A1A37" w:rsidR="000B749F" w:rsidRPr="00D03875" w:rsidRDefault="000B749F" w:rsidP="00A9163C">
      <w:pPr>
        <w:pStyle w:val="Block1"/>
      </w:pPr>
      <w:r w:rsidRPr="00D03875">
        <w:t>Where there is a written agreement to work ordinary hours in a 28</w:t>
      </w:r>
      <w:r w:rsidR="00555BA1" w:rsidRPr="00D03875">
        <w:t xml:space="preserve"> </w:t>
      </w:r>
      <w:r w:rsidRPr="00D03875">
        <w:t>day cycle, the employer or the employee may, on 28</w:t>
      </w:r>
      <w:r w:rsidR="00555BA1" w:rsidRPr="00D03875">
        <w:t xml:space="preserve"> </w:t>
      </w:r>
      <w:r w:rsidRPr="00D03875">
        <w:t>days’ notice in writing to the other party, terminate the agreement and the employee will commence or resume working ordinary hours in a 14</w:t>
      </w:r>
      <w:r w:rsidR="00555BA1" w:rsidRPr="00D03875">
        <w:t xml:space="preserve"> </w:t>
      </w:r>
      <w:r w:rsidRPr="00D03875">
        <w:t>day cycle from the next roster cycle commencing after the expiration of 28 days from the giving of notice.</w:t>
      </w:r>
      <w:bookmarkEnd w:id="551"/>
    </w:p>
    <w:p w14:paraId="3B1D7859" w14:textId="77777777" w:rsidR="00840A2D" w:rsidRPr="00D03875" w:rsidRDefault="00840A2D" w:rsidP="00A9163C">
      <w:pPr>
        <w:pStyle w:val="Level2Bold"/>
      </w:pPr>
      <w:r w:rsidRPr="00D03875">
        <w:t>Casual employees</w:t>
      </w:r>
    </w:p>
    <w:p w14:paraId="749EBB6E" w14:textId="48E69680" w:rsidR="000B749F" w:rsidRPr="00D03875" w:rsidRDefault="000B749F" w:rsidP="00A9163C">
      <w:pPr>
        <w:pStyle w:val="Block1"/>
      </w:pPr>
      <w:r w:rsidRPr="00D03875">
        <w:t xml:space="preserve">Casual employees will work a minimum of </w:t>
      </w:r>
      <w:r w:rsidR="007B3177" w:rsidRPr="00D03875">
        <w:t>3</w:t>
      </w:r>
      <w:r w:rsidRPr="00D03875">
        <w:t xml:space="preserve"> consecutive hours excluding meal breaks required by the award.</w:t>
      </w:r>
    </w:p>
    <w:p w14:paraId="088967A5" w14:textId="77777777" w:rsidR="004628F6" w:rsidRPr="00D03875" w:rsidRDefault="004628F6" w:rsidP="00A9163C">
      <w:pPr>
        <w:pStyle w:val="Level2Bold"/>
      </w:pPr>
      <w:r w:rsidRPr="00D03875">
        <w:t>Attending meeting or training session</w:t>
      </w:r>
    </w:p>
    <w:p w14:paraId="1A59E203" w14:textId="5128806B" w:rsidR="000B749F" w:rsidRPr="00D03875" w:rsidRDefault="000B749F" w:rsidP="00A9163C">
      <w:pPr>
        <w:pStyle w:val="Block1"/>
        <w:rPr>
          <w:b/>
        </w:rPr>
      </w:pPr>
      <w:r w:rsidRPr="00D03875">
        <w:t xml:space="preserve">Any employee required to attend a meeting arranged or authorised by the employer or any structured training session </w:t>
      </w:r>
      <w:r w:rsidR="004628F6" w:rsidRPr="00D03875">
        <w:t xml:space="preserve">will </w:t>
      </w:r>
      <w:r w:rsidRPr="00D03875">
        <w:t xml:space="preserve">be paid a minimum of </w:t>
      </w:r>
      <w:r w:rsidR="007B3177" w:rsidRPr="00D03875">
        <w:t xml:space="preserve">2 </w:t>
      </w:r>
      <w:r w:rsidRPr="00D03875">
        <w:t>hours ordinary pay.</w:t>
      </w:r>
    </w:p>
    <w:p w14:paraId="054041FE" w14:textId="77777777" w:rsidR="000B749F" w:rsidRPr="00D03875" w:rsidRDefault="000B749F" w:rsidP="00A9163C">
      <w:pPr>
        <w:pStyle w:val="Level1"/>
        <w:rPr>
          <w:rFonts w:cs="Times New Roman"/>
        </w:rPr>
      </w:pPr>
      <w:bookmarkStart w:id="552" w:name="_Toc141361174"/>
      <w:r w:rsidRPr="00D03875">
        <w:rPr>
          <w:rFonts w:cs="Times New Roman"/>
        </w:rPr>
        <w:t>Rosters</w:t>
      </w:r>
      <w:bookmarkEnd w:id="552"/>
    </w:p>
    <w:p w14:paraId="0D3069E5" w14:textId="77777777" w:rsidR="000B749F" w:rsidRPr="00D03875" w:rsidRDefault="000B749F" w:rsidP="00A9163C">
      <w:pPr>
        <w:pStyle w:val="Level2"/>
      </w:pPr>
      <w:r w:rsidRPr="00D03875">
        <w:t>The employer will post a draft roster on the Friday and will post a final roster on the Monday afternoon before the start of the week to be worked. The start of the week is a Thursday.</w:t>
      </w:r>
    </w:p>
    <w:p w14:paraId="155B27A6" w14:textId="77777777" w:rsidR="000B749F" w:rsidRPr="00D03875" w:rsidRDefault="000B749F" w:rsidP="00A9163C">
      <w:pPr>
        <w:pStyle w:val="Level2"/>
      </w:pPr>
      <w:r w:rsidRPr="00D03875">
        <w:t>Where a change to the final roster is required to be made, an agreement between the employer and the employee is required.</w:t>
      </w:r>
    </w:p>
    <w:p w14:paraId="7C672E76" w14:textId="16D789C1" w:rsidR="000B749F" w:rsidRPr="00D03875" w:rsidRDefault="000B749F" w:rsidP="00A9163C">
      <w:pPr>
        <w:pStyle w:val="Level2"/>
      </w:pPr>
      <w:bookmarkStart w:id="553" w:name="_Ref4147658"/>
      <w:r w:rsidRPr="00D03875">
        <w:t>The employer can change the roster at short notice without agreement due to unfore</w:t>
      </w:r>
      <w:r w:rsidR="00543931" w:rsidRPr="00D03875">
        <w:t xml:space="preserve">seen operational requirements. </w:t>
      </w:r>
      <w:r w:rsidRPr="00D03875">
        <w:t>However</w:t>
      </w:r>
      <w:r w:rsidR="00AB0410" w:rsidRPr="00D03875">
        <w:t>,</w:t>
      </w:r>
      <w:r w:rsidRPr="00D03875">
        <w:t xml:space="preserve"> if the employer changes the roster for other reasons, employees will be paid</w:t>
      </w:r>
      <w:r w:rsidR="00502147" w:rsidRPr="00D03875">
        <w:t xml:space="preserve"> at</w:t>
      </w:r>
      <w:r w:rsidRPr="00D03875">
        <w:t xml:space="preserve"> </w:t>
      </w:r>
      <w:r w:rsidR="004628F6" w:rsidRPr="00D03875">
        <w:rPr>
          <w:b/>
        </w:rPr>
        <w:t xml:space="preserve">200% </w:t>
      </w:r>
      <w:r w:rsidR="004628F6" w:rsidRPr="00D03875">
        <w:t>of the</w:t>
      </w:r>
      <w:r w:rsidR="00281344" w:rsidRPr="00D03875">
        <w:t xml:space="preserve"> </w:t>
      </w:r>
      <w:r w:rsidR="004628F6" w:rsidRPr="00D03875">
        <w:t xml:space="preserve">minimum hourly rate </w:t>
      </w:r>
      <w:r w:rsidR="00166204" w:rsidRPr="00D03875">
        <w:t>f</w:t>
      </w:r>
      <w:r w:rsidRPr="00D03875">
        <w:t>or hours worked outside the original roster.</w:t>
      </w:r>
      <w:bookmarkEnd w:id="553"/>
    </w:p>
    <w:p w14:paraId="1D6E6958" w14:textId="77777777" w:rsidR="000B749F" w:rsidRPr="00D03875" w:rsidRDefault="000B749F" w:rsidP="00A9163C">
      <w:pPr>
        <w:pStyle w:val="Level2"/>
      </w:pPr>
      <w:bookmarkStart w:id="554" w:name="_Ref528587409"/>
      <w:r w:rsidRPr="00D03875">
        <w:t xml:space="preserve">To the extent </w:t>
      </w:r>
      <w:r w:rsidR="004628F6" w:rsidRPr="00D03875">
        <w:t>practical</w:t>
      </w:r>
      <w:r w:rsidRPr="00D03875">
        <w:t xml:space="preserve">, the rostering process </w:t>
      </w:r>
      <w:r w:rsidR="004628F6" w:rsidRPr="00D03875">
        <w:t xml:space="preserve">will </w:t>
      </w:r>
      <w:r w:rsidRPr="00D03875">
        <w:t>be undertaken in consultation with individual employees affected</w:t>
      </w:r>
      <w:r w:rsidR="00764BBC" w:rsidRPr="00D03875">
        <w:t xml:space="preserve"> and, in respect of part-time employees, the employer will endeavour to provide a reasonably regular pattern of work which accommodates the fluctuating operational requirements of the employer</w:t>
      </w:r>
      <w:r w:rsidRPr="00D03875">
        <w:t>.</w:t>
      </w:r>
      <w:bookmarkEnd w:id="554"/>
    </w:p>
    <w:p w14:paraId="2FCC0DD7" w14:textId="038987CA" w:rsidR="00166204" w:rsidRPr="00D03875" w:rsidRDefault="00166204" w:rsidP="00166204">
      <w:pPr>
        <w:pStyle w:val="Level2"/>
      </w:pPr>
      <w:bookmarkStart w:id="555" w:name="_Ref13834620"/>
      <w:r w:rsidRPr="00D03875">
        <w:t xml:space="preserve">Changes to rosters must be in accordance with clause </w:t>
      </w:r>
      <w:r w:rsidR="00B54199" w:rsidRPr="00D03875">
        <w:fldChar w:fldCharType="begin"/>
      </w:r>
      <w:r w:rsidR="00B54199" w:rsidRPr="00D03875">
        <w:instrText xml:space="preserve"> REF _Ref535416794 \r \h </w:instrText>
      </w:r>
      <w:r w:rsidR="00D03875">
        <w:instrText xml:space="preserve"> \* MERGEFORMAT </w:instrText>
      </w:r>
      <w:r w:rsidR="00B54199" w:rsidRPr="00D03875">
        <w:fldChar w:fldCharType="separate"/>
      </w:r>
      <w:r w:rsidR="00925808">
        <w:t>25</w:t>
      </w:r>
      <w:r w:rsidR="00B54199" w:rsidRPr="00D03875">
        <w:fldChar w:fldCharType="end"/>
      </w:r>
      <w:r w:rsidR="00A47F12" w:rsidRPr="00D03875">
        <w:t>—</w:t>
      </w:r>
      <w:r w:rsidR="00A47F12" w:rsidRPr="00D03875">
        <w:fldChar w:fldCharType="begin"/>
      </w:r>
      <w:r w:rsidR="00A47F12" w:rsidRPr="00D03875">
        <w:instrText xml:space="preserve"> REF _Ref535416794 \h </w:instrText>
      </w:r>
      <w:r w:rsidR="00D03875">
        <w:instrText xml:space="preserve"> \* MERGEFORMAT </w:instrText>
      </w:r>
      <w:r w:rsidR="00A47F12" w:rsidRPr="00D03875">
        <w:fldChar w:fldCharType="separate"/>
      </w:r>
      <w:r w:rsidR="00925808" w:rsidRPr="00D03875">
        <w:t>Consultation about changes to rosters or hours of work</w:t>
      </w:r>
      <w:r w:rsidR="00A47F12" w:rsidRPr="00D03875">
        <w:fldChar w:fldCharType="end"/>
      </w:r>
      <w:r w:rsidRPr="00D03875">
        <w:t>.</w:t>
      </w:r>
      <w:bookmarkEnd w:id="555"/>
    </w:p>
    <w:p w14:paraId="423BC5C6" w14:textId="77777777" w:rsidR="00DD1367" w:rsidRPr="00D03875" w:rsidRDefault="00AA7128" w:rsidP="00FE2453">
      <w:pPr>
        <w:pStyle w:val="Level1"/>
        <w:rPr>
          <w:rFonts w:cs="Times New Roman"/>
        </w:rPr>
      </w:pPr>
      <w:bookmarkStart w:id="556" w:name="_Ref30156666"/>
      <w:bookmarkStart w:id="557" w:name="_Toc141361175"/>
      <w:r w:rsidRPr="00D03875">
        <w:rPr>
          <w:rFonts w:cs="Times New Roman"/>
        </w:rPr>
        <w:t xml:space="preserve">Meal </w:t>
      </w:r>
      <w:r w:rsidR="00166204" w:rsidRPr="00D03875">
        <w:rPr>
          <w:rFonts w:cs="Times New Roman"/>
        </w:rPr>
        <w:t>b</w:t>
      </w:r>
      <w:r w:rsidRPr="00D03875">
        <w:rPr>
          <w:rFonts w:cs="Times New Roman"/>
        </w:rPr>
        <w:t>reaks</w:t>
      </w:r>
      <w:bookmarkEnd w:id="556"/>
      <w:bookmarkEnd w:id="557"/>
    </w:p>
    <w:p w14:paraId="0A1F2083" w14:textId="19D3737F" w:rsidR="005A52F7" w:rsidRPr="00D03875" w:rsidRDefault="00DD1367" w:rsidP="00413EE3">
      <w:pPr>
        <w:pStyle w:val="Level2"/>
      </w:pPr>
      <w:r w:rsidRPr="00D03875">
        <w:t xml:space="preserve">The employer </w:t>
      </w:r>
      <w:r w:rsidR="00AA7128" w:rsidRPr="00D03875">
        <w:t xml:space="preserve">must allow a meal break of 30 minutes or, if the employee and the employer agree, up to </w:t>
      </w:r>
      <w:r w:rsidR="007E40A0" w:rsidRPr="00D03875">
        <w:t>60 minutes</w:t>
      </w:r>
      <w:r w:rsidR="00AA7128" w:rsidRPr="00D03875">
        <w:t xml:space="preserve"> when employees are working a rostere</w:t>
      </w:r>
      <w:r w:rsidR="00F826D9" w:rsidRPr="00D03875">
        <w:t xml:space="preserve">d period of work in excess of </w:t>
      </w:r>
      <w:r w:rsidR="00673C6B" w:rsidRPr="00D03875">
        <w:t xml:space="preserve">5 </w:t>
      </w:r>
      <w:r w:rsidR="00AA7128" w:rsidRPr="00D03875">
        <w:t>hours unless that rostered work period would end within that meal break</w:t>
      </w:r>
      <w:r w:rsidRPr="00D03875">
        <w:t>.</w:t>
      </w:r>
    </w:p>
    <w:p w14:paraId="672F046C" w14:textId="59FF6B19" w:rsidR="00DD1367" w:rsidRPr="00D03875" w:rsidRDefault="00AA7128" w:rsidP="005A52F7">
      <w:pPr>
        <w:pStyle w:val="Level2"/>
      </w:pPr>
      <w:r w:rsidRPr="00D03875">
        <w:t>Emp</w:t>
      </w:r>
      <w:r w:rsidR="00F826D9" w:rsidRPr="00D03875">
        <w:t xml:space="preserve">loyees required to work beyond </w:t>
      </w:r>
      <w:r w:rsidR="00673C6B" w:rsidRPr="00D03875">
        <w:t xml:space="preserve">5 </w:t>
      </w:r>
      <w:r w:rsidRPr="00D03875">
        <w:t>hours without a meal break will be paid</w:t>
      </w:r>
      <w:r w:rsidR="00502147" w:rsidRPr="00D03875">
        <w:t xml:space="preserve"> at</w:t>
      </w:r>
      <w:r w:rsidRPr="00D03875">
        <w:t xml:space="preserve"> </w:t>
      </w:r>
      <w:r w:rsidR="004628F6" w:rsidRPr="00D03875">
        <w:rPr>
          <w:b/>
        </w:rPr>
        <w:t xml:space="preserve">200% </w:t>
      </w:r>
      <w:r w:rsidR="004628F6" w:rsidRPr="00D03875">
        <w:t xml:space="preserve">of the </w:t>
      </w:r>
      <w:r w:rsidR="00281344" w:rsidRPr="00D03875">
        <w:t xml:space="preserve">minimum hourly rate </w:t>
      </w:r>
      <w:r w:rsidRPr="00D03875">
        <w:t>for the period of the meal break.</w:t>
      </w:r>
    </w:p>
    <w:p w14:paraId="11C9A457" w14:textId="70149FAE" w:rsidR="0025646F" w:rsidRDefault="0025646F" w:rsidP="00822B69">
      <w:pPr>
        <w:pStyle w:val="Level1"/>
        <w:rPr>
          <w:rFonts w:cs="Times New Roman"/>
        </w:rPr>
      </w:pPr>
      <w:bookmarkStart w:id="558" w:name="_Ref467077404"/>
      <w:bookmarkStart w:id="559" w:name="_Ref467077411"/>
      <w:bookmarkStart w:id="560" w:name="_Toc141361176"/>
      <w:bookmarkStart w:id="561" w:name="_Ref462411544"/>
      <w:r w:rsidRPr="00D03875">
        <w:rPr>
          <w:rFonts w:cs="Times New Roman"/>
        </w:rPr>
        <w:t>Overtime and penalty rates</w:t>
      </w:r>
      <w:bookmarkEnd w:id="558"/>
      <w:bookmarkEnd w:id="559"/>
      <w:bookmarkEnd w:id="560"/>
    </w:p>
    <w:p w14:paraId="2FB79EEE" w14:textId="006C582C" w:rsidR="00D85812" w:rsidRDefault="00D85812" w:rsidP="00D85812">
      <w:pPr>
        <w:pStyle w:val="History"/>
      </w:pPr>
      <w:r>
        <w:t xml:space="preserve">[Varied by </w:t>
      </w:r>
      <w:hyperlink r:id="rId273" w:history="1">
        <w:r>
          <w:rPr>
            <w:rStyle w:val="Hyperlink"/>
            <w:lang w:val="en-GB"/>
          </w:rPr>
          <w:t>PR723872</w:t>
        </w:r>
      </w:hyperlink>
      <w:r w:rsidR="00E8292C">
        <w:t xml:space="preserve">, </w:t>
      </w:r>
      <w:hyperlink r:id="rId274" w:history="1">
        <w:r w:rsidR="00E8292C">
          <w:rPr>
            <w:rStyle w:val="Hyperlink"/>
          </w:rPr>
          <w:t>PR747412</w:t>
        </w:r>
      </w:hyperlink>
      <w:r w:rsidR="00E8292C">
        <w:t>]</w:t>
      </w:r>
    </w:p>
    <w:p w14:paraId="46D5FE9C" w14:textId="49402C8C" w:rsidR="00D85812" w:rsidRDefault="00D85812" w:rsidP="00D85812">
      <w:pPr>
        <w:pStyle w:val="History"/>
      </w:pPr>
      <w:r>
        <w:t xml:space="preserve">[Note inserted by </w:t>
      </w:r>
      <w:hyperlink r:id="rId275" w:history="1">
        <w:r>
          <w:rPr>
            <w:rStyle w:val="Hyperlink"/>
            <w:lang w:val="en-GB"/>
          </w:rPr>
          <w:t>PR723872</w:t>
        </w:r>
      </w:hyperlink>
      <w:r>
        <w:t xml:space="preserve"> ppc 20Nov20]</w:t>
      </w:r>
    </w:p>
    <w:p w14:paraId="1A99193E" w14:textId="267C3752" w:rsidR="00D85812" w:rsidRDefault="00D85812" w:rsidP="00D85812">
      <w:pPr>
        <w:rPr>
          <w:szCs w:val="20"/>
        </w:rPr>
      </w:pPr>
      <w:r>
        <w:t xml:space="preserve">NOTE: The overtime rates for casual employees in clause </w:t>
      </w:r>
      <w:r w:rsidR="004D4983">
        <w:fldChar w:fldCharType="begin"/>
      </w:r>
      <w:r w:rsidR="004D4983">
        <w:instrText xml:space="preserve"> REF _Ref467077404 \r \h </w:instrText>
      </w:r>
      <w:r w:rsidR="004D4983">
        <w:fldChar w:fldCharType="separate"/>
      </w:r>
      <w:r w:rsidR="00925808">
        <w:t>61</w:t>
      </w:r>
      <w:r w:rsidR="004D4983">
        <w:fldChar w:fldCharType="end"/>
      </w:r>
      <w:r>
        <w:t xml:space="preserve"> have been calculated by adding the casual loading prescribed by clause </w:t>
      </w:r>
      <w:r w:rsidR="004D4983">
        <w:fldChar w:fldCharType="begin"/>
      </w:r>
      <w:r w:rsidR="004D4983">
        <w:instrText xml:space="preserve"> REF _Ref56433531 \w \h </w:instrText>
      </w:r>
      <w:r w:rsidR="004D4983">
        <w:fldChar w:fldCharType="separate"/>
      </w:r>
      <w:r w:rsidR="00925808">
        <w:t>57.4(b)</w:t>
      </w:r>
      <w:r w:rsidR="004D4983">
        <w:fldChar w:fldCharType="end"/>
      </w:r>
      <w:r>
        <w:t xml:space="preserve"> to the minimum hourly rate before applying the overtime rates prescribed for full-time and part-time employees.</w:t>
      </w:r>
    </w:p>
    <w:p w14:paraId="53B0AF4B" w14:textId="77777777" w:rsidR="0025646F" w:rsidRPr="00D03875" w:rsidRDefault="0025646F" w:rsidP="00822B69">
      <w:pPr>
        <w:pStyle w:val="Level2Bold"/>
        <w:rPr>
          <w:color w:val="000000" w:themeColor="text1"/>
        </w:rPr>
      </w:pPr>
      <w:r w:rsidRPr="00D03875">
        <w:t>Full-time and part-time employees</w:t>
      </w:r>
      <w:r w:rsidRPr="00D03875">
        <w:rPr>
          <w:color w:val="000000" w:themeColor="text1"/>
        </w:rPr>
        <w:t>—overtime</w:t>
      </w:r>
    </w:p>
    <w:p w14:paraId="3C41C582" w14:textId="77777777" w:rsidR="0025646F" w:rsidRPr="00D03875" w:rsidRDefault="0025646F" w:rsidP="00413EE3">
      <w:pPr>
        <w:pStyle w:val="Level3"/>
      </w:pPr>
      <w:r w:rsidRPr="00D03875">
        <w:t>Overtime will be paid to a full-time o</w:t>
      </w:r>
      <w:r w:rsidR="00182420" w:rsidRPr="00D03875">
        <w:t>r part-time employee who works:</w:t>
      </w:r>
    </w:p>
    <w:p w14:paraId="4242F055" w14:textId="03E863DC" w:rsidR="0025646F" w:rsidRPr="00D03875" w:rsidRDefault="001E28A6" w:rsidP="0025646F">
      <w:pPr>
        <w:pStyle w:val="Level4"/>
      </w:pPr>
      <w:r w:rsidRPr="00D03875">
        <w:t xml:space="preserve">more than 76 ordinary hours or on more than 10 days, </w:t>
      </w:r>
      <w:r w:rsidR="0025646F" w:rsidRPr="00D03875">
        <w:t>in any 14</w:t>
      </w:r>
      <w:r w:rsidR="00555BA1" w:rsidRPr="00D03875">
        <w:t xml:space="preserve"> </w:t>
      </w:r>
      <w:r w:rsidR="0025646F" w:rsidRPr="00D03875">
        <w:t>day cycle</w:t>
      </w:r>
      <w:r w:rsidRPr="00D03875">
        <w:t>;</w:t>
      </w:r>
    </w:p>
    <w:p w14:paraId="1D0ABA22" w14:textId="307C3B3A" w:rsidR="0025646F" w:rsidRPr="00D03875" w:rsidRDefault="001E28A6" w:rsidP="0025646F">
      <w:pPr>
        <w:pStyle w:val="Level4"/>
      </w:pPr>
      <w:r w:rsidRPr="00D03875">
        <w:t xml:space="preserve">more than 152 ordinary hours or more than 20 days, </w:t>
      </w:r>
      <w:r w:rsidR="0025646F" w:rsidRPr="00D03875">
        <w:t>in any 28</w:t>
      </w:r>
      <w:r w:rsidR="00555BA1" w:rsidRPr="00D03875">
        <w:t xml:space="preserve"> </w:t>
      </w:r>
      <w:r w:rsidR="0025646F" w:rsidRPr="00D03875">
        <w:t>day cycle (by written agreement between</w:t>
      </w:r>
      <w:r w:rsidR="00182420" w:rsidRPr="00D03875">
        <w:t xml:space="preserve"> the employer and employee); or</w:t>
      </w:r>
    </w:p>
    <w:p w14:paraId="3F93683E" w14:textId="2AE94C78" w:rsidR="0025646F" w:rsidRDefault="0025646F" w:rsidP="0025646F">
      <w:pPr>
        <w:pStyle w:val="Level4"/>
      </w:pPr>
      <w:r w:rsidRPr="00D03875">
        <w:t xml:space="preserve">more than </w:t>
      </w:r>
      <w:r w:rsidR="00673C6B" w:rsidRPr="00D03875">
        <w:t xml:space="preserve">8 </w:t>
      </w:r>
      <w:r w:rsidRPr="00D03875">
        <w:t>hours on any day, or more than 10 hours by agreement between the employer and employee.</w:t>
      </w:r>
    </w:p>
    <w:p w14:paraId="6813C6A2" w14:textId="1F84873D" w:rsidR="004D4983" w:rsidRDefault="004D4983" w:rsidP="004D4983">
      <w:pPr>
        <w:pStyle w:val="History"/>
      </w:pPr>
      <w:r>
        <w:t xml:space="preserve">[61.1(b) varied by </w:t>
      </w:r>
      <w:hyperlink r:id="rId276" w:history="1">
        <w:r>
          <w:rPr>
            <w:rStyle w:val="Hyperlink"/>
            <w:lang w:val="en-GB"/>
          </w:rPr>
          <w:t>PR723872</w:t>
        </w:r>
      </w:hyperlink>
      <w:r>
        <w:t xml:space="preserve"> ppc 20Nov20]</w:t>
      </w:r>
    </w:p>
    <w:p w14:paraId="1512EDB7" w14:textId="7B0921E6" w:rsidR="0025646F" w:rsidRPr="00D03875" w:rsidRDefault="0025646F" w:rsidP="0025646F">
      <w:pPr>
        <w:pStyle w:val="Level3"/>
      </w:pPr>
      <w:r w:rsidRPr="00D03875">
        <w:t xml:space="preserve">Overtime will be paid at </w:t>
      </w:r>
      <w:r w:rsidRPr="00D03875">
        <w:rPr>
          <w:b/>
        </w:rPr>
        <w:t xml:space="preserve">150% </w:t>
      </w:r>
      <w:r w:rsidRPr="00D03875">
        <w:t xml:space="preserve">of the minimum hourly rate for the first </w:t>
      </w:r>
      <w:r w:rsidR="007B3177" w:rsidRPr="00D03875">
        <w:t xml:space="preserve">2 </w:t>
      </w:r>
      <w:r w:rsidRPr="00D03875">
        <w:t xml:space="preserve">hours and </w:t>
      </w:r>
      <w:r w:rsidRPr="00D03875">
        <w:rPr>
          <w:b/>
        </w:rPr>
        <w:t xml:space="preserve">200% </w:t>
      </w:r>
      <w:r w:rsidRPr="00D03875">
        <w:t xml:space="preserve">of the minimum hourly rate after </w:t>
      </w:r>
      <w:r w:rsidR="004D4983">
        <w:t>2 hours</w:t>
      </w:r>
      <w:r w:rsidRPr="00D03875">
        <w:t>.</w:t>
      </w:r>
    </w:p>
    <w:p w14:paraId="12363B22" w14:textId="7AF68689" w:rsidR="0025646F" w:rsidRDefault="0025646F" w:rsidP="0025646F">
      <w:pPr>
        <w:pStyle w:val="Level2Bold"/>
      </w:pPr>
      <w:r w:rsidRPr="00D03875">
        <w:t>Casual employees—overtime</w:t>
      </w:r>
    </w:p>
    <w:p w14:paraId="3DCA64E9" w14:textId="003B92F1" w:rsidR="004D4983" w:rsidRDefault="004D4983" w:rsidP="004D4983">
      <w:pPr>
        <w:pStyle w:val="History"/>
      </w:pPr>
      <w:r>
        <w:t xml:space="preserve">[61.2(a) varied by </w:t>
      </w:r>
      <w:hyperlink r:id="rId277" w:history="1">
        <w:r>
          <w:rPr>
            <w:rStyle w:val="Hyperlink"/>
            <w:lang w:val="en-GB"/>
          </w:rPr>
          <w:t>PR723872</w:t>
        </w:r>
      </w:hyperlink>
      <w:r>
        <w:t xml:space="preserve"> ppc 20Nov20]</w:t>
      </w:r>
    </w:p>
    <w:p w14:paraId="45873CED" w14:textId="67EADDFD" w:rsidR="0025646F" w:rsidRPr="00D03875" w:rsidRDefault="0025646F" w:rsidP="00707978">
      <w:pPr>
        <w:pStyle w:val="Level3"/>
        <w:rPr>
          <w:color w:val="000000" w:themeColor="text1"/>
        </w:rPr>
      </w:pPr>
      <w:r w:rsidRPr="00D03875">
        <w:t xml:space="preserve">Work for more than </w:t>
      </w:r>
      <w:r w:rsidR="00673C6B" w:rsidRPr="00D03875">
        <w:t xml:space="preserve">8 </w:t>
      </w:r>
      <w:r w:rsidRPr="00D03875">
        <w:t xml:space="preserve">consecutive hours on any day or 10 consecutive hours by agreement between the employer and employee is overtime. The employer will pay for this overtime at </w:t>
      </w:r>
      <w:r w:rsidRPr="00D03875">
        <w:rPr>
          <w:b/>
        </w:rPr>
        <w:t>1</w:t>
      </w:r>
      <w:r w:rsidR="004D4983">
        <w:rPr>
          <w:b/>
        </w:rPr>
        <w:t>87.5</w:t>
      </w:r>
      <w:r w:rsidRPr="00D03875">
        <w:rPr>
          <w:b/>
        </w:rPr>
        <w:t xml:space="preserve">% </w:t>
      </w:r>
      <w:r w:rsidRPr="00D03875">
        <w:t xml:space="preserve">of the minimum hourly rate for the first </w:t>
      </w:r>
      <w:r w:rsidR="007B3177" w:rsidRPr="00D03875">
        <w:t xml:space="preserve">2 </w:t>
      </w:r>
      <w:r w:rsidRPr="00D03875">
        <w:t xml:space="preserve">hours and </w:t>
      </w:r>
      <w:r w:rsidRPr="00D03875">
        <w:rPr>
          <w:b/>
        </w:rPr>
        <w:t>2</w:t>
      </w:r>
      <w:r w:rsidR="004D4983">
        <w:rPr>
          <w:b/>
        </w:rPr>
        <w:t>5</w:t>
      </w:r>
      <w:r w:rsidRPr="00D03875">
        <w:rPr>
          <w:b/>
        </w:rPr>
        <w:t xml:space="preserve">0% </w:t>
      </w:r>
      <w:r w:rsidRPr="00D03875">
        <w:t>of the minimum hour</w:t>
      </w:r>
      <w:r w:rsidRPr="00D03875">
        <w:rPr>
          <w:color w:val="000000" w:themeColor="text1"/>
        </w:rPr>
        <w:t xml:space="preserve">ly rate after </w:t>
      </w:r>
      <w:r w:rsidR="004D4983">
        <w:rPr>
          <w:color w:val="000000" w:themeColor="text1"/>
        </w:rPr>
        <w:t>2 hours</w:t>
      </w:r>
      <w:r w:rsidRPr="00D03875">
        <w:rPr>
          <w:color w:val="000000" w:themeColor="text1"/>
        </w:rPr>
        <w:t>.</w:t>
      </w:r>
    </w:p>
    <w:p w14:paraId="70392510" w14:textId="77777777" w:rsidR="0025646F" w:rsidRPr="00D03875" w:rsidRDefault="0025646F" w:rsidP="00707978">
      <w:pPr>
        <w:pStyle w:val="Level3"/>
      </w:pPr>
      <w:r w:rsidRPr="00D03875">
        <w:t>Each day’s work will be considered separately for the purposes of overtime. The employer will not count meal breaks when adding up hours of overtime.</w:t>
      </w:r>
    </w:p>
    <w:p w14:paraId="5B4FD644" w14:textId="77777777" w:rsidR="0025646F" w:rsidRPr="00D03875" w:rsidRDefault="0025646F" w:rsidP="00413EE3">
      <w:pPr>
        <w:pStyle w:val="Level2Bold"/>
      </w:pPr>
      <w:bookmarkStart w:id="562" w:name="_Ref463956698"/>
      <w:bookmarkStart w:id="563" w:name="_Ref494266455"/>
      <w:r w:rsidRPr="00D03875">
        <w:t>All cinema employees</w:t>
      </w:r>
      <w:bookmarkEnd w:id="562"/>
      <w:r w:rsidRPr="00D03875">
        <w:t>—break between shifts</w:t>
      </w:r>
      <w:bookmarkEnd w:id="563"/>
    </w:p>
    <w:p w14:paraId="344ED68B" w14:textId="38531810" w:rsidR="0025646F" w:rsidRDefault="0025646F" w:rsidP="0025646F">
      <w:pPr>
        <w:pStyle w:val="Level3"/>
      </w:pPr>
      <w:bookmarkStart w:id="564" w:name="_Ref463956748"/>
      <w:r w:rsidRPr="00D03875">
        <w:t xml:space="preserve">Employees must have at least 10 consecutive hours off duty between the end of each shift and starting ordinary work on the next day or shift. Where the employer is satisfied that </w:t>
      </w:r>
      <w:r w:rsidR="006E6469" w:rsidRPr="00D03875">
        <w:t xml:space="preserve">work </w:t>
      </w:r>
      <w:r w:rsidRPr="00D03875">
        <w:t xml:space="preserve">health and safety standards will be met, an employee may request and the employer may agree that a break of at least </w:t>
      </w:r>
      <w:r w:rsidR="00673C6B" w:rsidRPr="00D03875">
        <w:t xml:space="preserve">8 </w:t>
      </w:r>
      <w:r w:rsidRPr="00D03875">
        <w:t>hours be substituted for the 10 hour break.</w:t>
      </w:r>
      <w:bookmarkEnd w:id="564"/>
    </w:p>
    <w:p w14:paraId="5F489E51" w14:textId="52A46A1D" w:rsidR="004D4983" w:rsidRDefault="004D4983" w:rsidP="004D4983">
      <w:pPr>
        <w:pStyle w:val="History"/>
      </w:pPr>
      <w:r>
        <w:t xml:space="preserve">[61.3(b) varied by </w:t>
      </w:r>
      <w:hyperlink r:id="rId278" w:history="1">
        <w:r>
          <w:rPr>
            <w:rStyle w:val="Hyperlink"/>
            <w:lang w:val="en-GB"/>
          </w:rPr>
          <w:t>PR723872</w:t>
        </w:r>
      </w:hyperlink>
      <w:r>
        <w:t xml:space="preserve"> ppc 20Nov20]</w:t>
      </w:r>
    </w:p>
    <w:p w14:paraId="4F895B7A" w14:textId="67E1C0AC" w:rsidR="0025646F" w:rsidRPr="00D03875" w:rsidRDefault="0025646F" w:rsidP="0025646F">
      <w:pPr>
        <w:pStyle w:val="Level3"/>
      </w:pPr>
      <w:r w:rsidRPr="00D03875">
        <w:t xml:space="preserve">If the employer requires an employee to return to work before the employee has had 10 hours off duty (or </w:t>
      </w:r>
      <w:r w:rsidR="00673C6B" w:rsidRPr="00D03875">
        <w:t xml:space="preserve">8 </w:t>
      </w:r>
      <w:r w:rsidRPr="00D03875">
        <w:t xml:space="preserve">hours at the request of the employee), the employer will pay the employee </w:t>
      </w:r>
      <w:r w:rsidRPr="00D03875">
        <w:rPr>
          <w:b/>
        </w:rPr>
        <w:t xml:space="preserve">200% </w:t>
      </w:r>
      <w:r w:rsidRPr="00D03875">
        <w:t xml:space="preserve">of the minimum hourly rate </w:t>
      </w:r>
      <w:r w:rsidR="004D4983">
        <w:t xml:space="preserve">for a full-time or part-time employee and </w:t>
      </w:r>
      <w:r w:rsidR="004D4983">
        <w:rPr>
          <w:b/>
          <w:bCs/>
        </w:rPr>
        <w:t>250%</w:t>
      </w:r>
      <w:r w:rsidR="004D4983">
        <w:t xml:space="preserve"> of the minimum hourly rate for a casual employee, </w:t>
      </w:r>
      <w:r w:rsidRPr="00D03875">
        <w:t>until the employee is released from duty. Employees are then entitled to be absent until the completion of 10 consecutive hours off duty without loss of pay for ordinary working time during that absence.</w:t>
      </w:r>
    </w:p>
    <w:p w14:paraId="63872E03" w14:textId="57E30AC2" w:rsidR="0025646F" w:rsidRPr="00D03875" w:rsidRDefault="0025646F" w:rsidP="0025646F">
      <w:pPr>
        <w:pStyle w:val="Level3"/>
      </w:pPr>
      <w:r w:rsidRPr="00D03875">
        <w:t xml:space="preserve">An employee may voluntarily swap a work period or periods with another employee if the employer agrees. If this occurs, clause </w:t>
      </w:r>
      <w:r w:rsidRPr="00D03875">
        <w:fldChar w:fldCharType="begin"/>
      </w:r>
      <w:r w:rsidRPr="00D03875">
        <w:instrText xml:space="preserve"> REF _Ref339896305 \w \h </w:instrText>
      </w:r>
      <w:r w:rsidR="00BD140F" w:rsidRPr="00D03875">
        <w:instrText xml:space="preserve"> \* MERGEFORMAT </w:instrText>
      </w:r>
      <w:r w:rsidRPr="00D03875">
        <w:fldChar w:fldCharType="separate"/>
      </w:r>
      <w:r w:rsidR="00925808">
        <w:t>61.3(d)</w:t>
      </w:r>
      <w:r w:rsidRPr="00D03875">
        <w:fldChar w:fldCharType="end"/>
      </w:r>
      <w:r w:rsidRPr="00D03875">
        <w:t xml:space="preserve"> will not apply.</w:t>
      </w:r>
    </w:p>
    <w:p w14:paraId="53FD08FF" w14:textId="6E0C67F9" w:rsidR="0025646F" w:rsidRPr="00D03875" w:rsidRDefault="0025646F" w:rsidP="0025646F">
      <w:pPr>
        <w:pStyle w:val="Level3"/>
      </w:pPr>
      <w:bookmarkStart w:id="565" w:name="_Ref339896305"/>
      <w:r w:rsidRPr="00D03875">
        <w:t xml:space="preserve">Weekly employees will be free from duty for a minimum of </w:t>
      </w:r>
      <w:r w:rsidR="007B3177" w:rsidRPr="00D03875">
        <w:t xml:space="preserve">2 </w:t>
      </w:r>
      <w:r w:rsidRPr="00D03875">
        <w:t xml:space="preserve">days each week and such days will be consecutive where reasonably possible. If any of the days are not given and taken, payment will be made at </w:t>
      </w:r>
      <w:r w:rsidRPr="00D03875">
        <w:rPr>
          <w:b/>
        </w:rPr>
        <w:t xml:space="preserve">150% </w:t>
      </w:r>
      <w:r w:rsidRPr="00D03875">
        <w:t xml:space="preserve">of the minimum hourly rate for the first </w:t>
      </w:r>
      <w:r w:rsidR="007B3177" w:rsidRPr="00D03875">
        <w:t xml:space="preserve">2 </w:t>
      </w:r>
      <w:r w:rsidRPr="00D03875">
        <w:t xml:space="preserve">hours and </w:t>
      </w:r>
      <w:r w:rsidRPr="00D03875">
        <w:rPr>
          <w:b/>
        </w:rPr>
        <w:t xml:space="preserve">200% </w:t>
      </w:r>
      <w:r w:rsidRPr="00D03875">
        <w:t xml:space="preserve">of the minimum hourly rate after that for all hours worked with a minimum payment for </w:t>
      </w:r>
      <w:r w:rsidR="007B3177" w:rsidRPr="00D03875">
        <w:t xml:space="preserve">4 </w:t>
      </w:r>
      <w:r w:rsidRPr="00D03875">
        <w:t>hours.</w:t>
      </w:r>
      <w:bookmarkEnd w:id="565"/>
    </w:p>
    <w:p w14:paraId="2D4F0BA9" w14:textId="77777777" w:rsidR="0025646F" w:rsidRPr="00D03875" w:rsidRDefault="0025646F" w:rsidP="0025646F">
      <w:pPr>
        <w:pStyle w:val="Level2Bold"/>
        <w:rPr>
          <w:color w:val="000000" w:themeColor="text1"/>
        </w:rPr>
      </w:pPr>
      <w:bookmarkStart w:id="566" w:name="_Ref24459259"/>
      <w:bookmarkStart w:id="567" w:name="_Ref467250134"/>
      <w:r w:rsidRPr="00D03875">
        <w:rPr>
          <w:color w:val="000000" w:themeColor="text1"/>
        </w:rPr>
        <w:t>All cinema employees—</w:t>
      </w:r>
      <w:r w:rsidR="00BD1991" w:rsidRPr="00D03875">
        <w:rPr>
          <w:color w:val="000000" w:themeColor="text1"/>
        </w:rPr>
        <w:t>p</w:t>
      </w:r>
      <w:r w:rsidR="00182420" w:rsidRPr="00D03875">
        <w:rPr>
          <w:color w:val="000000" w:themeColor="text1"/>
        </w:rPr>
        <w:t>ublic holidays</w:t>
      </w:r>
      <w:bookmarkEnd w:id="566"/>
    </w:p>
    <w:p w14:paraId="4C7F10E2" w14:textId="4C505970" w:rsidR="0025646F" w:rsidRPr="00D03875" w:rsidRDefault="0025646F" w:rsidP="0025646F">
      <w:pPr>
        <w:pStyle w:val="Level3"/>
        <w:rPr>
          <w:color w:val="000000" w:themeColor="text1"/>
        </w:rPr>
      </w:pPr>
      <w:r w:rsidRPr="00D03875">
        <w:rPr>
          <w:color w:val="000000" w:themeColor="text1"/>
        </w:rPr>
        <w:t xml:space="preserve">Clause </w:t>
      </w:r>
      <w:r w:rsidRPr="00D03875">
        <w:rPr>
          <w:color w:val="000000" w:themeColor="text1"/>
        </w:rPr>
        <w:fldChar w:fldCharType="begin"/>
      </w:r>
      <w:r w:rsidRPr="00D03875">
        <w:rPr>
          <w:color w:val="000000" w:themeColor="text1"/>
        </w:rPr>
        <w:instrText xml:space="preserve"> REF _Ref250032407 \r \h  \* MERGEFORMAT </w:instrText>
      </w:r>
      <w:r w:rsidRPr="00D03875">
        <w:rPr>
          <w:color w:val="000000" w:themeColor="text1"/>
        </w:rPr>
      </w:r>
      <w:r w:rsidRPr="00D03875">
        <w:rPr>
          <w:color w:val="000000" w:themeColor="text1"/>
        </w:rPr>
        <w:fldChar w:fldCharType="separate"/>
      </w:r>
      <w:r w:rsidR="00925808">
        <w:rPr>
          <w:color w:val="000000" w:themeColor="text1"/>
        </w:rPr>
        <w:t>23.2</w:t>
      </w:r>
      <w:r w:rsidRPr="00D03875">
        <w:rPr>
          <w:color w:val="000000" w:themeColor="text1"/>
        </w:rPr>
        <w:fldChar w:fldCharType="end"/>
      </w:r>
      <w:r w:rsidRPr="00D03875">
        <w:rPr>
          <w:color w:val="000000" w:themeColor="text1"/>
        </w:rPr>
        <w:t xml:space="preserve"> will not apply to employees in cinemas.</w:t>
      </w:r>
    </w:p>
    <w:p w14:paraId="41B79AAC" w14:textId="0D39B94D" w:rsidR="0025646F" w:rsidRPr="00D03875" w:rsidRDefault="0025646F" w:rsidP="0025646F">
      <w:pPr>
        <w:pStyle w:val="Level3"/>
      </w:pPr>
      <w:r w:rsidRPr="00D03875">
        <w:rPr>
          <w:color w:val="000000" w:themeColor="text1"/>
        </w:rPr>
        <w:t xml:space="preserve">If a weekly employee is required to work on a day to be observed as a public holiday, then, the employee will be paid </w:t>
      </w:r>
      <w:r w:rsidR="00502147" w:rsidRPr="00D03875">
        <w:rPr>
          <w:color w:val="000000" w:themeColor="text1"/>
        </w:rPr>
        <w:t xml:space="preserve">at </w:t>
      </w:r>
      <w:r w:rsidRPr="00D03875">
        <w:rPr>
          <w:b/>
          <w:color w:val="000000" w:themeColor="text1"/>
        </w:rPr>
        <w:t>200%</w:t>
      </w:r>
      <w:r w:rsidRPr="00D03875">
        <w:rPr>
          <w:b/>
        </w:rPr>
        <w:t xml:space="preserve"> </w:t>
      </w:r>
      <w:r w:rsidRPr="00D03875">
        <w:t>of the min</w:t>
      </w:r>
      <w:r w:rsidR="00182420" w:rsidRPr="00D03875">
        <w:t>imum rate for the hours worked.</w:t>
      </w:r>
    </w:p>
    <w:p w14:paraId="3BB599E4" w14:textId="77777777" w:rsidR="0025646F" w:rsidRPr="00D03875" w:rsidRDefault="0025646F" w:rsidP="0025646F">
      <w:pPr>
        <w:pStyle w:val="Level3"/>
        <w:rPr>
          <w:color w:val="000000" w:themeColor="text1"/>
        </w:rPr>
      </w:pPr>
      <w:r w:rsidRPr="00D03875">
        <w:t xml:space="preserve">Casual employees will be entitled to receive </w:t>
      </w:r>
      <w:r w:rsidRPr="00D03875">
        <w:rPr>
          <w:b/>
        </w:rPr>
        <w:t>200%</w:t>
      </w:r>
      <w:r w:rsidRPr="00D03875">
        <w:t xml:space="preserve"> of the mi</w:t>
      </w:r>
      <w:r w:rsidRPr="00D03875">
        <w:rPr>
          <w:color w:val="000000" w:themeColor="text1"/>
        </w:rPr>
        <w:t>nimum hourly rate for work on a public holiday.</w:t>
      </w:r>
    </w:p>
    <w:p w14:paraId="40DD9EC3" w14:textId="77777777" w:rsidR="0025646F" w:rsidRPr="00D03875" w:rsidRDefault="0025646F" w:rsidP="0025646F">
      <w:pPr>
        <w:pStyle w:val="Level3"/>
        <w:rPr>
          <w:color w:val="000000" w:themeColor="text1"/>
        </w:rPr>
      </w:pPr>
      <w:bookmarkStart w:id="568" w:name="_Ref118973352"/>
      <w:r w:rsidRPr="00D03875">
        <w:rPr>
          <w:color w:val="000000" w:themeColor="text1"/>
        </w:rPr>
        <w:t>A weekly employee whose rostered time off falls on a public holiday will be:</w:t>
      </w:r>
      <w:bookmarkEnd w:id="568"/>
    </w:p>
    <w:p w14:paraId="11207E01" w14:textId="77777777" w:rsidR="0025646F" w:rsidRPr="00D03875" w:rsidRDefault="0025646F" w:rsidP="0025646F">
      <w:pPr>
        <w:pStyle w:val="Level4"/>
        <w:rPr>
          <w:color w:val="000000" w:themeColor="text1"/>
        </w:rPr>
      </w:pPr>
      <w:r w:rsidRPr="00D03875">
        <w:rPr>
          <w:color w:val="000000" w:themeColor="text1"/>
        </w:rPr>
        <w:t>allowed an additional day off at a time to be agreed upon by the employer and the employee; or</w:t>
      </w:r>
    </w:p>
    <w:p w14:paraId="268E93B4" w14:textId="6A16F2C3" w:rsidR="0025646F" w:rsidRDefault="0025646F" w:rsidP="0025646F">
      <w:pPr>
        <w:pStyle w:val="Level4"/>
        <w:rPr>
          <w:color w:val="000000" w:themeColor="text1"/>
        </w:rPr>
      </w:pPr>
      <w:r w:rsidRPr="00D03875">
        <w:rPr>
          <w:color w:val="000000" w:themeColor="text1"/>
        </w:rPr>
        <w:t xml:space="preserve">paid an additional day’s pay instead within </w:t>
      </w:r>
      <w:r w:rsidR="00673C6B" w:rsidRPr="00D03875">
        <w:rPr>
          <w:color w:val="000000" w:themeColor="text1"/>
        </w:rPr>
        <w:t xml:space="preserve">7 </w:t>
      </w:r>
      <w:r w:rsidRPr="00D03875">
        <w:rPr>
          <w:color w:val="000000" w:themeColor="text1"/>
        </w:rPr>
        <w:t>days of the holiday.</w:t>
      </w:r>
    </w:p>
    <w:p w14:paraId="0D6C097F" w14:textId="7D3A990B" w:rsidR="000E38BB" w:rsidRDefault="000E38BB" w:rsidP="000E38BB">
      <w:pPr>
        <w:pStyle w:val="History"/>
      </w:pPr>
      <w:r>
        <w:t xml:space="preserve">[61.4(e) inserted by </w:t>
      </w:r>
      <w:hyperlink r:id="rId279" w:history="1">
        <w:r>
          <w:rPr>
            <w:rStyle w:val="Hyperlink"/>
          </w:rPr>
          <w:t>PR747412</w:t>
        </w:r>
      </w:hyperlink>
      <w:r>
        <w:t xml:space="preserve"> ppc 14Nov22]</w:t>
      </w:r>
    </w:p>
    <w:p w14:paraId="1614ADAD" w14:textId="55758E24" w:rsidR="000E38BB" w:rsidRPr="000E38BB" w:rsidRDefault="000E38BB" w:rsidP="000E38BB">
      <w:pPr>
        <w:pStyle w:val="Level3"/>
      </w:pPr>
      <w:r>
        <w:t xml:space="preserve">If a public holiday is a part-day public holiday, then clause </w:t>
      </w:r>
      <w:r>
        <w:fldChar w:fldCharType="begin"/>
      </w:r>
      <w:r>
        <w:instrText xml:space="preserve"> REF _Ref118973352 \w \h </w:instrText>
      </w:r>
      <w:r>
        <w:fldChar w:fldCharType="separate"/>
      </w:r>
      <w:r w:rsidR="00925808">
        <w:t>61.4(d)</w:t>
      </w:r>
      <w:r>
        <w:fldChar w:fldCharType="end"/>
      </w:r>
      <w:r>
        <w:t xml:space="preserve"> applies on a pro-rata basis for the number of ordinary hours on the part-day public holiday.</w:t>
      </w:r>
    </w:p>
    <w:p w14:paraId="46C521BA" w14:textId="7BD0A569" w:rsidR="0025646F" w:rsidRPr="00D03875" w:rsidRDefault="0025646F" w:rsidP="0025646F">
      <w:pPr>
        <w:pStyle w:val="Level2"/>
      </w:pPr>
      <w:bookmarkStart w:id="569" w:name="_Ref467250141"/>
      <w:bookmarkEnd w:id="567"/>
      <w:r w:rsidRPr="00D03875">
        <w:t xml:space="preserve">See clause </w:t>
      </w:r>
      <w:r w:rsidRPr="00D03875">
        <w:fldChar w:fldCharType="begin"/>
      </w:r>
      <w:r w:rsidRPr="00D03875">
        <w:instrText xml:space="preserve"> REF _Ref467164474 \w \h  \* MERGEFORMAT </w:instrText>
      </w:r>
      <w:r w:rsidRPr="00D03875">
        <w:fldChar w:fldCharType="separate"/>
      </w:r>
      <w:r w:rsidR="00925808">
        <w:t>58.1(c)</w:t>
      </w:r>
      <w:r w:rsidRPr="00D03875">
        <w:fldChar w:fldCharType="end"/>
      </w:r>
      <w:r w:rsidRPr="00D03875">
        <w:t xml:space="preserve"> for the penalty applicable for ordinary hours worked between 1.00 am and 8.00 am.</w:t>
      </w:r>
      <w:bookmarkEnd w:id="569"/>
    </w:p>
    <w:p w14:paraId="13ABC566" w14:textId="63247380" w:rsidR="00DD1367" w:rsidRDefault="00166204" w:rsidP="001F2CB6">
      <w:pPr>
        <w:pStyle w:val="Level1"/>
        <w:rPr>
          <w:rFonts w:cs="Times New Roman"/>
        </w:rPr>
      </w:pPr>
      <w:bookmarkStart w:id="570" w:name="_Ref494105802"/>
      <w:bookmarkStart w:id="571" w:name="_Toc141361177"/>
      <w:r w:rsidRPr="00D03875">
        <w:rPr>
          <w:rFonts w:cs="Times New Roman"/>
        </w:rPr>
        <w:t>A</w:t>
      </w:r>
      <w:r w:rsidR="00DD1367" w:rsidRPr="00D03875">
        <w:rPr>
          <w:rFonts w:cs="Times New Roman"/>
        </w:rPr>
        <w:t>llowance</w:t>
      </w:r>
      <w:r w:rsidR="001F2CB6" w:rsidRPr="00D03875">
        <w:rPr>
          <w:rFonts w:cs="Times New Roman"/>
        </w:rPr>
        <w:t>s</w:t>
      </w:r>
      <w:bookmarkEnd w:id="561"/>
      <w:bookmarkEnd w:id="570"/>
      <w:bookmarkEnd w:id="571"/>
    </w:p>
    <w:p w14:paraId="086FE8F8" w14:textId="5A9BA0A0" w:rsidR="00AA0632" w:rsidRPr="00AA0632" w:rsidRDefault="00AA0632" w:rsidP="00AA0632">
      <w:pPr>
        <w:pStyle w:val="History"/>
      </w:pPr>
      <w:r>
        <w:t xml:space="preserve">[Varied by </w:t>
      </w:r>
      <w:hyperlink r:id="rId280" w:history="1">
        <w:r>
          <w:rPr>
            <w:rStyle w:val="Hyperlink"/>
            <w:lang w:val="en-GB"/>
          </w:rPr>
          <w:t>PR729350</w:t>
        </w:r>
      </w:hyperlink>
      <w:r>
        <w:t xml:space="preserve">, </w:t>
      </w:r>
      <w:hyperlink r:id="rId281" w:history="1">
        <w:r>
          <w:rPr>
            <w:rStyle w:val="Hyperlink"/>
            <w:lang w:val="en-GB"/>
          </w:rPr>
          <w:t>PR729534</w:t>
        </w:r>
      </w:hyperlink>
      <w:r w:rsidR="00076E27">
        <w:rPr>
          <w:color w:val="000000"/>
          <w:lang w:val="en-GB"/>
        </w:rPr>
        <w:t>,</w:t>
      </w:r>
      <w:r w:rsidR="00DF2944">
        <w:rPr>
          <w:color w:val="000000"/>
          <w:lang w:val="en-GB"/>
        </w:rPr>
        <w:t xml:space="preserve"> </w:t>
      </w:r>
      <w:hyperlink r:id="rId282" w:history="1">
        <w:r w:rsidR="00DF2944" w:rsidRPr="00DF2944">
          <w:rPr>
            <w:rStyle w:val="Hyperlink"/>
          </w:rPr>
          <w:t>PR740777</w:t>
        </w:r>
      </w:hyperlink>
      <w:r w:rsidR="00DF2944">
        <w:t>,</w:t>
      </w:r>
      <w:r w:rsidR="00076E27" w:rsidRPr="00DD7F5A">
        <w:t xml:space="preserve"> </w:t>
      </w:r>
      <w:hyperlink r:id="rId283" w:history="1">
        <w:r w:rsidR="00076E27">
          <w:rPr>
            <w:rStyle w:val="Hyperlink"/>
          </w:rPr>
          <w:t>PR740940</w:t>
        </w:r>
      </w:hyperlink>
      <w:r w:rsidR="007E6485">
        <w:t xml:space="preserve">, </w:t>
      </w:r>
      <w:hyperlink r:id="rId284" w:history="1">
        <w:r w:rsidR="00E8519B" w:rsidRPr="00CE3613">
          <w:rPr>
            <w:rStyle w:val="Hyperlink"/>
          </w:rPr>
          <w:t>PR762200</w:t>
        </w:r>
      </w:hyperlink>
      <w:r w:rsidR="00E8519B">
        <w:t xml:space="preserve">, </w:t>
      </w:r>
      <w:hyperlink r:id="rId285" w:history="1">
        <w:r w:rsidR="007E6485" w:rsidRPr="007E6485">
          <w:rPr>
            <w:rStyle w:val="Hyperlink"/>
          </w:rPr>
          <w:t>PR762367</w:t>
        </w:r>
      </w:hyperlink>
      <w:r w:rsidR="007E6485" w:rsidRPr="007E6485">
        <w:t>]</w:t>
      </w:r>
    </w:p>
    <w:p w14:paraId="7B0849C6" w14:textId="455A09E5" w:rsidR="006E6469" w:rsidRPr="00D03875" w:rsidRDefault="006E6469" w:rsidP="006E6469">
      <w:bookmarkStart w:id="572" w:name="_Ref13826318"/>
      <w:r w:rsidRPr="00D03875">
        <w:t>NOTE:</w:t>
      </w:r>
      <w:r w:rsidR="00BF2385" w:rsidRPr="00D03875">
        <w:t> </w:t>
      </w:r>
      <w:r w:rsidRPr="00D03875">
        <w:t xml:space="preserve">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46236CF2" w14:textId="5937D0C3" w:rsidR="00A72BD8" w:rsidRPr="00D03875" w:rsidRDefault="008B3B4F" w:rsidP="008B3B4F">
      <w:pPr>
        <w:pStyle w:val="Level2"/>
      </w:pPr>
      <w:bookmarkStart w:id="573" w:name="_Ref17119929"/>
      <w:r w:rsidRPr="00D03875">
        <w:t>Employers must pay to an employee the allowances the employee is entitled to under clause</w:t>
      </w:r>
      <w:r w:rsidR="005F5CAB" w:rsidRPr="00D03875">
        <w:t xml:space="preserve"> </w:t>
      </w:r>
      <w:r w:rsidR="005F5CAB" w:rsidRPr="00D03875">
        <w:fldChar w:fldCharType="begin"/>
      </w:r>
      <w:r w:rsidR="005F5CAB" w:rsidRPr="00D03875">
        <w:instrText xml:space="preserve"> REF _Ref494105802 \w \h </w:instrText>
      </w:r>
      <w:r w:rsidR="00D03875">
        <w:instrText xml:space="preserve"> \* MERGEFORMAT </w:instrText>
      </w:r>
      <w:r w:rsidR="005F5CAB" w:rsidRPr="00D03875">
        <w:fldChar w:fldCharType="separate"/>
      </w:r>
      <w:r w:rsidR="00925808">
        <w:t>62</w:t>
      </w:r>
      <w:r w:rsidR="005F5CAB" w:rsidRPr="00D03875">
        <w:fldChar w:fldCharType="end"/>
      </w:r>
      <w:r w:rsidRPr="00D03875">
        <w:t>.</w:t>
      </w:r>
    </w:p>
    <w:p w14:paraId="37337C34" w14:textId="4A4134BF" w:rsidR="008B3B4F" w:rsidRPr="00D03875" w:rsidRDefault="00A72BD8" w:rsidP="00A72BD8">
      <w:pPr>
        <w:pStyle w:val="Block1"/>
      </w:pPr>
      <w:r w:rsidRPr="00D03875">
        <w:t>NOTE:</w:t>
      </w:r>
      <w:r w:rsidR="00BF2385" w:rsidRPr="00D03875">
        <w:t> </w:t>
      </w:r>
      <w:r w:rsidR="008B3B4F"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5F5CAB" w:rsidRPr="00D03875">
        <w:rPr>
          <w:highlight w:val="yellow"/>
        </w:rPr>
        <w:fldChar w:fldCharType="begin"/>
      </w:r>
      <w:r w:rsidR="005F5CAB" w:rsidRPr="00D03875">
        <w:rPr>
          <w:highlight w:val="yellow"/>
        </w:rPr>
        <w:instrText xml:space="preserve"> REF _Ref462412597 \h </w:instrText>
      </w:r>
      <w:r w:rsidR="00D03875">
        <w:rPr>
          <w:highlight w:val="yellow"/>
        </w:rPr>
        <w:instrText xml:space="preserve"> \* MERGEFORMAT </w:instrText>
      </w:r>
      <w:r w:rsidR="005F5CAB" w:rsidRPr="00D03875">
        <w:rPr>
          <w:highlight w:val="yellow"/>
        </w:rPr>
      </w:r>
      <w:r w:rsidR="005F5CAB" w:rsidRPr="00D03875">
        <w:rPr>
          <w:highlight w:val="yellow"/>
        </w:rPr>
        <w:fldChar w:fldCharType="separate"/>
      </w:r>
      <w:r w:rsidR="00925808" w:rsidRPr="00D03875">
        <w:t>—Summary of Monetary Allowances</w:t>
      </w:r>
      <w:r w:rsidR="005F5CAB" w:rsidRPr="00D03875">
        <w:rPr>
          <w:highlight w:val="yellow"/>
        </w:rPr>
        <w:fldChar w:fldCharType="end"/>
      </w:r>
      <w:r w:rsidR="00C52287" w:rsidRPr="00D03875">
        <w:t xml:space="preserve"> </w:t>
      </w:r>
      <w:r w:rsidR="008B3B4F" w:rsidRPr="00D03875">
        <w:t>for a summary of monetary allowances and method of adjustment.</w:t>
      </w:r>
      <w:bookmarkEnd w:id="572"/>
      <w:bookmarkEnd w:id="573"/>
    </w:p>
    <w:p w14:paraId="4D30BB38" w14:textId="77777777" w:rsidR="008B3B4F" w:rsidRPr="00D03875" w:rsidRDefault="008B3B4F" w:rsidP="001F2CB6">
      <w:pPr>
        <w:pStyle w:val="Level2Bold"/>
      </w:pPr>
      <w:bookmarkStart w:id="574" w:name="_Ref24459334"/>
      <w:r w:rsidRPr="00D03875">
        <w:t>Wage-related allowances</w:t>
      </w:r>
      <w:bookmarkEnd w:id="574"/>
    </w:p>
    <w:p w14:paraId="618B3580" w14:textId="57A4EAF4" w:rsidR="008B3B4F" w:rsidRDefault="008B3B4F" w:rsidP="008B3B4F">
      <w:pPr>
        <w:pStyle w:val="Level3Bold"/>
      </w:pPr>
      <w:bookmarkStart w:id="575" w:name="_Ref462411208"/>
      <w:bookmarkStart w:id="576" w:name="_Hlk49943335"/>
      <w:r w:rsidRPr="00D03875">
        <w:t>Zone managers—additional allowances</w:t>
      </w:r>
      <w:bookmarkEnd w:id="575"/>
    </w:p>
    <w:p w14:paraId="6CD6716C" w14:textId="1DC3FE59" w:rsidR="00AA0632" w:rsidRPr="00AA0632" w:rsidRDefault="00AA0632" w:rsidP="00AA0632">
      <w:pPr>
        <w:pStyle w:val="History"/>
      </w:pPr>
      <w:r>
        <w:t xml:space="preserve">[62.2(a)(i) varied by </w:t>
      </w:r>
      <w:hyperlink r:id="rId286" w:history="1">
        <w:r>
          <w:rPr>
            <w:rStyle w:val="Hyperlink"/>
            <w:lang w:val="en-GB"/>
          </w:rPr>
          <w:t>PR729350</w:t>
        </w:r>
      </w:hyperlink>
      <w:r w:rsidR="000E6596" w:rsidRPr="000E6596">
        <w:t xml:space="preserve">, </w:t>
      </w:r>
      <w:hyperlink r:id="rId287" w:history="1">
        <w:r w:rsidR="000E6596" w:rsidRPr="000E6596">
          <w:rPr>
            <w:rStyle w:val="Hyperlink"/>
          </w:rPr>
          <w:t>PR740777</w:t>
        </w:r>
      </w:hyperlink>
      <w:r w:rsidR="00E8519B">
        <w:t>,</w:t>
      </w:r>
      <w:r w:rsidRPr="000E6596">
        <w:rPr>
          <w:rStyle w:val="Hyperlink"/>
        </w:rPr>
        <w:t xml:space="preserve"> </w:t>
      </w:r>
      <w:hyperlink r:id="rId288" w:history="1">
        <w:r w:rsidR="00E8519B" w:rsidRPr="00CE3613">
          <w:rPr>
            <w:rStyle w:val="Hyperlink"/>
          </w:rPr>
          <w:t>PR762200</w:t>
        </w:r>
      </w:hyperlink>
      <w:r w:rsidR="00E8519B">
        <w:t xml:space="preserve"> ppc 01Jul23]</w:t>
      </w:r>
    </w:p>
    <w:p w14:paraId="34904764" w14:textId="61ADE515" w:rsidR="008B3B4F" w:rsidRPr="00D03875" w:rsidRDefault="008B3B4F" w:rsidP="006A37B3">
      <w:pPr>
        <w:pStyle w:val="Level4"/>
      </w:pPr>
      <w:bookmarkStart w:id="577" w:name="_Ref39143138"/>
      <w:r w:rsidRPr="00D03875">
        <w:t xml:space="preserve">A zone manager will, in addition to the ordinary wage, be paid the following allowance for each additional </w:t>
      </w:r>
      <w:r w:rsidR="00A8164C" w:rsidRPr="00D03875">
        <w:t>cinema</w:t>
      </w:r>
      <w:r w:rsidRPr="00D03875">
        <w:t xml:space="preserve"> supervised:</w:t>
      </w:r>
      <w:bookmarkEnd w:id="577"/>
    </w:p>
    <w:tbl>
      <w:tblPr>
        <w:tblW w:w="0" w:type="auto"/>
        <w:tblInd w:w="19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1134"/>
        <w:gridCol w:w="3402"/>
        <w:gridCol w:w="2546"/>
      </w:tblGrid>
      <w:tr w:rsidR="008B3B4F" w:rsidRPr="00D03875" w14:paraId="69AC5021" w14:textId="77777777" w:rsidTr="00747057">
        <w:tc>
          <w:tcPr>
            <w:tcW w:w="1134" w:type="dxa"/>
          </w:tcPr>
          <w:p w14:paraId="1E0FA3A4" w14:textId="77777777" w:rsidR="008B3B4F" w:rsidRPr="00D03875" w:rsidRDefault="008B3B4F" w:rsidP="00CF7B80">
            <w:pPr>
              <w:pStyle w:val="AMODTable"/>
              <w:keepLines/>
              <w:rPr>
                <w:b/>
                <w:highlight w:val="yellow"/>
              </w:rPr>
            </w:pPr>
          </w:p>
        </w:tc>
        <w:tc>
          <w:tcPr>
            <w:tcW w:w="3402" w:type="dxa"/>
          </w:tcPr>
          <w:p w14:paraId="59059C06" w14:textId="06FAAE0E" w:rsidR="008B3B4F" w:rsidRPr="00D03875" w:rsidRDefault="008B3B4F" w:rsidP="00CF7B80">
            <w:pPr>
              <w:pStyle w:val="AMODTable"/>
              <w:keepLines/>
              <w:jc w:val="center"/>
              <w:rPr>
                <w:b/>
              </w:rPr>
            </w:pPr>
            <w:r w:rsidRPr="00D03875">
              <w:rPr>
                <w:b/>
              </w:rPr>
              <w:t xml:space="preserve">Allowance for each additional </w:t>
            </w:r>
            <w:r w:rsidR="000D4092" w:rsidRPr="00D03875">
              <w:rPr>
                <w:b/>
              </w:rPr>
              <w:t>cinema</w:t>
            </w:r>
            <w:r w:rsidRPr="00D03875">
              <w:rPr>
                <w:b/>
              </w:rPr>
              <w:t xml:space="preserve"> supervised </w:t>
            </w:r>
          </w:p>
        </w:tc>
        <w:tc>
          <w:tcPr>
            <w:tcW w:w="2546" w:type="dxa"/>
          </w:tcPr>
          <w:p w14:paraId="473F7D07" w14:textId="77777777" w:rsidR="008B3B4F" w:rsidRPr="00D03875" w:rsidRDefault="008B3B4F" w:rsidP="00CF7B80">
            <w:pPr>
              <w:pStyle w:val="AMODTable"/>
              <w:keepLines/>
              <w:jc w:val="center"/>
              <w:rPr>
                <w:b/>
              </w:rPr>
            </w:pPr>
            <w:r w:rsidRPr="00D03875">
              <w:rPr>
                <w:b/>
              </w:rPr>
              <w:t xml:space="preserve">Maximum allowance </w:t>
            </w:r>
          </w:p>
        </w:tc>
      </w:tr>
      <w:tr w:rsidR="008B3B4F" w:rsidRPr="00D03875" w14:paraId="4979F58C" w14:textId="77777777" w:rsidTr="00747057">
        <w:tc>
          <w:tcPr>
            <w:tcW w:w="1134" w:type="dxa"/>
          </w:tcPr>
          <w:p w14:paraId="128AF2FC" w14:textId="77777777" w:rsidR="008B3B4F" w:rsidRPr="00D03875" w:rsidRDefault="008B3B4F" w:rsidP="00CF7B80">
            <w:pPr>
              <w:pStyle w:val="AMODTable"/>
              <w:keepLines/>
              <w:rPr>
                <w:b/>
                <w:highlight w:val="yellow"/>
              </w:rPr>
            </w:pPr>
          </w:p>
        </w:tc>
        <w:tc>
          <w:tcPr>
            <w:tcW w:w="3402" w:type="dxa"/>
          </w:tcPr>
          <w:p w14:paraId="77985DB9" w14:textId="24CFB27C" w:rsidR="008B3B4F" w:rsidRPr="00D03875" w:rsidRDefault="008B3B4F" w:rsidP="00CF7B80">
            <w:pPr>
              <w:pStyle w:val="AMODTable"/>
              <w:keepLines/>
              <w:jc w:val="center"/>
              <w:rPr>
                <w:b/>
              </w:rPr>
            </w:pPr>
            <w:r w:rsidRPr="00D03875">
              <w:rPr>
                <w:b/>
              </w:rPr>
              <w:t xml:space="preserve">$ per </w:t>
            </w:r>
            <w:r w:rsidR="003D3C5B" w:rsidRPr="00D03875">
              <w:rPr>
                <w:b/>
              </w:rPr>
              <w:t>week</w:t>
            </w:r>
          </w:p>
        </w:tc>
        <w:tc>
          <w:tcPr>
            <w:tcW w:w="2546" w:type="dxa"/>
          </w:tcPr>
          <w:p w14:paraId="2B507A8B" w14:textId="77777777" w:rsidR="008B3B4F" w:rsidRPr="00D03875" w:rsidRDefault="008B3B4F" w:rsidP="00CF7B80">
            <w:pPr>
              <w:pStyle w:val="AMODTable"/>
              <w:keepLines/>
              <w:jc w:val="center"/>
              <w:rPr>
                <w:b/>
              </w:rPr>
            </w:pPr>
            <w:r w:rsidRPr="00D03875">
              <w:rPr>
                <w:b/>
              </w:rPr>
              <w:t>$ per week</w:t>
            </w:r>
          </w:p>
        </w:tc>
      </w:tr>
      <w:tr w:rsidR="00747057" w:rsidRPr="00D03875" w14:paraId="3E5809C6" w14:textId="77777777" w:rsidTr="00747057">
        <w:tc>
          <w:tcPr>
            <w:tcW w:w="1134" w:type="dxa"/>
          </w:tcPr>
          <w:p w14:paraId="66CDC789" w14:textId="7716AC7B" w:rsidR="00747057" w:rsidRPr="00D03875" w:rsidRDefault="0076579C" w:rsidP="00747057">
            <w:pPr>
              <w:pStyle w:val="AMODTable"/>
              <w:keepLines/>
              <w:rPr>
                <w:highlight w:val="yellow"/>
              </w:rPr>
            </w:pPr>
            <w:r>
              <w:rPr>
                <w:noProof/>
              </w:rPr>
              <w:t>Zone 1</w:t>
            </w:r>
          </w:p>
        </w:tc>
        <w:tc>
          <w:tcPr>
            <w:tcW w:w="3402" w:type="dxa"/>
          </w:tcPr>
          <w:p w14:paraId="7F6CBE23" w14:textId="70017AE4" w:rsidR="00747057" w:rsidRPr="00D03875" w:rsidRDefault="0076579C" w:rsidP="00747057">
            <w:pPr>
              <w:pStyle w:val="AMODTable"/>
              <w:keepLines/>
              <w:jc w:val="center"/>
            </w:pPr>
            <w:r>
              <w:rPr>
                <w:noProof/>
              </w:rPr>
              <w:t>53.53</w:t>
            </w:r>
          </w:p>
        </w:tc>
        <w:tc>
          <w:tcPr>
            <w:tcW w:w="2546" w:type="dxa"/>
          </w:tcPr>
          <w:p w14:paraId="09C75016" w14:textId="3B0872F1" w:rsidR="00747057" w:rsidRPr="00D03875" w:rsidRDefault="0076579C" w:rsidP="00747057">
            <w:pPr>
              <w:pStyle w:val="AMODTable"/>
              <w:keepLines/>
              <w:jc w:val="center"/>
            </w:pPr>
            <w:r>
              <w:rPr>
                <w:noProof/>
              </w:rPr>
              <w:t>321.29</w:t>
            </w:r>
          </w:p>
        </w:tc>
      </w:tr>
      <w:tr w:rsidR="00747057" w:rsidRPr="00D03875" w14:paraId="7207611F" w14:textId="77777777" w:rsidTr="00747057">
        <w:tc>
          <w:tcPr>
            <w:tcW w:w="1134" w:type="dxa"/>
          </w:tcPr>
          <w:p w14:paraId="5DECCA2B" w14:textId="77777777" w:rsidR="00747057" w:rsidRPr="00D03875" w:rsidRDefault="0076579C" w:rsidP="00747057">
            <w:pPr>
              <w:pStyle w:val="AMODTable"/>
              <w:keepLines/>
              <w:rPr>
                <w:highlight w:val="yellow"/>
              </w:rPr>
            </w:pPr>
            <w:r>
              <w:rPr>
                <w:noProof/>
              </w:rPr>
              <w:t>Zone 2</w:t>
            </w:r>
          </w:p>
        </w:tc>
        <w:tc>
          <w:tcPr>
            <w:tcW w:w="3402" w:type="dxa"/>
          </w:tcPr>
          <w:p w14:paraId="6014BD7E" w14:textId="77777777" w:rsidR="00747057" w:rsidRPr="00D03875" w:rsidRDefault="0076579C" w:rsidP="00747057">
            <w:pPr>
              <w:pStyle w:val="AMODTable"/>
              <w:keepLines/>
              <w:jc w:val="center"/>
            </w:pPr>
            <w:r>
              <w:rPr>
                <w:noProof/>
              </w:rPr>
              <w:t>37.51</w:t>
            </w:r>
          </w:p>
        </w:tc>
        <w:tc>
          <w:tcPr>
            <w:tcW w:w="2546" w:type="dxa"/>
          </w:tcPr>
          <w:p w14:paraId="16B67DDE" w14:textId="77777777" w:rsidR="00747057" w:rsidRPr="00D03875" w:rsidRDefault="0076579C" w:rsidP="00747057">
            <w:pPr>
              <w:pStyle w:val="AMODTable"/>
              <w:keepLines/>
              <w:jc w:val="center"/>
            </w:pPr>
            <w:r>
              <w:rPr>
                <w:noProof/>
              </w:rPr>
              <w:t>226.16</w:t>
            </w:r>
          </w:p>
        </w:tc>
      </w:tr>
    </w:tbl>
    <w:p w14:paraId="3D728A36" w14:textId="7BD721A8" w:rsidR="008B3B4F" w:rsidRPr="00D03875" w:rsidRDefault="008B3B4F" w:rsidP="00E33C8F">
      <w:pPr>
        <w:pStyle w:val="Level4"/>
      </w:pPr>
      <w:bookmarkStart w:id="578" w:name="_Ref39143148"/>
      <w:bookmarkEnd w:id="576"/>
      <w:r w:rsidRPr="00D03875">
        <w:t>Zone 1 applies to cinemas</w:t>
      </w:r>
      <w:bookmarkEnd w:id="578"/>
      <w:r w:rsidR="00E33C8F" w:rsidRPr="00D03875">
        <w:t>:</w:t>
      </w:r>
    </w:p>
    <w:p w14:paraId="7D3DC962" w14:textId="4EFF1164" w:rsidR="00E33C8F" w:rsidRPr="00D03875" w:rsidRDefault="00ED6765" w:rsidP="00ED6765">
      <w:pPr>
        <w:pStyle w:val="Level5"/>
      </w:pPr>
      <w:r w:rsidRPr="00D03875">
        <w:rPr>
          <w:b/>
          <w:bCs/>
        </w:rPr>
        <w:t>(</w:t>
      </w:r>
      <w:r w:rsidR="00E33C8F" w:rsidRPr="00D03875">
        <w:rPr>
          <w:b/>
          <w:bCs/>
        </w:rPr>
        <w:t>A</w:t>
      </w:r>
      <w:r w:rsidRPr="00D03875">
        <w:rPr>
          <w:b/>
          <w:bCs/>
        </w:rPr>
        <w:t>)</w:t>
      </w:r>
      <w:r w:rsidRPr="00D03875">
        <w:tab/>
      </w:r>
      <w:r w:rsidR="00E33C8F" w:rsidRPr="00D03875">
        <w:t>in the central city areas of:</w:t>
      </w:r>
    </w:p>
    <w:p w14:paraId="72314DD2" w14:textId="2193E847" w:rsidR="00E33C8F" w:rsidRPr="00D03875" w:rsidRDefault="00E33C8F" w:rsidP="00ED6765">
      <w:pPr>
        <w:pStyle w:val="Bullet3"/>
        <w:ind w:left="2722"/>
      </w:pPr>
      <w:r w:rsidRPr="00D03875">
        <w:t>Sydney;</w:t>
      </w:r>
    </w:p>
    <w:p w14:paraId="4242BDEA" w14:textId="74F3B1F4" w:rsidR="00E33C8F" w:rsidRPr="00D03875" w:rsidRDefault="00E33C8F" w:rsidP="00ED6765">
      <w:pPr>
        <w:pStyle w:val="Bullet3"/>
        <w:ind w:left="2722"/>
      </w:pPr>
      <w:r w:rsidRPr="00D03875">
        <w:t>Melbourne;</w:t>
      </w:r>
    </w:p>
    <w:p w14:paraId="43FEDB4C" w14:textId="371F0ADA" w:rsidR="00E33C8F" w:rsidRPr="00D03875" w:rsidRDefault="00E33C8F" w:rsidP="00ED6765">
      <w:pPr>
        <w:pStyle w:val="Bullet3"/>
        <w:ind w:left="2722"/>
      </w:pPr>
      <w:r w:rsidRPr="00D03875">
        <w:t>Brisbane;</w:t>
      </w:r>
    </w:p>
    <w:p w14:paraId="3CF024B6" w14:textId="7B8F3AC3" w:rsidR="00E33C8F" w:rsidRPr="00D03875" w:rsidRDefault="00786860" w:rsidP="00ED6765">
      <w:pPr>
        <w:pStyle w:val="Bullet3"/>
        <w:ind w:left="2722"/>
      </w:pPr>
      <w:r w:rsidRPr="00D03875">
        <w:t>Perth;</w:t>
      </w:r>
    </w:p>
    <w:p w14:paraId="40CE51DC" w14:textId="2C60802D" w:rsidR="00786860" w:rsidRPr="00D03875" w:rsidRDefault="00786860" w:rsidP="00ED6765">
      <w:pPr>
        <w:pStyle w:val="Bullet3"/>
        <w:ind w:left="2722"/>
      </w:pPr>
      <w:r w:rsidRPr="00D03875">
        <w:t>Adelaide; and</w:t>
      </w:r>
    </w:p>
    <w:p w14:paraId="7AAF8AFC" w14:textId="1CC7FF65" w:rsidR="00786860" w:rsidRPr="00D03875" w:rsidRDefault="00786860" w:rsidP="00ED6765">
      <w:pPr>
        <w:pStyle w:val="Bullet3"/>
        <w:ind w:left="2722"/>
      </w:pPr>
      <w:r w:rsidRPr="00D03875">
        <w:t>the City of Newcastle; or</w:t>
      </w:r>
    </w:p>
    <w:p w14:paraId="3F9D8C33" w14:textId="2A4B1B12" w:rsidR="00786860" w:rsidRPr="00D03875" w:rsidRDefault="00ED6765" w:rsidP="00ED6765">
      <w:pPr>
        <w:pStyle w:val="Level5"/>
      </w:pPr>
      <w:r w:rsidRPr="00D03875">
        <w:rPr>
          <w:b/>
          <w:bCs/>
        </w:rPr>
        <w:t>(</w:t>
      </w:r>
      <w:r w:rsidR="00786860" w:rsidRPr="00D03875">
        <w:rPr>
          <w:b/>
          <w:bCs/>
        </w:rPr>
        <w:t>B</w:t>
      </w:r>
      <w:r w:rsidRPr="00D03875">
        <w:rPr>
          <w:b/>
          <w:bCs/>
        </w:rPr>
        <w:t>)</w:t>
      </w:r>
      <w:r w:rsidRPr="00D03875">
        <w:tab/>
      </w:r>
      <w:r w:rsidR="00786860" w:rsidRPr="00D03875">
        <w:t>any cinemas regularly giving 3 or more performances daily.</w:t>
      </w:r>
    </w:p>
    <w:p w14:paraId="6E2CFF39" w14:textId="1E5A510A" w:rsidR="008B3B4F" w:rsidRPr="00D03875" w:rsidRDefault="008B3B4F" w:rsidP="006A37B3">
      <w:pPr>
        <w:pStyle w:val="Level4"/>
      </w:pPr>
      <w:r w:rsidRPr="00D03875">
        <w:t xml:space="preserve">Zone 2 applies to drive-in </w:t>
      </w:r>
      <w:r w:rsidR="00857B5A" w:rsidRPr="00D03875">
        <w:t xml:space="preserve">cinemas </w:t>
      </w:r>
      <w:r w:rsidRPr="00D03875">
        <w:t>and all other cinemas other than those in Zone 1.</w:t>
      </w:r>
    </w:p>
    <w:p w14:paraId="4F482418" w14:textId="77777777" w:rsidR="008B3B4F" w:rsidRPr="00D03875" w:rsidRDefault="003063C2" w:rsidP="001F2CB6">
      <w:pPr>
        <w:pStyle w:val="Level2Bold"/>
      </w:pPr>
      <w:r w:rsidRPr="00D03875">
        <w:t>Expense-</w:t>
      </w:r>
      <w:r w:rsidR="008B3B4F" w:rsidRPr="00D03875">
        <w:t>related allowances</w:t>
      </w:r>
    </w:p>
    <w:p w14:paraId="1D9D8643" w14:textId="77777777" w:rsidR="001F2CB6" w:rsidRPr="00D03875" w:rsidRDefault="001F2CB6" w:rsidP="008B3B4F">
      <w:pPr>
        <w:pStyle w:val="Level3Bold"/>
      </w:pPr>
      <w:r w:rsidRPr="00D03875">
        <w:t>Removal allowance</w:t>
      </w:r>
    </w:p>
    <w:p w14:paraId="3F346E24" w14:textId="09E3BBC3" w:rsidR="001F2CB6" w:rsidRPr="00D03875" w:rsidRDefault="001F2CB6" w:rsidP="008B3B4F">
      <w:pPr>
        <w:pStyle w:val="Block2"/>
      </w:pPr>
      <w:r w:rsidRPr="00D03875">
        <w:t xml:space="preserve">Where an employee is appointed or transferred to a </w:t>
      </w:r>
      <w:r w:rsidR="00857B5A" w:rsidRPr="00D03875">
        <w:t xml:space="preserve">cinema </w:t>
      </w:r>
      <w:r w:rsidRPr="00D03875">
        <w:t>and the employer requires the employee to reside in a particular suburb, town or State, then the cost of removal necessarily incurred will be paid to the employee by the employer.</w:t>
      </w:r>
    </w:p>
    <w:p w14:paraId="59721E96" w14:textId="17F888C7" w:rsidR="001F2CB6" w:rsidRDefault="001F2CB6" w:rsidP="008B3B4F">
      <w:pPr>
        <w:pStyle w:val="Level3Bold"/>
      </w:pPr>
      <w:bookmarkStart w:id="579" w:name="_Ref462412329"/>
      <w:r w:rsidRPr="00D03875">
        <w:t>Working away from usual place of work</w:t>
      </w:r>
      <w:bookmarkEnd w:id="579"/>
    </w:p>
    <w:p w14:paraId="34A3EA06" w14:textId="45E6BAE5" w:rsidR="00AA0632" w:rsidRPr="00AA0632" w:rsidRDefault="00AA0632" w:rsidP="00AA0632">
      <w:pPr>
        <w:pStyle w:val="History"/>
      </w:pPr>
      <w:r>
        <w:t xml:space="preserve">[62.3(b) varied by </w:t>
      </w:r>
      <w:hyperlink r:id="rId289" w:history="1">
        <w:r>
          <w:rPr>
            <w:rStyle w:val="Hyperlink"/>
            <w:lang w:val="en-GB"/>
          </w:rPr>
          <w:t>PR729534</w:t>
        </w:r>
      </w:hyperlink>
      <w:r w:rsidR="00076E27">
        <w:rPr>
          <w:color w:val="000000"/>
          <w:lang w:val="en-GB"/>
        </w:rPr>
        <w:t>,</w:t>
      </w:r>
      <w:r w:rsidR="00076E27" w:rsidRPr="00DD7F5A">
        <w:t xml:space="preserve"> </w:t>
      </w:r>
      <w:hyperlink r:id="rId290" w:history="1">
        <w:r w:rsidR="00076E27">
          <w:rPr>
            <w:rStyle w:val="Hyperlink"/>
          </w:rPr>
          <w:t>PR740940</w:t>
        </w:r>
      </w:hyperlink>
      <w:r w:rsidR="002566AF">
        <w:t xml:space="preserve">, </w:t>
      </w:r>
      <w:hyperlink r:id="rId291" w:history="1">
        <w:r w:rsidR="002566AF" w:rsidRPr="002566AF">
          <w:rPr>
            <w:rStyle w:val="Hyperlink"/>
          </w:rPr>
          <w:t>PR762367</w:t>
        </w:r>
      </w:hyperlink>
      <w:r w:rsidR="002566AF" w:rsidRPr="002566AF">
        <w:t xml:space="preserve"> ppc 01Jul23]</w:t>
      </w:r>
    </w:p>
    <w:p w14:paraId="0A0C5396" w14:textId="1D1B9C20" w:rsidR="001F2CB6" w:rsidRPr="00D03875" w:rsidRDefault="00B12209" w:rsidP="008B3B4F">
      <w:pPr>
        <w:pStyle w:val="Block2"/>
      </w:pPr>
      <w:r w:rsidRPr="00D03875">
        <w:t>A full-time or part-time employee</w:t>
      </w:r>
      <w:r w:rsidR="001F2CB6" w:rsidRPr="00D03875">
        <w:t xml:space="preserve"> engaged by the week who, while travelling away from home on duty, is required to provide their own board and lodging will be paid a travelling allowance of </w:t>
      </w:r>
      <w:r w:rsidR="001F2CB6" w:rsidRPr="00D03875">
        <w:rPr>
          <w:b/>
        </w:rPr>
        <w:t>$</w:t>
      </w:r>
      <w:r w:rsidR="0076579C">
        <w:rPr>
          <w:b/>
          <w:noProof/>
        </w:rPr>
        <w:t>100.10</w:t>
      </w:r>
      <w:r w:rsidR="001F2CB6" w:rsidRPr="00D03875">
        <w:t xml:space="preserve"> per day</w:t>
      </w:r>
      <w:r w:rsidR="0086143E" w:rsidRPr="00D03875">
        <w:t>, up</w:t>
      </w:r>
      <w:r w:rsidR="001F2CB6" w:rsidRPr="00D03875">
        <w:t xml:space="preserve"> to a maximum of </w:t>
      </w:r>
      <w:r w:rsidR="001F2CB6" w:rsidRPr="00D03875">
        <w:rPr>
          <w:b/>
        </w:rPr>
        <w:t>$</w:t>
      </w:r>
      <w:r w:rsidR="0076579C">
        <w:rPr>
          <w:b/>
          <w:noProof/>
        </w:rPr>
        <w:t>500.52</w:t>
      </w:r>
      <w:r w:rsidR="001F2CB6" w:rsidRPr="00D03875">
        <w:t xml:space="preserve"> per week.</w:t>
      </w:r>
    </w:p>
    <w:p w14:paraId="7D815B97" w14:textId="00A6D420" w:rsidR="00DD1367" w:rsidRPr="00D03875" w:rsidRDefault="00040061" w:rsidP="00B40C84">
      <w:pPr>
        <w:pStyle w:val="Partheading"/>
      </w:pPr>
      <w:bookmarkStart w:id="580" w:name="_Toc141361178"/>
      <w:bookmarkStart w:id="581" w:name="_Toc227723928"/>
      <w:bookmarkStart w:id="582" w:name="Part11"/>
      <w:bookmarkEnd w:id="533"/>
      <w:r w:rsidRPr="00D03875">
        <w:t>Artists</w:t>
      </w:r>
      <w:bookmarkEnd w:id="580"/>
    </w:p>
    <w:p w14:paraId="66A3A471" w14:textId="77777777" w:rsidR="00DD1367" w:rsidRPr="00D03875" w:rsidRDefault="00DD1367" w:rsidP="005D6C8E">
      <w:pPr>
        <w:pStyle w:val="Level1"/>
        <w:rPr>
          <w:rFonts w:cs="Times New Roman"/>
        </w:rPr>
      </w:pPr>
      <w:bookmarkStart w:id="583" w:name="_Ref229295289"/>
      <w:bookmarkStart w:id="584" w:name="_Toc141361179"/>
      <w:r w:rsidRPr="00D03875">
        <w:rPr>
          <w:rFonts w:cs="Times New Roman"/>
        </w:rPr>
        <w:t>Special definitions</w:t>
      </w:r>
      <w:bookmarkEnd w:id="581"/>
      <w:bookmarkEnd w:id="583"/>
      <w:bookmarkEnd w:id="584"/>
    </w:p>
    <w:p w14:paraId="2EE8752B" w14:textId="77777777" w:rsidR="00DD1367" w:rsidRPr="00D03875" w:rsidRDefault="00DD1367" w:rsidP="00B12209">
      <w:bookmarkStart w:id="585" w:name="_Ref229295225"/>
      <w:bookmarkStart w:id="586" w:name="_Hlk47961560"/>
      <w:r w:rsidRPr="00D03875">
        <w:t>In this Part unless the contrary intention appears:</w:t>
      </w:r>
      <w:bookmarkEnd w:id="585"/>
    </w:p>
    <w:p w14:paraId="26E3BE9A" w14:textId="1BD07242" w:rsidR="00DD1367" w:rsidRPr="00D03875" w:rsidRDefault="00DD1367" w:rsidP="005D6C8E">
      <w:pPr>
        <w:pStyle w:val="Block1"/>
      </w:pPr>
      <w:r w:rsidRPr="00D03875">
        <w:rPr>
          <w:b/>
        </w:rPr>
        <w:t>ancillary rights</w:t>
      </w:r>
      <w:r w:rsidRPr="00D03875">
        <w:t xml:space="preserve"> means the right to use, rent, lease or license the </w:t>
      </w:r>
      <w:r w:rsidR="005E08DC" w:rsidRPr="00D03875">
        <w:t xml:space="preserve">production </w:t>
      </w:r>
      <w:r w:rsidRPr="00D03875">
        <w:t>for any or all purposes (other than theatrical or free television) including but not limited to ships at sea, aircraft, buses, hotels, home video, pay television, toll television, subscription television, community antenna television, cable television, closed circuit television, video cassettes, cartridges, video discs, wire transmission and in any other form of mechanical and/or electronic reproduction</w:t>
      </w:r>
      <w:r w:rsidR="004B2E17" w:rsidRPr="00D03875">
        <w:t xml:space="preserve"> not known or hereafter devised</w:t>
      </w:r>
      <w:r w:rsidR="00496D5B" w:rsidRPr="00D03875">
        <w:t>.</w:t>
      </w:r>
    </w:p>
    <w:p w14:paraId="0A13D478" w14:textId="26BC1695" w:rsidR="00DD1367" w:rsidRPr="00D03875" w:rsidRDefault="00DD1367" w:rsidP="005D6C8E">
      <w:pPr>
        <w:pStyle w:val="Block1"/>
      </w:pPr>
      <w:r w:rsidRPr="00D03875">
        <w:rPr>
          <w:b/>
        </w:rPr>
        <w:t>artist</w:t>
      </w:r>
      <w:r w:rsidRPr="00D03875">
        <w:t xml:space="preserve"> means each and all of those persons engaged by the producer to take part audibly and/or visually in the production including performers, </w:t>
      </w:r>
      <w:r w:rsidR="005E08DC" w:rsidRPr="00D03875">
        <w:t xml:space="preserve">dancers, </w:t>
      </w:r>
      <w:r w:rsidRPr="00D03875">
        <w:t>doubles, extras, stand-ins and stunt artists</w:t>
      </w:r>
      <w:r w:rsidR="00496D5B" w:rsidRPr="00D03875">
        <w:t>.</w:t>
      </w:r>
    </w:p>
    <w:p w14:paraId="35CAADC0" w14:textId="18BB2C58" w:rsidR="00DD1367" w:rsidRPr="00D03875" w:rsidRDefault="00DD1367" w:rsidP="005D6C8E">
      <w:pPr>
        <w:pStyle w:val="Block1"/>
      </w:pPr>
      <w:r w:rsidRPr="00D03875">
        <w:rPr>
          <w:b/>
        </w:rPr>
        <w:t>call</w:t>
      </w:r>
      <w:r w:rsidRPr="00D03875">
        <w:t xml:space="preserve"> means an instruction after engagement by the employer to the artist to report for work at a definite time and date for a definite period for the purpose of rehearsing for and/or performing in a </w:t>
      </w:r>
      <w:r w:rsidR="005E08DC" w:rsidRPr="00D03875">
        <w:t>production</w:t>
      </w:r>
      <w:r w:rsidR="00496D5B" w:rsidRPr="00D03875">
        <w:t>.</w:t>
      </w:r>
    </w:p>
    <w:p w14:paraId="3B787465" w14:textId="5774ACA2" w:rsidR="00DD1367" w:rsidRPr="00D03875" w:rsidRDefault="00DD1367" w:rsidP="005D6C8E">
      <w:pPr>
        <w:pStyle w:val="Block1"/>
      </w:pPr>
      <w:r w:rsidRPr="00D03875">
        <w:rPr>
          <w:b/>
        </w:rPr>
        <w:t xml:space="preserve">content </w:t>
      </w:r>
      <w:r w:rsidRPr="00D03875">
        <w:t xml:space="preserve">means audio-visual or audio only material created with the intention of release theatrically, broadcast, internet, radio, video, mobile phone or any other media whether now known or devised after the date of the making </w:t>
      </w:r>
      <w:r w:rsidR="004B2E17" w:rsidRPr="00D03875">
        <w:t>of this award</w:t>
      </w:r>
      <w:r w:rsidR="00496D5B" w:rsidRPr="00D03875">
        <w:t>.</w:t>
      </w:r>
    </w:p>
    <w:p w14:paraId="171611C6" w14:textId="320F9978" w:rsidR="00DD1367" w:rsidRPr="00D03875" w:rsidRDefault="00DD1367" w:rsidP="005D6C8E">
      <w:pPr>
        <w:pStyle w:val="Block1"/>
      </w:pPr>
      <w:r w:rsidRPr="00D03875">
        <w:rPr>
          <w:b/>
        </w:rPr>
        <w:t>crowd</w:t>
      </w:r>
      <w:r w:rsidRPr="00D03875">
        <w:t xml:space="preserve"> see extra</w:t>
      </w:r>
      <w:r w:rsidR="00496D5B" w:rsidRPr="00D03875">
        <w:t>.</w:t>
      </w:r>
    </w:p>
    <w:p w14:paraId="44B48C8E" w14:textId="1B7F6989" w:rsidR="00DD1367" w:rsidRPr="00D03875" w:rsidRDefault="00DD1367" w:rsidP="005D6C8E">
      <w:pPr>
        <w:pStyle w:val="Block1"/>
      </w:pPr>
      <w:r w:rsidRPr="00D03875">
        <w:rPr>
          <w:b/>
        </w:rPr>
        <w:t>double</w:t>
      </w:r>
      <w:r w:rsidRPr="00D03875">
        <w:t xml:space="preserve"> means an artist who takes the place of a performer but who does not speak dialogue used in the production and is not photographed in a manner which enables recognition. Provided that a stunt double or stunt performer who takes the place of an artist for safety reasons or to perform or to engage in hazardous action will be regarded as a performer</w:t>
      </w:r>
      <w:r w:rsidR="00496D5B" w:rsidRPr="00D03875">
        <w:t>.</w:t>
      </w:r>
    </w:p>
    <w:p w14:paraId="5D810331" w14:textId="0200778D" w:rsidR="00DD1367" w:rsidRPr="00D03875" w:rsidRDefault="00DD1367" w:rsidP="005D6C8E">
      <w:pPr>
        <w:pStyle w:val="Block1"/>
      </w:pPr>
      <w:r w:rsidRPr="00D03875">
        <w:rPr>
          <w:b/>
        </w:rPr>
        <w:t>engagement</w:t>
      </w:r>
      <w:r w:rsidRPr="00D03875">
        <w:t xml:space="preserve"> means the aggregate number of calls required of any artist to complete a performance</w:t>
      </w:r>
      <w:r w:rsidR="00496D5B" w:rsidRPr="00D03875">
        <w:t>.</w:t>
      </w:r>
    </w:p>
    <w:p w14:paraId="39646650" w14:textId="66F71A56" w:rsidR="00DD1367" w:rsidRPr="00D03875" w:rsidRDefault="00DD1367" w:rsidP="005D6C8E">
      <w:pPr>
        <w:pStyle w:val="Block1"/>
      </w:pPr>
      <w:r w:rsidRPr="00D03875">
        <w:rPr>
          <w:b/>
        </w:rPr>
        <w:t>extra</w:t>
      </w:r>
      <w:r w:rsidRPr="00D03875">
        <w:t xml:space="preserve"> means an artist who is part of a crowd, mob, ensemble or atmospheric scene and who appears only incidentally or in backgrounds, and who does not speak dialogue except in the mass, and who is, in accordance with industry practice, not featured, provided that the producer may for the purpose of authenticity invite members of the public in civilian dress to join in a scene and </w:t>
      </w:r>
      <w:r w:rsidR="000223B4" w:rsidRPr="00D03875">
        <w:t>each</w:t>
      </w:r>
      <w:r w:rsidRPr="00D03875">
        <w:t xml:space="preserve"> member of the public will not be regarded as an artist and will not otherwise be covered by this award</w:t>
      </w:r>
      <w:r w:rsidR="00496D5B" w:rsidRPr="00D03875">
        <w:t>.</w:t>
      </w:r>
    </w:p>
    <w:p w14:paraId="5BB5DA09" w14:textId="30BA4557" w:rsidR="00DD1367" w:rsidRPr="00D03875" w:rsidRDefault="00DD1367" w:rsidP="005D6C8E">
      <w:pPr>
        <w:pStyle w:val="Block1"/>
      </w:pPr>
      <w:r w:rsidRPr="00D03875">
        <w:rPr>
          <w:b/>
        </w:rPr>
        <w:t xml:space="preserve">feature film </w:t>
      </w:r>
      <w:r w:rsidRPr="00D03875">
        <w:t>means a production which is produced with a genuine intention of a primary theatrical release</w:t>
      </w:r>
      <w:r w:rsidR="00496D5B" w:rsidRPr="00D03875">
        <w:t>.</w:t>
      </w:r>
    </w:p>
    <w:p w14:paraId="6A7A7657" w14:textId="7502DAE4" w:rsidR="00DD1367" w:rsidRPr="00D03875" w:rsidRDefault="00DD1367" w:rsidP="005D6C8E">
      <w:pPr>
        <w:pStyle w:val="Block1"/>
      </w:pPr>
      <w:r w:rsidRPr="00D03875">
        <w:rPr>
          <w:b/>
        </w:rPr>
        <w:t>juvenile</w:t>
      </w:r>
      <w:r w:rsidRPr="00D03875">
        <w:t xml:space="preserve"> means an artist who is less than 16 years of age</w:t>
      </w:r>
      <w:r w:rsidR="00496D5B" w:rsidRPr="00D03875">
        <w:t>.</w:t>
      </w:r>
    </w:p>
    <w:p w14:paraId="771AD719" w14:textId="5FA0FA1E" w:rsidR="00DD1367" w:rsidRPr="00D03875" w:rsidRDefault="00DD1367" w:rsidP="005D6C8E">
      <w:pPr>
        <w:pStyle w:val="Block1"/>
      </w:pPr>
      <w:r w:rsidRPr="00D03875">
        <w:rPr>
          <w:b/>
        </w:rPr>
        <w:t>one-off productions</w:t>
      </w:r>
      <w:r w:rsidRPr="00D03875">
        <w:t xml:space="preserve"> means tele-plays, feature films, telemovies, mini-series, docu</w:t>
      </w:r>
      <w:r w:rsidRPr="00D03875">
        <w:noBreakHyphen/>
        <w:t xml:space="preserve">dramas and dramatised and scripted corporate video/training </w:t>
      </w:r>
      <w:r w:rsidR="005E08DC" w:rsidRPr="00D03875">
        <w:t>productions</w:t>
      </w:r>
      <w:r w:rsidRPr="00D03875">
        <w:t xml:space="preserve"> of more than 20 minutes duration that are fully scripted and professionally produced</w:t>
      </w:r>
      <w:r w:rsidR="00496D5B" w:rsidRPr="00D03875">
        <w:t>.</w:t>
      </w:r>
    </w:p>
    <w:p w14:paraId="5BBABEB6" w14:textId="3DA83C0C" w:rsidR="00DD1367" w:rsidRPr="00D03875" w:rsidRDefault="00DD1367" w:rsidP="005D6C8E">
      <w:pPr>
        <w:pStyle w:val="Block1"/>
      </w:pPr>
      <w:r w:rsidRPr="00D03875">
        <w:rPr>
          <w:b/>
        </w:rPr>
        <w:t>performance</w:t>
      </w:r>
      <w:r w:rsidRPr="00D03875">
        <w:t xml:space="preserve"> </w:t>
      </w:r>
      <w:bookmarkStart w:id="587" w:name="_Hlk48664618"/>
      <w:r w:rsidR="005E08DC" w:rsidRPr="00D03875">
        <w:rPr>
          <w:color w:val="000000"/>
        </w:rPr>
        <w:t>means the work done by an artist in a in a production including but not limited to short films, feature films, advertising and promotional films, television commercials, television programs and any performance of an artist which is recorded, captured, simulcast and/or broadcast in any media or format, including but not limited to digital media platforms, mediums and services</w:t>
      </w:r>
      <w:r w:rsidR="00496D5B" w:rsidRPr="00D03875">
        <w:t>.</w:t>
      </w:r>
      <w:bookmarkEnd w:id="587"/>
    </w:p>
    <w:p w14:paraId="263323DC" w14:textId="5B871C8D" w:rsidR="00DD1367" w:rsidRPr="00D03875" w:rsidRDefault="00DD1367" w:rsidP="005D6C8E">
      <w:pPr>
        <w:pStyle w:val="Block1"/>
      </w:pPr>
      <w:r w:rsidRPr="00D03875">
        <w:rPr>
          <w:b/>
        </w:rPr>
        <w:t>pick-up point</w:t>
      </w:r>
      <w:r w:rsidRPr="00D03875">
        <w:t xml:space="preserve"> means the studio of the producer provided that such studio is within a radius of 25 </w:t>
      </w:r>
      <w:r w:rsidR="002F5CE9" w:rsidRPr="00D03875">
        <w:t>km</w:t>
      </w:r>
      <w:r w:rsidRPr="00D03875">
        <w:t xml:space="preserve"> of the GPO of the capital city in which the artist resides. Should the studio be located in excess of 25 </w:t>
      </w:r>
      <w:r w:rsidR="002F5CE9" w:rsidRPr="00D03875">
        <w:t>km</w:t>
      </w:r>
      <w:r w:rsidRPr="00D03875">
        <w:t xml:space="preserve"> then the pick-up point will be within 25 </w:t>
      </w:r>
      <w:r w:rsidR="002F5CE9" w:rsidRPr="00D03875">
        <w:t>km</w:t>
      </w:r>
      <w:r w:rsidRPr="00D03875">
        <w:t xml:space="preserve"> of the GPO</w:t>
      </w:r>
      <w:r w:rsidR="00310545" w:rsidRPr="00D03875">
        <w:t>.</w:t>
      </w:r>
      <w:r w:rsidRPr="00D03875">
        <w:t xml:space="preserve"> </w:t>
      </w:r>
      <w:r w:rsidR="00310545" w:rsidRPr="00D03875">
        <w:t>T</w:t>
      </w:r>
      <w:r w:rsidRPr="00D03875">
        <w:t>he producer will be required to provide transport to and from the place of work</w:t>
      </w:r>
      <w:r w:rsidR="00310545" w:rsidRPr="00D03875">
        <w:t xml:space="preserve"> from the GPO</w:t>
      </w:r>
      <w:r w:rsidRPr="00D03875">
        <w:t xml:space="preserve">. </w:t>
      </w:r>
      <w:r w:rsidR="00310545" w:rsidRPr="00D03875">
        <w:t>T</w:t>
      </w:r>
      <w:r w:rsidRPr="00D03875">
        <w:t>he pick-up point will be reasonably convenient to the nearest means of public transport</w:t>
      </w:r>
      <w:r w:rsidR="00496D5B" w:rsidRPr="00D03875">
        <w:t>.</w:t>
      </w:r>
    </w:p>
    <w:p w14:paraId="12F37D4D" w14:textId="695F46D4" w:rsidR="00DD1367" w:rsidRPr="00D03875" w:rsidRDefault="00DD1367" w:rsidP="005D6C8E">
      <w:pPr>
        <w:pStyle w:val="Block1"/>
      </w:pPr>
      <w:r w:rsidRPr="00D03875">
        <w:t xml:space="preserve">In the case of interstate or country artists, the pick-up point will be the transport terminal at which the artist arrives or the place of overnight accommodation should the artist have to stay overnight, provided that the producer and a majority of the employees affected may agree to a pick-up point beyond 25 </w:t>
      </w:r>
      <w:r w:rsidR="002F5CE9" w:rsidRPr="00D03875">
        <w:t>km</w:t>
      </w:r>
      <w:r w:rsidR="00496D5B" w:rsidRPr="00D03875">
        <w:t>.</w:t>
      </w:r>
    </w:p>
    <w:p w14:paraId="221AA64D" w14:textId="072D2BA7" w:rsidR="00DD1367" w:rsidRPr="00D03875" w:rsidRDefault="00DD1367" w:rsidP="005D6C8E">
      <w:pPr>
        <w:pStyle w:val="Block1"/>
      </w:pPr>
      <w:r w:rsidRPr="00D03875">
        <w:rPr>
          <w:b/>
        </w:rPr>
        <w:t>place of accommodation</w:t>
      </w:r>
      <w:r w:rsidRPr="00D03875">
        <w:t xml:space="preserve"> means the place where an artist temporarily resides overnight when they have travelled away from their place of residence in the course of their employment</w:t>
      </w:r>
      <w:r w:rsidR="00496D5B" w:rsidRPr="00D03875">
        <w:t>.</w:t>
      </w:r>
    </w:p>
    <w:p w14:paraId="736A9BB4" w14:textId="5A228D66" w:rsidR="00DD1367" w:rsidRPr="00D03875" w:rsidRDefault="00DD1367" w:rsidP="005D6C8E">
      <w:pPr>
        <w:pStyle w:val="Block1"/>
      </w:pPr>
      <w:r w:rsidRPr="00D03875">
        <w:rPr>
          <w:b/>
        </w:rPr>
        <w:t>place of residence</w:t>
      </w:r>
      <w:r w:rsidRPr="00D03875">
        <w:t xml:space="preserve"> means the address at which the artist usually resides</w:t>
      </w:r>
      <w:r w:rsidR="00496D5B" w:rsidRPr="00D03875">
        <w:t>.</w:t>
      </w:r>
    </w:p>
    <w:p w14:paraId="5BE45062" w14:textId="7A976E66" w:rsidR="00DD1367" w:rsidRPr="00D03875" w:rsidRDefault="00DD1367" w:rsidP="005D6C8E">
      <w:pPr>
        <w:pStyle w:val="Block1"/>
      </w:pPr>
      <w:r w:rsidRPr="00D03875">
        <w:rPr>
          <w:b/>
        </w:rPr>
        <w:t>rehearsal</w:t>
      </w:r>
      <w:r w:rsidRPr="00D03875">
        <w:t xml:space="preserve"> means the work done by an artist in preparation for their performance in the presence of and under the direction of the producer</w:t>
      </w:r>
      <w:r w:rsidR="00496D5B" w:rsidRPr="00D03875">
        <w:t>.</w:t>
      </w:r>
    </w:p>
    <w:p w14:paraId="60ECB384" w14:textId="1E7331EC" w:rsidR="00DD1367" w:rsidRPr="00D03875" w:rsidRDefault="00DD1367" w:rsidP="005D6C8E">
      <w:pPr>
        <w:pStyle w:val="Block1"/>
      </w:pPr>
      <w:r w:rsidRPr="00D03875">
        <w:rPr>
          <w:b/>
        </w:rPr>
        <w:t>semi-nude</w:t>
      </w:r>
      <w:r w:rsidRPr="00D03875">
        <w:t xml:space="preserve"> means where the artist</w:t>
      </w:r>
      <w:r w:rsidR="0054545E" w:rsidRPr="00D03875">
        <w:t>’</w:t>
      </w:r>
      <w:r w:rsidRPr="00D03875">
        <w:t>s genitalia, buttocks and/or breasts (in the case of female artists) are uncovered</w:t>
      </w:r>
      <w:r w:rsidR="00496D5B" w:rsidRPr="00D03875">
        <w:t>.</w:t>
      </w:r>
    </w:p>
    <w:p w14:paraId="73AFA8B7" w14:textId="444EEFBE" w:rsidR="00DD1367" w:rsidRPr="00D03875" w:rsidRDefault="00DD1367" w:rsidP="005D6C8E">
      <w:pPr>
        <w:pStyle w:val="Block1"/>
      </w:pPr>
      <w:r w:rsidRPr="00D03875">
        <w:rPr>
          <w:b/>
        </w:rPr>
        <w:t>serial drama and serial comedy</w:t>
      </w:r>
      <w:r w:rsidRPr="00D03875">
        <w:t xml:space="preserve"> means a dramatic production for television comprising episodes of specific duration which are not self-contained but which form part of a series of such episodes an</w:t>
      </w:r>
      <w:r w:rsidR="005D6C8E" w:rsidRPr="00D03875">
        <w:t>d which have a continuing theme</w:t>
      </w:r>
      <w:r w:rsidR="00496D5B" w:rsidRPr="00D03875">
        <w:t>.</w:t>
      </w:r>
    </w:p>
    <w:p w14:paraId="34E8658C" w14:textId="23503107" w:rsidR="00DD1367" w:rsidRPr="00D03875" w:rsidRDefault="00DD1367" w:rsidP="005D6C8E">
      <w:pPr>
        <w:pStyle w:val="Block1"/>
      </w:pPr>
      <w:r w:rsidRPr="00D03875">
        <w:rPr>
          <w:b/>
        </w:rPr>
        <w:t>series drama and series comedy</w:t>
      </w:r>
      <w:r w:rsidRPr="00D03875">
        <w:t xml:space="preserve"> means a dramatic production for television comprising episodes of specific duration each of which is self-contained and uses the sa</w:t>
      </w:r>
      <w:r w:rsidR="005D6C8E" w:rsidRPr="00D03875">
        <w:t>me leading fictional characters</w:t>
      </w:r>
      <w:r w:rsidR="00496D5B" w:rsidRPr="00D03875">
        <w:t>.</w:t>
      </w:r>
    </w:p>
    <w:p w14:paraId="528C8972" w14:textId="5675ADB0" w:rsidR="00DD1367" w:rsidRPr="00D03875" w:rsidRDefault="00DD1367" w:rsidP="005D6C8E">
      <w:pPr>
        <w:pStyle w:val="Block1"/>
      </w:pPr>
      <w:r w:rsidRPr="00D03875">
        <w:rPr>
          <w:b/>
        </w:rPr>
        <w:t>stand-in</w:t>
      </w:r>
      <w:r w:rsidRPr="00D03875">
        <w:t xml:space="preserve"> means an artist who replaces another artist for the purpose only of rehearsal and/or technical set-ups such</w:t>
      </w:r>
      <w:r w:rsidR="00182420" w:rsidRPr="00D03875">
        <w:t xml:space="preserve"> as lighting, camera angles etc</w:t>
      </w:r>
      <w:r w:rsidR="00496D5B" w:rsidRPr="00D03875">
        <w:t>.</w:t>
      </w:r>
    </w:p>
    <w:p w14:paraId="7481AF3B" w14:textId="7B951219" w:rsidR="00DD1367" w:rsidRPr="00D03875" w:rsidRDefault="00DD1367" w:rsidP="005D6C8E">
      <w:pPr>
        <w:pStyle w:val="Block1"/>
      </w:pPr>
      <w:r w:rsidRPr="00D03875">
        <w:rPr>
          <w:b/>
        </w:rPr>
        <w:t>supernumerary</w:t>
      </w:r>
      <w:r w:rsidRPr="00D03875">
        <w:t xml:space="preserve"> see extra</w:t>
      </w:r>
      <w:r w:rsidR="00496D5B" w:rsidRPr="00D03875">
        <w:t>.</w:t>
      </w:r>
    </w:p>
    <w:p w14:paraId="2E2C5BF4" w14:textId="20E44F22" w:rsidR="00DD1367" w:rsidRPr="00D03875" w:rsidRDefault="00DD1367" w:rsidP="005D6C8E">
      <w:pPr>
        <w:pStyle w:val="Block1"/>
      </w:pPr>
      <w:r w:rsidRPr="00D03875">
        <w:rPr>
          <w:b/>
        </w:rPr>
        <w:t>television</w:t>
      </w:r>
      <w:r w:rsidRPr="00D03875">
        <w:t xml:space="preserve"> means the transmission of audio and visual images to a remote receiver by means of a radiated signal transmitted from a television broadcast station and received by the public at large, free of charge</w:t>
      </w:r>
      <w:r w:rsidR="00496D5B" w:rsidRPr="00D03875">
        <w:t>.</w:t>
      </w:r>
    </w:p>
    <w:p w14:paraId="76D05A4E" w14:textId="71BC7D2D" w:rsidR="00DD1367" w:rsidRPr="00D03875" w:rsidRDefault="00DD1367" w:rsidP="005D6C8E">
      <w:pPr>
        <w:pStyle w:val="Block1"/>
      </w:pPr>
      <w:r w:rsidRPr="00D03875">
        <w:rPr>
          <w:b/>
        </w:rPr>
        <w:t xml:space="preserve">television program </w:t>
      </w:r>
      <w:r w:rsidRPr="00D03875">
        <w:t>means content of a specific duration made for television and includes series drama</w:t>
      </w:r>
      <w:r w:rsidR="00C246D8" w:rsidRPr="00D03875">
        <w:t>,</w:t>
      </w:r>
      <w:r w:rsidRPr="00D03875">
        <w:t xml:space="preserve"> series comedy</w:t>
      </w:r>
      <w:r w:rsidR="00C246D8" w:rsidRPr="00D03875">
        <w:t>,</w:t>
      </w:r>
      <w:r w:rsidRPr="00D03875">
        <w:t xml:space="preserve"> </w:t>
      </w:r>
      <w:r w:rsidR="005D6C8E" w:rsidRPr="00D03875">
        <w:t>serial drama and serial comedy</w:t>
      </w:r>
      <w:r w:rsidR="00496D5B" w:rsidRPr="00D03875">
        <w:t>.</w:t>
      </w:r>
    </w:p>
    <w:p w14:paraId="32256B28" w14:textId="671B1F88" w:rsidR="00DD1367" w:rsidRPr="00D03875" w:rsidRDefault="00DD1367" w:rsidP="005D6C8E">
      <w:pPr>
        <w:pStyle w:val="Block1"/>
      </w:pPr>
      <w:r w:rsidRPr="00D03875">
        <w:rPr>
          <w:b/>
        </w:rPr>
        <w:t>theatrical rights</w:t>
      </w:r>
      <w:r w:rsidRPr="00D03875">
        <w:t xml:space="preserve"> mean the right to rent, lease, license, exhibit, distribute and otherwise deal in and with respect to a film on any gauge</w:t>
      </w:r>
      <w:r w:rsidR="005D6C8E" w:rsidRPr="00D03875">
        <w:t xml:space="preserve"> released for public exhibition</w:t>
      </w:r>
      <w:r w:rsidR="00496D5B" w:rsidRPr="00D03875">
        <w:t>.</w:t>
      </w:r>
    </w:p>
    <w:p w14:paraId="608CAB15" w14:textId="16958BBC" w:rsidR="00DD1367" w:rsidRPr="00D03875" w:rsidRDefault="00DD1367" w:rsidP="005D6C8E">
      <w:pPr>
        <w:pStyle w:val="Block1"/>
      </w:pPr>
      <w:r w:rsidRPr="00D03875">
        <w:rPr>
          <w:b/>
        </w:rPr>
        <w:t>USA Network</w:t>
      </w:r>
      <w:r w:rsidRPr="00D03875">
        <w:t xml:space="preserve"> means any or all of the following:</w:t>
      </w:r>
      <w:r w:rsidR="005D6C8E" w:rsidRPr="00D03875">
        <w:t xml:space="preserve"> A</w:t>
      </w:r>
      <w:r w:rsidR="00881469" w:rsidRPr="00D03875">
        <w:t>m</w:t>
      </w:r>
      <w:r w:rsidRPr="00D03875">
        <w:t>erican Broadcasting Company (ABC), Columbia Broadcasting System (CBS), Nati</w:t>
      </w:r>
      <w:r w:rsidR="005D6C8E" w:rsidRPr="00D03875">
        <w:t>onal Broadcasting Company (NBC)</w:t>
      </w:r>
      <w:r w:rsidR="00496D5B" w:rsidRPr="00D03875">
        <w:t>.</w:t>
      </w:r>
    </w:p>
    <w:p w14:paraId="0F8C1E65" w14:textId="2EA33E8E" w:rsidR="00DD1367" w:rsidRPr="00D03875" w:rsidRDefault="004B2E17" w:rsidP="005D6C8E">
      <w:pPr>
        <w:pStyle w:val="Block1"/>
      </w:pPr>
      <w:r w:rsidRPr="00D03875">
        <w:rPr>
          <w:b/>
        </w:rPr>
        <w:t>walk-</w:t>
      </w:r>
      <w:r w:rsidR="00DD1367" w:rsidRPr="00D03875">
        <w:rPr>
          <w:b/>
        </w:rPr>
        <w:t>on extra</w:t>
      </w:r>
      <w:r w:rsidR="00DD1367" w:rsidRPr="00D03875">
        <w:t xml:space="preserve"> see extra</w:t>
      </w:r>
      <w:r w:rsidR="00496D5B" w:rsidRPr="00D03875">
        <w:t>.</w:t>
      </w:r>
    </w:p>
    <w:p w14:paraId="0D76D366" w14:textId="299C2F4F" w:rsidR="00DD1367" w:rsidRPr="00D03875" w:rsidRDefault="00DD1367" w:rsidP="005D6C8E">
      <w:pPr>
        <w:pStyle w:val="Level1"/>
        <w:rPr>
          <w:rFonts w:cs="Times New Roman"/>
        </w:rPr>
      </w:pPr>
      <w:bookmarkStart w:id="588" w:name="_Toc228854082"/>
      <w:bookmarkStart w:id="589" w:name="_Toc228864421"/>
      <w:bookmarkStart w:id="590" w:name="_Toc141361180"/>
      <w:bookmarkEnd w:id="586"/>
      <w:r w:rsidRPr="00D03875">
        <w:rPr>
          <w:rFonts w:cs="Times New Roman"/>
        </w:rPr>
        <w:t>Terms of engagement</w:t>
      </w:r>
      <w:bookmarkEnd w:id="588"/>
      <w:bookmarkEnd w:id="589"/>
      <w:bookmarkEnd w:id="590"/>
    </w:p>
    <w:p w14:paraId="2298A734" w14:textId="4FDFFD4F" w:rsidR="00DD1367" w:rsidRPr="00D03875" w:rsidRDefault="00DD1367" w:rsidP="005D6C8E">
      <w:pPr>
        <w:pStyle w:val="Level2"/>
      </w:pPr>
      <w:r w:rsidRPr="00D03875">
        <w:t xml:space="preserve">The terms of an engagement will be specified by the employer when the engagement is made, confirmed in writing and forwarded to the employee or their agent prior to the </w:t>
      </w:r>
      <w:r w:rsidR="00310545" w:rsidRPr="00D03875">
        <w:t xml:space="preserve">start </w:t>
      </w:r>
      <w:r w:rsidRPr="00D03875">
        <w:t>of work by the employee on their first call.</w:t>
      </w:r>
    </w:p>
    <w:p w14:paraId="555343BD" w14:textId="77777777" w:rsidR="00DD1367" w:rsidRPr="00D03875" w:rsidRDefault="00DD1367" w:rsidP="005D6C8E">
      <w:pPr>
        <w:pStyle w:val="Level2"/>
      </w:pPr>
      <w:r w:rsidRPr="00D03875">
        <w:t>The employer will specify in writing as part of the terms of engagement the details of work to be performed by the performer, including:</w:t>
      </w:r>
    </w:p>
    <w:p w14:paraId="765A9F4B" w14:textId="7A146874" w:rsidR="00DD1367" w:rsidRPr="00D03875" w:rsidRDefault="00DD1367" w:rsidP="005D6C8E">
      <w:pPr>
        <w:pStyle w:val="Level3"/>
      </w:pPr>
      <w:r w:rsidRPr="00D03875">
        <w:t xml:space="preserve">with respect to advertising content the products or services to be advertised, if any, and where possible and practicable, the details of length and number of advertising </w:t>
      </w:r>
      <w:r w:rsidR="005E08DC" w:rsidRPr="00D03875">
        <w:t>productions</w:t>
      </w:r>
      <w:r w:rsidRPr="00D03875">
        <w:t>;</w:t>
      </w:r>
    </w:p>
    <w:p w14:paraId="0D9E0732" w14:textId="7B7D1821" w:rsidR="00DD1367" w:rsidRPr="00D03875" w:rsidRDefault="00DD1367" w:rsidP="005D6C8E">
      <w:pPr>
        <w:pStyle w:val="Level3"/>
      </w:pPr>
      <w:r w:rsidRPr="00D03875">
        <w:t xml:space="preserve">with respect to content other than advertising </w:t>
      </w:r>
      <w:r w:rsidR="005E08DC" w:rsidRPr="00D03875">
        <w:t>productions</w:t>
      </w:r>
      <w:r w:rsidRPr="00D03875">
        <w:t xml:space="preserve"> the requirement to use the artist</w:t>
      </w:r>
      <w:r w:rsidR="0054545E" w:rsidRPr="00D03875">
        <w:t>’</w:t>
      </w:r>
      <w:r w:rsidRPr="00D03875">
        <w:t>s name or image in commercial tie-ups between that content and commercial goo</w:t>
      </w:r>
      <w:r w:rsidR="004B2E17" w:rsidRPr="00D03875">
        <w:t>ds or in commercial advertising;</w:t>
      </w:r>
    </w:p>
    <w:p w14:paraId="0286C1E4" w14:textId="77777777" w:rsidR="00DD1367" w:rsidRPr="00D03875" w:rsidRDefault="00DD1367" w:rsidP="005D6C8E">
      <w:pPr>
        <w:pStyle w:val="Level3"/>
      </w:pPr>
      <w:r w:rsidRPr="00D03875">
        <w:t>the intention, if any, to associate the performers image or name with promoting a product or service, including the use of still photographs;</w:t>
      </w:r>
    </w:p>
    <w:p w14:paraId="06C8E833" w14:textId="77777777" w:rsidR="00DD1367" w:rsidRPr="00D03875" w:rsidRDefault="00DD1367" w:rsidP="005D6C8E">
      <w:pPr>
        <w:pStyle w:val="Level3"/>
      </w:pPr>
      <w:r w:rsidRPr="00D03875">
        <w:t>the requirement, if any, to appear nude, semi-nude or in sex simulated scenes, including in still photography;</w:t>
      </w:r>
    </w:p>
    <w:p w14:paraId="6480B1FC" w14:textId="77777777" w:rsidR="00DD1367" w:rsidRPr="00D03875" w:rsidRDefault="00DD1367" w:rsidP="005D6C8E">
      <w:pPr>
        <w:pStyle w:val="Level3"/>
      </w:pPr>
      <w:r w:rsidRPr="00D03875">
        <w:t>the intention, if any, to use a stand-in or double in place of the performer in nude, sem</w:t>
      </w:r>
      <w:r w:rsidR="00182420" w:rsidRPr="00D03875">
        <w:t>i-nude or sex simulated scenes;</w:t>
      </w:r>
    </w:p>
    <w:p w14:paraId="38390FFE" w14:textId="77777777" w:rsidR="00DD1367" w:rsidRPr="00D03875" w:rsidRDefault="00DD1367" w:rsidP="005D6C8E">
      <w:pPr>
        <w:pStyle w:val="Level3"/>
      </w:pPr>
      <w:r w:rsidRPr="00D03875">
        <w:t>a requirement to participate, if any, in action which could reasonably be described in industry custom and practice as a stunt and the details of the special services required; and</w:t>
      </w:r>
    </w:p>
    <w:p w14:paraId="00274CB5" w14:textId="77777777" w:rsidR="00DD1367" w:rsidRPr="00D03875" w:rsidRDefault="00DD1367" w:rsidP="005D6C8E">
      <w:pPr>
        <w:pStyle w:val="Level3"/>
      </w:pPr>
      <w:r w:rsidRPr="00D03875">
        <w:t>with respect to content other than advertising content the performer</w:t>
      </w:r>
      <w:r w:rsidR="0054545E" w:rsidRPr="00D03875">
        <w:t>’</w:t>
      </w:r>
      <w:r w:rsidRPr="00D03875">
        <w:t>s name to be used for billing publicity and purposes.</w:t>
      </w:r>
    </w:p>
    <w:p w14:paraId="7EB66F87" w14:textId="77777777" w:rsidR="003F70F2" w:rsidRPr="00D03875" w:rsidRDefault="003F70F2" w:rsidP="003F70F2">
      <w:pPr>
        <w:pStyle w:val="Level2Bold"/>
      </w:pPr>
      <w:bookmarkStart w:id="591" w:name="_Ref30156728"/>
      <w:bookmarkStart w:id="592" w:name="_Ref239664258"/>
      <w:r w:rsidRPr="00D03875">
        <w:t>Minimum payments per day</w:t>
      </w:r>
      <w:bookmarkEnd w:id="591"/>
    </w:p>
    <w:p w14:paraId="37E17B97" w14:textId="5D52A028" w:rsidR="00DD1367" w:rsidRPr="00D03875" w:rsidRDefault="00DD1367" w:rsidP="005D6C8E">
      <w:pPr>
        <w:pStyle w:val="Level3Bold"/>
      </w:pPr>
      <w:bookmarkStart w:id="593" w:name="_Ref40438235"/>
      <w:bookmarkEnd w:id="592"/>
      <w:r w:rsidRPr="00D03875">
        <w:t xml:space="preserve">Advertising </w:t>
      </w:r>
      <w:bookmarkEnd w:id="593"/>
      <w:r w:rsidR="005E08DC" w:rsidRPr="00D03875">
        <w:t>productions</w:t>
      </w:r>
    </w:p>
    <w:p w14:paraId="604F2725" w14:textId="77777777" w:rsidR="00B12209" w:rsidRPr="00D03875" w:rsidRDefault="00B12209" w:rsidP="0086143E">
      <w:pPr>
        <w:pStyle w:val="Block2"/>
      </w:pPr>
      <w:bookmarkStart w:id="594" w:name="_Ref229293934"/>
      <w:r w:rsidRPr="00D03875">
        <w:t>The minimum payment for work on any day will be:</w:t>
      </w:r>
    </w:p>
    <w:p w14:paraId="579DA7BB" w14:textId="65368CD5" w:rsidR="00DD1367" w:rsidRPr="00D03875" w:rsidRDefault="00DD1367" w:rsidP="005A52F7">
      <w:pPr>
        <w:pStyle w:val="Level4"/>
      </w:pPr>
      <w:bookmarkStart w:id="595" w:name="_Ref467745313"/>
      <w:r w:rsidRPr="00D03875">
        <w:t>For the production of advertising</w:t>
      </w:r>
      <w:r w:rsidR="005E7DF8" w:rsidRPr="00D03875">
        <w:t xml:space="preserve"> productions</w:t>
      </w:r>
      <w:r w:rsidRPr="00D03875">
        <w:t xml:space="preserve"> other than voice only, retaking or a performer post-synchronising another performer</w:t>
      </w:r>
      <w:r w:rsidR="0054545E" w:rsidRPr="00D03875">
        <w:t>’</w:t>
      </w:r>
      <w:r w:rsidR="005D6C8E" w:rsidRPr="00D03875">
        <w:t>s voice (dubbing</w:t>
      </w:r>
      <w:r w:rsidR="004B2E17" w:rsidRPr="00D03875">
        <w:t>)—</w:t>
      </w:r>
      <w:r w:rsidR="007B3177" w:rsidRPr="00D03875">
        <w:t xml:space="preserve">4 </w:t>
      </w:r>
      <w:r w:rsidRPr="00D03875">
        <w:t>hours at the relevant hourly rate.</w:t>
      </w:r>
      <w:bookmarkEnd w:id="594"/>
      <w:bookmarkEnd w:id="595"/>
    </w:p>
    <w:p w14:paraId="5638A359" w14:textId="7A23D80D" w:rsidR="00DD1367" w:rsidRPr="00D03875" w:rsidRDefault="00DD1367" w:rsidP="005A52F7">
      <w:pPr>
        <w:pStyle w:val="Level4"/>
      </w:pPr>
      <w:bookmarkStart w:id="596" w:name="_Ref40438246"/>
      <w:r w:rsidRPr="00D03875">
        <w:t>For advertising</w:t>
      </w:r>
      <w:r w:rsidR="005E7DF8" w:rsidRPr="00D03875">
        <w:t xml:space="preserve"> production</w:t>
      </w:r>
      <w:r w:rsidRPr="00D03875">
        <w:t xml:space="preserve"> for voice only, retaking; where the performer cannot be identified, where a performer post-synchronises another performer</w:t>
      </w:r>
      <w:r w:rsidR="0054545E" w:rsidRPr="00D03875">
        <w:t>’</w:t>
      </w:r>
      <w:r w:rsidRPr="00D03875">
        <w:t xml:space="preserve">s voice (dubbing) except where the provisions of clause </w:t>
      </w:r>
      <w:r w:rsidR="001638AC" w:rsidRPr="00D03875">
        <w:fldChar w:fldCharType="begin"/>
      </w:r>
      <w:r w:rsidR="001638AC" w:rsidRPr="00D03875">
        <w:instrText xml:space="preserve"> REF _Ref467745313 \w \h </w:instrText>
      </w:r>
      <w:r w:rsidR="007D68EC" w:rsidRPr="00D03875">
        <w:instrText xml:space="preserve"> \* MERGEFORMAT </w:instrText>
      </w:r>
      <w:r w:rsidR="001638AC" w:rsidRPr="00D03875">
        <w:fldChar w:fldCharType="separate"/>
      </w:r>
      <w:r w:rsidR="00925808">
        <w:t>64.3(a)(i)</w:t>
      </w:r>
      <w:r w:rsidR="001638AC" w:rsidRPr="00D03875">
        <w:fldChar w:fldCharType="end"/>
      </w:r>
      <w:r w:rsidRPr="00D03875">
        <w:t xml:space="preserve"> apply, live</w:t>
      </w:r>
      <w:r w:rsidR="00264F58" w:rsidRPr="00D03875">
        <w:t xml:space="preserve"> programs, for </w:t>
      </w:r>
      <w:r w:rsidR="000F3E9F" w:rsidRPr="00D03875">
        <w:t xml:space="preserve">productions </w:t>
      </w:r>
      <w:r w:rsidR="00264F58" w:rsidRPr="00D03875">
        <w:t>for program</w:t>
      </w:r>
      <w:r w:rsidRPr="00D03875">
        <w:t>s, for any type of recording made for the purpose of one transmission from a station, for live advertising announcements and for any other kind of performance (which will not include an attendance)</w:t>
      </w:r>
      <w:r w:rsidR="004B2E17" w:rsidRPr="00D03875">
        <w:t>—</w:t>
      </w:r>
      <w:r w:rsidR="007B3177" w:rsidRPr="00D03875">
        <w:t>2</w:t>
      </w:r>
      <w:r w:rsidR="006A19EC" w:rsidRPr="00D03875">
        <w:t>.5</w:t>
      </w:r>
      <w:r w:rsidRPr="00D03875">
        <w:t xml:space="preserve"> hours of the relevant hourly rate.</w:t>
      </w:r>
      <w:bookmarkEnd w:id="596"/>
    </w:p>
    <w:p w14:paraId="55DF752E" w14:textId="77777777" w:rsidR="00DD1367" w:rsidRPr="00D03875" w:rsidRDefault="00DD1367" w:rsidP="005D6C8E">
      <w:pPr>
        <w:pStyle w:val="Level3Bold"/>
      </w:pPr>
      <w:r w:rsidRPr="00D03875">
        <w:t>Feature films</w:t>
      </w:r>
    </w:p>
    <w:p w14:paraId="789F5C78" w14:textId="77777777" w:rsidR="00DD1367" w:rsidRPr="00D03875" w:rsidRDefault="00DD1367" w:rsidP="005D6C8E">
      <w:pPr>
        <w:pStyle w:val="Block2"/>
      </w:pPr>
      <w:r w:rsidRPr="00D03875">
        <w:t>Except as otherwise provided the minimum payment on any day will be:</w:t>
      </w:r>
    </w:p>
    <w:p w14:paraId="14AB63FA" w14:textId="5B3039A0" w:rsidR="00DD1367" w:rsidRPr="00D03875" w:rsidRDefault="00C246D8" w:rsidP="005A52F7">
      <w:pPr>
        <w:pStyle w:val="Level4"/>
      </w:pPr>
      <w:r w:rsidRPr="00D03875">
        <w:t>p</w:t>
      </w:r>
      <w:r w:rsidR="00DD1367" w:rsidRPr="00D03875">
        <w:t xml:space="preserve">erformer (excluding performer required to speak no </w:t>
      </w:r>
      <w:r w:rsidR="005D6C8E" w:rsidRPr="00D03875">
        <w:t>more tha</w:t>
      </w:r>
      <w:r w:rsidR="004B2E17" w:rsidRPr="00D03875">
        <w:t xml:space="preserve">n </w:t>
      </w:r>
      <w:r w:rsidR="007B3177" w:rsidRPr="00D03875">
        <w:t xml:space="preserve">2 </w:t>
      </w:r>
      <w:r w:rsidR="005D6C8E" w:rsidRPr="00D03875">
        <w:t>lines of dialogue)</w:t>
      </w:r>
      <w:r w:rsidR="004B2E17" w:rsidRPr="00D03875">
        <w:t>—</w:t>
      </w:r>
      <w:r w:rsidR="00673C6B" w:rsidRPr="00D03875">
        <w:t xml:space="preserve">8 </w:t>
      </w:r>
      <w:r w:rsidR="00DD1367" w:rsidRPr="00D03875">
        <w:t>hours</w:t>
      </w:r>
      <w:r w:rsidRPr="00D03875">
        <w:t>; or</w:t>
      </w:r>
    </w:p>
    <w:p w14:paraId="0E273561" w14:textId="1A2DEE45" w:rsidR="00DD1367" w:rsidRPr="00D03875" w:rsidRDefault="00C246D8" w:rsidP="005A52F7">
      <w:pPr>
        <w:pStyle w:val="Level4"/>
      </w:pPr>
      <w:r w:rsidRPr="00D03875">
        <w:t>a</w:t>
      </w:r>
      <w:r w:rsidR="00DD1367" w:rsidRPr="00D03875">
        <w:t>ll other artists (including pe</w:t>
      </w:r>
      <w:r w:rsidR="004B2E17" w:rsidRPr="00D03875">
        <w:t xml:space="preserve">rformer required to speak only </w:t>
      </w:r>
      <w:r w:rsidR="007B3177" w:rsidRPr="00D03875">
        <w:t xml:space="preserve">2 </w:t>
      </w:r>
      <w:r w:rsidR="004B2E17" w:rsidRPr="00D03875">
        <w:t>lines of dialogue)—</w:t>
      </w:r>
      <w:r w:rsidR="007B3177" w:rsidRPr="00D03875">
        <w:t xml:space="preserve">4 </w:t>
      </w:r>
      <w:r w:rsidR="00DD1367" w:rsidRPr="00D03875">
        <w:t>hours</w:t>
      </w:r>
      <w:r w:rsidRPr="00D03875">
        <w:t>.</w:t>
      </w:r>
    </w:p>
    <w:p w14:paraId="11378FA0" w14:textId="77777777" w:rsidR="00DD1367" w:rsidRPr="00D03875" w:rsidRDefault="00DD1367" w:rsidP="005D6C8E">
      <w:pPr>
        <w:pStyle w:val="Level3Bold"/>
      </w:pPr>
      <w:r w:rsidRPr="00D03875">
        <w:t>All other content</w:t>
      </w:r>
    </w:p>
    <w:p w14:paraId="1B8DA83F" w14:textId="77777777" w:rsidR="00DD1367" w:rsidRPr="00D03875" w:rsidRDefault="00DD1367" w:rsidP="005B72DA">
      <w:pPr>
        <w:pStyle w:val="Block2"/>
      </w:pPr>
      <w:r w:rsidRPr="00D03875">
        <w:t>Except as otherwise provided the minimum payment on any day will be:</w:t>
      </w:r>
    </w:p>
    <w:p w14:paraId="247C386E" w14:textId="6A543D0A" w:rsidR="00DD1367" w:rsidRPr="00D03875" w:rsidRDefault="004B2E17" w:rsidP="005A52F7">
      <w:pPr>
        <w:pStyle w:val="Level4"/>
      </w:pPr>
      <w:r w:rsidRPr="00D03875">
        <w:t>p</w:t>
      </w:r>
      <w:r w:rsidR="00DD1367" w:rsidRPr="00D03875">
        <w:t>erformer (excluding bit player)</w:t>
      </w:r>
      <w:r w:rsidRPr="00D03875">
        <w:t>—</w:t>
      </w:r>
      <w:r w:rsidR="00673C6B" w:rsidRPr="00D03875">
        <w:t xml:space="preserve">8 </w:t>
      </w:r>
      <w:r w:rsidR="00DD1367" w:rsidRPr="00D03875">
        <w:t>hours</w:t>
      </w:r>
      <w:r w:rsidRPr="00D03875">
        <w:t>; or</w:t>
      </w:r>
    </w:p>
    <w:p w14:paraId="4C8D88A3" w14:textId="457AF6CB" w:rsidR="00DD1367" w:rsidRPr="00D03875" w:rsidRDefault="004B2E17" w:rsidP="005A52F7">
      <w:pPr>
        <w:pStyle w:val="Level4"/>
      </w:pPr>
      <w:r w:rsidRPr="00D03875">
        <w:t>a</w:t>
      </w:r>
      <w:r w:rsidR="00DD1367" w:rsidRPr="00D03875">
        <w:t>ll o</w:t>
      </w:r>
      <w:r w:rsidRPr="00D03875">
        <w:t>ther artists—</w:t>
      </w:r>
      <w:r w:rsidR="007B3177" w:rsidRPr="00D03875">
        <w:t xml:space="preserve">4 </w:t>
      </w:r>
      <w:r w:rsidR="00DD1367" w:rsidRPr="00D03875">
        <w:t>hours</w:t>
      </w:r>
      <w:r w:rsidRPr="00D03875">
        <w:t>,</w:t>
      </w:r>
    </w:p>
    <w:p w14:paraId="6CBFA34A" w14:textId="77777777" w:rsidR="00DD1367" w:rsidRPr="00D03875" w:rsidRDefault="00DD1367" w:rsidP="005B72DA">
      <w:pPr>
        <w:pStyle w:val="Block2"/>
      </w:pPr>
      <w:r w:rsidRPr="00D03875">
        <w:t>provided that an artist (other than an extra or stand-in) engaged to work in more than one episode of a serial drama or serial comedy in a week will be engaged by the week.</w:t>
      </w:r>
    </w:p>
    <w:p w14:paraId="4F000BA0" w14:textId="351A3FD4" w:rsidR="00AB0410" w:rsidRPr="00D03875" w:rsidRDefault="00AB0410" w:rsidP="00AB0410">
      <w:pPr>
        <w:pStyle w:val="Level2Bold"/>
      </w:pPr>
      <w:bookmarkStart w:id="597" w:name="_Ref30407666"/>
      <w:r w:rsidRPr="00D03875">
        <w:t>Auditions</w:t>
      </w:r>
      <w:bookmarkEnd w:id="597"/>
    </w:p>
    <w:p w14:paraId="0EE83211" w14:textId="30DDFB57" w:rsidR="00DD1367" w:rsidRPr="00D03875" w:rsidRDefault="00DD1367" w:rsidP="0096120C">
      <w:pPr>
        <w:pStyle w:val="Level3"/>
      </w:pPr>
      <w:r w:rsidRPr="00D03875">
        <w:t xml:space="preserve">No audition or screen test </w:t>
      </w:r>
      <w:r w:rsidR="004B2E17" w:rsidRPr="00D03875">
        <w:t xml:space="preserve">will </w:t>
      </w:r>
      <w:r w:rsidRPr="00D03875">
        <w:t xml:space="preserve">be held in public. The only persons allowed to be present during an audition or screen test </w:t>
      </w:r>
      <w:r w:rsidR="004B2E17" w:rsidRPr="00D03875">
        <w:t xml:space="preserve">will </w:t>
      </w:r>
      <w:r w:rsidRPr="00D03875">
        <w:t>be the employer and/or members of the employer</w:t>
      </w:r>
      <w:r w:rsidR="0054545E" w:rsidRPr="00D03875">
        <w:t>’</w:t>
      </w:r>
      <w:r w:rsidRPr="00D03875">
        <w:t>s production staff.</w:t>
      </w:r>
    </w:p>
    <w:p w14:paraId="7CD5641A" w14:textId="77777777" w:rsidR="00DD1367" w:rsidRPr="00D03875" w:rsidRDefault="00DD1367" w:rsidP="0096120C">
      <w:pPr>
        <w:pStyle w:val="Level3"/>
      </w:pPr>
      <w:r w:rsidRPr="00D03875">
        <w:t xml:space="preserve">No recording of an audition or screen test </w:t>
      </w:r>
      <w:r w:rsidR="004B2E17" w:rsidRPr="00D03875">
        <w:t xml:space="preserve">will </w:t>
      </w:r>
      <w:r w:rsidRPr="00D03875">
        <w:t>be used in any manner whatsoever other than for private viewing by the employer and/or members of the employer</w:t>
      </w:r>
      <w:r w:rsidR="0054545E" w:rsidRPr="00D03875">
        <w:t>’</w:t>
      </w:r>
      <w:r w:rsidRPr="00D03875">
        <w:t>s production staff and such recording may only be retained by the employer solely for reference purposes.</w:t>
      </w:r>
    </w:p>
    <w:p w14:paraId="216E46EA" w14:textId="77777777" w:rsidR="00DD1367" w:rsidRPr="00D03875" w:rsidRDefault="00DD1367" w:rsidP="0096120C">
      <w:pPr>
        <w:pStyle w:val="Level3"/>
      </w:pPr>
      <w:r w:rsidRPr="00D03875">
        <w:t xml:space="preserve">The artist </w:t>
      </w:r>
      <w:r w:rsidR="004B2E17" w:rsidRPr="00D03875">
        <w:t xml:space="preserve">will </w:t>
      </w:r>
      <w:r w:rsidRPr="00D03875">
        <w:t>not be required to perform a sex simulated scene in any audition or screen test.</w:t>
      </w:r>
    </w:p>
    <w:p w14:paraId="1EA33017" w14:textId="77777777" w:rsidR="00DD1367" w:rsidRPr="00D03875" w:rsidRDefault="00DD1367" w:rsidP="0096120C">
      <w:pPr>
        <w:pStyle w:val="Level3"/>
      </w:pPr>
      <w:r w:rsidRPr="00D03875">
        <w:t>The artist</w:t>
      </w:r>
      <w:r w:rsidR="004B2E17" w:rsidRPr="00D03875">
        <w:t xml:space="preserve"> will</w:t>
      </w:r>
      <w:r w:rsidRPr="00D03875">
        <w:t xml:space="preserve"> not be required to appear nude or semi</w:t>
      </w:r>
      <w:r w:rsidR="003F70F2" w:rsidRPr="00D03875">
        <w:t>-</w:t>
      </w:r>
      <w:r w:rsidRPr="00D03875">
        <w:t>nude in the first audition or screen test.</w:t>
      </w:r>
    </w:p>
    <w:p w14:paraId="757894DB" w14:textId="77777777" w:rsidR="00DD1367" w:rsidRPr="00D03875" w:rsidRDefault="00DD1367" w:rsidP="0096120C">
      <w:pPr>
        <w:pStyle w:val="Level3"/>
      </w:pPr>
      <w:r w:rsidRPr="00D03875">
        <w:t>Where the employer requires th</w:t>
      </w:r>
      <w:r w:rsidR="005B72DA" w:rsidRPr="00D03875">
        <w:t>e artist to appear nude or semi-</w:t>
      </w:r>
      <w:r w:rsidRPr="00D03875">
        <w:t xml:space="preserve">nude in an audition </w:t>
      </w:r>
      <w:r w:rsidR="005B72DA" w:rsidRPr="00D03875">
        <w:t>the employer</w:t>
      </w:r>
      <w:r w:rsidR="00CB11E7" w:rsidRPr="00D03875">
        <w:t xml:space="preserve"> </w:t>
      </w:r>
      <w:r w:rsidRPr="00D03875">
        <w:t>must:</w:t>
      </w:r>
    </w:p>
    <w:p w14:paraId="2DF37FBC" w14:textId="77777777" w:rsidR="00DD1367" w:rsidRPr="00D03875" w:rsidRDefault="00DD1367" w:rsidP="0096120C">
      <w:pPr>
        <w:pStyle w:val="Level4"/>
      </w:pPr>
      <w:r w:rsidRPr="00D03875">
        <w:t>provide the artist with a script 24 hours</w:t>
      </w:r>
      <w:r w:rsidR="00182420" w:rsidRPr="00D03875">
        <w:t xml:space="preserve"> in advance of the auditioning;</w:t>
      </w:r>
    </w:p>
    <w:p w14:paraId="7178119B" w14:textId="77777777" w:rsidR="00DD1367" w:rsidRPr="00D03875" w:rsidRDefault="00DD1367" w:rsidP="0096120C">
      <w:pPr>
        <w:pStyle w:val="Level4"/>
      </w:pPr>
      <w:r w:rsidRPr="00D03875">
        <w:t>allow the artist to nominate an individual to be prese</w:t>
      </w:r>
      <w:r w:rsidR="00182420" w:rsidRPr="00D03875">
        <w:t>nt throughout the audition; and</w:t>
      </w:r>
    </w:p>
    <w:p w14:paraId="26485DFF" w14:textId="77777777" w:rsidR="00DD1367" w:rsidRPr="00D03875" w:rsidRDefault="00DD1367" w:rsidP="0096120C">
      <w:pPr>
        <w:pStyle w:val="Level4"/>
      </w:pPr>
      <w:r w:rsidRPr="00D03875">
        <w:t>not record the audition.</w:t>
      </w:r>
    </w:p>
    <w:p w14:paraId="414ACEB0" w14:textId="77777777" w:rsidR="00DD1367" w:rsidRPr="00D03875" w:rsidRDefault="00DD1367" w:rsidP="005D6C8E">
      <w:pPr>
        <w:pStyle w:val="Level1"/>
        <w:rPr>
          <w:rFonts w:cs="Times New Roman"/>
        </w:rPr>
      </w:pPr>
      <w:bookmarkStart w:id="598" w:name="_Toc228854081"/>
      <w:bookmarkStart w:id="599" w:name="_Toc228864420"/>
      <w:bookmarkStart w:id="600" w:name="_Ref30156747"/>
      <w:bookmarkStart w:id="601" w:name="_Toc141361181"/>
      <w:r w:rsidRPr="00D03875">
        <w:rPr>
          <w:rFonts w:cs="Times New Roman"/>
        </w:rPr>
        <w:t>Hours of work</w:t>
      </w:r>
      <w:bookmarkEnd w:id="598"/>
      <w:bookmarkEnd w:id="599"/>
      <w:bookmarkEnd w:id="600"/>
      <w:bookmarkEnd w:id="601"/>
    </w:p>
    <w:p w14:paraId="6DE8019D" w14:textId="77777777" w:rsidR="00DD1367" w:rsidRPr="00D03875" w:rsidRDefault="00DD1367" w:rsidP="005D6C8E">
      <w:pPr>
        <w:pStyle w:val="Level2Bold"/>
      </w:pPr>
      <w:r w:rsidRPr="00D03875">
        <w:t>Content other than feature films</w:t>
      </w:r>
    </w:p>
    <w:p w14:paraId="7892CF67" w14:textId="2E2850C7" w:rsidR="00DD1367" w:rsidRPr="00D03875" w:rsidRDefault="00DD1367" w:rsidP="005D6C8E">
      <w:pPr>
        <w:pStyle w:val="Level3"/>
      </w:pPr>
      <w:r w:rsidRPr="00D03875">
        <w:t xml:space="preserve">The ordinary hours of work will be based on an </w:t>
      </w:r>
      <w:r w:rsidR="00673C6B" w:rsidRPr="00D03875">
        <w:t xml:space="preserve">8 </w:t>
      </w:r>
      <w:r w:rsidRPr="00D03875">
        <w:t>hour day exclusive of meal breaks to be worked continuously between 7.00 am and 8.00 pm</w:t>
      </w:r>
      <w:r w:rsidR="008C63B2" w:rsidRPr="00D03875">
        <w:t>,</w:t>
      </w:r>
      <w:r w:rsidRPr="00D03875">
        <w:t xml:space="preserve"> Monday to Friday and will not exceed:</w:t>
      </w:r>
    </w:p>
    <w:p w14:paraId="332BADDC" w14:textId="77777777" w:rsidR="00DD1367" w:rsidRPr="00D03875" w:rsidRDefault="00DD1367" w:rsidP="005A52F7">
      <w:pPr>
        <w:pStyle w:val="Level4"/>
      </w:pPr>
      <w:r w:rsidRPr="00D03875">
        <w:t>38 hours per week; or</w:t>
      </w:r>
    </w:p>
    <w:p w14:paraId="2DB9AC1C" w14:textId="77777777" w:rsidR="00DD1367" w:rsidRPr="00D03875" w:rsidRDefault="00DD1367" w:rsidP="005A52F7">
      <w:pPr>
        <w:pStyle w:val="Level4"/>
      </w:pPr>
      <w:r w:rsidRPr="00D03875">
        <w:t>for artists who perform work in a serial drama or serial comedy:</w:t>
      </w:r>
    </w:p>
    <w:p w14:paraId="470C8A2F" w14:textId="77777777" w:rsidR="00372C6E" w:rsidRPr="00D03875" w:rsidRDefault="00372C6E" w:rsidP="00372C6E">
      <w:pPr>
        <w:pStyle w:val="Bullet3"/>
      </w:pPr>
      <w:r w:rsidRPr="00D03875">
        <w:t>1 or 2 episodes per week—32 hours per week; or</w:t>
      </w:r>
    </w:p>
    <w:p w14:paraId="471E0903" w14:textId="77777777" w:rsidR="00372C6E" w:rsidRPr="00D03875" w:rsidRDefault="00372C6E" w:rsidP="00372C6E">
      <w:pPr>
        <w:pStyle w:val="Bullet3"/>
      </w:pPr>
      <w:r w:rsidRPr="00D03875">
        <w:t>3, 4 or 5 episodes per week—38 hours per week.</w:t>
      </w:r>
    </w:p>
    <w:p w14:paraId="664C8D0E" w14:textId="77777777" w:rsidR="00DD1367" w:rsidRPr="00D03875" w:rsidRDefault="00DD1367" w:rsidP="00B936C8">
      <w:pPr>
        <w:pStyle w:val="Level3Bold"/>
      </w:pPr>
      <w:bookmarkStart w:id="602" w:name="_Ref229293964"/>
      <w:r w:rsidRPr="00D03875">
        <w:t>Feature films</w:t>
      </w:r>
      <w:bookmarkEnd w:id="602"/>
    </w:p>
    <w:p w14:paraId="21CC518B" w14:textId="5BAFB144" w:rsidR="00DD1367" w:rsidRPr="00D03875" w:rsidRDefault="00DD1367" w:rsidP="00B936C8">
      <w:pPr>
        <w:pStyle w:val="Block2"/>
        <w:rPr>
          <w:i/>
        </w:rPr>
      </w:pPr>
      <w:r w:rsidRPr="00D03875">
        <w:t xml:space="preserve">The ordinary hours of work will be based on an </w:t>
      </w:r>
      <w:r w:rsidR="00673C6B" w:rsidRPr="00D03875">
        <w:t xml:space="preserve">8 </w:t>
      </w:r>
      <w:r w:rsidRPr="00D03875">
        <w:t>hour day exclusive of meal breaks to be worked continuously between 6.30 am and 11.00 pm</w:t>
      </w:r>
      <w:r w:rsidR="008C63B2" w:rsidRPr="00D03875">
        <w:t>,</w:t>
      </w:r>
      <w:r w:rsidRPr="00D03875">
        <w:t xml:space="preserve"> Monday to Saturday and will not exceed 38 hours.</w:t>
      </w:r>
    </w:p>
    <w:p w14:paraId="3660F3D9" w14:textId="77777777" w:rsidR="00DD1367" w:rsidRPr="00D03875" w:rsidRDefault="00DD1367" w:rsidP="00B936C8">
      <w:pPr>
        <w:pStyle w:val="Level2Bold"/>
      </w:pPr>
      <w:r w:rsidRPr="00D03875">
        <w:t>General (applicable to all content)</w:t>
      </w:r>
    </w:p>
    <w:p w14:paraId="4077A812" w14:textId="77777777" w:rsidR="00DD1367" w:rsidRPr="00D03875" w:rsidRDefault="00DD1367" w:rsidP="00B936C8">
      <w:pPr>
        <w:pStyle w:val="Level3"/>
      </w:pPr>
      <w:r w:rsidRPr="00D03875">
        <w:t>Travelling time both ways between the pick-up point and the place of work will be counted as time worked.</w:t>
      </w:r>
    </w:p>
    <w:p w14:paraId="49778504" w14:textId="7DD836EF" w:rsidR="00DD1367" w:rsidRPr="00D03875" w:rsidRDefault="00DD1367" w:rsidP="00B936C8">
      <w:pPr>
        <w:pStyle w:val="Level3"/>
      </w:pPr>
      <w:r w:rsidRPr="00D03875">
        <w:t xml:space="preserve">An employee will not be required to work more than </w:t>
      </w:r>
      <w:r w:rsidR="00673C6B" w:rsidRPr="00D03875">
        <w:t xml:space="preserve">8 </w:t>
      </w:r>
      <w:r w:rsidRPr="00D03875">
        <w:t>hours without payment for overtime.</w:t>
      </w:r>
    </w:p>
    <w:p w14:paraId="0936D96D" w14:textId="77777777" w:rsidR="00DD1367" w:rsidRPr="00D03875" w:rsidRDefault="00DD1367" w:rsidP="00B936C8">
      <w:pPr>
        <w:pStyle w:val="Level3"/>
        <w:rPr>
          <w:lang w:val="en-GB"/>
        </w:rPr>
      </w:pPr>
      <w:r w:rsidRPr="00D03875">
        <w:rPr>
          <w:lang w:val="en-GB"/>
        </w:rPr>
        <w:t>The employee</w:t>
      </w:r>
      <w:r w:rsidR="0054545E" w:rsidRPr="00D03875">
        <w:rPr>
          <w:lang w:val="en-GB"/>
        </w:rPr>
        <w:t>’</w:t>
      </w:r>
      <w:r w:rsidRPr="00D03875">
        <w:rPr>
          <w:lang w:val="en-GB"/>
        </w:rPr>
        <w:t>s time of starting will be the time that the employee is directed to be in attendance by the employer</w:t>
      </w:r>
      <w:r w:rsidR="003F70F2" w:rsidRPr="00D03875">
        <w:rPr>
          <w:lang w:val="en-GB"/>
        </w:rPr>
        <w:t>.</w:t>
      </w:r>
      <w:r w:rsidRPr="00D03875">
        <w:rPr>
          <w:lang w:val="en-GB"/>
        </w:rPr>
        <w:t xml:space="preserve"> </w:t>
      </w:r>
      <w:r w:rsidR="003F70F2" w:rsidRPr="00D03875">
        <w:rPr>
          <w:lang w:val="en-GB"/>
        </w:rPr>
        <w:t>T</w:t>
      </w:r>
      <w:r w:rsidRPr="00D03875">
        <w:rPr>
          <w:lang w:val="en-GB"/>
        </w:rPr>
        <w:t xml:space="preserve">ime taken for the application of make-up </w:t>
      </w:r>
      <w:r w:rsidR="004B2E17" w:rsidRPr="00D03875">
        <w:rPr>
          <w:lang w:val="en-GB"/>
        </w:rPr>
        <w:t xml:space="preserve">will </w:t>
      </w:r>
      <w:r w:rsidRPr="00D03875">
        <w:rPr>
          <w:lang w:val="en-GB"/>
        </w:rPr>
        <w:t xml:space="preserve">count as time worked but removal of make-up </w:t>
      </w:r>
      <w:r w:rsidR="004B2E17" w:rsidRPr="00D03875">
        <w:rPr>
          <w:lang w:val="en-GB"/>
        </w:rPr>
        <w:t xml:space="preserve">must </w:t>
      </w:r>
      <w:r w:rsidRPr="00D03875">
        <w:rPr>
          <w:lang w:val="en-GB"/>
        </w:rPr>
        <w:t>be in the artist</w:t>
      </w:r>
      <w:r w:rsidR="0054545E" w:rsidRPr="00D03875">
        <w:rPr>
          <w:lang w:val="en-GB"/>
        </w:rPr>
        <w:t>’</w:t>
      </w:r>
      <w:r w:rsidRPr="00D03875">
        <w:rPr>
          <w:lang w:val="en-GB"/>
        </w:rPr>
        <w:t>s own time</w:t>
      </w:r>
      <w:r w:rsidR="00A96CA1" w:rsidRPr="00D03875">
        <w:rPr>
          <w:lang w:val="en-GB"/>
        </w:rPr>
        <w:t>.</w:t>
      </w:r>
      <w:r w:rsidRPr="00D03875">
        <w:rPr>
          <w:lang w:val="en-GB"/>
        </w:rPr>
        <w:t xml:space="preserve"> </w:t>
      </w:r>
      <w:r w:rsidR="00A96CA1" w:rsidRPr="00D03875">
        <w:rPr>
          <w:lang w:val="en-GB"/>
        </w:rPr>
        <w:t xml:space="preserve">However, </w:t>
      </w:r>
      <w:r w:rsidRPr="00D03875">
        <w:rPr>
          <w:lang w:val="en-GB"/>
        </w:rPr>
        <w:t>where the time taken to remove full body make-up, special effects mak</w:t>
      </w:r>
      <w:r w:rsidR="00A96CA1" w:rsidRPr="00D03875">
        <w:rPr>
          <w:lang w:val="en-GB"/>
        </w:rPr>
        <w:t>e-up and prosthetics exceeds 10 </w:t>
      </w:r>
      <w:r w:rsidRPr="00D03875">
        <w:rPr>
          <w:lang w:val="en-GB"/>
        </w:rPr>
        <w:t xml:space="preserve">minutes, </w:t>
      </w:r>
      <w:r w:rsidR="00A96CA1" w:rsidRPr="00D03875">
        <w:rPr>
          <w:lang w:val="en-GB"/>
        </w:rPr>
        <w:t xml:space="preserve">and </w:t>
      </w:r>
      <w:r w:rsidRPr="00D03875">
        <w:rPr>
          <w:lang w:val="en-GB"/>
        </w:rPr>
        <w:t xml:space="preserve">when the actual time </w:t>
      </w:r>
      <w:r w:rsidR="00B12209" w:rsidRPr="00D03875">
        <w:rPr>
          <w:lang w:val="en-GB"/>
        </w:rPr>
        <w:t xml:space="preserve">is </w:t>
      </w:r>
      <w:r w:rsidRPr="00D03875">
        <w:rPr>
          <w:lang w:val="en-GB"/>
        </w:rPr>
        <w:t xml:space="preserve">taken to remove </w:t>
      </w:r>
      <w:r w:rsidR="00A96CA1" w:rsidRPr="00D03875">
        <w:rPr>
          <w:lang w:val="en-GB"/>
        </w:rPr>
        <w:t xml:space="preserve">the </w:t>
      </w:r>
      <w:r w:rsidRPr="00D03875">
        <w:rPr>
          <w:lang w:val="en-GB"/>
        </w:rPr>
        <w:t>make-up</w:t>
      </w:r>
      <w:r w:rsidR="00A96CA1" w:rsidRPr="00D03875">
        <w:rPr>
          <w:lang w:val="en-GB"/>
        </w:rPr>
        <w:t>,</w:t>
      </w:r>
      <w:r w:rsidRPr="00D03875">
        <w:rPr>
          <w:lang w:val="en-GB"/>
        </w:rPr>
        <w:t xml:space="preserve"> up to 30 minutes </w:t>
      </w:r>
      <w:r w:rsidR="004B2E17" w:rsidRPr="00D03875">
        <w:rPr>
          <w:lang w:val="en-GB"/>
        </w:rPr>
        <w:t>will</w:t>
      </w:r>
      <w:r w:rsidRPr="00D03875">
        <w:rPr>
          <w:lang w:val="en-GB"/>
        </w:rPr>
        <w:t xml:space="preserve"> count as time worked.</w:t>
      </w:r>
      <w:r w:rsidR="0056332A" w:rsidRPr="00D03875">
        <w:rPr>
          <w:lang w:val="en-GB"/>
        </w:rPr>
        <w:t xml:space="preserve"> </w:t>
      </w:r>
      <w:r w:rsidR="00A96CA1" w:rsidRPr="00D03875">
        <w:rPr>
          <w:lang w:val="en-GB"/>
        </w:rPr>
        <w:t>W</w:t>
      </w:r>
      <w:r w:rsidRPr="00D03875">
        <w:rPr>
          <w:lang w:val="en-GB"/>
        </w:rPr>
        <w:t>here the employer and an artist agree that there are special circumstances requiring more than 30</w:t>
      </w:r>
      <w:r w:rsidR="003239A3" w:rsidRPr="00D03875">
        <w:rPr>
          <w:lang w:val="en-GB"/>
        </w:rPr>
        <w:t> </w:t>
      </w:r>
      <w:r w:rsidRPr="00D03875">
        <w:rPr>
          <w:lang w:val="en-GB"/>
        </w:rPr>
        <w:t xml:space="preserve">minutes in the removal of make-up, the time actually taken in such removal </w:t>
      </w:r>
      <w:r w:rsidR="003239A3" w:rsidRPr="00D03875">
        <w:rPr>
          <w:lang w:val="en-GB"/>
        </w:rPr>
        <w:t xml:space="preserve">will </w:t>
      </w:r>
      <w:r w:rsidRPr="00D03875">
        <w:rPr>
          <w:lang w:val="en-GB"/>
        </w:rPr>
        <w:t>be counted as time worked.</w:t>
      </w:r>
    </w:p>
    <w:p w14:paraId="183FDE73" w14:textId="77777777" w:rsidR="00DD1367" w:rsidRPr="00D03875" w:rsidRDefault="00DD1367" w:rsidP="00B936C8">
      <w:pPr>
        <w:pStyle w:val="Level3"/>
      </w:pPr>
      <w:r w:rsidRPr="00D03875">
        <w:t xml:space="preserve">If for the purposes of wardrobe the employer directs an employee to attend at a particular place before the </w:t>
      </w:r>
      <w:r w:rsidR="00A96CA1" w:rsidRPr="00D03875">
        <w:t xml:space="preserve">start </w:t>
      </w:r>
      <w:r w:rsidRPr="00D03875">
        <w:t>of the employee</w:t>
      </w:r>
      <w:r w:rsidR="0054545E" w:rsidRPr="00D03875">
        <w:t>’</w:t>
      </w:r>
      <w:r w:rsidRPr="00D03875">
        <w:t>s call, the employer will pay the employee for each hour or part thereof which the employee so attends for such purposes at the employee</w:t>
      </w:r>
      <w:r w:rsidR="0054545E" w:rsidRPr="00D03875">
        <w:t>’</w:t>
      </w:r>
      <w:r w:rsidRPr="00D03875">
        <w:t>s ordinary rate of pay.</w:t>
      </w:r>
    </w:p>
    <w:p w14:paraId="6545AFED" w14:textId="77777777" w:rsidR="005F169E" w:rsidRPr="00D03875" w:rsidRDefault="00DD1367" w:rsidP="00B936C8">
      <w:pPr>
        <w:pStyle w:val="Level3"/>
      </w:pPr>
      <w:r w:rsidRPr="00D03875">
        <w:t>Wild lines (dialogue) recorded on location, in studio premises or location hotel room on</w:t>
      </w:r>
      <w:r w:rsidR="00A710A8" w:rsidRPr="00D03875">
        <w:t xml:space="preserve"> completion of a day</w:t>
      </w:r>
      <w:r w:rsidR="0054545E" w:rsidRPr="00D03875">
        <w:t>’</w:t>
      </w:r>
      <w:r w:rsidR="00A710A8" w:rsidRPr="00D03875">
        <w:t>s shooting,</w:t>
      </w:r>
      <w:r w:rsidRPr="00D03875">
        <w:t xml:space="preserve"> but not recorded to pictures</w:t>
      </w:r>
      <w:r w:rsidR="00A710A8" w:rsidRPr="00D03875">
        <w:t>,</w:t>
      </w:r>
      <w:r w:rsidRPr="00D03875">
        <w:t xml:space="preserve"> are to be regarded as shooting time or an extension thereof.</w:t>
      </w:r>
    </w:p>
    <w:p w14:paraId="3D7B023F" w14:textId="77777777" w:rsidR="00DD1367" w:rsidRPr="00D03875" w:rsidRDefault="00DD1367" w:rsidP="00B936C8">
      <w:pPr>
        <w:pStyle w:val="Level2Bold"/>
      </w:pPr>
      <w:r w:rsidRPr="00D03875">
        <w:t>Notice of call times</w:t>
      </w:r>
    </w:p>
    <w:p w14:paraId="3311FAFC" w14:textId="77777777" w:rsidR="00DD1367" w:rsidRPr="00D03875" w:rsidRDefault="00DD1367" w:rsidP="00B936C8">
      <w:pPr>
        <w:pStyle w:val="Block1"/>
      </w:pPr>
      <w:r w:rsidRPr="00D03875">
        <w:t>An employee will be notified at the end of each day</w:t>
      </w:r>
      <w:r w:rsidR="0054545E" w:rsidRPr="00D03875">
        <w:t>’</w:t>
      </w:r>
      <w:r w:rsidRPr="00D03875">
        <w:t xml:space="preserve">s work of the </w:t>
      </w:r>
      <w:r w:rsidR="00A96CA1" w:rsidRPr="00D03875">
        <w:t xml:space="preserve">starting </w:t>
      </w:r>
      <w:r w:rsidRPr="00D03875">
        <w:t>time for the next day</w:t>
      </w:r>
      <w:r w:rsidR="0054545E" w:rsidRPr="00D03875">
        <w:t>’</w:t>
      </w:r>
      <w:r w:rsidRPr="00D03875">
        <w:t>s work but in any event not less than 12 hours</w:t>
      </w:r>
      <w:r w:rsidR="00B12209" w:rsidRPr="00D03875">
        <w:t>’</w:t>
      </w:r>
      <w:r w:rsidRPr="00D03875">
        <w:t xml:space="preserve"> notice of starting time must be given to the employee.</w:t>
      </w:r>
    </w:p>
    <w:p w14:paraId="53D6760E" w14:textId="77777777" w:rsidR="00DD1367" w:rsidRPr="00D03875" w:rsidRDefault="00DD1367" w:rsidP="00B936C8">
      <w:pPr>
        <w:pStyle w:val="Level2Bold"/>
      </w:pPr>
      <w:bookmarkStart w:id="603" w:name="_Ref239673881"/>
      <w:r w:rsidRPr="00D03875">
        <w:t>Cancellation</w:t>
      </w:r>
      <w:bookmarkEnd w:id="603"/>
    </w:p>
    <w:p w14:paraId="657BCF20" w14:textId="41A2E29E" w:rsidR="005F169E" w:rsidRPr="00D03875" w:rsidRDefault="00F374D3" w:rsidP="00B936C8">
      <w:pPr>
        <w:pStyle w:val="Level3Bold"/>
      </w:pPr>
      <w:r w:rsidRPr="00D03875">
        <w:t xml:space="preserve">Advertising </w:t>
      </w:r>
      <w:r w:rsidR="001834F8" w:rsidRPr="00D03875">
        <w:t>productions</w:t>
      </w:r>
    </w:p>
    <w:p w14:paraId="59C5E8DF" w14:textId="6AC06B5A" w:rsidR="00A96CA1" w:rsidRPr="00D03875" w:rsidRDefault="0067515C" w:rsidP="005A52F7">
      <w:pPr>
        <w:pStyle w:val="Level4"/>
      </w:pPr>
      <w:bookmarkStart w:id="604" w:name="_Ref239673923"/>
      <w:r w:rsidRPr="00D03875">
        <w:t xml:space="preserve">Where a call is cancelled at a time closer to the engagement than half the lead time or within </w:t>
      </w:r>
      <w:r w:rsidR="00673C6B" w:rsidRPr="00D03875">
        <w:t xml:space="preserve">5 </w:t>
      </w:r>
      <w:r w:rsidRPr="00D03875">
        <w:t>days of the engagement, whichever is the longer</w:t>
      </w:r>
      <w:r w:rsidR="00A96CA1" w:rsidRPr="00D03875">
        <w:t xml:space="preserve"> the employee will be paid:</w:t>
      </w:r>
    </w:p>
    <w:p w14:paraId="1883A295" w14:textId="77777777" w:rsidR="00A96CA1" w:rsidRPr="00D03875" w:rsidRDefault="00A96CA1" w:rsidP="00A96CA1">
      <w:pPr>
        <w:pStyle w:val="Bullet3"/>
      </w:pPr>
      <w:r w:rsidRPr="00D03875">
        <w:t>Performer—</w:t>
      </w:r>
      <w:r w:rsidR="0067515C" w:rsidRPr="00D03875">
        <w:rPr>
          <w:b/>
        </w:rPr>
        <w:t>50%</w:t>
      </w:r>
      <w:r w:rsidR="0067515C" w:rsidRPr="00D03875">
        <w:t xml:space="preserve"> of the rate applicable to the completed engagement</w:t>
      </w:r>
      <w:r w:rsidRPr="00D03875">
        <w:t>;</w:t>
      </w:r>
    </w:p>
    <w:p w14:paraId="0D00F35E" w14:textId="77777777" w:rsidR="0067515C" w:rsidRPr="00D03875" w:rsidRDefault="00A96CA1" w:rsidP="00A96CA1">
      <w:pPr>
        <w:pStyle w:val="Bullet3"/>
      </w:pPr>
      <w:r w:rsidRPr="00D03875">
        <w:t>Extra</w:t>
      </w:r>
      <w:r w:rsidR="00B1521C" w:rsidRPr="00D03875">
        <w:t>—</w:t>
      </w:r>
      <w:r w:rsidR="0067515C" w:rsidRPr="00D03875">
        <w:rPr>
          <w:b/>
        </w:rPr>
        <w:t>100%</w:t>
      </w:r>
      <w:r w:rsidR="0067515C" w:rsidRPr="00D03875">
        <w:t xml:space="preserve"> </w:t>
      </w:r>
      <w:r w:rsidR="001519A2" w:rsidRPr="00D03875">
        <w:t xml:space="preserve">of </w:t>
      </w:r>
      <w:r w:rsidR="0067515C" w:rsidRPr="00D03875">
        <w:t>the rate applicable to their minimum call.</w:t>
      </w:r>
      <w:bookmarkEnd w:id="604"/>
    </w:p>
    <w:p w14:paraId="78850A54" w14:textId="2A5DCC55" w:rsidR="0067515C" w:rsidRPr="00D03875" w:rsidRDefault="0067515C" w:rsidP="005A52F7">
      <w:pPr>
        <w:pStyle w:val="Level4"/>
      </w:pPr>
      <w:r w:rsidRPr="00D03875">
        <w:t xml:space="preserve">Any call cancelled and which is not regulated by clause </w:t>
      </w:r>
      <w:r w:rsidR="00F329E6" w:rsidRPr="00D03875">
        <w:fldChar w:fldCharType="begin"/>
      </w:r>
      <w:r w:rsidR="001519A2" w:rsidRPr="00D03875">
        <w:instrText xml:space="preserve"> REF _Ref239673923 \w \h </w:instrText>
      </w:r>
      <w:r w:rsidR="007D68EC" w:rsidRPr="00D03875">
        <w:instrText xml:space="preserve"> \* MERGEFORMAT </w:instrText>
      </w:r>
      <w:r w:rsidR="00F329E6" w:rsidRPr="00D03875">
        <w:fldChar w:fldCharType="separate"/>
      </w:r>
      <w:r w:rsidR="00925808">
        <w:t>65.4(a)(i)</w:t>
      </w:r>
      <w:r w:rsidR="00F329E6" w:rsidRPr="00D03875">
        <w:fldChar w:fldCharType="end"/>
      </w:r>
      <w:r w:rsidR="001519A2" w:rsidRPr="00D03875">
        <w:t xml:space="preserve"> </w:t>
      </w:r>
      <w:r w:rsidRPr="00D03875">
        <w:t>may be cancelled without payment.</w:t>
      </w:r>
    </w:p>
    <w:p w14:paraId="22EA26AA" w14:textId="77777777" w:rsidR="0067515C" w:rsidRPr="00D03875" w:rsidRDefault="00B936C8" w:rsidP="00B936C8">
      <w:pPr>
        <w:pStyle w:val="Level3Bold"/>
      </w:pPr>
      <w:r w:rsidRPr="00D03875">
        <w:t>Other c</w:t>
      </w:r>
      <w:r w:rsidR="00182420" w:rsidRPr="00D03875">
        <w:t>ontent</w:t>
      </w:r>
    </w:p>
    <w:p w14:paraId="0BD9FBD6" w14:textId="77777777" w:rsidR="00DD1367" w:rsidRPr="00D03875" w:rsidRDefault="00DD1367" w:rsidP="00B936C8">
      <w:pPr>
        <w:pStyle w:val="Block2"/>
      </w:pPr>
      <w:r w:rsidRPr="00D03875">
        <w:t xml:space="preserve">If a call is cancelled the artist </w:t>
      </w:r>
      <w:r w:rsidR="003239A3" w:rsidRPr="00D03875">
        <w:t xml:space="preserve">must </w:t>
      </w:r>
      <w:r w:rsidRPr="00D03875">
        <w:t>be paid their ordinary rate in full for that call.</w:t>
      </w:r>
    </w:p>
    <w:p w14:paraId="449EFD6F" w14:textId="4E8C8A3B" w:rsidR="00B13455" w:rsidRDefault="00DD1367" w:rsidP="00B936C8">
      <w:pPr>
        <w:pStyle w:val="Level1"/>
        <w:rPr>
          <w:rFonts w:cs="Times New Roman"/>
        </w:rPr>
      </w:pPr>
      <w:bookmarkStart w:id="605" w:name="_Toc227723943"/>
      <w:bookmarkStart w:id="606" w:name="_Ref418578617"/>
      <w:bookmarkStart w:id="607" w:name="_Ref418578627"/>
      <w:bookmarkStart w:id="608" w:name="_Ref462411563"/>
      <w:bookmarkStart w:id="609" w:name="_Ref467503130"/>
      <w:bookmarkStart w:id="610" w:name="_Ref494105808"/>
      <w:bookmarkStart w:id="611" w:name="_Ref13826336"/>
      <w:bookmarkStart w:id="612" w:name="_Ref13828803"/>
      <w:bookmarkStart w:id="613" w:name="_Ref17119409"/>
      <w:bookmarkStart w:id="614" w:name="_Ref22292712"/>
      <w:bookmarkStart w:id="615" w:name="_Ref80096224"/>
      <w:bookmarkStart w:id="616" w:name="_Ref80096229"/>
      <w:bookmarkStart w:id="617" w:name="_Ref105002588"/>
      <w:bookmarkStart w:id="618" w:name="_Ref105002590"/>
      <w:bookmarkStart w:id="619" w:name="_Ref136529658"/>
      <w:bookmarkStart w:id="620" w:name="_Ref136529662"/>
      <w:bookmarkStart w:id="621" w:name="_Toc141361182"/>
      <w:r w:rsidRPr="00D03875">
        <w:rPr>
          <w:rFonts w:cs="Times New Roman"/>
        </w:rPr>
        <w:t>Allowances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6791D4C" w14:textId="1442692C" w:rsidR="00AA0632" w:rsidRPr="00AA0632" w:rsidRDefault="00AA0632" w:rsidP="00AA0632">
      <w:pPr>
        <w:pStyle w:val="History"/>
      </w:pPr>
      <w:r>
        <w:t xml:space="preserve">[Varied by </w:t>
      </w:r>
      <w:hyperlink r:id="rId292" w:history="1">
        <w:r>
          <w:rPr>
            <w:rStyle w:val="Hyperlink"/>
            <w:lang w:val="en-GB"/>
          </w:rPr>
          <w:t>PR729534</w:t>
        </w:r>
      </w:hyperlink>
      <w:r w:rsidR="00076E27">
        <w:rPr>
          <w:color w:val="000000"/>
          <w:lang w:val="en-GB"/>
        </w:rPr>
        <w:t>,</w:t>
      </w:r>
      <w:r w:rsidR="00076E27" w:rsidRPr="00DD7F5A">
        <w:t xml:space="preserve"> </w:t>
      </w:r>
      <w:hyperlink r:id="rId293" w:history="1">
        <w:r w:rsidR="00076E27">
          <w:rPr>
            <w:rStyle w:val="Hyperlink"/>
          </w:rPr>
          <w:t>PR740940</w:t>
        </w:r>
      </w:hyperlink>
      <w:r w:rsidR="007E6485">
        <w:t xml:space="preserve">, </w:t>
      </w:r>
      <w:hyperlink r:id="rId294" w:history="1">
        <w:r w:rsidR="007E6485" w:rsidRPr="007E6485">
          <w:rPr>
            <w:rStyle w:val="Hyperlink"/>
          </w:rPr>
          <w:t>PR762367</w:t>
        </w:r>
      </w:hyperlink>
      <w:r w:rsidR="007E6485" w:rsidRPr="007E6485">
        <w:t>]</w:t>
      </w:r>
    </w:p>
    <w:p w14:paraId="75D0F3E9" w14:textId="42585029" w:rsidR="006E6469" w:rsidRPr="00D03875" w:rsidRDefault="006E6469" w:rsidP="006E6469">
      <w:r w:rsidRPr="00D03875">
        <w:t>NOTE:</w:t>
      </w:r>
      <w:r w:rsidR="00BF2385" w:rsidRPr="00D03875">
        <w:t> </w:t>
      </w:r>
      <w:r w:rsidRPr="00D03875">
        <w:t xml:space="preserve">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33ED01B5" w14:textId="13D55D16" w:rsidR="00A72BD8" w:rsidRPr="00D03875" w:rsidRDefault="00144268" w:rsidP="00144268">
      <w:pPr>
        <w:pStyle w:val="Level2"/>
      </w:pPr>
      <w:r w:rsidRPr="00D03875">
        <w:t>Employers must pay to an employee the allowances the employee is entitled to under clause</w:t>
      </w:r>
      <w:r w:rsidR="005F5CAB" w:rsidRPr="00D03875">
        <w:t xml:space="preserve"> </w:t>
      </w:r>
      <w:r w:rsidR="005F5CAB" w:rsidRPr="00D03875">
        <w:fldChar w:fldCharType="begin"/>
      </w:r>
      <w:r w:rsidR="005F5CAB" w:rsidRPr="00D03875">
        <w:instrText xml:space="preserve"> REF _Ref13828803 \w \h </w:instrText>
      </w:r>
      <w:r w:rsidR="00D03875">
        <w:instrText xml:space="preserve"> \* MERGEFORMAT </w:instrText>
      </w:r>
      <w:r w:rsidR="005F5CAB" w:rsidRPr="00D03875">
        <w:fldChar w:fldCharType="separate"/>
      </w:r>
      <w:r w:rsidR="00925808">
        <w:t>66</w:t>
      </w:r>
      <w:r w:rsidR="005F5CAB" w:rsidRPr="00D03875">
        <w:fldChar w:fldCharType="end"/>
      </w:r>
      <w:r w:rsidRPr="00D03875">
        <w:t>.</w:t>
      </w:r>
    </w:p>
    <w:p w14:paraId="226D6A1C" w14:textId="01869BC0" w:rsidR="00144268" w:rsidRPr="00D03875" w:rsidRDefault="00A72BD8" w:rsidP="00A72BD8">
      <w:pPr>
        <w:pStyle w:val="Block1"/>
      </w:pPr>
      <w:r w:rsidRPr="00D03875">
        <w:t>NOTE:</w:t>
      </w:r>
      <w:r w:rsidR="00BF2385" w:rsidRPr="00D03875">
        <w:t> </w:t>
      </w:r>
      <w:r w:rsidR="00144268"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5F5CAB" w:rsidRPr="00D03875">
        <w:rPr>
          <w:highlight w:val="yellow"/>
        </w:rPr>
        <w:fldChar w:fldCharType="begin"/>
      </w:r>
      <w:r w:rsidR="005F5CAB" w:rsidRPr="00D03875">
        <w:rPr>
          <w:highlight w:val="yellow"/>
        </w:rPr>
        <w:instrText xml:space="preserve"> REF _Ref462412597 \h </w:instrText>
      </w:r>
      <w:r w:rsidR="00D03875">
        <w:rPr>
          <w:highlight w:val="yellow"/>
        </w:rPr>
        <w:instrText xml:space="preserve"> \* MERGEFORMAT </w:instrText>
      </w:r>
      <w:r w:rsidR="005F5CAB" w:rsidRPr="00D03875">
        <w:rPr>
          <w:highlight w:val="yellow"/>
        </w:rPr>
      </w:r>
      <w:r w:rsidR="005F5CAB" w:rsidRPr="00D03875">
        <w:rPr>
          <w:highlight w:val="yellow"/>
        </w:rPr>
        <w:fldChar w:fldCharType="separate"/>
      </w:r>
      <w:r w:rsidR="00925808" w:rsidRPr="00D03875">
        <w:t>—Summary of Monetary Allowances</w:t>
      </w:r>
      <w:r w:rsidR="005F5CAB" w:rsidRPr="00D03875">
        <w:rPr>
          <w:highlight w:val="yellow"/>
        </w:rPr>
        <w:fldChar w:fldCharType="end"/>
      </w:r>
      <w:r w:rsidR="00C52287" w:rsidRPr="00D03875">
        <w:t xml:space="preserve"> </w:t>
      </w:r>
      <w:r w:rsidR="00144268" w:rsidRPr="00D03875">
        <w:t>for a summary of monetary allowances and method of adjustment.</w:t>
      </w:r>
    </w:p>
    <w:p w14:paraId="5A8C8565" w14:textId="77777777" w:rsidR="00144268" w:rsidRPr="00D03875" w:rsidRDefault="00144268" w:rsidP="00B936C8">
      <w:pPr>
        <w:pStyle w:val="Level2Bold"/>
      </w:pPr>
      <w:bookmarkStart w:id="622" w:name="_Ref48825167"/>
      <w:r w:rsidRPr="00D03875">
        <w:t>Wage-related allowances</w:t>
      </w:r>
      <w:bookmarkEnd w:id="622"/>
    </w:p>
    <w:p w14:paraId="5BE649A2" w14:textId="77777777" w:rsidR="00144268" w:rsidRPr="00D03875" w:rsidRDefault="00144268" w:rsidP="00144268">
      <w:pPr>
        <w:pStyle w:val="Level3Bold"/>
      </w:pPr>
      <w:bookmarkStart w:id="623" w:name="_Toc228854077"/>
      <w:bookmarkStart w:id="624" w:name="_Toc228864417"/>
      <w:r w:rsidRPr="00D03875">
        <w:t>Work in other countries</w:t>
      </w:r>
      <w:bookmarkEnd w:id="623"/>
      <w:bookmarkEnd w:id="624"/>
    </w:p>
    <w:p w14:paraId="2CA3B2CE" w14:textId="77777777" w:rsidR="00144268" w:rsidRPr="00D03875" w:rsidRDefault="00144268" w:rsidP="00144268">
      <w:pPr>
        <w:pStyle w:val="Block2"/>
      </w:pPr>
      <w:r w:rsidRPr="00D03875">
        <w:t xml:space="preserve">If an artist working on a feature film is required by the producer to carry out work anywhere in the world outside the territorial boundaries of the Commonwealth of Australia or its dependencies (excluding Antarctica), mandated territories or protectorates, the artist will be paid </w:t>
      </w:r>
      <w:r w:rsidR="00E91490" w:rsidRPr="00D03875">
        <w:t>an additional</w:t>
      </w:r>
      <w:r w:rsidR="00E91490" w:rsidRPr="00D03875">
        <w:rPr>
          <w:b/>
        </w:rPr>
        <w:t xml:space="preserve"> </w:t>
      </w:r>
      <w:r w:rsidR="003E003E" w:rsidRPr="00D03875">
        <w:rPr>
          <w:b/>
        </w:rPr>
        <w:t xml:space="preserve">10% </w:t>
      </w:r>
      <w:r w:rsidR="003E003E" w:rsidRPr="00D03875">
        <w:t>of the</w:t>
      </w:r>
      <w:r w:rsidR="00E91490" w:rsidRPr="00D03875">
        <w:t>ir</w:t>
      </w:r>
      <w:r w:rsidR="003E003E" w:rsidRPr="00D03875">
        <w:t xml:space="preserve"> </w:t>
      </w:r>
      <w:r w:rsidRPr="00D03875">
        <w:t>daily or weekly rate of pay for their ordinary hours of work.</w:t>
      </w:r>
    </w:p>
    <w:p w14:paraId="1F0F5258" w14:textId="77777777" w:rsidR="00144268" w:rsidRPr="00D03875" w:rsidRDefault="00144268" w:rsidP="00144268">
      <w:pPr>
        <w:pStyle w:val="Level3Bold"/>
        <w:rPr>
          <w:lang w:val="en-GB" w:eastAsia="en-US"/>
        </w:rPr>
      </w:pPr>
      <w:bookmarkStart w:id="625" w:name="_Ref30418500"/>
      <w:r w:rsidRPr="00D03875">
        <w:rPr>
          <w:lang w:val="en-GB" w:eastAsia="en-US"/>
        </w:rPr>
        <w:t>Climate allowance</w:t>
      </w:r>
      <w:bookmarkEnd w:id="625"/>
    </w:p>
    <w:p w14:paraId="29D6B4B7" w14:textId="16A85F79" w:rsidR="00144268" w:rsidRPr="00D03875" w:rsidRDefault="00144268" w:rsidP="00144268">
      <w:pPr>
        <w:pStyle w:val="Block2"/>
      </w:pPr>
      <w:r w:rsidRPr="00D03875">
        <w:t>If an artist working on a feature film is required by the producer to carry out work in North Queensland, Western Queensland, Western N</w:t>
      </w:r>
      <w:r w:rsidR="000223B4" w:rsidRPr="00D03875">
        <w:t xml:space="preserve">ew </w:t>
      </w:r>
      <w:r w:rsidRPr="00D03875">
        <w:t>S</w:t>
      </w:r>
      <w:r w:rsidR="000223B4" w:rsidRPr="00D03875">
        <w:t xml:space="preserve">outh </w:t>
      </w:r>
      <w:r w:rsidRPr="00D03875">
        <w:t>W</w:t>
      </w:r>
      <w:r w:rsidR="000223B4" w:rsidRPr="00D03875">
        <w:t>ales</w:t>
      </w:r>
      <w:r w:rsidRPr="00D03875">
        <w:t>, Central Australia, Northern Territory, Eastern or Northern Zones of Western Australia, Western or Northern Zones of South Australia or in Papua New Guinea, the artist will be paid</w:t>
      </w:r>
      <w:r w:rsidR="00E91490" w:rsidRPr="00D03875">
        <w:t xml:space="preserve"> an additional</w:t>
      </w:r>
      <w:r w:rsidRPr="00D03875">
        <w:t xml:space="preserve"> </w:t>
      </w:r>
      <w:r w:rsidR="003E003E" w:rsidRPr="00D03875">
        <w:rPr>
          <w:b/>
        </w:rPr>
        <w:t xml:space="preserve">10% </w:t>
      </w:r>
      <w:r w:rsidR="003E003E" w:rsidRPr="00D03875">
        <w:t>of the</w:t>
      </w:r>
      <w:r w:rsidR="00E91490" w:rsidRPr="00D03875">
        <w:t>ir</w:t>
      </w:r>
      <w:r w:rsidR="003E003E" w:rsidRPr="00D03875">
        <w:t xml:space="preserve"> </w:t>
      </w:r>
      <w:r w:rsidRPr="00D03875">
        <w:t xml:space="preserve">daily or weekly rate of pay for their ordinary hours of </w:t>
      </w:r>
      <w:r w:rsidR="00B12209" w:rsidRPr="00D03875">
        <w:t xml:space="preserve">work </w:t>
      </w:r>
      <w:r w:rsidRPr="00D03875">
        <w:t>for all such work.</w:t>
      </w:r>
    </w:p>
    <w:p w14:paraId="2CDF938B" w14:textId="77777777" w:rsidR="005F169E" w:rsidRPr="00D03875" w:rsidRDefault="00144268" w:rsidP="00144268">
      <w:pPr>
        <w:pStyle w:val="Level3Bold"/>
      </w:pPr>
      <w:bookmarkStart w:id="626" w:name="_Toc228854078"/>
      <w:bookmarkStart w:id="627" w:name="_Toc228864418"/>
      <w:r w:rsidRPr="00D03875">
        <w:t>Additional roles</w:t>
      </w:r>
      <w:bookmarkEnd w:id="626"/>
      <w:bookmarkEnd w:id="627"/>
    </w:p>
    <w:p w14:paraId="182C04C7" w14:textId="1065F08D" w:rsidR="00144268" w:rsidRPr="00D03875" w:rsidRDefault="00144268" w:rsidP="00144268">
      <w:pPr>
        <w:pStyle w:val="Block2"/>
      </w:pPr>
      <w:r w:rsidRPr="00D03875">
        <w:t xml:space="preserve">Where it becomes necessary for an artist to play any role other than that for which they were originally engaged and which additional role may or may not involve the speaking of dialogue they will receive additional payment at the minimum rate of pay prescribed </w:t>
      </w:r>
      <w:r w:rsidR="00B12209" w:rsidRPr="00D03875">
        <w:t xml:space="preserve">in clause </w:t>
      </w:r>
      <w:r w:rsidR="00B12209" w:rsidRPr="00D03875">
        <w:fldChar w:fldCharType="begin"/>
      </w:r>
      <w:r w:rsidR="00B12209" w:rsidRPr="00D03875">
        <w:instrText xml:space="preserve"> REF _Ref229215570 \w \h </w:instrText>
      </w:r>
      <w:r w:rsidR="007D68EC" w:rsidRPr="00D03875">
        <w:instrText xml:space="preserve"> \* MERGEFORMAT </w:instrText>
      </w:r>
      <w:r w:rsidR="00B12209" w:rsidRPr="00D03875">
        <w:fldChar w:fldCharType="separate"/>
      </w:r>
      <w:r w:rsidR="00925808">
        <w:t>13</w:t>
      </w:r>
      <w:r w:rsidR="00B12209" w:rsidRPr="00D03875">
        <w:fldChar w:fldCharType="end"/>
      </w:r>
      <w:r w:rsidR="00A87990" w:rsidRPr="00D03875">
        <w:t>—</w:t>
      </w:r>
      <w:r w:rsidR="00A87990" w:rsidRPr="00D03875">
        <w:fldChar w:fldCharType="begin"/>
      </w:r>
      <w:r w:rsidR="00A87990" w:rsidRPr="00D03875">
        <w:instrText xml:space="preserve"> REF _Ref229215570 \h </w:instrText>
      </w:r>
      <w:r w:rsidR="00D03875">
        <w:instrText xml:space="preserve"> \* MERGEFORMAT </w:instrText>
      </w:r>
      <w:r w:rsidR="00A87990" w:rsidRPr="00D03875">
        <w:fldChar w:fldCharType="separate"/>
      </w:r>
      <w:r w:rsidR="00925808" w:rsidRPr="00D03875">
        <w:t>Classifications and minimum rates</w:t>
      </w:r>
      <w:r w:rsidR="00A87990" w:rsidRPr="00D03875">
        <w:fldChar w:fldCharType="end"/>
      </w:r>
      <w:r w:rsidRPr="00D03875">
        <w:t xml:space="preserve"> for each additional role.</w:t>
      </w:r>
    </w:p>
    <w:p w14:paraId="6BC0127E" w14:textId="77777777" w:rsidR="00B12209" w:rsidRPr="00D03875" w:rsidRDefault="00B12209" w:rsidP="00B12209">
      <w:pPr>
        <w:pStyle w:val="Level3Bold"/>
      </w:pPr>
      <w:bookmarkStart w:id="628" w:name="_Ref239676072"/>
      <w:r w:rsidRPr="00D03875">
        <w:t>Payment for publicity/promotion</w:t>
      </w:r>
      <w:bookmarkEnd w:id="628"/>
    </w:p>
    <w:p w14:paraId="42926190" w14:textId="146487DC" w:rsidR="00B12209" w:rsidRPr="00D03875" w:rsidRDefault="00B12209" w:rsidP="00B12209">
      <w:pPr>
        <w:pStyle w:val="Block2"/>
      </w:pPr>
      <w:r w:rsidRPr="00D03875">
        <w:t xml:space="preserve">Where the artist is required to make themselves available for publicity and/or promotion work outside their normal working hours they will be paid for a minimum call of </w:t>
      </w:r>
      <w:r w:rsidR="009F44F9" w:rsidRPr="00D03875">
        <w:t>2.5</w:t>
      </w:r>
      <w:r w:rsidR="007A1C38" w:rsidRPr="00D03875">
        <w:t xml:space="preserve"> </w:t>
      </w:r>
      <w:r w:rsidRPr="00D03875">
        <w:t>hours.</w:t>
      </w:r>
    </w:p>
    <w:p w14:paraId="04B59979" w14:textId="77777777" w:rsidR="00B12209" w:rsidRPr="00D03875" w:rsidRDefault="00B12209" w:rsidP="00B12209">
      <w:pPr>
        <w:pStyle w:val="Level3Bold"/>
      </w:pPr>
      <w:bookmarkStart w:id="629" w:name="_Ref13828988"/>
      <w:r w:rsidRPr="00D03875">
        <w:t>Episode allowance</w:t>
      </w:r>
      <w:bookmarkEnd w:id="629"/>
    </w:p>
    <w:p w14:paraId="45CD675C" w14:textId="311FB64D" w:rsidR="00B12209" w:rsidRPr="00D03875" w:rsidRDefault="00B12209" w:rsidP="00B12209">
      <w:pPr>
        <w:pStyle w:val="Level4"/>
      </w:pPr>
      <w:r w:rsidRPr="00D03875">
        <w:t xml:space="preserve">Where an artist is engaged to perform in a serial drama or serial comedy and works in more than </w:t>
      </w:r>
      <w:r w:rsidR="00673C6B" w:rsidRPr="00D03875">
        <w:t xml:space="preserve">5 </w:t>
      </w:r>
      <w:r w:rsidRPr="00D03875">
        <w:t xml:space="preserve">episodes in a week the artist will be paid in addition to the rate of pay for performing in </w:t>
      </w:r>
      <w:r w:rsidR="00673C6B" w:rsidRPr="00D03875">
        <w:t xml:space="preserve">5 </w:t>
      </w:r>
      <w:r w:rsidRPr="00D03875">
        <w:t xml:space="preserve">episodes set out in clause </w:t>
      </w:r>
      <w:r w:rsidRPr="00D03875">
        <w:fldChar w:fldCharType="begin"/>
      </w:r>
      <w:r w:rsidRPr="00D03875">
        <w:instrText xml:space="preserve"> REF _Ref239655377 \w \h </w:instrText>
      </w:r>
      <w:r w:rsidR="007D68EC" w:rsidRPr="00D03875">
        <w:instrText xml:space="preserve"> \* MERGEFORMAT </w:instrText>
      </w:r>
      <w:r w:rsidRPr="00D03875">
        <w:fldChar w:fldCharType="separate"/>
      </w:r>
      <w:r w:rsidR="00925808">
        <w:t>13.8(d)</w:t>
      </w:r>
      <w:r w:rsidRPr="00D03875">
        <w:fldChar w:fldCharType="end"/>
      </w:r>
      <w:r w:rsidRPr="00D03875">
        <w:t xml:space="preserve"> an allowance of </w:t>
      </w:r>
      <w:r w:rsidRPr="00D03875">
        <w:rPr>
          <w:b/>
        </w:rPr>
        <w:t>43.75%</w:t>
      </w:r>
      <w:r w:rsidRPr="00D03875">
        <w:t xml:space="preserve"> of the one and </w:t>
      </w:r>
      <w:r w:rsidR="007B3177" w:rsidRPr="00D03875">
        <w:t xml:space="preserve">2 </w:t>
      </w:r>
      <w:r w:rsidRPr="00D03875">
        <w:t>episode rate for each episode in which that performer works in that week.</w:t>
      </w:r>
    </w:p>
    <w:p w14:paraId="74031B4C" w14:textId="2FC147D6" w:rsidR="00B12209" w:rsidRPr="00D03875" w:rsidRDefault="00B12209" w:rsidP="00B12209">
      <w:pPr>
        <w:pStyle w:val="Level4"/>
      </w:pPr>
      <w:r w:rsidRPr="00D03875">
        <w:t xml:space="preserve">Where </w:t>
      </w:r>
      <w:r w:rsidR="007B3177" w:rsidRPr="00D03875">
        <w:t xml:space="preserve">2 </w:t>
      </w:r>
      <w:r w:rsidRPr="00D03875">
        <w:t>one-hour programs are produced in a week then for the purposes of clause</w:t>
      </w:r>
      <w:r w:rsidR="005F5CAB" w:rsidRPr="00D03875">
        <w:t xml:space="preserve"> </w:t>
      </w:r>
      <w:r w:rsidR="005F5CAB" w:rsidRPr="00D03875">
        <w:fldChar w:fldCharType="begin"/>
      </w:r>
      <w:r w:rsidR="005F5CAB" w:rsidRPr="00D03875">
        <w:instrText xml:space="preserve"> REF _Ref13828988 \w \h </w:instrText>
      </w:r>
      <w:r w:rsidR="00D03875">
        <w:instrText xml:space="preserve"> \* MERGEFORMAT </w:instrText>
      </w:r>
      <w:r w:rsidR="005F5CAB" w:rsidRPr="00D03875">
        <w:fldChar w:fldCharType="separate"/>
      </w:r>
      <w:r w:rsidR="00925808">
        <w:t>66.2(e)</w:t>
      </w:r>
      <w:r w:rsidR="005F5CAB" w:rsidRPr="00D03875">
        <w:fldChar w:fldCharType="end"/>
      </w:r>
      <w:r w:rsidRPr="00D03875">
        <w:t xml:space="preserve"> and clause </w:t>
      </w:r>
      <w:r w:rsidRPr="00D03875">
        <w:fldChar w:fldCharType="begin"/>
      </w:r>
      <w:r w:rsidRPr="00D03875">
        <w:instrText xml:space="preserve"> REF _Ref239655377 \w \h </w:instrText>
      </w:r>
      <w:r w:rsidR="007D68EC" w:rsidRPr="00D03875">
        <w:instrText xml:space="preserve"> \* MERGEFORMAT </w:instrText>
      </w:r>
      <w:r w:rsidRPr="00D03875">
        <w:fldChar w:fldCharType="separate"/>
      </w:r>
      <w:r w:rsidR="00925808">
        <w:t>13.8(d)</w:t>
      </w:r>
      <w:r w:rsidRPr="00D03875">
        <w:fldChar w:fldCharType="end"/>
      </w:r>
      <w:r w:rsidRPr="00D03875">
        <w:t xml:space="preserve"> they will be regarded as </w:t>
      </w:r>
      <w:r w:rsidR="007B3177" w:rsidRPr="00D03875">
        <w:t xml:space="preserve">4 </w:t>
      </w:r>
      <w:r w:rsidRPr="00D03875">
        <w:t>episodes in which work is performed in a week.</w:t>
      </w:r>
    </w:p>
    <w:p w14:paraId="363B1B83" w14:textId="49BF7AA2" w:rsidR="00B12209" w:rsidRPr="00D03875" w:rsidRDefault="00B12209" w:rsidP="00B12209">
      <w:pPr>
        <w:pStyle w:val="Level4"/>
      </w:pPr>
      <w:r w:rsidRPr="00D03875">
        <w:t xml:space="preserve">An artist engaged by the day who is required to perform in more than one episode will be paid in accordance with clause </w:t>
      </w:r>
      <w:r w:rsidRPr="00D03875">
        <w:fldChar w:fldCharType="begin"/>
      </w:r>
      <w:r w:rsidRPr="00D03875">
        <w:instrText xml:space="preserve"> REF _Ref239655377 \w \h </w:instrText>
      </w:r>
      <w:r w:rsidR="007D68EC" w:rsidRPr="00D03875">
        <w:instrText xml:space="preserve"> \* MERGEFORMAT </w:instrText>
      </w:r>
      <w:r w:rsidRPr="00D03875">
        <w:fldChar w:fldCharType="separate"/>
      </w:r>
      <w:r w:rsidR="00925808">
        <w:t>13.8(d)</w:t>
      </w:r>
      <w:r w:rsidRPr="00D03875">
        <w:fldChar w:fldCharType="end"/>
      </w:r>
      <w:r w:rsidRPr="00D03875">
        <w:t>.</w:t>
      </w:r>
    </w:p>
    <w:p w14:paraId="149B2F75" w14:textId="77777777" w:rsidR="00144268" w:rsidRPr="00D03875" w:rsidRDefault="00144268" w:rsidP="00B936C8">
      <w:pPr>
        <w:pStyle w:val="Level2Bold"/>
      </w:pPr>
      <w:bookmarkStart w:id="630" w:name="_Ref13829041"/>
      <w:r w:rsidRPr="00D03875">
        <w:t>Expense-related allowances</w:t>
      </w:r>
      <w:bookmarkEnd w:id="630"/>
    </w:p>
    <w:p w14:paraId="20785E31" w14:textId="1961D455" w:rsidR="0089468E" w:rsidRDefault="001519A2" w:rsidP="00144268">
      <w:pPr>
        <w:pStyle w:val="Level3Bold"/>
      </w:pPr>
      <w:bookmarkStart w:id="631" w:name="_Ref462412131"/>
      <w:r w:rsidRPr="00D03875">
        <w:t>Meal a</w:t>
      </w:r>
      <w:r w:rsidR="0089468E" w:rsidRPr="00D03875">
        <w:t>llowances</w:t>
      </w:r>
      <w:bookmarkEnd w:id="631"/>
    </w:p>
    <w:p w14:paraId="591B79AC" w14:textId="1251BB3C" w:rsidR="00AA0632" w:rsidRPr="00AA0632" w:rsidRDefault="00AA0632" w:rsidP="00AA0632">
      <w:pPr>
        <w:pStyle w:val="History"/>
      </w:pPr>
      <w:r>
        <w:t xml:space="preserve">[66.3(a)(i) varied by </w:t>
      </w:r>
      <w:hyperlink r:id="rId295" w:history="1">
        <w:r>
          <w:rPr>
            <w:rStyle w:val="Hyperlink"/>
            <w:lang w:val="en-GB"/>
          </w:rPr>
          <w:t>PR729534</w:t>
        </w:r>
      </w:hyperlink>
      <w:r w:rsidR="00076E27">
        <w:rPr>
          <w:color w:val="000000"/>
          <w:lang w:val="en-GB"/>
        </w:rPr>
        <w:t>,</w:t>
      </w:r>
      <w:r w:rsidR="00076E27" w:rsidRPr="00DD7F5A">
        <w:t xml:space="preserve"> </w:t>
      </w:r>
      <w:hyperlink r:id="rId296" w:history="1">
        <w:r w:rsidR="00076E27">
          <w:rPr>
            <w:rStyle w:val="Hyperlink"/>
          </w:rPr>
          <w:t>PR740940</w:t>
        </w:r>
      </w:hyperlink>
      <w:r w:rsidR="0028040D">
        <w:t xml:space="preserve">, </w:t>
      </w:r>
      <w:hyperlink r:id="rId297" w:history="1">
        <w:r w:rsidR="00812C4F" w:rsidRPr="00812C4F">
          <w:rPr>
            <w:rStyle w:val="Hyperlink"/>
          </w:rPr>
          <w:t>PR762367</w:t>
        </w:r>
      </w:hyperlink>
      <w:r w:rsidR="00812C4F" w:rsidRPr="00812C4F">
        <w:t xml:space="preserve"> ppc 01Jul23]</w:t>
      </w:r>
    </w:p>
    <w:p w14:paraId="44C24A9A" w14:textId="794DCC7B" w:rsidR="0089468E" w:rsidRDefault="0089468E" w:rsidP="005A52F7">
      <w:pPr>
        <w:pStyle w:val="Level4"/>
      </w:pPr>
      <w:bookmarkStart w:id="632" w:name="_Ref239675739"/>
      <w:r w:rsidRPr="00D03875">
        <w:t xml:space="preserve">Should an artist be required to continue working for not less than </w:t>
      </w:r>
      <w:r w:rsidR="007B3177" w:rsidRPr="00D03875">
        <w:t xml:space="preserve">2 </w:t>
      </w:r>
      <w:r w:rsidRPr="00D03875">
        <w:t xml:space="preserve">hours after the employee has completed </w:t>
      </w:r>
      <w:r w:rsidR="00673C6B" w:rsidRPr="00D03875">
        <w:t xml:space="preserve">8 </w:t>
      </w:r>
      <w:r w:rsidRPr="00D03875">
        <w:t xml:space="preserve">hours work on that day, the employee </w:t>
      </w:r>
      <w:r w:rsidR="003239A3" w:rsidRPr="00D03875">
        <w:t xml:space="preserve">will </w:t>
      </w:r>
      <w:r w:rsidRPr="00D03875">
        <w:t xml:space="preserve">be entitled to a second meal break to </w:t>
      </w:r>
      <w:r w:rsidR="003E003E" w:rsidRPr="00D03875">
        <w:t xml:space="preserve">start </w:t>
      </w:r>
      <w:r w:rsidRPr="00D03875">
        <w:t xml:space="preserve">not </w:t>
      </w:r>
      <w:r w:rsidR="00B12209" w:rsidRPr="00D03875">
        <w:t>later than 10 </w:t>
      </w:r>
      <w:r w:rsidRPr="00D03875">
        <w:t xml:space="preserve">hours from the </w:t>
      </w:r>
      <w:r w:rsidR="003E003E" w:rsidRPr="00D03875">
        <w:t xml:space="preserve">start </w:t>
      </w:r>
      <w:r w:rsidRPr="00D03875">
        <w:t>of the employee</w:t>
      </w:r>
      <w:r w:rsidR="0054545E" w:rsidRPr="00D03875">
        <w:t>’</w:t>
      </w:r>
      <w:r w:rsidRPr="00D03875">
        <w:t>s work on that day and will also be entitled at the employee</w:t>
      </w:r>
      <w:r w:rsidR="0054545E" w:rsidRPr="00D03875">
        <w:t>’</w:t>
      </w:r>
      <w:r w:rsidRPr="00D03875">
        <w:t xml:space="preserve">s option to be supplied with a meal or be paid the sum of </w:t>
      </w:r>
      <w:r w:rsidRPr="00D03875">
        <w:rPr>
          <w:b/>
        </w:rPr>
        <w:t>$</w:t>
      </w:r>
      <w:r w:rsidR="0076579C">
        <w:rPr>
          <w:b/>
          <w:noProof/>
        </w:rPr>
        <w:t>21.14</w:t>
      </w:r>
      <w:r w:rsidR="00C47EF5" w:rsidRPr="00D03875">
        <w:t xml:space="preserve"> </w:t>
      </w:r>
      <w:r w:rsidRPr="00D03875">
        <w:t>instead</w:t>
      </w:r>
      <w:r w:rsidR="001519A2" w:rsidRPr="00D03875">
        <w:t>.</w:t>
      </w:r>
      <w:bookmarkEnd w:id="632"/>
    </w:p>
    <w:p w14:paraId="33F1DA6A" w14:textId="5C716CC1" w:rsidR="00AA0632" w:rsidRPr="00AA0632" w:rsidRDefault="00AA0632" w:rsidP="00AA0632">
      <w:pPr>
        <w:pStyle w:val="History"/>
      </w:pPr>
      <w:r>
        <w:t xml:space="preserve">[66.3(a)(ii) varied by </w:t>
      </w:r>
      <w:hyperlink r:id="rId298" w:history="1">
        <w:r>
          <w:rPr>
            <w:rStyle w:val="Hyperlink"/>
            <w:lang w:val="en-GB"/>
          </w:rPr>
          <w:t>PR729534</w:t>
        </w:r>
      </w:hyperlink>
      <w:r w:rsidR="00076E27">
        <w:rPr>
          <w:color w:val="000000"/>
          <w:lang w:val="en-GB"/>
        </w:rPr>
        <w:t>,</w:t>
      </w:r>
      <w:r w:rsidR="00076E27" w:rsidRPr="00DD7F5A">
        <w:t xml:space="preserve"> </w:t>
      </w:r>
      <w:hyperlink r:id="rId299" w:history="1">
        <w:r w:rsidR="00076E27">
          <w:rPr>
            <w:rStyle w:val="Hyperlink"/>
          </w:rPr>
          <w:t>PR740940</w:t>
        </w:r>
      </w:hyperlink>
      <w:r w:rsidR="00B74BED">
        <w:t xml:space="preserve">, </w:t>
      </w:r>
      <w:hyperlink r:id="rId300" w:history="1">
        <w:r w:rsidR="00B74BED" w:rsidRPr="00B74BED">
          <w:rPr>
            <w:rStyle w:val="Hyperlink"/>
          </w:rPr>
          <w:t>PR762367</w:t>
        </w:r>
      </w:hyperlink>
      <w:r w:rsidR="00B74BED" w:rsidRPr="00B74BED">
        <w:t xml:space="preserve"> ppc 01Jul23]</w:t>
      </w:r>
    </w:p>
    <w:p w14:paraId="6CB4D6C0" w14:textId="13DE4E60" w:rsidR="0089468E" w:rsidRPr="00D03875" w:rsidRDefault="0089468E" w:rsidP="005A52F7">
      <w:pPr>
        <w:pStyle w:val="Level4"/>
      </w:pPr>
      <w:bookmarkStart w:id="633" w:name="_Ref239675651"/>
      <w:r w:rsidRPr="00D03875">
        <w:t xml:space="preserve">An artist when travelling </w:t>
      </w:r>
      <w:r w:rsidR="00CD6D21" w:rsidRPr="00D03875">
        <w:t xml:space="preserve">or on location </w:t>
      </w:r>
      <w:r w:rsidRPr="00D03875">
        <w:t xml:space="preserve">during meal breaks </w:t>
      </w:r>
      <w:r w:rsidR="003239A3" w:rsidRPr="00D03875">
        <w:t xml:space="preserve">will </w:t>
      </w:r>
      <w:r w:rsidRPr="00D03875">
        <w:t xml:space="preserve">be paid an allowance of </w:t>
      </w:r>
      <w:r w:rsidRPr="00D03875">
        <w:rPr>
          <w:b/>
        </w:rPr>
        <w:t>$</w:t>
      </w:r>
      <w:r w:rsidR="0076579C">
        <w:rPr>
          <w:b/>
          <w:noProof/>
        </w:rPr>
        <w:t>19.00</w:t>
      </w:r>
      <w:r w:rsidR="00CE1BB4" w:rsidRPr="00D03875">
        <w:rPr>
          <w:bCs w:val="0"/>
        </w:rPr>
        <w:t xml:space="preserve"> </w:t>
      </w:r>
      <w:r w:rsidR="00CD6D21" w:rsidRPr="00D03875">
        <w:t>f</w:t>
      </w:r>
      <w:r w:rsidRPr="00D03875">
        <w:t xml:space="preserve">or breakfast, </w:t>
      </w:r>
      <w:r w:rsidRPr="00D03875">
        <w:rPr>
          <w:b/>
        </w:rPr>
        <w:t>$</w:t>
      </w:r>
      <w:r w:rsidR="0076579C">
        <w:rPr>
          <w:b/>
          <w:noProof/>
        </w:rPr>
        <w:t>21.43</w:t>
      </w:r>
      <w:r w:rsidR="00CE1BB4" w:rsidRPr="00D03875">
        <w:t xml:space="preserve"> </w:t>
      </w:r>
      <w:r w:rsidRPr="00D03875">
        <w:t xml:space="preserve">for lunch and </w:t>
      </w:r>
      <w:r w:rsidRPr="00D03875">
        <w:rPr>
          <w:b/>
        </w:rPr>
        <w:t>$</w:t>
      </w:r>
      <w:r w:rsidR="0076579C">
        <w:rPr>
          <w:b/>
          <w:noProof/>
        </w:rPr>
        <w:t>32.69</w:t>
      </w:r>
      <w:r w:rsidR="00CE1BB4" w:rsidRPr="00D03875">
        <w:t xml:space="preserve"> </w:t>
      </w:r>
      <w:r w:rsidRPr="00D03875">
        <w:t xml:space="preserve">for dinner. </w:t>
      </w:r>
      <w:r w:rsidR="00CE19EF" w:rsidRPr="00D03875">
        <w:t>C</w:t>
      </w:r>
      <w:r w:rsidRPr="00D03875">
        <w:t>lause</w:t>
      </w:r>
      <w:r w:rsidR="00BA6FB3" w:rsidRPr="00D03875">
        <w:t xml:space="preserve"> </w:t>
      </w:r>
      <w:r w:rsidR="00956349" w:rsidRPr="00D03875">
        <w:fldChar w:fldCharType="begin"/>
      </w:r>
      <w:r w:rsidR="00956349" w:rsidRPr="00D03875">
        <w:instrText xml:space="preserve"> REF _Ref239675651 \w \h </w:instrText>
      </w:r>
      <w:r w:rsidR="00D03875">
        <w:instrText xml:space="preserve"> \* MERGEFORMAT </w:instrText>
      </w:r>
      <w:r w:rsidR="00956349" w:rsidRPr="00D03875">
        <w:fldChar w:fldCharType="separate"/>
      </w:r>
      <w:r w:rsidR="00925808">
        <w:t>66.3(a)(ii)</w:t>
      </w:r>
      <w:r w:rsidR="00956349" w:rsidRPr="00D03875">
        <w:fldChar w:fldCharType="end"/>
      </w:r>
      <w:r w:rsidRPr="00D03875">
        <w:t xml:space="preserve"> do</w:t>
      </w:r>
      <w:r w:rsidR="00CD6D21" w:rsidRPr="00D03875">
        <w:t>es</w:t>
      </w:r>
      <w:r w:rsidRPr="00D03875">
        <w:t xml:space="preserve"> not apply where the artist is provided with a satisfactory meal</w:t>
      </w:r>
      <w:r w:rsidR="001519A2" w:rsidRPr="00D03875">
        <w:t>.</w:t>
      </w:r>
      <w:bookmarkEnd w:id="633"/>
    </w:p>
    <w:p w14:paraId="709F77A9" w14:textId="77777777" w:rsidR="00DD1367" w:rsidRPr="00D03875" w:rsidRDefault="00DD1367" w:rsidP="00144268">
      <w:pPr>
        <w:pStyle w:val="Level3Bold"/>
      </w:pPr>
      <w:bookmarkStart w:id="634" w:name="_Ref13829081"/>
      <w:r w:rsidRPr="00D03875">
        <w:t>Transport for publicity/promotions</w:t>
      </w:r>
      <w:bookmarkEnd w:id="634"/>
    </w:p>
    <w:p w14:paraId="30BE8E99" w14:textId="51EE1F59" w:rsidR="00DD1367" w:rsidRPr="00D03875" w:rsidRDefault="00DD1367" w:rsidP="005A52F7">
      <w:pPr>
        <w:pStyle w:val="Level4"/>
      </w:pPr>
      <w:r w:rsidRPr="00D03875">
        <w:t>In carrying out any publicity and/or promotion work pursuant to clause</w:t>
      </w:r>
      <w:r w:rsidR="00CE19EF" w:rsidRPr="00D03875">
        <w:t xml:space="preserve"> </w:t>
      </w:r>
      <w:r w:rsidR="00CE19EF" w:rsidRPr="00D03875">
        <w:fldChar w:fldCharType="begin"/>
      </w:r>
      <w:r w:rsidR="00CE19EF" w:rsidRPr="00D03875">
        <w:instrText xml:space="preserve"> REF _Ref13829081 \w \h </w:instrText>
      </w:r>
      <w:r w:rsidR="00D03875">
        <w:instrText xml:space="preserve"> \* MERGEFORMAT </w:instrText>
      </w:r>
      <w:r w:rsidR="00CE19EF" w:rsidRPr="00D03875">
        <w:fldChar w:fldCharType="separate"/>
      </w:r>
      <w:r w:rsidR="00925808">
        <w:t>66.3(b)</w:t>
      </w:r>
      <w:r w:rsidR="00CE19EF" w:rsidRPr="00D03875">
        <w:fldChar w:fldCharType="end"/>
      </w:r>
      <w:r w:rsidRPr="00D03875">
        <w:t xml:space="preserve">, an artist will, where relevant, be paid in accordance with clause </w:t>
      </w:r>
      <w:r w:rsidR="00F329E6" w:rsidRPr="00D03875">
        <w:fldChar w:fldCharType="begin"/>
      </w:r>
      <w:r w:rsidR="001519A2" w:rsidRPr="00D03875">
        <w:instrText xml:space="preserve"> REF _Ref239674080 \w \h </w:instrText>
      </w:r>
      <w:r w:rsidR="00144268" w:rsidRPr="00D03875">
        <w:instrText xml:space="preserve"> \* MERGEFORMAT </w:instrText>
      </w:r>
      <w:r w:rsidR="00F329E6" w:rsidRPr="00D03875">
        <w:fldChar w:fldCharType="separate"/>
      </w:r>
      <w:r w:rsidR="00925808">
        <w:t>66.3(c)</w:t>
      </w:r>
      <w:r w:rsidR="00F329E6" w:rsidRPr="00D03875">
        <w:fldChar w:fldCharType="end"/>
      </w:r>
      <w:r w:rsidRPr="00D03875">
        <w:t xml:space="preserve"> for travelling and be provided with accommodation and expenses pursuant to clause </w:t>
      </w:r>
      <w:r w:rsidR="00F329E6" w:rsidRPr="00D03875">
        <w:fldChar w:fldCharType="begin"/>
      </w:r>
      <w:r w:rsidR="001519A2" w:rsidRPr="00D03875">
        <w:instrText xml:space="preserve"> REF _Ref239674109 \w \h </w:instrText>
      </w:r>
      <w:r w:rsidR="00144268" w:rsidRPr="00D03875">
        <w:instrText xml:space="preserve"> \* MERGEFORMAT </w:instrText>
      </w:r>
      <w:r w:rsidR="00F329E6" w:rsidRPr="00D03875">
        <w:fldChar w:fldCharType="separate"/>
      </w:r>
      <w:r w:rsidR="00925808">
        <w:t>66.3(d)</w:t>
      </w:r>
      <w:r w:rsidR="00F329E6" w:rsidRPr="00D03875">
        <w:fldChar w:fldCharType="end"/>
      </w:r>
      <w:r w:rsidRPr="00D03875">
        <w:t xml:space="preserve"> except that an artist will be provided with transport or paid the cost of same both ways</w:t>
      </w:r>
      <w:r w:rsidR="00885182" w:rsidRPr="00D03875">
        <w:t>.</w:t>
      </w:r>
    </w:p>
    <w:p w14:paraId="19715555" w14:textId="77777777" w:rsidR="00DD1367" w:rsidRPr="00D03875" w:rsidRDefault="00DD1367" w:rsidP="005A52F7">
      <w:pPr>
        <w:pStyle w:val="Level4"/>
      </w:pPr>
      <w:r w:rsidRPr="00D03875">
        <w:t>When working at a place of work that does not require air travel between the artist</w:t>
      </w:r>
      <w:r w:rsidR="0054545E" w:rsidRPr="00D03875">
        <w:t>’</w:t>
      </w:r>
      <w:r w:rsidRPr="00D03875">
        <w:t>s residence and the place of work the employer must pay the cost of transport for the artist to get to and from work. This does not apply where the employer provides transport free of charge.</w:t>
      </w:r>
    </w:p>
    <w:p w14:paraId="2BE357E0" w14:textId="190BCB19" w:rsidR="00DD1367" w:rsidRPr="00D03875" w:rsidRDefault="00DD1367" w:rsidP="005A52F7">
      <w:pPr>
        <w:pStyle w:val="Level4"/>
      </w:pPr>
      <w:r w:rsidRPr="00D03875">
        <w:t>When working at a place of work that requires air travel between the artist</w:t>
      </w:r>
      <w:r w:rsidR="0054545E" w:rsidRPr="00D03875">
        <w:t>’</w:t>
      </w:r>
      <w:r w:rsidRPr="00D03875">
        <w:t xml:space="preserve">s residence and the place </w:t>
      </w:r>
      <w:r w:rsidR="000223B4" w:rsidRPr="00D03875">
        <w:t xml:space="preserve">of </w:t>
      </w:r>
      <w:r w:rsidRPr="00D03875">
        <w:t>work the employer must pay the cost of air transport for the arti</w:t>
      </w:r>
      <w:r w:rsidR="0086143E" w:rsidRPr="00D03875">
        <w:t xml:space="preserve">st to get to or from work. </w:t>
      </w:r>
      <w:r w:rsidR="00CE19EF" w:rsidRPr="00D03875">
        <w:t>C</w:t>
      </w:r>
      <w:r w:rsidRPr="00D03875">
        <w:t>lause</w:t>
      </w:r>
      <w:r w:rsidR="00CE19EF" w:rsidRPr="00D03875">
        <w:t xml:space="preserve"> </w:t>
      </w:r>
      <w:r w:rsidR="00CE19EF" w:rsidRPr="00D03875">
        <w:fldChar w:fldCharType="begin"/>
      </w:r>
      <w:r w:rsidR="00CE19EF" w:rsidRPr="00D03875">
        <w:instrText xml:space="preserve"> REF _Ref13829081 \w \h </w:instrText>
      </w:r>
      <w:r w:rsidR="00D03875">
        <w:instrText xml:space="preserve"> \* MERGEFORMAT </w:instrText>
      </w:r>
      <w:r w:rsidR="00CE19EF" w:rsidRPr="00D03875">
        <w:fldChar w:fldCharType="separate"/>
      </w:r>
      <w:r w:rsidR="00925808">
        <w:t>66.3(b)</w:t>
      </w:r>
      <w:r w:rsidR="00CE19EF" w:rsidRPr="00D03875">
        <w:fldChar w:fldCharType="end"/>
      </w:r>
      <w:r w:rsidRPr="00D03875">
        <w:t xml:space="preserve"> does not apply where the employer pays for the cost of air transport.</w:t>
      </w:r>
    </w:p>
    <w:p w14:paraId="4BAEF67B" w14:textId="3748542E" w:rsidR="00DD1367" w:rsidRPr="00D03875" w:rsidRDefault="00DD1367" w:rsidP="005A52F7">
      <w:pPr>
        <w:pStyle w:val="Level4"/>
      </w:pPr>
      <w:r w:rsidRPr="00D03875">
        <w:t>An artist will be provided with air travel of a class stipulated in the artist</w:t>
      </w:r>
      <w:r w:rsidR="0054545E" w:rsidRPr="00D03875">
        <w:t>’</w:t>
      </w:r>
      <w:r w:rsidRPr="00D03875">
        <w:t xml:space="preserve">s employment contract or in the absence of any such stipulation, pursuant to clause </w:t>
      </w:r>
      <w:r w:rsidR="00F329E6" w:rsidRPr="00D03875">
        <w:fldChar w:fldCharType="begin"/>
      </w:r>
      <w:r w:rsidR="00885182" w:rsidRPr="00D03875">
        <w:instrText xml:space="preserve"> REF _Ref239674080 \w \h </w:instrText>
      </w:r>
      <w:r w:rsidR="00144268" w:rsidRPr="00D03875">
        <w:instrText xml:space="preserve"> \* MERGEFORMAT </w:instrText>
      </w:r>
      <w:r w:rsidR="00F329E6" w:rsidRPr="00D03875">
        <w:fldChar w:fldCharType="separate"/>
      </w:r>
      <w:r w:rsidR="00925808">
        <w:t>66.3(c)</w:t>
      </w:r>
      <w:r w:rsidR="00F329E6" w:rsidRPr="00D03875">
        <w:fldChar w:fldCharType="end"/>
      </w:r>
      <w:r w:rsidRPr="00D03875">
        <w:t>.</w:t>
      </w:r>
    </w:p>
    <w:p w14:paraId="123298D0" w14:textId="77777777" w:rsidR="00DD1367" w:rsidRPr="00D03875" w:rsidRDefault="00DD1367" w:rsidP="005A52F7">
      <w:pPr>
        <w:pStyle w:val="Level4"/>
      </w:pPr>
      <w:r w:rsidRPr="00D03875">
        <w:t xml:space="preserve">Prior to departure </w:t>
      </w:r>
      <w:r w:rsidR="00A710A8" w:rsidRPr="00D03875">
        <w:t xml:space="preserve">an artist </w:t>
      </w:r>
      <w:r w:rsidRPr="00D03875">
        <w:t>will be provided with an itinerary outlining the places where they will be required to attend and the duties required of the artist in carrying out such publicity and/or promotion work (e.g. interviews, performance, etc.).</w:t>
      </w:r>
    </w:p>
    <w:p w14:paraId="3A1D2C05" w14:textId="77777777" w:rsidR="00DD1367" w:rsidRPr="00D03875" w:rsidRDefault="00DD1367" w:rsidP="00144268">
      <w:pPr>
        <w:pStyle w:val="Level3Bold"/>
      </w:pPr>
      <w:bookmarkStart w:id="635" w:name="_Ref239674080"/>
      <w:r w:rsidRPr="00D03875">
        <w:t>Travel allowance</w:t>
      </w:r>
      <w:bookmarkEnd w:id="635"/>
    </w:p>
    <w:p w14:paraId="0C2E8819" w14:textId="57840196" w:rsidR="00DD1367" w:rsidRPr="00D03875" w:rsidRDefault="00DD1367" w:rsidP="00144268">
      <w:pPr>
        <w:pStyle w:val="Block2"/>
      </w:pPr>
      <w:r w:rsidRPr="00D03875">
        <w:t xml:space="preserve">An artist required by the employer to travel will be reimbursed up to the actual cost of a first class ticket where available, depending on the means of appropriate available transport or, in the case of aircraft, with an economy class ticket, to their destination or, if to location, then to the terminal nearest the location or location accommodation. </w:t>
      </w:r>
      <w:r w:rsidR="00B12209" w:rsidRPr="00D03875">
        <w:t xml:space="preserve">Clause </w:t>
      </w:r>
      <w:r w:rsidR="00B12209" w:rsidRPr="00D03875">
        <w:fldChar w:fldCharType="begin"/>
      </w:r>
      <w:r w:rsidR="00B12209" w:rsidRPr="00D03875">
        <w:instrText xml:space="preserve"> REF _Ref239674080 \w \h </w:instrText>
      </w:r>
      <w:r w:rsidR="007D68EC" w:rsidRPr="00D03875">
        <w:instrText xml:space="preserve"> \* MERGEFORMAT </w:instrText>
      </w:r>
      <w:r w:rsidR="00B12209" w:rsidRPr="00D03875">
        <w:fldChar w:fldCharType="separate"/>
      </w:r>
      <w:r w:rsidR="00925808">
        <w:t>66.3(c)</w:t>
      </w:r>
      <w:r w:rsidR="00B12209" w:rsidRPr="00D03875">
        <w:fldChar w:fldCharType="end"/>
      </w:r>
      <w:r w:rsidRPr="00D03875">
        <w:t xml:space="preserve"> will not apply where the employer provides the transport.</w:t>
      </w:r>
    </w:p>
    <w:p w14:paraId="7027D71C" w14:textId="77777777" w:rsidR="00DD1367" w:rsidRPr="00D03875" w:rsidRDefault="00DD1367" w:rsidP="00144268">
      <w:pPr>
        <w:pStyle w:val="Level3Bold"/>
      </w:pPr>
      <w:bookmarkStart w:id="636" w:name="_Ref239674109"/>
      <w:r w:rsidRPr="00D03875">
        <w:t>Accommodation allowance</w:t>
      </w:r>
      <w:bookmarkEnd w:id="636"/>
    </w:p>
    <w:p w14:paraId="43743792" w14:textId="308B1C14" w:rsidR="00DD1367" w:rsidRDefault="00DD1367" w:rsidP="005A52F7">
      <w:pPr>
        <w:pStyle w:val="Level4"/>
      </w:pPr>
      <w:bookmarkStart w:id="637" w:name="_Ref229294254"/>
      <w:r w:rsidRPr="00D03875">
        <w:t>An artist required to stay away overnight from their place of residence will be reimbursed by the employer up to the actual cost of suitable accommodation. This provision will not apply where the employer provides suitable accommodation.</w:t>
      </w:r>
      <w:bookmarkEnd w:id="637"/>
    </w:p>
    <w:p w14:paraId="63C0F152" w14:textId="32D2387F" w:rsidR="00AA0632" w:rsidRPr="00AA0632" w:rsidRDefault="00AA0632" w:rsidP="00AA0632">
      <w:pPr>
        <w:pStyle w:val="History"/>
      </w:pPr>
      <w:r>
        <w:t xml:space="preserve">[66.3(d)(ii) varied by </w:t>
      </w:r>
      <w:hyperlink r:id="rId301" w:history="1">
        <w:r>
          <w:rPr>
            <w:rStyle w:val="Hyperlink"/>
            <w:lang w:val="en-GB"/>
          </w:rPr>
          <w:t>PR729534</w:t>
        </w:r>
      </w:hyperlink>
      <w:r w:rsidR="00076E27">
        <w:rPr>
          <w:color w:val="000000"/>
          <w:lang w:val="en-GB"/>
        </w:rPr>
        <w:t>,</w:t>
      </w:r>
      <w:r w:rsidR="00076E27" w:rsidRPr="00DD7F5A">
        <w:t xml:space="preserve"> </w:t>
      </w:r>
      <w:hyperlink r:id="rId302" w:history="1">
        <w:r w:rsidR="00076E27">
          <w:rPr>
            <w:rStyle w:val="Hyperlink"/>
          </w:rPr>
          <w:t>PR740940</w:t>
        </w:r>
      </w:hyperlink>
      <w:r w:rsidR="006515FC">
        <w:t xml:space="preserve">, </w:t>
      </w:r>
      <w:hyperlink r:id="rId303" w:history="1">
        <w:r w:rsidR="006515FC" w:rsidRPr="006515FC">
          <w:rPr>
            <w:rStyle w:val="Hyperlink"/>
          </w:rPr>
          <w:t>PR762367</w:t>
        </w:r>
      </w:hyperlink>
      <w:r w:rsidR="006515FC" w:rsidRPr="006515FC">
        <w:t xml:space="preserve"> ppc 01Jul23]</w:t>
      </w:r>
    </w:p>
    <w:p w14:paraId="5C84B32E" w14:textId="77777777" w:rsidR="00183B60" w:rsidRPr="00D03875" w:rsidRDefault="00DD1367" w:rsidP="005A52F7">
      <w:pPr>
        <w:pStyle w:val="Level4"/>
      </w:pPr>
      <w:bookmarkStart w:id="638" w:name="_Ref462412215"/>
      <w:r w:rsidRPr="00D03875">
        <w:t xml:space="preserve">Where it is impossible for the employer to obtain </w:t>
      </w:r>
      <w:r w:rsidR="003E003E" w:rsidRPr="00D03875">
        <w:t xml:space="preserve">suitable </w:t>
      </w:r>
      <w:r w:rsidRPr="00D03875">
        <w:t>accommodation the artist will be paid the following allowances:</w:t>
      </w:r>
      <w:bookmarkEnd w:id="638"/>
    </w:p>
    <w:p w14:paraId="69DACF10" w14:textId="0C3DDBE1" w:rsidR="00DD1367" w:rsidRPr="00D03875" w:rsidRDefault="00DD1367" w:rsidP="00144268">
      <w:pPr>
        <w:pStyle w:val="Bullet3"/>
      </w:pPr>
      <w:r w:rsidRPr="00D03875">
        <w:t>where accommodation is provided at the standard of a private home, homestead, or hotel with share facilities or where unshared accommodation is not provided—</w:t>
      </w:r>
      <w:r w:rsidRPr="00D03875">
        <w:rPr>
          <w:b/>
        </w:rPr>
        <w:t>$</w:t>
      </w:r>
      <w:r w:rsidR="0076579C">
        <w:rPr>
          <w:b/>
          <w:noProof/>
        </w:rPr>
        <w:t>9.97</w:t>
      </w:r>
      <w:r w:rsidRPr="00D03875">
        <w:rPr>
          <w:b/>
        </w:rPr>
        <w:t xml:space="preserve"> </w:t>
      </w:r>
      <w:r w:rsidRPr="00D03875">
        <w:t>per day;</w:t>
      </w:r>
    </w:p>
    <w:p w14:paraId="0A469379" w14:textId="1CBD84A3" w:rsidR="00DD1367" w:rsidRPr="00D03875" w:rsidRDefault="00DD1367" w:rsidP="00144268">
      <w:pPr>
        <w:pStyle w:val="Bullet3"/>
      </w:pPr>
      <w:bookmarkStart w:id="639" w:name="_Hlk40430585"/>
      <w:r w:rsidRPr="00D03875">
        <w:t xml:space="preserve">where accommodation is provided at the standard of air-conditioned </w:t>
      </w:r>
      <w:bookmarkEnd w:id="639"/>
      <w:r w:rsidRPr="00D03875">
        <w:t>caravans or air-conditioned and sewered mining camps—</w:t>
      </w:r>
      <w:r w:rsidRPr="00D03875">
        <w:rPr>
          <w:b/>
        </w:rPr>
        <w:t>$</w:t>
      </w:r>
      <w:r w:rsidR="0076579C">
        <w:rPr>
          <w:b/>
          <w:noProof/>
        </w:rPr>
        <w:t>20.03</w:t>
      </w:r>
      <w:r w:rsidRPr="00D03875">
        <w:rPr>
          <w:b/>
        </w:rPr>
        <w:t xml:space="preserve"> </w:t>
      </w:r>
      <w:r w:rsidRPr="00D03875">
        <w:t>per day; or</w:t>
      </w:r>
    </w:p>
    <w:p w14:paraId="509449B2" w14:textId="430EA9B2" w:rsidR="00DD1367" w:rsidRPr="00D03875" w:rsidRDefault="00DD1367" w:rsidP="00144268">
      <w:pPr>
        <w:pStyle w:val="Bullet3"/>
      </w:pPr>
      <w:r w:rsidRPr="00D03875">
        <w:t>where accommodation is provided at the standard of shearer</w:t>
      </w:r>
      <w:r w:rsidR="0054545E" w:rsidRPr="00D03875">
        <w:t>’</w:t>
      </w:r>
      <w:r w:rsidRPr="00D03875">
        <w:t>s quarters, rough mining camps, or by camping—</w:t>
      </w:r>
      <w:r w:rsidRPr="00D03875">
        <w:rPr>
          <w:b/>
        </w:rPr>
        <w:t>$</w:t>
      </w:r>
      <w:r w:rsidR="0076579C">
        <w:rPr>
          <w:b/>
          <w:noProof/>
        </w:rPr>
        <w:t>39.82</w:t>
      </w:r>
      <w:r w:rsidRPr="00D03875">
        <w:rPr>
          <w:b/>
        </w:rPr>
        <w:t xml:space="preserve"> </w:t>
      </w:r>
      <w:r w:rsidRPr="00D03875">
        <w:t>per day.</w:t>
      </w:r>
    </w:p>
    <w:p w14:paraId="63DC091B" w14:textId="780C38C3" w:rsidR="00DD1367" w:rsidRPr="00D03875" w:rsidRDefault="00DD1367" w:rsidP="005A52F7">
      <w:pPr>
        <w:pStyle w:val="Level4"/>
      </w:pPr>
      <w:r w:rsidRPr="00D03875">
        <w:t>For the purposes of clause</w:t>
      </w:r>
      <w:r w:rsidR="009C53F8" w:rsidRPr="00D03875">
        <w:t xml:space="preserve"> </w:t>
      </w:r>
      <w:r w:rsidR="009C53F8" w:rsidRPr="00D03875">
        <w:fldChar w:fldCharType="begin"/>
      </w:r>
      <w:r w:rsidR="009C53F8" w:rsidRPr="00D03875">
        <w:instrText xml:space="preserve"> REF _Ref239674109 \w \h  \* MERGEFORMAT </w:instrText>
      </w:r>
      <w:r w:rsidR="009C53F8" w:rsidRPr="00D03875">
        <w:fldChar w:fldCharType="separate"/>
      </w:r>
      <w:r w:rsidR="00925808">
        <w:t>66.3(d)</w:t>
      </w:r>
      <w:r w:rsidR="009C53F8" w:rsidRPr="00D03875">
        <w:fldChar w:fldCharType="end"/>
      </w:r>
      <w:r w:rsidRPr="00D03875">
        <w:t xml:space="preserve"> it will be deemed impossible for an employer to obtain accommodation of the type referred to in clause </w:t>
      </w:r>
      <w:r w:rsidR="00F329E6" w:rsidRPr="00D03875">
        <w:fldChar w:fldCharType="begin"/>
      </w:r>
      <w:r w:rsidR="00885182" w:rsidRPr="00D03875">
        <w:instrText xml:space="preserve"> REF _Ref229294254 \w \h </w:instrText>
      </w:r>
      <w:r w:rsidR="00B12209" w:rsidRPr="00D03875">
        <w:instrText xml:space="preserve"> \* MERGEFORMAT </w:instrText>
      </w:r>
      <w:r w:rsidR="00F329E6" w:rsidRPr="00D03875">
        <w:fldChar w:fldCharType="separate"/>
      </w:r>
      <w:r w:rsidR="00925808">
        <w:t>66.3(d)(i)</w:t>
      </w:r>
      <w:r w:rsidR="00F329E6" w:rsidRPr="00D03875">
        <w:fldChar w:fldCharType="end"/>
      </w:r>
      <w:r w:rsidR="00A710A8" w:rsidRPr="00D03875">
        <w:t xml:space="preserve"> </w:t>
      </w:r>
      <w:r w:rsidRPr="00D03875">
        <w:t xml:space="preserve">where it is necessary for the artist to spend more than </w:t>
      </w:r>
      <w:r w:rsidR="006A19EC" w:rsidRPr="00D03875">
        <w:t xml:space="preserve">1.5 </w:t>
      </w:r>
      <w:r w:rsidRPr="00D03875">
        <w:t>hours travelling from the location to the nearest accommodation.</w:t>
      </w:r>
    </w:p>
    <w:p w14:paraId="0B5629AD" w14:textId="77777777" w:rsidR="00DD1367" w:rsidRPr="00D03875" w:rsidRDefault="00DD1367" w:rsidP="005A52F7">
      <w:pPr>
        <w:pStyle w:val="Level4"/>
      </w:pPr>
      <w:r w:rsidRPr="00D03875">
        <w:t xml:space="preserve">Where an artist is required by the employer to perform an engagement interstate </w:t>
      </w:r>
      <w:r w:rsidR="009C53F8" w:rsidRPr="00D03875">
        <w:t xml:space="preserve">starting </w:t>
      </w:r>
      <w:r w:rsidRPr="00D03875">
        <w:t xml:space="preserve">before 9.00 am on the first day of engagement and it is impracticable for the artist to travel from home the artist will be reimbursed the actual cost of overnight accommodation. Where an artist is required to perform an engagement interstate finishing after 7.00 pm on the final day of employment the artist will be reimbursed the actual cost of overnight accommodation where it is impracticable for the artist to return home. This </w:t>
      </w:r>
      <w:r w:rsidR="00885182" w:rsidRPr="00D03875">
        <w:t>provision</w:t>
      </w:r>
      <w:r w:rsidRPr="00D03875">
        <w:t xml:space="preserve"> does not apply where the employer provides suitable accommodation.</w:t>
      </w:r>
    </w:p>
    <w:p w14:paraId="038995A9" w14:textId="77777777" w:rsidR="00DD1367" w:rsidRPr="00D03875" w:rsidRDefault="00DD1367" w:rsidP="005A52F7">
      <w:pPr>
        <w:pStyle w:val="Level4"/>
      </w:pPr>
      <w:r w:rsidRPr="00D03875">
        <w:t xml:space="preserve">Where an artist is required by the employer to travel intrastate or to perform an engagement more than 80 </w:t>
      </w:r>
      <w:r w:rsidR="002F5CE9" w:rsidRPr="00D03875">
        <w:t>km</w:t>
      </w:r>
      <w:r w:rsidRPr="00D03875">
        <w:t xml:space="preserve"> from their place of residence and commence work before 9.00 am on the first day of engagement the employer will reimburse the artist for the actual cost of overnight accommodation. Where an artist is required to perform an engagement more than 80 </w:t>
      </w:r>
      <w:r w:rsidR="002F5CE9" w:rsidRPr="00D03875">
        <w:t>km</w:t>
      </w:r>
      <w:r w:rsidRPr="00D03875">
        <w:t xml:space="preserve"> from their place of resid</w:t>
      </w:r>
      <w:r w:rsidR="009C53F8" w:rsidRPr="00D03875">
        <w:t>ence and finish work after 6.00 </w:t>
      </w:r>
      <w:r w:rsidRPr="00D03875">
        <w:t xml:space="preserve">pm on the final day of employment, the employer will reimburse the artist the actual cost of overnight accommodation. This </w:t>
      </w:r>
      <w:r w:rsidR="00885182" w:rsidRPr="00D03875">
        <w:t xml:space="preserve">provision </w:t>
      </w:r>
      <w:r w:rsidRPr="00D03875">
        <w:t>does not apply where the employer provides suitable accommodation.</w:t>
      </w:r>
    </w:p>
    <w:p w14:paraId="503F36A1" w14:textId="74E03F81" w:rsidR="00DD1367" w:rsidRPr="00D03875" w:rsidRDefault="00DD1367" w:rsidP="005A52F7">
      <w:pPr>
        <w:pStyle w:val="Level4"/>
      </w:pPr>
      <w:r w:rsidRPr="00D03875">
        <w:t>If an artist is required to travel to or from an engagement on any day on which they are not being paid for work they will travel at a time which as far as possible will be at a time to suit their convenience and be paid at the hourly equivalent of the relevant daily</w:t>
      </w:r>
      <w:r w:rsidR="00485913" w:rsidRPr="00D03875">
        <w:t xml:space="preserve"> award rate specified in clause </w:t>
      </w:r>
      <w:r w:rsidR="00F329E6" w:rsidRPr="00D03875">
        <w:fldChar w:fldCharType="begin"/>
      </w:r>
      <w:r w:rsidRPr="00D03875">
        <w:instrText xml:space="preserve"> REF _Ref229215570 \w \h </w:instrText>
      </w:r>
      <w:r w:rsidR="007D68EC" w:rsidRPr="00D03875">
        <w:instrText xml:space="preserve"> \* MERGEFORMAT </w:instrText>
      </w:r>
      <w:r w:rsidR="00F329E6" w:rsidRPr="00D03875">
        <w:fldChar w:fldCharType="separate"/>
      </w:r>
      <w:r w:rsidR="00925808">
        <w:t>13</w:t>
      </w:r>
      <w:r w:rsidR="00F329E6" w:rsidRPr="00D03875">
        <w:fldChar w:fldCharType="end"/>
      </w:r>
      <w:r w:rsidRPr="00D03875">
        <w:t>—</w:t>
      </w:r>
      <w:r w:rsidR="00F329E6" w:rsidRPr="00D03875">
        <w:fldChar w:fldCharType="begin"/>
      </w:r>
      <w:r w:rsidRPr="00D03875">
        <w:instrText xml:space="preserve"> REF _Ref229215570 \h </w:instrText>
      </w:r>
      <w:r w:rsidR="007D68EC" w:rsidRPr="00D03875">
        <w:instrText xml:space="preserve"> \* MERGEFORMAT </w:instrText>
      </w:r>
      <w:r w:rsidR="00F329E6" w:rsidRPr="00D03875">
        <w:fldChar w:fldCharType="separate"/>
      </w:r>
      <w:r w:rsidR="00925808" w:rsidRPr="00D03875">
        <w:t>Classifications and minimum rates</w:t>
      </w:r>
      <w:r w:rsidR="00F329E6" w:rsidRPr="00D03875">
        <w:fldChar w:fldCharType="end"/>
      </w:r>
      <w:r w:rsidR="00384430" w:rsidRPr="00D03875">
        <w:t xml:space="preserve"> </w:t>
      </w:r>
      <w:r w:rsidRPr="00D03875">
        <w:t xml:space="preserve">with a minimum of </w:t>
      </w:r>
      <w:r w:rsidR="007B3177" w:rsidRPr="00D03875">
        <w:t>4</w:t>
      </w:r>
      <w:r w:rsidR="009F44F9" w:rsidRPr="00D03875">
        <w:t> </w:t>
      </w:r>
      <w:r w:rsidRPr="00D03875">
        <w:t>hours</w:t>
      </w:r>
      <w:r w:rsidR="0054545E" w:rsidRPr="00D03875">
        <w:t>’</w:t>
      </w:r>
      <w:r w:rsidRPr="00D03875">
        <w:t xml:space="preserve"> payment (meal breaks excluded).</w:t>
      </w:r>
    </w:p>
    <w:p w14:paraId="241FAE35" w14:textId="77777777" w:rsidR="00DD1367" w:rsidRPr="00D03875" w:rsidRDefault="00DD1367" w:rsidP="005A52F7">
      <w:pPr>
        <w:pStyle w:val="Level4"/>
      </w:pPr>
      <w:r w:rsidRPr="00D03875">
        <w:t>An artist will be provided with transport between the pick-up point and place of work if they require</w:t>
      </w:r>
      <w:r w:rsidR="00485913" w:rsidRPr="00D03875">
        <w:t xml:space="preserve"> it</w:t>
      </w:r>
      <w:r w:rsidRPr="00D03875">
        <w:t>.</w:t>
      </w:r>
    </w:p>
    <w:p w14:paraId="6E6AFA6C" w14:textId="0BF7E0B7" w:rsidR="00DD1367" w:rsidRPr="00D03875" w:rsidRDefault="00DD1367" w:rsidP="005A52F7">
      <w:pPr>
        <w:pStyle w:val="Level4"/>
      </w:pPr>
      <w:r w:rsidRPr="00D03875">
        <w:t xml:space="preserve">An artist required by the employer to carry baggage of not less than </w:t>
      </w:r>
      <w:r w:rsidR="00673C6B" w:rsidRPr="00D03875">
        <w:t>8</w:t>
      </w:r>
      <w:r w:rsidR="009F44F9" w:rsidRPr="00D03875">
        <w:t> </w:t>
      </w:r>
      <w:r w:rsidRPr="00D03875">
        <w:t>kilograms or which cannot be conveniently carried by the artist by hand, to a location or studio or pick</w:t>
      </w:r>
      <w:r w:rsidR="003239A3" w:rsidRPr="00D03875">
        <w:t>-</w:t>
      </w:r>
      <w:r w:rsidRPr="00D03875">
        <w:t>up point will be reimbursed for the actual cost of taxi or private automobile transport to and from the artist</w:t>
      </w:r>
      <w:r w:rsidR="0054545E" w:rsidRPr="00D03875">
        <w:t>’</w:t>
      </w:r>
      <w:r w:rsidRPr="00D03875">
        <w:t>s place of residence. This provision will not apply where the employer provides transport.</w:t>
      </w:r>
    </w:p>
    <w:p w14:paraId="1915F2E7" w14:textId="77777777" w:rsidR="00DD1367" w:rsidRPr="00D03875" w:rsidRDefault="00DD1367" w:rsidP="005A52F7">
      <w:pPr>
        <w:pStyle w:val="Level4"/>
      </w:pPr>
      <w:r w:rsidRPr="00D03875">
        <w:t>The artist required to stay overnight from the artist</w:t>
      </w:r>
      <w:r w:rsidR="0054545E" w:rsidRPr="00D03875">
        <w:t>’</w:t>
      </w:r>
      <w:r w:rsidRPr="00D03875">
        <w:t>s place of residence will be paid the actual cost of transport both ways between all town or city transport terminals, places of work and places of overnight accommodation. This provision does not apply if the employer provides transport.</w:t>
      </w:r>
    </w:p>
    <w:p w14:paraId="7A145085" w14:textId="77777777" w:rsidR="00DD1367" w:rsidRPr="00D03875" w:rsidRDefault="00DD1367" w:rsidP="005A52F7">
      <w:pPr>
        <w:pStyle w:val="Level4"/>
      </w:pPr>
      <w:r w:rsidRPr="00D03875">
        <w:t xml:space="preserve">An artist not required to stay away overnight from their place of residence will be reimbursed the actual cost of taxi or private automobile transport either way as relevant between their place of residence and the place </w:t>
      </w:r>
      <w:r w:rsidR="00A710A8" w:rsidRPr="00D03875">
        <w:t>of work as set out below:</w:t>
      </w:r>
    </w:p>
    <w:p w14:paraId="7861FEE4" w14:textId="77777777" w:rsidR="00DD1367" w:rsidRPr="00D03875" w:rsidRDefault="00DD1367" w:rsidP="00144268">
      <w:pPr>
        <w:pStyle w:val="Bullet3"/>
      </w:pPr>
      <w:r w:rsidRPr="00D03875">
        <w:t>when the artist</w:t>
      </w:r>
      <w:r w:rsidR="0054545E" w:rsidRPr="00D03875">
        <w:t>’</w:t>
      </w:r>
      <w:r w:rsidRPr="00D03875">
        <w:t xml:space="preserve">s work </w:t>
      </w:r>
      <w:r w:rsidR="009C53F8" w:rsidRPr="00D03875">
        <w:t xml:space="preserve">starts </w:t>
      </w:r>
      <w:r w:rsidRPr="00D03875">
        <w:t>before 7.00 am or finishes after 7.00 pm (or in the case of daylight saving 8.00 pm) and the place of work is not convenient to the nearest means of regular public transport; or</w:t>
      </w:r>
    </w:p>
    <w:p w14:paraId="627C6557" w14:textId="77777777" w:rsidR="00DD1367" w:rsidRPr="00D03875" w:rsidRDefault="00DD1367" w:rsidP="00144268">
      <w:pPr>
        <w:pStyle w:val="Bullet3"/>
      </w:pPr>
      <w:r w:rsidRPr="00D03875">
        <w:t xml:space="preserve">when an artist </w:t>
      </w:r>
      <w:r w:rsidR="009C53F8" w:rsidRPr="00D03875">
        <w:t>starts</w:t>
      </w:r>
      <w:r w:rsidRPr="00D03875">
        <w:t xml:space="preserve"> or finishes work at a time when the normal means of regular transport is not available within 30 minutes of the artist</w:t>
      </w:r>
      <w:r w:rsidR="0054545E" w:rsidRPr="00D03875">
        <w:t>’</w:t>
      </w:r>
      <w:r w:rsidRPr="00D03875">
        <w:t xml:space="preserve">s </w:t>
      </w:r>
      <w:r w:rsidR="009C53F8" w:rsidRPr="00D03875">
        <w:t xml:space="preserve">starting </w:t>
      </w:r>
      <w:r w:rsidRPr="00D03875">
        <w:t>or finishing time.</w:t>
      </w:r>
    </w:p>
    <w:p w14:paraId="5948A5D4" w14:textId="77777777" w:rsidR="00DD1367" w:rsidRPr="00D03875" w:rsidRDefault="00DD1367" w:rsidP="00144268">
      <w:pPr>
        <w:pStyle w:val="Block3"/>
      </w:pPr>
      <w:r w:rsidRPr="00D03875">
        <w:t xml:space="preserve">This </w:t>
      </w:r>
      <w:r w:rsidR="00885182" w:rsidRPr="00D03875">
        <w:t>provision</w:t>
      </w:r>
      <w:r w:rsidRPr="00D03875">
        <w:t xml:space="preserve"> will not apply where the employer provides the artist with suitable transport.</w:t>
      </w:r>
    </w:p>
    <w:p w14:paraId="530E8D15" w14:textId="16D84C4D" w:rsidR="00DD1367" w:rsidRPr="00D03875" w:rsidRDefault="00DD1367" w:rsidP="005A52F7">
      <w:pPr>
        <w:pStyle w:val="Level4"/>
      </w:pPr>
      <w:r w:rsidRPr="00D03875">
        <w:t xml:space="preserve">Payment of allowances </w:t>
      </w:r>
      <w:r w:rsidR="009C53F8" w:rsidRPr="00D03875">
        <w:t>under</w:t>
      </w:r>
      <w:r w:rsidRPr="00D03875">
        <w:t xml:space="preserve"> clause </w:t>
      </w:r>
      <w:r w:rsidR="009C53F8" w:rsidRPr="00D03875">
        <w:fldChar w:fldCharType="begin"/>
      </w:r>
      <w:r w:rsidR="009C53F8" w:rsidRPr="00D03875">
        <w:instrText xml:space="preserve"> REF _Ref239674109 \w \h  \* MERGEFORMAT </w:instrText>
      </w:r>
      <w:r w:rsidR="009C53F8" w:rsidRPr="00D03875">
        <w:fldChar w:fldCharType="separate"/>
      </w:r>
      <w:r w:rsidR="00925808">
        <w:t>66.3(d)</w:t>
      </w:r>
      <w:r w:rsidR="009C53F8" w:rsidRPr="00D03875">
        <w:fldChar w:fldCharType="end"/>
      </w:r>
      <w:r w:rsidR="009C53F8" w:rsidRPr="00D03875">
        <w:t xml:space="preserve"> </w:t>
      </w:r>
      <w:r w:rsidRPr="00D03875">
        <w:t>will be paid to an artist on a day to day basis.</w:t>
      </w:r>
    </w:p>
    <w:p w14:paraId="70473B03" w14:textId="77777777" w:rsidR="00DD1367" w:rsidRPr="00D03875" w:rsidRDefault="00DD1367" w:rsidP="00144268">
      <w:pPr>
        <w:pStyle w:val="Level3Bold"/>
      </w:pPr>
      <w:bookmarkStart w:id="640" w:name="_Ref462412237"/>
      <w:r w:rsidRPr="00D03875">
        <w:t>Wardrobe allowance</w:t>
      </w:r>
      <w:bookmarkEnd w:id="640"/>
    </w:p>
    <w:p w14:paraId="77AFE0DE" w14:textId="77777777" w:rsidR="00DD1367" w:rsidRPr="00D03875" w:rsidRDefault="00DD1367" w:rsidP="005A52F7">
      <w:pPr>
        <w:pStyle w:val="Level4"/>
      </w:pPr>
      <w:r w:rsidRPr="00D03875">
        <w:t xml:space="preserve">Where an employer requires an employee to provide properties, wigs, footwear and articles of clothing not possessed by the artist and any article of clothing or footwear peculiar to any trade, calling, occupation or sport the artist will be reimbursed up to the actual cost to the artist of providing these items. This provision will not apply where the employer provides </w:t>
      </w:r>
      <w:r w:rsidR="00B12209" w:rsidRPr="00D03875">
        <w:t>these</w:t>
      </w:r>
      <w:r w:rsidRPr="00D03875">
        <w:t xml:space="preserve"> items.</w:t>
      </w:r>
    </w:p>
    <w:p w14:paraId="31528B60" w14:textId="77777777" w:rsidR="00DD1367" w:rsidRPr="00D03875" w:rsidRDefault="00DD1367" w:rsidP="005A52F7">
      <w:pPr>
        <w:pStyle w:val="Level4"/>
      </w:pPr>
      <w:r w:rsidRPr="00D03875">
        <w:t>Where an employer requires an artist to wear footwear and/or civilian dress of a type which is customarily worn by civilians of the present day in Australia the artist may be required to provide such wardrobe if it is already in the artist</w:t>
      </w:r>
      <w:r w:rsidR="0054545E" w:rsidRPr="00D03875">
        <w:t>’</w:t>
      </w:r>
      <w:r w:rsidRPr="00D03875">
        <w:t>s possession. In the event that such wardrobe is not in the artist</w:t>
      </w:r>
      <w:r w:rsidR="0054545E" w:rsidRPr="00D03875">
        <w:t>’</w:t>
      </w:r>
      <w:r w:rsidRPr="00D03875">
        <w:t>s possession, the artist will be reimbursed up to the actual cost to the artist of providing the items.</w:t>
      </w:r>
      <w:r w:rsidR="0056332A" w:rsidRPr="00D03875">
        <w:t xml:space="preserve"> </w:t>
      </w:r>
      <w:r w:rsidRPr="00D03875">
        <w:t>This will not apply where the employer provides such items.</w:t>
      </w:r>
    </w:p>
    <w:p w14:paraId="46B9BCEA" w14:textId="77777777" w:rsidR="00DD1367" w:rsidRPr="00D03875" w:rsidRDefault="00DD1367" w:rsidP="005A52F7">
      <w:pPr>
        <w:pStyle w:val="Level4"/>
      </w:pPr>
      <w:bookmarkStart w:id="641" w:name="_Ref239674899"/>
      <w:r w:rsidRPr="00D03875">
        <w:t>The emp</w:t>
      </w:r>
      <w:r w:rsidR="009C53F8" w:rsidRPr="00D03875">
        <w:t xml:space="preserve">loyer will reimburse the employee or artist </w:t>
      </w:r>
      <w:r w:rsidRPr="00D03875">
        <w:t>for the actual cost of maintaining wardrobe in a satisfactory and hygienic condition or for the cost of repairs or replacement resulting from any damage. This provision will not apply where the employer maintains or replaces wardrobe as required.</w:t>
      </w:r>
      <w:bookmarkEnd w:id="641"/>
    </w:p>
    <w:p w14:paraId="5E912B15" w14:textId="619BEEEB" w:rsidR="00DD1367" w:rsidRPr="00D03875" w:rsidRDefault="00DD1367" w:rsidP="005A52F7">
      <w:pPr>
        <w:pStyle w:val="Level4"/>
      </w:pPr>
      <w:bookmarkStart w:id="642" w:name="_Ref239674945"/>
      <w:r w:rsidRPr="00D03875">
        <w:t xml:space="preserve">The employer may elect, as an alternative to </w:t>
      </w:r>
      <w:r w:rsidR="003239A3" w:rsidRPr="00D03875">
        <w:t>its</w:t>
      </w:r>
      <w:r w:rsidRPr="00D03875">
        <w:t xml:space="preserve"> obligation pursuant to clause</w:t>
      </w:r>
      <w:r w:rsidR="00D11C5F" w:rsidRPr="00D03875">
        <w:t> </w:t>
      </w:r>
      <w:r w:rsidR="00F329E6" w:rsidRPr="00D03875">
        <w:fldChar w:fldCharType="begin"/>
      </w:r>
      <w:r w:rsidR="00885182" w:rsidRPr="00D03875">
        <w:instrText xml:space="preserve"> REF _Ref239674899 \w \h </w:instrText>
      </w:r>
      <w:r w:rsidR="007D68EC" w:rsidRPr="00D03875">
        <w:instrText xml:space="preserve"> \* MERGEFORMAT </w:instrText>
      </w:r>
      <w:r w:rsidR="00F329E6" w:rsidRPr="00D03875">
        <w:fldChar w:fldCharType="separate"/>
      </w:r>
      <w:r w:rsidR="00925808">
        <w:t>66.3(e)(iii)</w:t>
      </w:r>
      <w:r w:rsidR="00F329E6" w:rsidRPr="00D03875">
        <w:fldChar w:fldCharType="end"/>
      </w:r>
      <w:r w:rsidRPr="00D03875">
        <w:t>, to pay the following allowance:</w:t>
      </w:r>
      <w:bookmarkEnd w:id="642"/>
    </w:p>
    <w:p w14:paraId="022EA8D0" w14:textId="79FD6D72" w:rsidR="00DD1367" w:rsidRPr="00D03875" w:rsidRDefault="00DD1367" w:rsidP="00144268">
      <w:pPr>
        <w:pStyle w:val="Bullet3"/>
      </w:pPr>
      <w:bookmarkStart w:id="643" w:name="_Ref239674978"/>
      <w:r w:rsidRPr="00D03875">
        <w:t>in the case of an artist who provides</w:t>
      </w:r>
      <w:r w:rsidR="003239A3" w:rsidRPr="00D03875">
        <w:t xml:space="preserve"> their</w:t>
      </w:r>
      <w:r w:rsidRPr="00D03875">
        <w:t xml:space="preserve"> own formal wear wardrobe (including any special character costume), </w:t>
      </w:r>
      <w:r w:rsidRPr="00D03875">
        <w:rPr>
          <w:b/>
        </w:rPr>
        <w:t>$</w:t>
      </w:r>
      <w:r w:rsidR="0076579C">
        <w:rPr>
          <w:b/>
          <w:noProof/>
        </w:rPr>
        <w:t>42.80</w:t>
      </w:r>
      <w:r w:rsidRPr="00D03875">
        <w:t xml:space="preserve"> per outfit for each week or part of a week the artist provides the outfit, such amount to be inclusive of any rental fee; </w:t>
      </w:r>
      <w:r w:rsidR="003239A3" w:rsidRPr="00D03875">
        <w:t>and</w:t>
      </w:r>
      <w:bookmarkEnd w:id="643"/>
    </w:p>
    <w:p w14:paraId="530EE16B" w14:textId="43472FD2" w:rsidR="00DD1367" w:rsidRPr="00D03875" w:rsidRDefault="00DD1367" w:rsidP="00144268">
      <w:pPr>
        <w:pStyle w:val="Bullet3"/>
      </w:pPr>
      <w:bookmarkStart w:id="644" w:name="_Ref239674983"/>
      <w:r w:rsidRPr="00D03875">
        <w:t xml:space="preserve">in the case of an artist who provides other wardrobe, </w:t>
      </w:r>
      <w:r w:rsidRPr="00D03875">
        <w:rPr>
          <w:b/>
        </w:rPr>
        <w:t>$</w:t>
      </w:r>
      <w:r w:rsidR="0076579C">
        <w:rPr>
          <w:b/>
          <w:noProof/>
        </w:rPr>
        <w:t>25.50</w:t>
      </w:r>
      <w:r w:rsidRPr="00D03875">
        <w:t xml:space="preserve"> per outfit for each week or part of a week </w:t>
      </w:r>
      <w:r w:rsidR="003239A3" w:rsidRPr="00D03875">
        <w:t>the artist provides the outfit.</w:t>
      </w:r>
      <w:bookmarkEnd w:id="644"/>
    </w:p>
    <w:p w14:paraId="7CEAA601" w14:textId="1EB92BDA" w:rsidR="00DD1367" w:rsidRPr="00D03875" w:rsidRDefault="00DD1367" w:rsidP="00232B1E">
      <w:pPr>
        <w:pStyle w:val="Level4"/>
      </w:pPr>
      <w:r w:rsidRPr="00D03875">
        <w:t>For the purpose of clause</w:t>
      </w:r>
      <w:r w:rsidR="00885182" w:rsidRPr="00D03875">
        <w:t xml:space="preserve"> </w:t>
      </w:r>
      <w:r w:rsidR="00F329E6" w:rsidRPr="00D03875">
        <w:fldChar w:fldCharType="begin"/>
      </w:r>
      <w:r w:rsidR="00885182" w:rsidRPr="00D03875">
        <w:instrText xml:space="preserve"> REF _Ref239674945 \w \h </w:instrText>
      </w:r>
      <w:r w:rsidR="007D68EC" w:rsidRPr="00D03875">
        <w:instrText xml:space="preserve"> \* MERGEFORMAT </w:instrText>
      </w:r>
      <w:r w:rsidR="00F329E6" w:rsidRPr="00D03875">
        <w:fldChar w:fldCharType="separate"/>
      </w:r>
      <w:r w:rsidR="00925808">
        <w:t>66.3(e)(iv)</w:t>
      </w:r>
      <w:r w:rsidR="00F329E6" w:rsidRPr="00D03875">
        <w:fldChar w:fldCharType="end"/>
      </w:r>
      <w:r w:rsidR="00885182" w:rsidRPr="00D03875">
        <w:t>,</w:t>
      </w:r>
      <w:r w:rsidRPr="00D03875">
        <w:t xml:space="preserve"> </w:t>
      </w:r>
      <w:r w:rsidRPr="00D03875">
        <w:rPr>
          <w:b/>
        </w:rPr>
        <w:t>week</w:t>
      </w:r>
      <w:r w:rsidR="003239A3" w:rsidRPr="00D03875">
        <w:t xml:space="preserve"> means a period of </w:t>
      </w:r>
      <w:r w:rsidR="00673C6B" w:rsidRPr="00D03875">
        <w:t>7</w:t>
      </w:r>
      <w:r w:rsidR="009F44F9" w:rsidRPr="00D03875">
        <w:t> </w:t>
      </w:r>
      <w:r w:rsidRPr="00D03875">
        <w:t xml:space="preserve">consecutive days calculated from the first day on which an artist provides </w:t>
      </w:r>
      <w:r w:rsidR="00CD6D21" w:rsidRPr="00D03875">
        <w:t xml:space="preserve">the wardrobe </w:t>
      </w:r>
      <w:r w:rsidRPr="00D03875">
        <w:t xml:space="preserve">under </w:t>
      </w:r>
      <w:r w:rsidR="00485913" w:rsidRPr="00D03875">
        <w:t xml:space="preserve">clause </w:t>
      </w:r>
      <w:r w:rsidR="00485913" w:rsidRPr="00D03875">
        <w:fldChar w:fldCharType="begin"/>
      </w:r>
      <w:r w:rsidR="00485913" w:rsidRPr="00D03875">
        <w:instrText xml:space="preserve"> REF _Ref239674945 \w \h </w:instrText>
      </w:r>
      <w:r w:rsidR="007D68EC" w:rsidRPr="00D03875">
        <w:instrText xml:space="preserve"> \* MERGEFORMAT </w:instrText>
      </w:r>
      <w:r w:rsidR="00485913" w:rsidRPr="00D03875">
        <w:fldChar w:fldCharType="separate"/>
      </w:r>
      <w:r w:rsidR="00925808">
        <w:t>66.3(e)(iv)</w:t>
      </w:r>
      <w:r w:rsidR="00485913" w:rsidRPr="00D03875">
        <w:fldChar w:fldCharType="end"/>
      </w:r>
      <w:r w:rsidR="00182420" w:rsidRPr="00D03875">
        <w:t>.</w:t>
      </w:r>
    </w:p>
    <w:p w14:paraId="50EF66EE" w14:textId="77777777" w:rsidR="00DD1367" w:rsidRPr="00D03875" w:rsidRDefault="00DD1367" w:rsidP="00B936C8">
      <w:pPr>
        <w:pStyle w:val="Level2Bold"/>
      </w:pPr>
      <w:bookmarkStart w:id="645" w:name="_Ref239503568"/>
      <w:r w:rsidRPr="00D03875">
        <w:t>Release allowances payable to performers</w:t>
      </w:r>
      <w:r w:rsidR="003239A3" w:rsidRPr="00D03875">
        <w:t>—</w:t>
      </w:r>
      <w:r w:rsidRPr="00D03875">
        <w:t>feature films only</w:t>
      </w:r>
      <w:bookmarkEnd w:id="645"/>
    </w:p>
    <w:p w14:paraId="0B4C87F7" w14:textId="4568A4F8" w:rsidR="00DD1367" w:rsidRPr="00D03875" w:rsidRDefault="00DD1367" w:rsidP="005A52F7">
      <w:pPr>
        <w:pStyle w:val="Level4"/>
      </w:pPr>
      <w:bookmarkStart w:id="646" w:name="_Ref239503571"/>
      <w:r w:rsidRPr="00D03875">
        <w:t xml:space="preserve">The payment as specified in clause </w:t>
      </w:r>
      <w:r w:rsidR="00F329E6" w:rsidRPr="00D03875">
        <w:fldChar w:fldCharType="begin"/>
      </w:r>
      <w:r w:rsidR="003239A3" w:rsidRPr="00D03875">
        <w:instrText xml:space="preserve"> REF _Ref229215570 \w \h </w:instrText>
      </w:r>
      <w:r w:rsidR="007D68EC" w:rsidRPr="00D03875">
        <w:instrText xml:space="preserve"> \* MERGEFORMAT </w:instrText>
      </w:r>
      <w:r w:rsidR="00F329E6" w:rsidRPr="00D03875">
        <w:fldChar w:fldCharType="separate"/>
      </w:r>
      <w:r w:rsidR="00925808">
        <w:t>13</w:t>
      </w:r>
      <w:r w:rsidR="00F329E6" w:rsidRPr="00D03875">
        <w:fldChar w:fldCharType="end"/>
      </w:r>
      <w:r w:rsidR="003239A3" w:rsidRPr="00D03875">
        <w:t>—</w:t>
      </w:r>
      <w:r w:rsidR="00F329E6" w:rsidRPr="00D03875">
        <w:fldChar w:fldCharType="begin"/>
      </w:r>
      <w:r w:rsidR="003239A3" w:rsidRPr="00D03875">
        <w:instrText xml:space="preserve"> REF _Ref229215570 \h </w:instrText>
      </w:r>
      <w:r w:rsidR="007D68EC" w:rsidRPr="00D03875">
        <w:instrText xml:space="preserve"> \* MERGEFORMAT </w:instrText>
      </w:r>
      <w:r w:rsidR="00F329E6" w:rsidRPr="00D03875">
        <w:fldChar w:fldCharType="separate"/>
      </w:r>
      <w:r w:rsidR="00925808" w:rsidRPr="00D03875">
        <w:t>Classifications and minimum rates</w:t>
      </w:r>
      <w:r w:rsidR="00F329E6" w:rsidRPr="00D03875">
        <w:fldChar w:fldCharType="end"/>
      </w:r>
      <w:r w:rsidR="007A1C38" w:rsidRPr="00D03875">
        <w:t xml:space="preserve"> </w:t>
      </w:r>
      <w:r w:rsidR="003239A3" w:rsidRPr="00D03875">
        <w:t>wi</w:t>
      </w:r>
      <w:r w:rsidRPr="00D03875">
        <w:t xml:space="preserve">ll entitle the producer to Australian theatrical rights. The producer </w:t>
      </w:r>
      <w:r w:rsidR="0024771B" w:rsidRPr="00D03875">
        <w:t xml:space="preserve">may acquire additional rights from </w:t>
      </w:r>
      <w:r w:rsidR="007F57D4" w:rsidRPr="00D03875">
        <w:t>an actor</w:t>
      </w:r>
      <w:r w:rsidR="0024771B" w:rsidRPr="00D03875">
        <w:t xml:space="preserve"> by the payment of an additional allowance</w:t>
      </w:r>
      <w:r w:rsidRPr="00D03875">
        <w:t xml:space="preserve"> based on the percentage of their ordinary rate of pay set out below to secure the rights to release the film in the following way:</w:t>
      </w:r>
      <w:bookmarkEnd w:id="646"/>
    </w:p>
    <w:p w14:paraId="1208B77F" w14:textId="77777777" w:rsidR="00DD1367" w:rsidRPr="00D03875" w:rsidRDefault="00DD1367" w:rsidP="00144268">
      <w:pPr>
        <w:pStyle w:val="Bullet3"/>
        <w:rPr>
          <w:b/>
        </w:rPr>
      </w:pPr>
      <w:r w:rsidRPr="00D03875">
        <w:rPr>
          <w:b/>
        </w:rPr>
        <w:t>Australian television rights</w:t>
      </w:r>
    </w:p>
    <w:p w14:paraId="73742F6B" w14:textId="3ADDD55F" w:rsidR="00DD1367" w:rsidRPr="00D03875" w:rsidRDefault="00DD1367" w:rsidP="00144268">
      <w:pPr>
        <w:pStyle w:val="Block3"/>
      </w:pPr>
      <w:r w:rsidRPr="00D03875">
        <w:t xml:space="preserve">Not more than </w:t>
      </w:r>
      <w:r w:rsidR="007B3177" w:rsidRPr="00D03875">
        <w:t xml:space="preserve">4 </w:t>
      </w:r>
      <w:r w:rsidRPr="00D03875">
        <w:t>screenings in any one television area</w:t>
      </w:r>
      <w:r w:rsidRPr="00D03875">
        <w:rPr>
          <w:b/>
        </w:rPr>
        <w:t xml:space="preserve"> </w:t>
      </w:r>
      <w:r w:rsidRPr="00D03875">
        <w:t xml:space="preserve">over </w:t>
      </w:r>
      <w:r w:rsidR="00673C6B" w:rsidRPr="00D03875">
        <w:t xml:space="preserve">5 </w:t>
      </w:r>
      <w:r w:rsidRPr="00D03875">
        <w:t xml:space="preserve">years </w:t>
      </w:r>
      <w:r w:rsidR="00B936C8" w:rsidRPr="00D03875">
        <w:t>—</w:t>
      </w:r>
      <w:r w:rsidRPr="00D03875">
        <w:rPr>
          <w:b/>
        </w:rPr>
        <w:t>20%</w:t>
      </w:r>
    </w:p>
    <w:p w14:paraId="4B4C031F" w14:textId="77777777" w:rsidR="00DD1367" w:rsidRPr="00D03875" w:rsidRDefault="00DD1367" w:rsidP="00144268">
      <w:pPr>
        <w:pStyle w:val="Bullet3"/>
        <w:rPr>
          <w:b/>
        </w:rPr>
      </w:pPr>
      <w:r w:rsidRPr="00D03875">
        <w:rPr>
          <w:b/>
        </w:rPr>
        <w:t>World television rights (excluding any screening on a USA Network)</w:t>
      </w:r>
    </w:p>
    <w:p w14:paraId="3E20A1CA" w14:textId="6B4F71CE" w:rsidR="00DD1367" w:rsidRPr="00D03875" w:rsidRDefault="00DD1367" w:rsidP="00B936C8">
      <w:pPr>
        <w:pStyle w:val="Block3"/>
      </w:pPr>
      <w:r w:rsidRPr="00D03875">
        <w:t xml:space="preserve">Not more than </w:t>
      </w:r>
      <w:r w:rsidR="00673C6B" w:rsidRPr="00D03875">
        <w:t xml:space="preserve">7 </w:t>
      </w:r>
      <w:r w:rsidRPr="00D03875">
        <w:t>screenings in each or any television area in the world</w:t>
      </w:r>
      <w:r w:rsidR="00B936C8" w:rsidRPr="00D03875">
        <w:t>—</w:t>
      </w:r>
      <w:r w:rsidRPr="00D03875">
        <w:rPr>
          <w:b/>
        </w:rPr>
        <w:t>25%</w:t>
      </w:r>
    </w:p>
    <w:p w14:paraId="04EBA0F2" w14:textId="77777777" w:rsidR="00DD1367" w:rsidRPr="00D03875" w:rsidRDefault="00B936C8" w:rsidP="00144268">
      <w:pPr>
        <w:pStyle w:val="Bullet3"/>
      </w:pPr>
      <w:r w:rsidRPr="00D03875">
        <w:t>World theatrical rights—</w:t>
      </w:r>
      <w:r w:rsidR="00DD1367" w:rsidRPr="00D03875">
        <w:rPr>
          <w:b/>
        </w:rPr>
        <w:t>25%</w:t>
      </w:r>
    </w:p>
    <w:p w14:paraId="5E8A203B" w14:textId="77777777" w:rsidR="00DD1367" w:rsidRPr="00D03875" w:rsidRDefault="00DD1367" w:rsidP="00144268">
      <w:pPr>
        <w:pStyle w:val="Bullet3"/>
      </w:pPr>
      <w:r w:rsidRPr="00D03875">
        <w:t>World ancillary rights (as defined) excluding Australia</w:t>
      </w:r>
      <w:r w:rsidR="00B936C8" w:rsidRPr="00D03875">
        <w:t>—</w:t>
      </w:r>
      <w:r w:rsidRPr="00D03875">
        <w:rPr>
          <w:b/>
        </w:rPr>
        <w:t>20%</w:t>
      </w:r>
    </w:p>
    <w:p w14:paraId="740359BD" w14:textId="77777777" w:rsidR="00DD1367" w:rsidRPr="00D03875" w:rsidRDefault="00B936C8" w:rsidP="00144268">
      <w:pPr>
        <w:pStyle w:val="Bullet3"/>
      </w:pPr>
      <w:r w:rsidRPr="00D03875">
        <w:t>USA Network television rights—</w:t>
      </w:r>
      <w:r w:rsidR="00DD1367" w:rsidRPr="00D03875">
        <w:rPr>
          <w:b/>
        </w:rPr>
        <w:t>50%</w:t>
      </w:r>
    </w:p>
    <w:p w14:paraId="3F968D7D" w14:textId="77777777" w:rsidR="00DD1367" w:rsidRPr="00D03875" w:rsidRDefault="00B936C8" w:rsidP="00144268">
      <w:pPr>
        <w:pStyle w:val="Bullet3"/>
        <w:rPr>
          <w:b/>
        </w:rPr>
      </w:pPr>
      <w:r w:rsidRPr="00D03875">
        <w:t>Australian ancillary rights—</w:t>
      </w:r>
      <w:r w:rsidRPr="00D03875">
        <w:rPr>
          <w:b/>
        </w:rPr>
        <w:t>20%</w:t>
      </w:r>
    </w:p>
    <w:p w14:paraId="0DBEC88F" w14:textId="02B1B887" w:rsidR="00DD1367" w:rsidRPr="00D03875" w:rsidRDefault="00DD1367" w:rsidP="005A52F7">
      <w:pPr>
        <w:pStyle w:val="Level4"/>
      </w:pPr>
      <w:r w:rsidRPr="00D03875">
        <w:t xml:space="preserve">The percentage set out in clause </w:t>
      </w:r>
      <w:r w:rsidR="00F329E6" w:rsidRPr="00D03875">
        <w:fldChar w:fldCharType="begin"/>
      </w:r>
      <w:r w:rsidR="00B936C8" w:rsidRPr="00D03875">
        <w:instrText xml:space="preserve"> REF _Ref239503571 \w \h </w:instrText>
      </w:r>
      <w:r w:rsidR="007D68EC" w:rsidRPr="00D03875">
        <w:instrText xml:space="preserve"> \* MERGEFORMAT </w:instrText>
      </w:r>
      <w:r w:rsidR="00F329E6" w:rsidRPr="00D03875">
        <w:fldChar w:fldCharType="separate"/>
      </w:r>
      <w:r w:rsidR="00925808">
        <w:t>66.4(i)</w:t>
      </w:r>
      <w:r w:rsidR="00F329E6" w:rsidRPr="00D03875">
        <w:fldChar w:fldCharType="end"/>
      </w:r>
      <w:r w:rsidRPr="00D03875">
        <w:t xml:space="preserve"> will apply if the producer pays the allowance at the time of the production. If the allowance is not paid at the time of the production, and is paid subsequently, the applicable percentage will be doubled. Any additional screenings are to be the subject of further negotiation.</w:t>
      </w:r>
    </w:p>
    <w:p w14:paraId="30217384" w14:textId="77777777" w:rsidR="00DD1367" w:rsidRPr="00D03875" w:rsidRDefault="00DD1367" w:rsidP="00B936C8">
      <w:pPr>
        <w:pStyle w:val="Level1"/>
        <w:rPr>
          <w:rFonts w:cs="Times New Roman"/>
        </w:rPr>
      </w:pPr>
      <w:bookmarkStart w:id="647" w:name="_Toc228854086"/>
      <w:bookmarkStart w:id="648" w:name="_Toc228864425"/>
      <w:bookmarkStart w:id="649" w:name="_Toc141361183"/>
      <w:r w:rsidRPr="00D03875">
        <w:rPr>
          <w:rFonts w:cs="Times New Roman"/>
        </w:rPr>
        <w:t>Meal breaks and rest breaks</w:t>
      </w:r>
      <w:bookmarkEnd w:id="647"/>
      <w:bookmarkEnd w:id="648"/>
      <w:bookmarkEnd w:id="649"/>
    </w:p>
    <w:p w14:paraId="0E5960C7" w14:textId="77777777" w:rsidR="00DD1367" w:rsidRPr="00D03875" w:rsidRDefault="00DD1367" w:rsidP="00B936C8">
      <w:pPr>
        <w:pStyle w:val="Level2Bold"/>
      </w:pPr>
      <w:bookmarkStart w:id="650" w:name="_Ref13826349"/>
      <w:bookmarkStart w:id="651" w:name="_Ref40451497"/>
      <w:r w:rsidRPr="00D03875">
        <w:t>General</w:t>
      </w:r>
      <w:bookmarkEnd w:id="650"/>
      <w:bookmarkEnd w:id="651"/>
    </w:p>
    <w:p w14:paraId="15E27342" w14:textId="77777777" w:rsidR="00013AFD" w:rsidRPr="00D03875" w:rsidRDefault="00013AFD" w:rsidP="00013AFD">
      <w:pPr>
        <w:pStyle w:val="Level3Bold"/>
      </w:pPr>
      <w:bookmarkStart w:id="652" w:name="_Ref467510689"/>
      <w:r w:rsidRPr="00D03875">
        <w:t>Breakfast</w:t>
      </w:r>
      <w:bookmarkEnd w:id="652"/>
    </w:p>
    <w:p w14:paraId="2B6C70F6" w14:textId="77777777" w:rsidR="00B12209" w:rsidRPr="00D03875" w:rsidRDefault="00DD1367" w:rsidP="00013AFD">
      <w:pPr>
        <w:pStyle w:val="Level4"/>
      </w:pPr>
      <w:r w:rsidRPr="00D03875">
        <w:t xml:space="preserve">If duty </w:t>
      </w:r>
      <w:r w:rsidR="00F74E6C" w:rsidRPr="00D03875">
        <w:t xml:space="preserve">starts </w:t>
      </w:r>
      <w:r w:rsidRPr="00D03875">
        <w:t xml:space="preserve">before 5.30 am the employer will allow a </w:t>
      </w:r>
      <w:r w:rsidR="007E40A0" w:rsidRPr="00D03875">
        <w:t>30 minute</w:t>
      </w:r>
      <w:r w:rsidRPr="00D03875">
        <w:t xml:space="preserve"> bre</w:t>
      </w:r>
      <w:r w:rsidR="00013AFD" w:rsidRPr="00D03875">
        <w:t>ak between 6.30 am and 8.00 am.</w:t>
      </w:r>
      <w:r w:rsidR="00B12209" w:rsidRPr="00D03875">
        <w:t xml:space="preserve"> </w:t>
      </w:r>
      <w:r w:rsidRPr="00D03875">
        <w:t xml:space="preserve">This break will be considered </w:t>
      </w:r>
      <w:r w:rsidR="00B12209" w:rsidRPr="00D03875">
        <w:t>time on duty.</w:t>
      </w:r>
    </w:p>
    <w:p w14:paraId="7A3659DE" w14:textId="765370E4" w:rsidR="00013AFD" w:rsidRPr="00D03875" w:rsidRDefault="00B12209" w:rsidP="00013AFD">
      <w:pPr>
        <w:pStyle w:val="Level4"/>
      </w:pPr>
      <w:r w:rsidRPr="00D03875">
        <w:t>A</w:t>
      </w:r>
      <w:r w:rsidR="00DD1367" w:rsidRPr="00D03875">
        <w:t xml:space="preserve"> breakfast allowance as set out in clause </w:t>
      </w:r>
      <w:r w:rsidR="00F329E6" w:rsidRPr="00D03875">
        <w:fldChar w:fldCharType="begin"/>
      </w:r>
      <w:r w:rsidR="006E0B29" w:rsidRPr="00D03875">
        <w:instrText xml:space="preserve"> REF _Ref239675651 \w \h </w:instrText>
      </w:r>
      <w:r w:rsidRPr="00D03875">
        <w:instrText xml:space="preserve"> \* MERGEFORMAT </w:instrText>
      </w:r>
      <w:r w:rsidR="00F329E6" w:rsidRPr="00D03875">
        <w:fldChar w:fldCharType="separate"/>
      </w:r>
      <w:r w:rsidR="00925808">
        <w:t>66.3(a)(ii)</w:t>
      </w:r>
      <w:r w:rsidR="00F329E6" w:rsidRPr="00D03875">
        <w:fldChar w:fldCharType="end"/>
      </w:r>
      <w:r w:rsidR="005703F9" w:rsidRPr="00D03875">
        <w:t xml:space="preserve"> </w:t>
      </w:r>
      <w:r w:rsidR="00DD1367" w:rsidRPr="00D03875">
        <w:t>will be paid unless the employer provides breakfast.</w:t>
      </w:r>
    </w:p>
    <w:p w14:paraId="122284F3" w14:textId="096CFA32" w:rsidR="00DD1367" w:rsidRPr="00D03875" w:rsidRDefault="00DD1367" w:rsidP="00013AFD">
      <w:pPr>
        <w:pStyle w:val="Level4"/>
      </w:pPr>
      <w:bookmarkStart w:id="653" w:name="_Hlk49249419"/>
      <w:r w:rsidRPr="00D03875">
        <w:t xml:space="preserve">Where duty </w:t>
      </w:r>
      <w:r w:rsidR="00F74E6C" w:rsidRPr="00D03875">
        <w:t xml:space="preserve">starts </w:t>
      </w:r>
      <w:r w:rsidRPr="00D03875">
        <w:t xml:space="preserve">between 5.30 am and 7.00 am the employer will pay an allowance as set out </w:t>
      </w:r>
      <w:r w:rsidR="00F826D9" w:rsidRPr="00D03875">
        <w:t xml:space="preserve">in </w:t>
      </w:r>
      <w:r w:rsidRPr="00D03875">
        <w:t xml:space="preserve">clause </w:t>
      </w:r>
      <w:r w:rsidR="00F329E6" w:rsidRPr="00D03875">
        <w:fldChar w:fldCharType="begin"/>
      </w:r>
      <w:r w:rsidR="006E0B29" w:rsidRPr="00D03875">
        <w:instrText xml:space="preserve"> REF _Ref239675651 \w \h </w:instrText>
      </w:r>
      <w:r w:rsidR="007D68EC" w:rsidRPr="00D03875">
        <w:instrText xml:space="preserve"> \* MERGEFORMAT </w:instrText>
      </w:r>
      <w:r w:rsidR="00F329E6" w:rsidRPr="00D03875">
        <w:fldChar w:fldCharType="separate"/>
      </w:r>
      <w:r w:rsidR="00925808">
        <w:t>66.3(a)(ii)</w:t>
      </w:r>
      <w:r w:rsidR="00F329E6" w:rsidRPr="00D03875">
        <w:fldChar w:fldCharType="end"/>
      </w:r>
      <w:r w:rsidR="006E0B29" w:rsidRPr="00D03875">
        <w:t xml:space="preserve"> </w:t>
      </w:r>
      <w:r w:rsidRPr="00D03875">
        <w:t>unless breakfast is provided by the employer.</w:t>
      </w:r>
    </w:p>
    <w:bookmarkEnd w:id="653"/>
    <w:p w14:paraId="515315F3" w14:textId="52F1B018" w:rsidR="001E228E" w:rsidRPr="00D03875" w:rsidRDefault="001E228E" w:rsidP="001E228E">
      <w:pPr>
        <w:pStyle w:val="Level3"/>
      </w:pPr>
      <w:r w:rsidRPr="00D03875">
        <w:t xml:space="preserve">Where an artist is required to start work at a time which does not allow them to obtain breakfast at the place of accommodation the employer will pay the artist the amount set out in clause </w:t>
      </w:r>
      <w:r w:rsidRPr="00D03875">
        <w:fldChar w:fldCharType="begin"/>
      </w:r>
      <w:r w:rsidRPr="00D03875">
        <w:instrText xml:space="preserve"> REF _Ref239675651 \w \h </w:instrText>
      </w:r>
      <w:r w:rsidR="007D68EC" w:rsidRPr="00D03875">
        <w:instrText xml:space="preserve"> \* MERGEFORMAT </w:instrText>
      </w:r>
      <w:r w:rsidRPr="00D03875">
        <w:fldChar w:fldCharType="separate"/>
      </w:r>
      <w:r w:rsidR="00925808">
        <w:t>66.3(a)(ii)</w:t>
      </w:r>
      <w:r w:rsidRPr="00D03875">
        <w:fldChar w:fldCharType="end"/>
      </w:r>
      <w:r w:rsidRPr="00D03875">
        <w:t xml:space="preserve"> or provide</w:t>
      </w:r>
      <w:r w:rsidR="0086143E" w:rsidRPr="00D03875">
        <w:t>d</w:t>
      </w:r>
      <w:r w:rsidRPr="00D03875">
        <w:t xml:space="preserve"> </w:t>
      </w:r>
      <w:r w:rsidR="0086143E" w:rsidRPr="00D03875">
        <w:t xml:space="preserve">with </w:t>
      </w:r>
      <w:r w:rsidRPr="00D03875">
        <w:t>an adequate breakfast.</w:t>
      </w:r>
    </w:p>
    <w:p w14:paraId="7B7DE38A" w14:textId="77777777" w:rsidR="00013AFD" w:rsidRPr="00D03875" w:rsidRDefault="00013AFD" w:rsidP="00013AFD">
      <w:pPr>
        <w:pStyle w:val="Level3Bold"/>
      </w:pPr>
      <w:bookmarkStart w:id="654" w:name="_Ref467153529"/>
      <w:bookmarkStart w:id="655" w:name="_Ref239503617"/>
      <w:r w:rsidRPr="00D03875">
        <w:t>Lunch and dinner</w:t>
      </w:r>
      <w:bookmarkEnd w:id="654"/>
    </w:p>
    <w:p w14:paraId="278F244A" w14:textId="77777777" w:rsidR="00013AFD" w:rsidRPr="00D03875" w:rsidRDefault="00DD1367" w:rsidP="00013AFD">
      <w:pPr>
        <w:pStyle w:val="Level4"/>
      </w:pPr>
      <w:r w:rsidRPr="00D03875">
        <w:t xml:space="preserve">An artist will be allowed meal periods of </w:t>
      </w:r>
      <w:r w:rsidR="00013AFD" w:rsidRPr="00D03875">
        <w:t xml:space="preserve">30 to 60 minutes </w:t>
      </w:r>
      <w:r w:rsidRPr="00D03875">
        <w:t>between</w:t>
      </w:r>
      <w:r w:rsidR="00013AFD" w:rsidRPr="00D03875">
        <w:t>:</w:t>
      </w:r>
    </w:p>
    <w:p w14:paraId="396FE7CD" w14:textId="77777777" w:rsidR="00013AFD" w:rsidRPr="00D03875" w:rsidRDefault="00013AFD" w:rsidP="00013AFD">
      <w:pPr>
        <w:pStyle w:val="Bullet3"/>
      </w:pPr>
      <w:r w:rsidRPr="00D03875">
        <w:t>Lunch—</w:t>
      </w:r>
      <w:r w:rsidR="00DD1367" w:rsidRPr="00D03875">
        <w:t>12</w:t>
      </w:r>
      <w:r w:rsidR="00D11C5F" w:rsidRPr="00D03875">
        <w:t>.00</w:t>
      </w:r>
      <w:r w:rsidR="00DD1367" w:rsidRPr="00D03875">
        <w:t xml:space="preserve"> noon and 2.00 pm</w:t>
      </w:r>
      <w:r w:rsidRPr="00D03875">
        <w:t>;</w:t>
      </w:r>
      <w:r w:rsidR="00182420" w:rsidRPr="00D03875">
        <w:t xml:space="preserve"> and</w:t>
      </w:r>
    </w:p>
    <w:p w14:paraId="151C70CD" w14:textId="77777777" w:rsidR="00013AFD" w:rsidRPr="00D03875" w:rsidRDefault="00013AFD" w:rsidP="00013AFD">
      <w:pPr>
        <w:pStyle w:val="Bullet3"/>
      </w:pPr>
      <w:r w:rsidRPr="00D03875">
        <w:t>Dinner—</w:t>
      </w:r>
      <w:r w:rsidR="00DD1367" w:rsidRPr="00D03875">
        <w:t xml:space="preserve">5.00 pm and 8.00 pm </w:t>
      </w:r>
      <w:r w:rsidRPr="00D03875">
        <w:t>or 6.00 pm and 9.00 pm during daylight savings.</w:t>
      </w:r>
    </w:p>
    <w:p w14:paraId="7F202D54" w14:textId="3F19E0DD" w:rsidR="00B12209" w:rsidRPr="00D03875" w:rsidRDefault="00DD1367" w:rsidP="00013AFD">
      <w:pPr>
        <w:pStyle w:val="Level4"/>
      </w:pPr>
      <w:r w:rsidRPr="00D03875">
        <w:t xml:space="preserve">A meal break </w:t>
      </w:r>
      <w:r w:rsidR="00B12209" w:rsidRPr="00D03875">
        <w:t xml:space="preserve">(other than breakfast in clause </w:t>
      </w:r>
      <w:r w:rsidR="00B12209" w:rsidRPr="00D03875">
        <w:fldChar w:fldCharType="begin"/>
      </w:r>
      <w:r w:rsidR="00B12209" w:rsidRPr="00D03875">
        <w:instrText xml:space="preserve"> REF _Ref467510689 \w \h </w:instrText>
      </w:r>
      <w:r w:rsidR="007D68EC" w:rsidRPr="00D03875">
        <w:instrText xml:space="preserve"> \* MERGEFORMAT </w:instrText>
      </w:r>
      <w:r w:rsidR="00B12209" w:rsidRPr="00D03875">
        <w:fldChar w:fldCharType="separate"/>
      </w:r>
      <w:r w:rsidR="00925808">
        <w:t>67.1(a)</w:t>
      </w:r>
      <w:r w:rsidR="00B12209" w:rsidRPr="00D03875">
        <w:fldChar w:fldCharType="end"/>
      </w:r>
      <w:r w:rsidR="00B12209" w:rsidRPr="00D03875">
        <w:t xml:space="preserve">) </w:t>
      </w:r>
      <w:r w:rsidRPr="00D03875">
        <w:t xml:space="preserve">will not be considered </w:t>
      </w:r>
      <w:r w:rsidR="00182420" w:rsidRPr="00D03875">
        <w:t>time on duty.</w:t>
      </w:r>
    </w:p>
    <w:p w14:paraId="1077ECF3" w14:textId="134B550B" w:rsidR="00DD1367" w:rsidRPr="00D03875" w:rsidRDefault="00013AFD" w:rsidP="00013AFD">
      <w:pPr>
        <w:pStyle w:val="Level4"/>
      </w:pPr>
      <w:r w:rsidRPr="00D03875">
        <w:t>A</w:t>
      </w:r>
      <w:r w:rsidR="00DD1367" w:rsidRPr="00D03875">
        <w:t xml:space="preserve"> meal break </w:t>
      </w:r>
      <w:r w:rsidRPr="00D03875">
        <w:t xml:space="preserve">under clause </w:t>
      </w:r>
      <w:r w:rsidRPr="00D03875">
        <w:fldChar w:fldCharType="begin"/>
      </w:r>
      <w:r w:rsidRPr="00D03875">
        <w:instrText xml:space="preserve"> REF _Ref467153529 \w \h  \* MERGEFORMAT </w:instrText>
      </w:r>
      <w:r w:rsidRPr="00D03875">
        <w:fldChar w:fldCharType="separate"/>
      </w:r>
      <w:r w:rsidR="00925808">
        <w:t>67.1(c)</w:t>
      </w:r>
      <w:r w:rsidRPr="00D03875">
        <w:fldChar w:fldCharType="end"/>
      </w:r>
      <w:r w:rsidRPr="00D03875">
        <w:t xml:space="preserve"> </w:t>
      </w:r>
      <w:r w:rsidR="00DD1367" w:rsidRPr="00D03875">
        <w:t xml:space="preserve">will commence not later than </w:t>
      </w:r>
      <w:r w:rsidR="00673C6B" w:rsidRPr="00D03875">
        <w:t xml:space="preserve">5 </w:t>
      </w:r>
      <w:r w:rsidR="00DD1367" w:rsidRPr="00D03875">
        <w:t>hours from the start of the work session involved.</w:t>
      </w:r>
      <w:bookmarkEnd w:id="655"/>
    </w:p>
    <w:p w14:paraId="63C9DC73" w14:textId="3E2494A2" w:rsidR="001E228E" w:rsidRPr="00D03875" w:rsidRDefault="001E228E" w:rsidP="001E228E">
      <w:pPr>
        <w:pStyle w:val="Level3"/>
      </w:pPr>
      <w:r w:rsidRPr="00D03875">
        <w:t xml:space="preserve">When proper meals are unavailable or the artist by reason of wearing costume and/or make-up is unable to proceed to a public restaurant etc., the employer will pay the artist the amount as set out in clause </w:t>
      </w:r>
      <w:r w:rsidRPr="00D03875">
        <w:fldChar w:fldCharType="begin"/>
      </w:r>
      <w:r w:rsidRPr="00D03875">
        <w:instrText xml:space="preserve"> REF _Ref239675651 \w \h  \* MERGEFORMAT </w:instrText>
      </w:r>
      <w:r w:rsidRPr="00D03875">
        <w:fldChar w:fldCharType="separate"/>
      </w:r>
      <w:r w:rsidR="00925808">
        <w:t>66.3(a)(ii)</w:t>
      </w:r>
      <w:r w:rsidRPr="00D03875">
        <w:fldChar w:fldCharType="end"/>
      </w:r>
      <w:r w:rsidRPr="00D03875">
        <w:t xml:space="preserve"> for lunch and for dinner or provide adequate meals.</w:t>
      </w:r>
    </w:p>
    <w:p w14:paraId="521B0E21" w14:textId="77777777" w:rsidR="001E228E" w:rsidRPr="00D03875" w:rsidRDefault="00DD1367" w:rsidP="00B936C8">
      <w:pPr>
        <w:pStyle w:val="Level3"/>
      </w:pPr>
      <w:bookmarkStart w:id="656" w:name="_Ref40442704"/>
      <w:r w:rsidRPr="00D03875">
        <w:t>If the meal period is not allowed</w:t>
      </w:r>
      <w:r w:rsidR="001E228E" w:rsidRPr="00D03875">
        <w:t xml:space="preserve"> the artist will be permitted to have their usual meal period without deduction as soon as possible after the prescribed meal period</w:t>
      </w:r>
      <w:r w:rsidRPr="00D03875">
        <w:t xml:space="preserve"> </w:t>
      </w:r>
      <w:r w:rsidR="001E228E" w:rsidRPr="00D03875">
        <w:t xml:space="preserve">and </w:t>
      </w:r>
      <w:r w:rsidRPr="00D03875">
        <w:t>the normal time of the meal period will be paid for at</w:t>
      </w:r>
      <w:r w:rsidR="001E228E" w:rsidRPr="00D03875">
        <w:t>:</w:t>
      </w:r>
      <w:bookmarkEnd w:id="656"/>
    </w:p>
    <w:p w14:paraId="72F9E678" w14:textId="35693BD5" w:rsidR="001E228E" w:rsidRPr="00D03875" w:rsidRDefault="001E228E" w:rsidP="001E228E">
      <w:pPr>
        <w:pStyle w:val="Level4"/>
      </w:pPr>
      <w:r w:rsidRPr="00D03875">
        <w:t>Weekdays—</w:t>
      </w:r>
      <w:r w:rsidR="001535C1" w:rsidRPr="00D03875">
        <w:rPr>
          <w:b/>
          <w:bCs w:val="0"/>
        </w:rPr>
        <w:t>150%</w:t>
      </w:r>
      <w:r w:rsidRPr="00D03875">
        <w:t>;</w:t>
      </w:r>
    </w:p>
    <w:p w14:paraId="780B8BAB" w14:textId="1400E4E6" w:rsidR="001E228E" w:rsidRPr="00D03875" w:rsidRDefault="001E228E" w:rsidP="001E228E">
      <w:pPr>
        <w:pStyle w:val="Level4"/>
      </w:pPr>
      <w:r w:rsidRPr="00D03875">
        <w:t>Saturday—</w:t>
      </w:r>
      <w:r w:rsidR="001535C1" w:rsidRPr="00D03875">
        <w:rPr>
          <w:b/>
          <w:bCs w:val="0"/>
        </w:rPr>
        <w:t>175%</w:t>
      </w:r>
      <w:r w:rsidRPr="00D03875">
        <w:t>;</w:t>
      </w:r>
    </w:p>
    <w:p w14:paraId="6DFA058C" w14:textId="015A1417" w:rsidR="001E228E" w:rsidRPr="00D03875" w:rsidRDefault="001E228E" w:rsidP="001E228E">
      <w:pPr>
        <w:pStyle w:val="Level4"/>
      </w:pPr>
      <w:r w:rsidRPr="00D03875">
        <w:t>Sunday—</w:t>
      </w:r>
      <w:r w:rsidR="001535C1" w:rsidRPr="00D03875">
        <w:rPr>
          <w:b/>
          <w:bCs w:val="0"/>
        </w:rPr>
        <w:t>200%</w:t>
      </w:r>
      <w:r w:rsidRPr="00D03875">
        <w:t>; and</w:t>
      </w:r>
    </w:p>
    <w:p w14:paraId="2BB3B164" w14:textId="77C1633C" w:rsidR="001E228E" w:rsidRPr="00D03875" w:rsidRDefault="001E228E" w:rsidP="001E228E">
      <w:pPr>
        <w:pStyle w:val="Level4"/>
      </w:pPr>
      <w:r w:rsidRPr="00D03875">
        <w:t>Public holiday—</w:t>
      </w:r>
      <w:r w:rsidR="001535C1" w:rsidRPr="00D03875">
        <w:rPr>
          <w:b/>
          <w:bCs w:val="0"/>
        </w:rPr>
        <w:t>250%</w:t>
      </w:r>
      <w:r w:rsidR="00182420" w:rsidRPr="00D03875">
        <w:t>.</w:t>
      </w:r>
    </w:p>
    <w:p w14:paraId="27A9019A" w14:textId="2F359072" w:rsidR="00DD1367" w:rsidRPr="00D03875" w:rsidRDefault="000E3548" w:rsidP="00DD1367">
      <w:pPr>
        <w:pStyle w:val="Level3"/>
        <w:tabs>
          <w:tab w:val="num" w:pos="1467"/>
        </w:tabs>
        <w:ind w:left="1467"/>
      </w:pPr>
      <w:r w:rsidRPr="00D03875">
        <w:t>An</w:t>
      </w:r>
      <w:r w:rsidR="00DD1367" w:rsidRPr="00D03875">
        <w:t xml:space="preserve"> artist required to work beyond the time of a second meal break will </w:t>
      </w:r>
      <w:r w:rsidR="00B12209" w:rsidRPr="00D03875">
        <w:t>be paid</w:t>
      </w:r>
      <w:r w:rsidR="00DD1367" w:rsidRPr="00D03875">
        <w:t xml:space="preserve"> an allowance as set out in clause </w:t>
      </w:r>
      <w:r w:rsidR="00F329E6" w:rsidRPr="00D03875">
        <w:fldChar w:fldCharType="begin"/>
      </w:r>
      <w:r w:rsidR="006E0B29" w:rsidRPr="00D03875">
        <w:instrText xml:space="preserve"> REF _Ref239675739 \w \h </w:instrText>
      </w:r>
      <w:r w:rsidR="00B12209" w:rsidRPr="00D03875">
        <w:instrText xml:space="preserve"> \* MERGEFORMAT </w:instrText>
      </w:r>
      <w:r w:rsidR="00F329E6" w:rsidRPr="00D03875">
        <w:fldChar w:fldCharType="separate"/>
      </w:r>
      <w:r w:rsidR="00925808">
        <w:t>66.3(a)(i)</w:t>
      </w:r>
      <w:r w:rsidR="00F329E6" w:rsidRPr="00D03875">
        <w:fldChar w:fldCharType="end"/>
      </w:r>
      <w:r w:rsidR="005703F9" w:rsidRPr="00D03875">
        <w:t xml:space="preserve"> </w:t>
      </w:r>
      <w:r w:rsidR="00DD1367" w:rsidRPr="00D03875">
        <w:t>unless the employer provides the appropriate meal.</w:t>
      </w:r>
    </w:p>
    <w:p w14:paraId="19AF343C" w14:textId="6EACA1E0" w:rsidR="00DD1367" w:rsidRPr="00D03875" w:rsidRDefault="00DD1367" w:rsidP="00B936C8">
      <w:pPr>
        <w:pStyle w:val="Level3"/>
      </w:pPr>
      <w:r w:rsidRPr="00D03875">
        <w:t xml:space="preserve">When overtime duty is performed beyond midnight a supper break of half an hour must be allowed and taken as time on duty. The employer must reimburse the artist at the rate set out in </w:t>
      </w:r>
      <w:r w:rsidR="006E0B29" w:rsidRPr="00D03875">
        <w:t xml:space="preserve">clause </w:t>
      </w:r>
      <w:r w:rsidR="00F329E6" w:rsidRPr="00D03875">
        <w:fldChar w:fldCharType="begin"/>
      </w:r>
      <w:r w:rsidR="006E0B29" w:rsidRPr="00D03875">
        <w:instrText xml:space="preserve"> REF _Ref239675739 \w \h </w:instrText>
      </w:r>
      <w:r w:rsidR="007D68EC" w:rsidRPr="00D03875">
        <w:instrText xml:space="preserve"> \* MERGEFORMAT </w:instrText>
      </w:r>
      <w:r w:rsidR="00F329E6" w:rsidRPr="00D03875">
        <w:fldChar w:fldCharType="separate"/>
      </w:r>
      <w:r w:rsidR="00925808">
        <w:t>66.3(a)(i)</w:t>
      </w:r>
      <w:r w:rsidR="00F329E6" w:rsidRPr="00D03875">
        <w:fldChar w:fldCharType="end"/>
      </w:r>
      <w:r w:rsidR="005703F9" w:rsidRPr="00D03875">
        <w:t xml:space="preserve"> </w:t>
      </w:r>
      <w:r w:rsidRPr="00D03875">
        <w:t>per supper or provide supper.</w:t>
      </w:r>
    </w:p>
    <w:p w14:paraId="7173999E" w14:textId="77777777" w:rsidR="001E228E" w:rsidRPr="00D03875" w:rsidRDefault="001E228E" w:rsidP="001E228E">
      <w:pPr>
        <w:pStyle w:val="Level3Bold"/>
      </w:pPr>
      <w:r w:rsidRPr="00D03875">
        <w:t>Rest breaks</w:t>
      </w:r>
    </w:p>
    <w:p w14:paraId="7AD92899" w14:textId="77777777" w:rsidR="001E228E" w:rsidRPr="00D03875" w:rsidRDefault="00DD1367" w:rsidP="001E228E">
      <w:pPr>
        <w:pStyle w:val="Level4"/>
      </w:pPr>
      <w:r w:rsidRPr="00D03875">
        <w:t>Artists will be granted a rest period of 10 minutes during the mor</w:t>
      </w:r>
      <w:r w:rsidR="001E228E" w:rsidRPr="00D03875">
        <w:t>ning and afternoon of each day.</w:t>
      </w:r>
    </w:p>
    <w:p w14:paraId="77F76C7D" w14:textId="2717B15B" w:rsidR="001E228E" w:rsidRPr="00D03875" w:rsidRDefault="00DD1367" w:rsidP="001E228E">
      <w:pPr>
        <w:pStyle w:val="Level4"/>
      </w:pPr>
      <w:r w:rsidRPr="00D03875">
        <w:t xml:space="preserve">Where the period between meal breaks or between starting time and the first meal break is more than </w:t>
      </w:r>
      <w:r w:rsidR="00673C6B" w:rsidRPr="00D03875">
        <w:t xml:space="preserve">5 </w:t>
      </w:r>
      <w:r w:rsidRPr="00D03875">
        <w:t>hours, the rest period will be of 20 minutes duration</w:t>
      </w:r>
      <w:r w:rsidR="001E228E" w:rsidRPr="00D03875">
        <w:t>.</w:t>
      </w:r>
    </w:p>
    <w:p w14:paraId="6A0A01CD" w14:textId="77777777" w:rsidR="00DD1367" w:rsidRPr="00D03875" w:rsidRDefault="00DD1367" w:rsidP="001E228E">
      <w:pPr>
        <w:pStyle w:val="Level4"/>
      </w:pPr>
      <w:r w:rsidRPr="00D03875">
        <w:t>No artist will be entitled to more than one rest period during each morning or afternoon.</w:t>
      </w:r>
    </w:p>
    <w:p w14:paraId="1CF40232" w14:textId="77777777" w:rsidR="00DD1367" w:rsidRPr="00D03875" w:rsidRDefault="00DD1367" w:rsidP="00B936C8">
      <w:pPr>
        <w:pStyle w:val="Level3"/>
      </w:pPr>
      <w:r w:rsidRPr="00D03875">
        <w:t>All meal breaks and rest periods are to be uninterrupted and free from hair, wardrobe, make-up, rehearsal calls and other work.</w:t>
      </w:r>
    </w:p>
    <w:p w14:paraId="58050125" w14:textId="5108ED6F" w:rsidR="00DD1367" w:rsidRPr="00D03875" w:rsidRDefault="00DD1367" w:rsidP="00B936C8">
      <w:pPr>
        <w:pStyle w:val="Level3"/>
      </w:pPr>
      <w:bookmarkStart w:id="657" w:name="_Ref40442718"/>
      <w:r w:rsidRPr="00D03875">
        <w:t xml:space="preserve">A break of </w:t>
      </w:r>
      <w:r w:rsidR="009F1C87" w:rsidRPr="00D03875">
        <w:t>10</w:t>
      </w:r>
      <w:r w:rsidRPr="00D03875">
        <w:t xml:space="preserve"> clear hours </w:t>
      </w:r>
      <w:r w:rsidR="009F1C87" w:rsidRPr="00D03875">
        <w:t xml:space="preserve">must </w:t>
      </w:r>
      <w:r w:rsidRPr="00D03875">
        <w:t xml:space="preserve">be allowed between </w:t>
      </w:r>
      <w:r w:rsidR="001E228E" w:rsidRPr="00D03875">
        <w:t xml:space="preserve">finishing </w:t>
      </w:r>
      <w:r w:rsidRPr="00D03875">
        <w:t xml:space="preserve">work on one day and </w:t>
      </w:r>
      <w:r w:rsidR="001E228E" w:rsidRPr="00D03875">
        <w:t xml:space="preserve">starting </w:t>
      </w:r>
      <w:r w:rsidRPr="00D03875">
        <w:t xml:space="preserve">work on the </w:t>
      </w:r>
      <w:r w:rsidR="001E228E" w:rsidRPr="00D03875">
        <w:t xml:space="preserve">next </w:t>
      </w:r>
      <w:r w:rsidRPr="00D03875">
        <w:t>day</w:t>
      </w:r>
      <w:r w:rsidR="001E228E" w:rsidRPr="00D03875">
        <w:t>. In the event of an emergency</w:t>
      </w:r>
      <w:r w:rsidR="00B12209" w:rsidRPr="00D03875">
        <w:t>,</w:t>
      </w:r>
      <w:r w:rsidR="001E228E" w:rsidRPr="00D03875">
        <w:t xml:space="preserve"> work may be performed within this 10 hour period with the consent of the artist. If work is performed within this 10 hour period the artist will be paid </w:t>
      </w:r>
      <w:r w:rsidR="001535C1" w:rsidRPr="00D03875">
        <w:rPr>
          <w:b/>
          <w:bCs/>
        </w:rPr>
        <w:t>200%</w:t>
      </w:r>
      <w:r w:rsidR="001E228E" w:rsidRPr="00D03875">
        <w:t xml:space="preserve"> for the whole period worked until the artist starts their 10 hour break</w:t>
      </w:r>
      <w:r w:rsidR="00B12209" w:rsidRPr="00D03875">
        <w:t>.</w:t>
      </w:r>
      <w:bookmarkEnd w:id="657"/>
    </w:p>
    <w:p w14:paraId="5309BF22" w14:textId="5F785C5F" w:rsidR="00DD1367" w:rsidRPr="00D03875" w:rsidRDefault="00DD1367" w:rsidP="00B936C8">
      <w:pPr>
        <w:pStyle w:val="Level3"/>
      </w:pPr>
      <w:bookmarkStart w:id="658" w:name="_Ref40442731"/>
      <w:r w:rsidRPr="00D03875">
        <w:t>Where an artist is scheduled only a single day off in a week</w:t>
      </w:r>
      <w:r w:rsidR="00B12209" w:rsidRPr="00D03875">
        <w:t>,</w:t>
      </w:r>
      <w:r w:rsidRPr="00D03875">
        <w:t xml:space="preserve"> the minimum break for that day will be 34 consecutive hours calculated from the time the artist stops work on the day prior to the break. Where an artist does not receive a break of 34 hours they will be paid at </w:t>
      </w:r>
      <w:r w:rsidR="001535C1" w:rsidRPr="00D03875">
        <w:rPr>
          <w:b/>
          <w:bCs/>
        </w:rPr>
        <w:t>200%</w:t>
      </w:r>
      <w:r w:rsidRPr="00D03875">
        <w:t xml:space="preserve"> for that period of time worked which is equal to the time by which the 34 hour break was shortened. For the purpose of clause</w:t>
      </w:r>
      <w:r w:rsidR="00CE19EF" w:rsidRPr="00D03875">
        <w:t xml:space="preserve"> </w:t>
      </w:r>
      <w:r w:rsidR="003B7509" w:rsidRPr="00D03875">
        <w:fldChar w:fldCharType="begin"/>
      </w:r>
      <w:r w:rsidR="003B7509" w:rsidRPr="00D03875">
        <w:instrText xml:space="preserve"> REF _Ref40451497 \w \h </w:instrText>
      </w:r>
      <w:r w:rsidR="00D03875">
        <w:instrText xml:space="preserve"> \* MERGEFORMAT </w:instrText>
      </w:r>
      <w:r w:rsidR="003B7509" w:rsidRPr="00D03875">
        <w:fldChar w:fldCharType="separate"/>
      </w:r>
      <w:r w:rsidR="00925808">
        <w:t>67.1</w:t>
      </w:r>
      <w:r w:rsidR="003B7509" w:rsidRPr="00D03875">
        <w:fldChar w:fldCharType="end"/>
      </w:r>
      <w:r w:rsidRPr="00D03875">
        <w:t xml:space="preserve"> publicity and/or promotion work will not be regarded as work in a 34 hour break and such work will be paid for at the rate prescribed in clause </w:t>
      </w:r>
      <w:r w:rsidR="00F329E6" w:rsidRPr="00D03875">
        <w:fldChar w:fldCharType="begin"/>
      </w:r>
      <w:r w:rsidR="006E0B29" w:rsidRPr="00D03875">
        <w:instrText xml:space="preserve"> REF _Ref239676072 \w \h </w:instrText>
      </w:r>
      <w:r w:rsidR="007D68EC" w:rsidRPr="00D03875">
        <w:instrText xml:space="preserve"> \* MERGEFORMAT </w:instrText>
      </w:r>
      <w:r w:rsidR="00F329E6" w:rsidRPr="00D03875">
        <w:fldChar w:fldCharType="separate"/>
      </w:r>
      <w:r w:rsidR="00925808">
        <w:t>66.2(d)</w:t>
      </w:r>
      <w:r w:rsidR="00F329E6" w:rsidRPr="00D03875">
        <w:fldChar w:fldCharType="end"/>
      </w:r>
      <w:r w:rsidRPr="00D03875">
        <w:t>.</w:t>
      </w:r>
      <w:bookmarkEnd w:id="658"/>
    </w:p>
    <w:p w14:paraId="37F65B43" w14:textId="77777777" w:rsidR="00DD1367" w:rsidRPr="00D03875" w:rsidRDefault="00DD1367" w:rsidP="00B936C8">
      <w:pPr>
        <w:pStyle w:val="Level2Bold"/>
      </w:pPr>
      <w:r w:rsidRPr="00D03875">
        <w:t>Dancers</w:t>
      </w:r>
    </w:p>
    <w:p w14:paraId="0117E000" w14:textId="77777777" w:rsidR="00DD1367" w:rsidRPr="00D03875" w:rsidRDefault="00DD1367" w:rsidP="00B936C8">
      <w:pPr>
        <w:pStyle w:val="Level3"/>
      </w:pPr>
      <w:r w:rsidRPr="00D03875">
        <w:t>A 30 minute warm-up period prior to the commencement of work will be counted as time worked.</w:t>
      </w:r>
    </w:p>
    <w:p w14:paraId="0BF91E7E" w14:textId="518BCD8C" w:rsidR="00DD1367" w:rsidRPr="00D03875" w:rsidRDefault="00DD1367" w:rsidP="00B936C8">
      <w:pPr>
        <w:pStyle w:val="Level3"/>
      </w:pPr>
      <w:r w:rsidRPr="00D03875">
        <w:t>A rest break of</w:t>
      </w:r>
      <w:r w:rsidR="00E91490" w:rsidRPr="00D03875">
        <w:t xml:space="preserve"> at least</w:t>
      </w:r>
      <w:r w:rsidRPr="00D03875">
        <w:t xml:space="preserve"> 10 minutes per hour will be granted during all rehearsal/</w:t>
      </w:r>
      <w:r w:rsidR="00DD0C65" w:rsidRPr="00D03875">
        <w:t xml:space="preserve">production </w:t>
      </w:r>
      <w:r w:rsidRPr="00D03875">
        <w:t>periods.</w:t>
      </w:r>
    </w:p>
    <w:p w14:paraId="6F138DFB" w14:textId="77777777" w:rsidR="00AE350B" w:rsidRPr="00D03875" w:rsidRDefault="00DD1367" w:rsidP="002902D1">
      <w:pPr>
        <w:pStyle w:val="Level3"/>
      </w:pPr>
      <w:r w:rsidRPr="00D03875">
        <w:t xml:space="preserve">This </w:t>
      </w:r>
      <w:r w:rsidR="006E0B29" w:rsidRPr="00D03875">
        <w:t>provision</w:t>
      </w:r>
      <w:r w:rsidRPr="00D03875">
        <w:t xml:space="preserve"> applies only in circumstances where professional dancers are engaged as such to perform choreographed or unchoreographed dance to a level normally expected of a professional dancer.</w:t>
      </w:r>
    </w:p>
    <w:p w14:paraId="5C3AC317" w14:textId="29540704" w:rsidR="00DD1367" w:rsidRDefault="00DD1367" w:rsidP="0040600A">
      <w:pPr>
        <w:pStyle w:val="Level1"/>
        <w:rPr>
          <w:rFonts w:cs="Times New Roman"/>
        </w:rPr>
      </w:pPr>
      <w:bookmarkStart w:id="659" w:name="_Toc228854088"/>
      <w:bookmarkStart w:id="660" w:name="_Toc228864427"/>
      <w:bookmarkStart w:id="661" w:name="_Ref30156803"/>
      <w:bookmarkStart w:id="662" w:name="_Ref30433037"/>
      <w:bookmarkStart w:id="663" w:name="_Ref56413588"/>
      <w:bookmarkStart w:id="664" w:name="_Ref56413592"/>
      <w:bookmarkStart w:id="665" w:name="_Ref56433877"/>
      <w:bookmarkStart w:id="666" w:name="_Ref56439109"/>
      <w:bookmarkStart w:id="667" w:name="_Toc141361184"/>
      <w:bookmarkStart w:id="668" w:name="_Ref208803257"/>
      <w:bookmarkStart w:id="669" w:name="_Ref208803353"/>
      <w:bookmarkStart w:id="670" w:name="_Toc208886002"/>
      <w:bookmarkStart w:id="671" w:name="_Toc208886090"/>
      <w:bookmarkStart w:id="672" w:name="_Toc208902580"/>
      <w:bookmarkStart w:id="673" w:name="_Toc208932485"/>
      <w:bookmarkStart w:id="674" w:name="_Toc208932570"/>
      <w:bookmarkStart w:id="675" w:name="_Toc208979925"/>
      <w:bookmarkStart w:id="676" w:name="_Toc227723952"/>
      <w:r w:rsidRPr="00D03875">
        <w:rPr>
          <w:rFonts w:cs="Times New Roman"/>
        </w:rPr>
        <w:t>Overtime</w:t>
      </w:r>
      <w:bookmarkEnd w:id="659"/>
      <w:bookmarkEnd w:id="660"/>
      <w:bookmarkEnd w:id="661"/>
      <w:bookmarkEnd w:id="662"/>
      <w:bookmarkEnd w:id="663"/>
      <w:bookmarkEnd w:id="664"/>
      <w:bookmarkEnd w:id="665"/>
      <w:bookmarkEnd w:id="666"/>
      <w:bookmarkEnd w:id="667"/>
    </w:p>
    <w:p w14:paraId="2A95DD10" w14:textId="6F4E009B" w:rsidR="004176B8" w:rsidRDefault="004176B8" w:rsidP="004176B8">
      <w:pPr>
        <w:pStyle w:val="History"/>
      </w:pPr>
      <w:r>
        <w:t xml:space="preserve">[Varied by </w:t>
      </w:r>
      <w:hyperlink r:id="rId304" w:history="1">
        <w:r>
          <w:rPr>
            <w:rStyle w:val="Hyperlink"/>
            <w:lang w:val="en-GB"/>
          </w:rPr>
          <w:t>PR723872</w:t>
        </w:r>
      </w:hyperlink>
      <w:r>
        <w:t>]</w:t>
      </w:r>
    </w:p>
    <w:p w14:paraId="524E6BBA" w14:textId="4F82E399" w:rsidR="004176B8" w:rsidRDefault="004176B8" w:rsidP="004176B8">
      <w:pPr>
        <w:pStyle w:val="History"/>
      </w:pPr>
      <w:r>
        <w:t xml:space="preserve">[Note inserted by </w:t>
      </w:r>
      <w:hyperlink r:id="rId305" w:history="1">
        <w:r>
          <w:rPr>
            <w:rStyle w:val="Hyperlink"/>
            <w:lang w:val="en-GB"/>
          </w:rPr>
          <w:t>PR723872</w:t>
        </w:r>
      </w:hyperlink>
      <w:r>
        <w:t xml:space="preserve"> ppc 20Nov20]</w:t>
      </w:r>
    </w:p>
    <w:p w14:paraId="01FF54F0" w14:textId="38B0E36A" w:rsidR="004176B8" w:rsidRDefault="004176B8" w:rsidP="004176B8">
      <w:pPr>
        <w:rPr>
          <w:szCs w:val="20"/>
        </w:rPr>
      </w:pPr>
      <w:r>
        <w:t xml:space="preserve">NOTE: The overtime rates for casual employees in clause </w:t>
      </w:r>
      <w:r>
        <w:fldChar w:fldCharType="begin"/>
      </w:r>
      <w:r>
        <w:instrText xml:space="preserve"> REF _Ref56433877 \r \h </w:instrText>
      </w:r>
      <w:r>
        <w:fldChar w:fldCharType="separate"/>
      </w:r>
      <w:r w:rsidR="00925808">
        <w:t>68</w:t>
      </w:r>
      <w:r>
        <w:fldChar w:fldCharType="end"/>
      </w:r>
      <w:r>
        <w:t xml:space="preserve">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hourly rate before applying the overtime rates prescribed for full-time and part-time employees.</w:t>
      </w:r>
    </w:p>
    <w:p w14:paraId="184A4C45" w14:textId="77777777" w:rsidR="00DD1367" w:rsidRPr="00D03875" w:rsidRDefault="00DD1367" w:rsidP="0040600A">
      <w:pPr>
        <w:pStyle w:val="Level2"/>
        <w:keepNext/>
      </w:pPr>
      <w:r w:rsidRPr="00D03875">
        <w:t>An employee will work overtime as an employer may reasonably require.</w:t>
      </w:r>
    </w:p>
    <w:p w14:paraId="755CB11B" w14:textId="1D303440" w:rsidR="00DD1367" w:rsidRPr="00D03875" w:rsidRDefault="00DD1367" w:rsidP="00B936C8">
      <w:pPr>
        <w:pStyle w:val="Level2"/>
      </w:pPr>
      <w:r w:rsidRPr="00D03875">
        <w:t xml:space="preserve">For half daily engagements time worked in excess of </w:t>
      </w:r>
      <w:r w:rsidR="007B3177" w:rsidRPr="00D03875">
        <w:t xml:space="preserve">4 </w:t>
      </w:r>
      <w:r w:rsidRPr="00D03875">
        <w:t>hours will be paid for at the appropriate overtime rate.</w:t>
      </w:r>
    </w:p>
    <w:p w14:paraId="000341F0" w14:textId="3708ABEE" w:rsidR="00DD1367" w:rsidRDefault="00DD1367" w:rsidP="009F1C87">
      <w:pPr>
        <w:pStyle w:val="Level2Bold"/>
      </w:pPr>
      <w:bookmarkStart w:id="677" w:name="_Ref40442742"/>
      <w:r w:rsidRPr="00D03875">
        <w:t>Television other than television programs</w:t>
      </w:r>
      <w:bookmarkEnd w:id="677"/>
    </w:p>
    <w:p w14:paraId="71526762" w14:textId="3098273F" w:rsidR="00BB451B" w:rsidRDefault="00BB451B" w:rsidP="00BB451B">
      <w:pPr>
        <w:pStyle w:val="History"/>
      </w:pPr>
      <w:r>
        <w:t xml:space="preserve">[68.3(a) substituted by </w:t>
      </w:r>
      <w:hyperlink r:id="rId306" w:history="1">
        <w:r>
          <w:rPr>
            <w:rStyle w:val="Hyperlink"/>
            <w:lang w:val="en-GB"/>
          </w:rPr>
          <w:t>PR723872</w:t>
        </w:r>
      </w:hyperlink>
      <w:r>
        <w:t xml:space="preserve"> ppc 20Nov20]</w:t>
      </w:r>
    </w:p>
    <w:p w14:paraId="313BD737" w14:textId="276020AE" w:rsidR="00BB451B" w:rsidRDefault="00BB451B" w:rsidP="00BB451B">
      <w:pPr>
        <w:pStyle w:val="Level3"/>
        <w:rPr>
          <w:szCs w:val="20"/>
        </w:rPr>
      </w:pPr>
      <w:r>
        <w:t>For all time worked in excess of 8 hours per day other than on Sunday or public holidays, payment will be made at the following rates:</w:t>
      </w:r>
    </w:p>
    <w:p w14:paraId="4DFFC19D" w14:textId="6C41F158" w:rsidR="00BB451B" w:rsidRDefault="00BB451B" w:rsidP="00BB451B">
      <w:pPr>
        <w:pStyle w:val="Level4"/>
      </w:pPr>
      <w:r>
        <w:t>for a full-time or part-time employee—</w:t>
      </w:r>
      <w:r>
        <w:rPr>
          <w:b/>
          <w:bCs w:val="0"/>
        </w:rPr>
        <w:t xml:space="preserve">150% </w:t>
      </w:r>
      <w:r>
        <w:t xml:space="preserve">for the first 2 hours and </w:t>
      </w:r>
      <w:r>
        <w:rPr>
          <w:b/>
          <w:bCs w:val="0"/>
        </w:rPr>
        <w:t>200%</w:t>
      </w:r>
      <w:r>
        <w:t xml:space="preserve"> after 2 hours;</w:t>
      </w:r>
    </w:p>
    <w:p w14:paraId="6B69B21F" w14:textId="2ED9A6E8" w:rsidR="00BB451B" w:rsidRDefault="00BB451B" w:rsidP="00BB451B">
      <w:pPr>
        <w:pStyle w:val="Level4"/>
      </w:pPr>
      <w:r>
        <w:t>for a casual employee—</w:t>
      </w:r>
      <w:r>
        <w:rPr>
          <w:b/>
          <w:bCs w:val="0"/>
        </w:rPr>
        <w:t>187.5%</w:t>
      </w:r>
      <w:r>
        <w:t xml:space="preserve"> for the first 2 hours and </w:t>
      </w:r>
      <w:r>
        <w:rPr>
          <w:b/>
          <w:bCs w:val="0"/>
        </w:rPr>
        <w:t>250%</w:t>
      </w:r>
      <w:r>
        <w:t xml:space="preserve"> after 2 hours.</w:t>
      </w:r>
    </w:p>
    <w:p w14:paraId="1CB520C8" w14:textId="77777777" w:rsidR="00DD1367" w:rsidRPr="00D03875" w:rsidRDefault="00DD1367" w:rsidP="00B936C8">
      <w:pPr>
        <w:pStyle w:val="Level3"/>
      </w:pPr>
      <w:r w:rsidRPr="00D03875">
        <w:t>Overtime and penalty rates will be based on the employee</w:t>
      </w:r>
      <w:r w:rsidR="0054545E" w:rsidRPr="00D03875">
        <w:t>’</w:t>
      </w:r>
      <w:r w:rsidR="00182420" w:rsidRPr="00D03875">
        <w:t>s ordinary rate of pay.</w:t>
      </w:r>
    </w:p>
    <w:p w14:paraId="6BB749EB" w14:textId="7E2443CD" w:rsidR="00DD1367" w:rsidRDefault="00D505F3" w:rsidP="00B936C8">
      <w:pPr>
        <w:pStyle w:val="Level2Bold"/>
      </w:pPr>
      <w:bookmarkStart w:id="678" w:name="_Ref30433020"/>
      <w:r w:rsidRPr="00D03875">
        <w:t>Feature films</w:t>
      </w:r>
      <w:bookmarkEnd w:id="678"/>
    </w:p>
    <w:p w14:paraId="62F308E8" w14:textId="53E4503F" w:rsidR="00BB451B" w:rsidRDefault="00BB451B" w:rsidP="00BB451B">
      <w:pPr>
        <w:pStyle w:val="History"/>
      </w:pPr>
      <w:r>
        <w:t xml:space="preserve">[68.4(a) substituted by </w:t>
      </w:r>
      <w:hyperlink r:id="rId307" w:history="1">
        <w:r>
          <w:rPr>
            <w:rStyle w:val="Hyperlink"/>
            <w:lang w:val="en-GB"/>
          </w:rPr>
          <w:t>PR723872</w:t>
        </w:r>
      </w:hyperlink>
      <w:r>
        <w:t xml:space="preserve"> ppc 20Nov20]</w:t>
      </w:r>
    </w:p>
    <w:p w14:paraId="5CDBC2AE" w14:textId="2CF927A3" w:rsidR="00BB451B" w:rsidRDefault="00BB451B" w:rsidP="00BB451B">
      <w:pPr>
        <w:pStyle w:val="Level3"/>
        <w:rPr>
          <w:szCs w:val="20"/>
        </w:rPr>
      </w:pPr>
      <w:r>
        <w:t>For all time worked in excess of 8 hours per day on Monday to Friday or 38 hours per week, payment will be made at the following rates:</w:t>
      </w:r>
    </w:p>
    <w:p w14:paraId="23E9D21D" w14:textId="434689FE" w:rsidR="00BB451B" w:rsidRDefault="00BB451B" w:rsidP="00BB451B">
      <w:pPr>
        <w:pStyle w:val="Level4"/>
      </w:pPr>
      <w:r>
        <w:t>for a full-time or part-time employee—</w:t>
      </w:r>
      <w:r>
        <w:rPr>
          <w:b/>
          <w:bCs w:val="0"/>
        </w:rPr>
        <w:t>150%</w:t>
      </w:r>
      <w:r>
        <w:t xml:space="preserve"> for the first 3 hours and </w:t>
      </w:r>
      <w:r>
        <w:rPr>
          <w:b/>
          <w:bCs w:val="0"/>
        </w:rPr>
        <w:t>200%</w:t>
      </w:r>
      <w:r>
        <w:t xml:space="preserve"> after 3 hours;</w:t>
      </w:r>
    </w:p>
    <w:p w14:paraId="7A10B277" w14:textId="564B8FA6" w:rsidR="00BB451B" w:rsidRDefault="00BB451B" w:rsidP="00BB451B">
      <w:pPr>
        <w:pStyle w:val="Level4"/>
      </w:pPr>
      <w:r>
        <w:t>for a casual employee—</w:t>
      </w:r>
      <w:r>
        <w:rPr>
          <w:b/>
          <w:bCs w:val="0"/>
        </w:rPr>
        <w:t>187.5%</w:t>
      </w:r>
      <w:r>
        <w:t xml:space="preserve"> for the first 3 hours and </w:t>
      </w:r>
      <w:r>
        <w:rPr>
          <w:b/>
          <w:bCs w:val="0"/>
        </w:rPr>
        <w:t>250%</w:t>
      </w:r>
      <w:r>
        <w:t xml:space="preserve"> after 3 hours.</w:t>
      </w:r>
    </w:p>
    <w:p w14:paraId="7E3539E7" w14:textId="4CADD196" w:rsidR="00DD1367" w:rsidRDefault="00DD1367" w:rsidP="00B936C8">
      <w:pPr>
        <w:pStyle w:val="Level3"/>
      </w:pPr>
      <w:r w:rsidRPr="00D03875">
        <w:t>For purposes of calculating overtime payments each day</w:t>
      </w:r>
      <w:r w:rsidR="0054545E" w:rsidRPr="00D03875">
        <w:t>’</w:t>
      </w:r>
      <w:r w:rsidRPr="00D03875">
        <w:t>s overtime will stand alone.</w:t>
      </w:r>
    </w:p>
    <w:p w14:paraId="20FA26CE" w14:textId="5E0C2931" w:rsidR="00BB451B" w:rsidRDefault="00BB451B" w:rsidP="00BB451B">
      <w:pPr>
        <w:pStyle w:val="History"/>
      </w:pPr>
      <w:r>
        <w:t xml:space="preserve">[68.4(c) varied by </w:t>
      </w:r>
      <w:hyperlink r:id="rId308" w:history="1">
        <w:r>
          <w:rPr>
            <w:rStyle w:val="Hyperlink"/>
            <w:lang w:val="en-GB"/>
          </w:rPr>
          <w:t>PR723872</w:t>
        </w:r>
      </w:hyperlink>
      <w:r>
        <w:t xml:space="preserve"> ppc 20Nov20]</w:t>
      </w:r>
    </w:p>
    <w:p w14:paraId="5AFB5A2A" w14:textId="2359CEF3" w:rsidR="00DD1367" w:rsidRDefault="00DD1367" w:rsidP="00B936C8">
      <w:pPr>
        <w:pStyle w:val="Level3"/>
        <w:rPr>
          <w:strike/>
        </w:rPr>
      </w:pPr>
      <w:bookmarkStart w:id="679" w:name="_Ref40442767"/>
      <w:r w:rsidRPr="00D03875">
        <w:t xml:space="preserve">Where ordinary hours of work are worked on a Saturday such ordinary hours will not exceed </w:t>
      </w:r>
      <w:r w:rsidR="00673C6B" w:rsidRPr="00D03875">
        <w:t xml:space="preserve">8 </w:t>
      </w:r>
      <w:r w:rsidRPr="00D03875">
        <w:t xml:space="preserve">hours exclusive of meal breaks and will be paid for at </w:t>
      </w:r>
      <w:r w:rsidR="006A19EC" w:rsidRPr="00D03875">
        <w:rPr>
          <w:b/>
          <w:bCs/>
        </w:rPr>
        <w:t>125%</w:t>
      </w:r>
      <w:r w:rsidRPr="00D03875">
        <w:t>.</w:t>
      </w:r>
      <w:bookmarkEnd w:id="679"/>
    </w:p>
    <w:p w14:paraId="5B793B59" w14:textId="592AE7E8" w:rsidR="00BB451B" w:rsidRDefault="00BB451B" w:rsidP="00BB451B">
      <w:pPr>
        <w:pStyle w:val="History"/>
      </w:pPr>
      <w:r>
        <w:t xml:space="preserve">[New 68.4(d) inserted by </w:t>
      </w:r>
      <w:hyperlink r:id="rId309" w:history="1">
        <w:r>
          <w:rPr>
            <w:rStyle w:val="Hyperlink"/>
            <w:lang w:val="en-GB"/>
          </w:rPr>
          <w:t>PR723872</w:t>
        </w:r>
      </w:hyperlink>
      <w:r>
        <w:t xml:space="preserve"> ppc 20Nov20]</w:t>
      </w:r>
    </w:p>
    <w:p w14:paraId="67784576" w14:textId="6E03FF52" w:rsidR="00BB451B" w:rsidRPr="00BB451B" w:rsidRDefault="00BB451B" w:rsidP="00BB451B">
      <w:pPr>
        <w:pStyle w:val="Level3"/>
        <w:rPr>
          <w:szCs w:val="20"/>
        </w:rPr>
      </w:pPr>
      <w:r>
        <w:t>Where overtime is worked on a Saturday following the working of ordinary hours of work the overtime will be paid at the following rates:</w:t>
      </w:r>
    </w:p>
    <w:p w14:paraId="04E4D75B" w14:textId="702A0DA1" w:rsidR="00BB451B" w:rsidRDefault="00BB451B" w:rsidP="00BB451B">
      <w:pPr>
        <w:pStyle w:val="Level4"/>
      </w:pPr>
      <w:r>
        <w:t>for a full-time or part-time employee—</w:t>
      </w:r>
      <w:r>
        <w:rPr>
          <w:b/>
          <w:bCs w:val="0"/>
        </w:rPr>
        <w:t>175%</w:t>
      </w:r>
      <w:r>
        <w:t xml:space="preserve"> for the first 3 hours and </w:t>
      </w:r>
      <w:r>
        <w:rPr>
          <w:b/>
          <w:bCs w:val="0"/>
        </w:rPr>
        <w:t xml:space="preserve">200% </w:t>
      </w:r>
      <w:r>
        <w:t>after 3 hours;</w:t>
      </w:r>
    </w:p>
    <w:p w14:paraId="7666A949" w14:textId="5DC62687" w:rsidR="00BB451B" w:rsidRPr="00BB451B" w:rsidRDefault="00BB451B" w:rsidP="00BB451B">
      <w:pPr>
        <w:pStyle w:val="Level4"/>
      </w:pPr>
      <w:r>
        <w:t>for a casual employee—</w:t>
      </w:r>
      <w:r>
        <w:rPr>
          <w:b/>
          <w:bCs w:val="0"/>
        </w:rPr>
        <w:t>218.75%</w:t>
      </w:r>
      <w:r>
        <w:t xml:space="preserve"> for the first 3 hours and </w:t>
      </w:r>
      <w:r>
        <w:rPr>
          <w:b/>
          <w:bCs w:val="0"/>
        </w:rPr>
        <w:t>250%</w:t>
      </w:r>
      <w:r>
        <w:t xml:space="preserve"> after 3 hours.</w:t>
      </w:r>
    </w:p>
    <w:p w14:paraId="3B8347D5" w14:textId="14378582" w:rsidR="00BB451B" w:rsidRDefault="00BB451B" w:rsidP="00BB451B">
      <w:pPr>
        <w:pStyle w:val="History"/>
      </w:pPr>
      <w:r>
        <w:t xml:space="preserve">[68.4(d) renumbered as 68.4(e) and substituted by </w:t>
      </w:r>
      <w:hyperlink r:id="rId310" w:history="1">
        <w:r>
          <w:rPr>
            <w:rStyle w:val="Hyperlink"/>
            <w:lang w:val="en-GB"/>
          </w:rPr>
          <w:t>PR723872</w:t>
        </w:r>
      </w:hyperlink>
      <w:r>
        <w:t xml:space="preserve"> ppc 20Nov20]</w:t>
      </w:r>
    </w:p>
    <w:p w14:paraId="3629A3F4" w14:textId="385D5513" w:rsidR="006A3A3B" w:rsidRPr="006A3A3B" w:rsidRDefault="006A3A3B" w:rsidP="006A3A3B">
      <w:pPr>
        <w:pStyle w:val="Level3"/>
        <w:rPr>
          <w:szCs w:val="20"/>
        </w:rPr>
      </w:pPr>
      <w:r>
        <w:t>Where overtime is worked on a Saturday which does not follow or is not continuous with the working of ordinary hours of work (i.e. where Saturday is a sixth or seventh day of the week) it will be paid for at the following rates:</w:t>
      </w:r>
    </w:p>
    <w:p w14:paraId="2EC90C0B" w14:textId="189E3FEF" w:rsidR="006A3A3B" w:rsidRDefault="006A3A3B" w:rsidP="006A3A3B">
      <w:pPr>
        <w:pStyle w:val="Level4"/>
      </w:pPr>
      <w:r>
        <w:t>for a full-time or part-time employee—</w:t>
      </w:r>
      <w:r>
        <w:rPr>
          <w:b/>
          <w:bCs w:val="0"/>
        </w:rPr>
        <w:t xml:space="preserve">150% </w:t>
      </w:r>
      <w:r>
        <w:t xml:space="preserve">for the first 3 hours and </w:t>
      </w:r>
      <w:r>
        <w:rPr>
          <w:b/>
          <w:bCs w:val="0"/>
        </w:rPr>
        <w:t>200%</w:t>
      </w:r>
      <w:r>
        <w:t xml:space="preserve"> after 3 hours;</w:t>
      </w:r>
    </w:p>
    <w:p w14:paraId="32AE41AD" w14:textId="72802B23" w:rsidR="006A3A3B" w:rsidRDefault="006A3A3B" w:rsidP="006A3A3B">
      <w:pPr>
        <w:pStyle w:val="Level4"/>
      </w:pPr>
      <w:r>
        <w:t>for a casual employee—</w:t>
      </w:r>
      <w:r>
        <w:rPr>
          <w:b/>
          <w:bCs w:val="0"/>
        </w:rPr>
        <w:t>187.5%</w:t>
      </w:r>
      <w:r>
        <w:t xml:space="preserve"> for the first 3 hours and </w:t>
      </w:r>
      <w:r>
        <w:rPr>
          <w:b/>
          <w:bCs w:val="0"/>
        </w:rPr>
        <w:t xml:space="preserve">250% </w:t>
      </w:r>
      <w:r>
        <w:t>after 3 hours.</w:t>
      </w:r>
    </w:p>
    <w:p w14:paraId="5926AB64" w14:textId="5418F233" w:rsidR="00BB451B" w:rsidRDefault="00BB451B" w:rsidP="00BB451B">
      <w:pPr>
        <w:pStyle w:val="History"/>
      </w:pPr>
      <w:r>
        <w:t xml:space="preserve">[68.4(e) renumbered as 68.4(f) by </w:t>
      </w:r>
      <w:hyperlink r:id="rId311" w:history="1">
        <w:r>
          <w:rPr>
            <w:rStyle w:val="Hyperlink"/>
            <w:lang w:val="en-GB"/>
          </w:rPr>
          <w:t>PR723872</w:t>
        </w:r>
      </w:hyperlink>
      <w:r>
        <w:t xml:space="preserve"> ppc 20Nov20]</w:t>
      </w:r>
    </w:p>
    <w:p w14:paraId="6E8574CE" w14:textId="5B597C00" w:rsidR="00DD1367" w:rsidRDefault="00DD1367" w:rsidP="00B936C8">
      <w:pPr>
        <w:pStyle w:val="Level3"/>
      </w:pPr>
      <w:r w:rsidRPr="00D03875">
        <w:t xml:space="preserve">For all work performed between 11.00 pm and 6.30 am a penalty of </w:t>
      </w:r>
      <w:r w:rsidRPr="00D03875">
        <w:rPr>
          <w:b/>
        </w:rPr>
        <w:t>25%</w:t>
      </w:r>
      <w:r w:rsidRPr="00D03875">
        <w:t xml:space="preserve"> will be paid for each hour so worked.</w:t>
      </w:r>
    </w:p>
    <w:p w14:paraId="3BB3CEDA" w14:textId="7EF353A0" w:rsidR="00BB451B" w:rsidRDefault="00BB451B" w:rsidP="00BB451B">
      <w:pPr>
        <w:pStyle w:val="History"/>
      </w:pPr>
      <w:r>
        <w:t xml:space="preserve">[68.4(f) renumbered as 68.4(g) by </w:t>
      </w:r>
      <w:hyperlink r:id="rId312" w:history="1">
        <w:r>
          <w:rPr>
            <w:rStyle w:val="Hyperlink"/>
            <w:lang w:val="en-GB"/>
          </w:rPr>
          <w:t>PR723872</w:t>
        </w:r>
      </w:hyperlink>
      <w:r>
        <w:t xml:space="preserve"> ppc 20Nov20]</w:t>
      </w:r>
    </w:p>
    <w:p w14:paraId="10DEF029" w14:textId="77777777" w:rsidR="00DD1367" w:rsidRPr="00D03875" w:rsidRDefault="00A01E3D" w:rsidP="00B936C8">
      <w:pPr>
        <w:pStyle w:val="Level3"/>
      </w:pPr>
      <w:r w:rsidRPr="00D03875">
        <w:t>W</w:t>
      </w:r>
      <w:r w:rsidR="00DD1367" w:rsidRPr="00D03875">
        <w:t>here the work is performed between mid</w:t>
      </w:r>
      <w:r w:rsidR="009F1C87" w:rsidRPr="00D03875">
        <w:t>night Friday and 6.30 </w:t>
      </w:r>
      <w:r w:rsidR="00DD1367" w:rsidRPr="00D03875">
        <w:t xml:space="preserve">am Saturday, or between 8.00 pm and midnight Saturday, the penalty will be </w:t>
      </w:r>
      <w:r w:rsidR="00DD1367" w:rsidRPr="00D03875">
        <w:rPr>
          <w:b/>
        </w:rPr>
        <w:t>50%</w:t>
      </w:r>
      <w:r w:rsidR="00DD1367" w:rsidRPr="00D03875">
        <w:t>.</w:t>
      </w:r>
    </w:p>
    <w:p w14:paraId="53B008F8" w14:textId="77777777" w:rsidR="00DD1367" w:rsidRPr="00D03875" w:rsidRDefault="00DD1367" w:rsidP="00B12209">
      <w:pPr>
        <w:pStyle w:val="Level2Bold"/>
      </w:pPr>
      <w:r w:rsidRPr="00D03875">
        <w:t>All other content</w:t>
      </w:r>
    </w:p>
    <w:p w14:paraId="2354F527" w14:textId="3EFA3A35" w:rsidR="00DD1367" w:rsidRPr="00D03875" w:rsidRDefault="00DD1367" w:rsidP="00897285">
      <w:pPr>
        <w:pStyle w:val="Level3"/>
      </w:pPr>
      <w:r w:rsidRPr="00D03875">
        <w:t xml:space="preserve">For all work performed between 8.00 pm and 7.00 am a penalty of </w:t>
      </w:r>
      <w:r w:rsidRPr="00D03875">
        <w:rPr>
          <w:b/>
        </w:rPr>
        <w:t>25%</w:t>
      </w:r>
      <w:r w:rsidRPr="00D03875">
        <w:t xml:space="preserve"> will be paid for each hour worked.</w:t>
      </w:r>
    </w:p>
    <w:p w14:paraId="0D4D9198" w14:textId="2BFDA6AA" w:rsidR="00DD1367" w:rsidRDefault="00DD1367" w:rsidP="00897285">
      <w:pPr>
        <w:pStyle w:val="Level3"/>
      </w:pPr>
      <w:r w:rsidRPr="00D03875">
        <w:t>Provided that where the work is performed b</w:t>
      </w:r>
      <w:r w:rsidR="009F1C87" w:rsidRPr="00D03875">
        <w:t>etween midnight Friday and 7.00 </w:t>
      </w:r>
      <w:r w:rsidRPr="00D03875">
        <w:t xml:space="preserve">am Saturday, or between 8.00 pm and midnight Saturday, the penalty will be </w:t>
      </w:r>
      <w:r w:rsidRPr="00D03875">
        <w:rPr>
          <w:b/>
        </w:rPr>
        <w:t>50%</w:t>
      </w:r>
      <w:r w:rsidRPr="00D03875">
        <w:t>.</w:t>
      </w:r>
    </w:p>
    <w:p w14:paraId="00D2AEF6" w14:textId="307F01B7" w:rsidR="006A3A3B" w:rsidRDefault="006A3A3B" w:rsidP="006A3A3B">
      <w:pPr>
        <w:pStyle w:val="History"/>
      </w:pPr>
      <w:r>
        <w:t xml:space="preserve">[68.5(c) substituted by </w:t>
      </w:r>
      <w:hyperlink r:id="rId313" w:history="1">
        <w:r>
          <w:rPr>
            <w:rStyle w:val="Hyperlink"/>
            <w:lang w:val="en-GB"/>
          </w:rPr>
          <w:t>PR723872</w:t>
        </w:r>
      </w:hyperlink>
      <w:r>
        <w:t xml:space="preserve"> ppc 20Nov20]</w:t>
      </w:r>
    </w:p>
    <w:p w14:paraId="49C61E76" w14:textId="3331C205" w:rsidR="006A3A3B" w:rsidRPr="006A3A3B" w:rsidRDefault="006A3A3B" w:rsidP="006A3A3B">
      <w:pPr>
        <w:pStyle w:val="Level3"/>
        <w:rPr>
          <w:szCs w:val="20"/>
        </w:rPr>
      </w:pPr>
      <w:r>
        <w:t xml:space="preserve">For all time worked in excess of 8 hours per day on Monday to Friday or 38 hours per week, payment will be made at the following rates: </w:t>
      </w:r>
    </w:p>
    <w:p w14:paraId="128A0BC1" w14:textId="00CA8A82" w:rsidR="006A3A3B" w:rsidRDefault="006A3A3B" w:rsidP="006A3A3B">
      <w:pPr>
        <w:pStyle w:val="Level4"/>
      </w:pPr>
      <w:r>
        <w:t>for a full-time or part-time employee—</w:t>
      </w:r>
      <w:r>
        <w:rPr>
          <w:b/>
          <w:bCs w:val="0"/>
        </w:rPr>
        <w:t>150%</w:t>
      </w:r>
      <w:r>
        <w:t xml:space="preserve"> for the first 3 hours and </w:t>
      </w:r>
      <w:r>
        <w:rPr>
          <w:b/>
          <w:bCs w:val="0"/>
        </w:rPr>
        <w:t>200%</w:t>
      </w:r>
      <w:r>
        <w:t xml:space="preserve"> after 3 hours;</w:t>
      </w:r>
    </w:p>
    <w:p w14:paraId="545DD887" w14:textId="44467F8C" w:rsidR="006A3A3B" w:rsidRDefault="006A3A3B" w:rsidP="006A3A3B">
      <w:pPr>
        <w:pStyle w:val="Level4"/>
      </w:pPr>
      <w:r>
        <w:t>for a casual employee—</w:t>
      </w:r>
      <w:r>
        <w:rPr>
          <w:b/>
          <w:bCs w:val="0"/>
        </w:rPr>
        <w:t xml:space="preserve">187.5% </w:t>
      </w:r>
      <w:r>
        <w:t xml:space="preserve">for the first 3 hours and </w:t>
      </w:r>
      <w:r>
        <w:rPr>
          <w:b/>
          <w:bCs w:val="0"/>
        </w:rPr>
        <w:t xml:space="preserve">250% </w:t>
      </w:r>
      <w:r>
        <w:t>after 3 hours.</w:t>
      </w:r>
    </w:p>
    <w:p w14:paraId="1ED01836" w14:textId="77777777" w:rsidR="00DD1367" w:rsidRPr="00D03875" w:rsidRDefault="00DD1367" w:rsidP="00897285">
      <w:pPr>
        <w:pStyle w:val="Level3"/>
      </w:pPr>
      <w:r w:rsidRPr="00D03875">
        <w:t>For purposes of calculating overtime payments each day</w:t>
      </w:r>
      <w:r w:rsidR="0054545E" w:rsidRPr="00D03875">
        <w:t>’</w:t>
      </w:r>
      <w:r w:rsidRPr="00D03875">
        <w:t xml:space="preserve">s overtime </w:t>
      </w:r>
      <w:r w:rsidR="009F1C87" w:rsidRPr="00D03875">
        <w:t xml:space="preserve">will </w:t>
      </w:r>
      <w:r w:rsidRPr="00D03875">
        <w:t>stand alone.</w:t>
      </w:r>
    </w:p>
    <w:p w14:paraId="0642D56B" w14:textId="1FF56742" w:rsidR="00283B10" w:rsidRDefault="00DD1367" w:rsidP="00897285">
      <w:pPr>
        <w:pStyle w:val="Level3"/>
      </w:pPr>
      <w:bookmarkStart w:id="680" w:name="_Ref40442806"/>
      <w:r w:rsidRPr="00D03875">
        <w:t xml:space="preserve">Where an artist is rostered a day free of duty between Monday and </w:t>
      </w:r>
      <w:r w:rsidR="009F1C87" w:rsidRPr="00D03875">
        <w:t>Friday they</w:t>
      </w:r>
      <w:r w:rsidRPr="00D03875">
        <w:t xml:space="preserve"> may be worked on Saturday as part of </w:t>
      </w:r>
      <w:r w:rsidR="009F1C87" w:rsidRPr="00D03875">
        <w:t>their</w:t>
      </w:r>
      <w:r w:rsidRPr="00D03875">
        <w:t xml:space="preserve"> ordinary hours of work. Where ordinary hours of work are worked on a Saturday such ordinary hours </w:t>
      </w:r>
      <w:r w:rsidR="009F1C87" w:rsidRPr="00D03875">
        <w:t>must</w:t>
      </w:r>
      <w:r w:rsidRPr="00D03875">
        <w:t xml:space="preserve"> not exceed </w:t>
      </w:r>
      <w:r w:rsidR="00673C6B" w:rsidRPr="00D03875">
        <w:t xml:space="preserve">8 </w:t>
      </w:r>
      <w:r w:rsidRPr="00D03875">
        <w:t xml:space="preserve">hours exclusive of meal breaks and </w:t>
      </w:r>
      <w:r w:rsidR="009F1C87" w:rsidRPr="00D03875">
        <w:t xml:space="preserve">will </w:t>
      </w:r>
      <w:r w:rsidRPr="00D03875">
        <w:t xml:space="preserve">be paid for at </w:t>
      </w:r>
      <w:r w:rsidR="006A19EC" w:rsidRPr="00D03875">
        <w:rPr>
          <w:b/>
          <w:bCs/>
        </w:rPr>
        <w:t>125%</w:t>
      </w:r>
      <w:r w:rsidRPr="00D03875">
        <w:t>.</w:t>
      </w:r>
      <w:bookmarkEnd w:id="680"/>
      <w:r w:rsidRPr="00D03875">
        <w:t xml:space="preserve"> </w:t>
      </w:r>
    </w:p>
    <w:p w14:paraId="1AE1D5F7" w14:textId="0870FF87" w:rsidR="006A3A3B" w:rsidRDefault="006A3A3B" w:rsidP="006A3A3B">
      <w:pPr>
        <w:pStyle w:val="History"/>
      </w:pPr>
      <w:r>
        <w:t xml:space="preserve">[68.5(f) substituted by </w:t>
      </w:r>
      <w:hyperlink r:id="rId314" w:history="1">
        <w:r>
          <w:rPr>
            <w:rStyle w:val="Hyperlink"/>
            <w:lang w:val="en-GB"/>
          </w:rPr>
          <w:t>PR723872</w:t>
        </w:r>
      </w:hyperlink>
      <w:r>
        <w:t xml:space="preserve"> ppc 20Nov20]</w:t>
      </w:r>
    </w:p>
    <w:p w14:paraId="663EA032" w14:textId="0600AA54" w:rsidR="006A3A3B" w:rsidRPr="006A3A3B" w:rsidRDefault="006A3A3B" w:rsidP="006A3A3B">
      <w:pPr>
        <w:pStyle w:val="Level3"/>
        <w:rPr>
          <w:szCs w:val="20"/>
        </w:rPr>
      </w:pPr>
      <w:bookmarkStart w:id="681" w:name="_Hlk54186996"/>
      <w:r>
        <w:t>Where overtime is worked on a Saturday following the working of ordinary hours of work the rate of payment of this overtime will be as follows:</w:t>
      </w:r>
    </w:p>
    <w:bookmarkEnd w:id="681"/>
    <w:p w14:paraId="5C6D31C5" w14:textId="6F205E8C" w:rsidR="006A3A3B" w:rsidRDefault="006A3A3B" w:rsidP="006A3A3B">
      <w:pPr>
        <w:pStyle w:val="Level4"/>
      </w:pPr>
      <w:r>
        <w:t>for a full-time or part-time employee—</w:t>
      </w:r>
      <w:r>
        <w:rPr>
          <w:b/>
          <w:bCs w:val="0"/>
        </w:rPr>
        <w:t>175%</w:t>
      </w:r>
      <w:r>
        <w:t xml:space="preserve"> for the first 3 hours and </w:t>
      </w:r>
      <w:r>
        <w:rPr>
          <w:b/>
          <w:bCs w:val="0"/>
        </w:rPr>
        <w:t>200%</w:t>
      </w:r>
      <w:r>
        <w:t xml:space="preserve"> after 3 hours;</w:t>
      </w:r>
    </w:p>
    <w:p w14:paraId="0668AB12" w14:textId="45B08038" w:rsidR="006A3A3B" w:rsidRDefault="006A3A3B" w:rsidP="006A3A3B">
      <w:pPr>
        <w:pStyle w:val="Level4"/>
      </w:pPr>
      <w:r>
        <w:t>for a casual employee—</w:t>
      </w:r>
      <w:r>
        <w:rPr>
          <w:b/>
          <w:bCs w:val="0"/>
        </w:rPr>
        <w:t>218.75%</w:t>
      </w:r>
      <w:r>
        <w:t xml:space="preserve"> for the first 3 hours and </w:t>
      </w:r>
      <w:r>
        <w:rPr>
          <w:b/>
          <w:bCs w:val="0"/>
        </w:rPr>
        <w:t>250%</w:t>
      </w:r>
      <w:r>
        <w:t xml:space="preserve"> after 3 hours.</w:t>
      </w:r>
    </w:p>
    <w:p w14:paraId="2F65B0F1" w14:textId="2677D7B9" w:rsidR="006A3A3B" w:rsidRDefault="006A3A3B" w:rsidP="006A3A3B">
      <w:pPr>
        <w:pStyle w:val="History"/>
      </w:pPr>
      <w:r>
        <w:t xml:space="preserve">[68.5(g) substituted by </w:t>
      </w:r>
      <w:hyperlink r:id="rId315" w:history="1">
        <w:r>
          <w:rPr>
            <w:rStyle w:val="Hyperlink"/>
            <w:lang w:val="en-GB"/>
          </w:rPr>
          <w:t>PR723872</w:t>
        </w:r>
      </w:hyperlink>
      <w:r>
        <w:t xml:space="preserve"> ppc 20Nov20]</w:t>
      </w:r>
    </w:p>
    <w:p w14:paraId="14E7A164" w14:textId="77777777" w:rsidR="006A3A3B" w:rsidRPr="006A3A3B" w:rsidRDefault="006A3A3B" w:rsidP="006A3A3B">
      <w:pPr>
        <w:pStyle w:val="Level3"/>
        <w:rPr>
          <w:szCs w:val="20"/>
        </w:rPr>
      </w:pPr>
      <w:r>
        <w:t>Where overtime is worked on a Saturday which does not follow or is not continuous with the working of ordinary hours of work (i.e. where Saturday is a sixth or seventh day of the week) it will be paid for at the following rates:</w:t>
      </w:r>
    </w:p>
    <w:p w14:paraId="19847CCE" w14:textId="7A14CC5C" w:rsidR="006A3A3B" w:rsidRDefault="006A3A3B" w:rsidP="006A3A3B">
      <w:pPr>
        <w:pStyle w:val="Level4"/>
      </w:pPr>
      <w:r>
        <w:t>for a full-time or and part-time employee—</w:t>
      </w:r>
      <w:r>
        <w:rPr>
          <w:b/>
          <w:bCs w:val="0"/>
        </w:rPr>
        <w:t>150%</w:t>
      </w:r>
      <w:r>
        <w:t xml:space="preserve"> for the first 3 hours and </w:t>
      </w:r>
      <w:r>
        <w:rPr>
          <w:b/>
          <w:bCs w:val="0"/>
        </w:rPr>
        <w:t>200%</w:t>
      </w:r>
      <w:r>
        <w:t xml:space="preserve"> after 3 hours;</w:t>
      </w:r>
    </w:p>
    <w:p w14:paraId="512C9213" w14:textId="4F94CA9E" w:rsidR="006A3A3B" w:rsidRDefault="006A3A3B" w:rsidP="006A3A3B">
      <w:pPr>
        <w:pStyle w:val="Level4"/>
      </w:pPr>
      <w:r>
        <w:t>for a casual employee—</w:t>
      </w:r>
      <w:r>
        <w:rPr>
          <w:b/>
          <w:bCs w:val="0"/>
        </w:rPr>
        <w:t>187.5%</w:t>
      </w:r>
      <w:r>
        <w:t xml:space="preserve"> for the first 3 hours and </w:t>
      </w:r>
      <w:r>
        <w:rPr>
          <w:b/>
          <w:bCs w:val="0"/>
        </w:rPr>
        <w:t xml:space="preserve">250% </w:t>
      </w:r>
      <w:r>
        <w:t>after 3 hours.</w:t>
      </w:r>
    </w:p>
    <w:p w14:paraId="3739FF7A" w14:textId="150D3834" w:rsidR="00DD1367" w:rsidRPr="00D03875" w:rsidRDefault="00DD1367" w:rsidP="00897285">
      <w:pPr>
        <w:pStyle w:val="Level2Bold"/>
        <w:keepNext w:val="0"/>
      </w:pPr>
      <w:r w:rsidRPr="00D03875">
        <w:t>General (applicable to all productions)</w:t>
      </w:r>
    </w:p>
    <w:p w14:paraId="470AAEC1" w14:textId="77777777" w:rsidR="00DD1367" w:rsidRPr="00D03875" w:rsidRDefault="00DD1367" w:rsidP="00897285">
      <w:pPr>
        <w:pStyle w:val="Block1"/>
      </w:pPr>
      <w:r w:rsidRPr="00D03875">
        <w:t>Overtime will not be paid twice for the same time worked and will be paid for to the nearest half hour.</w:t>
      </w:r>
    </w:p>
    <w:p w14:paraId="7FDF0E3B" w14:textId="6B8E863C" w:rsidR="00DD1367" w:rsidRDefault="00DD1367" w:rsidP="00897285">
      <w:pPr>
        <w:pStyle w:val="Level1"/>
        <w:rPr>
          <w:rFonts w:cs="Times New Roman"/>
        </w:rPr>
      </w:pPr>
      <w:bookmarkStart w:id="682" w:name="_Ref30156827"/>
      <w:bookmarkStart w:id="683" w:name="_Toc141361185"/>
      <w:r w:rsidRPr="00D03875">
        <w:rPr>
          <w:rFonts w:cs="Times New Roman"/>
        </w:rPr>
        <w:t>Penalty rates</w:t>
      </w:r>
      <w:bookmarkEnd w:id="668"/>
      <w:bookmarkEnd w:id="669"/>
      <w:bookmarkEnd w:id="670"/>
      <w:bookmarkEnd w:id="671"/>
      <w:bookmarkEnd w:id="672"/>
      <w:bookmarkEnd w:id="673"/>
      <w:bookmarkEnd w:id="674"/>
      <w:bookmarkEnd w:id="675"/>
      <w:bookmarkEnd w:id="676"/>
      <w:bookmarkEnd w:id="682"/>
      <w:bookmarkEnd w:id="683"/>
    </w:p>
    <w:p w14:paraId="55C098AB" w14:textId="14E6DA3E" w:rsidR="00E8292C" w:rsidRPr="00E8292C" w:rsidRDefault="00E8292C" w:rsidP="00E8292C">
      <w:pPr>
        <w:pStyle w:val="History"/>
      </w:pPr>
      <w:r>
        <w:t xml:space="preserve">[Varied by </w:t>
      </w:r>
      <w:hyperlink r:id="rId316" w:history="1">
        <w:r>
          <w:rPr>
            <w:rStyle w:val="Hyperlink"/>
          </w:rPr>
          <w:t>PR747412</w:t>
        </w:r>
      </w:hyperlink>
      <w:r>
        <w:t>]</w:t>
      </w:r>
    </w:p>
    <w:p w14:paraId="2B31F1C2" w14:textId="77777777" w:rsidR="00DD1367" w:rsidRPr="00D03875" w:rsidRDefault="00DD1367" w:rsidP="00897285">
      <w:pPr>
        <w:pStyle w:val="Level2Bold"/>
      </w:pPr>
      <w:bookmarkStart w:id="684" w:name="_Ref40442822"/>
      <w:r w:rsidRPr="00D03875">
        <w:t>Sunday work</w:t>
      </w:r>
      <w:bookmarkEnd w:id="684"/>
    </w:p>
    <w:p w14:paraId="361470ED" w14:textId="55BEB940" w:rsidR="00DD1367" w:rsidRPr="00D03875" w:rsidRDefault="00DD1367" w:rsidP="00526C0C">
      <w:pPr>
        <w:pStyle w:val="Block1"/>
      </w:pPr>
      <w:r w:rsidRPr="00D03875">
        <w:t xml:space="preserve">All time worked on a Sunday will be paid at </w:t>
      </w:r>
      <w:r w:rsidR="001535C1" w:rsidRPr="00D03875">
        <w:rPr>
          <w:b/>
          <w:bCs/>
        </w:rPr>
        <w:t>200%</w:t>
      </w:r>
      <w:r w:rsidRPr="00D03875">
        <w:t>.</w:t>
      </w:r>
    </w:p>
    <w:p w14:paraId="493CF895" w14:textId="77777777" w:rsidR="00F374D3" w:rsidRPr="00D03875" w:rsidRDefault="00DD1367" w:rsidP="00897285">
      <w:pPr>
        <w:pStyle w:val="Level2Bold"/>
      </w:pPr>
      <w:r w:rsidRPr="00D03875">
        <w:t>Postponement</w:t>
      </w:r>
    </w:p>
    <w:p w14:paraId="431946B8" w14:textId="2F56978D" w:rsidR="00DD1367" w:rsidRPr="00D03875" w:rsidRDefault="00F374D3" w:rsidP="00B936C8">
      <w:pPr>
        <w:pStyle w:val="Level3Bold"/>
      </w:pPr>
      <w:r w:rsidRPr="00D03875">
        <w:t xml:space="preserve">Advertising </w:t>
      </w:r>
      <w:r w:rsidR="00A700EF" w:rsidRPr="00D03875">
        <w:t>productions</w:t>
      </w:r>
    </w:p>
    <w:p w14:paraId="3BBACB79" w14:textId="40775767" w:rsidR="00F374D3" w:rsidRPr="00D03875" w:rsidRDefault="00F374D3" w:rsidP="005A52F7">
      <w:pPr>
        <w:pStyle w:val="Level4"/>
      </w:pPr>
      <w:r w:rsidRPr="00D03875">
        <w:t xml:space="preserve">A call may be postponed without payment if </w:t>
      </w:r>
      <w:r w:rsidR="007B3177" w:rsidRPr="00D03875">
        <w:t>3</w:t>
      </w:r>
      <w:r w:rsidRPr="00D03875">
        <w:t xml:space="preserve"> days</w:t>
      </w:r>
      <w:r w:rsidR="0054545E" w:rsidRPr="00D03875">
        <w:t>’</w:t>
      </w:r>
      <w:r w:rsidRPr="00D03875">
        <w:t xml:space="preserve"> notice is given, or if the postponement is the result of late arrival or non-attendance of an employee.</w:t>
      </w:r>
    </w:p>
    <w:p w14:paraId="081CB781" w14:textId="77777777" w:rsidR="00F374D3" w:rsidRPr="00D03875" w:rsidRDefault="00F374D3" w:rsidP="005A52F7">
      <w:pPr>
        <w:pStyle w:val="Level4"/>
      </w:pPr>
      <w:r w:rsidRPr="00D03875">
        <w:t>Postponement which is the result of unsuitable weather conditions for the filming of a particular call will attract:</w:t>
      </w:r>
    </w:p>
    <w:p w14:paraId="50B87B79" w14:textId="77777777" w:rsidR="00F374D3" w:rsidRPr="00D03875" w:rsidRDefault="00F374D3" w:rsidP="00B936C8">
      <w:pPr>
        <w:pStyle w:val="Bullet3"/>
      </w:pPr>
      <w:r w:rsidRPr="00D03875">
        <w:t>no payment for the first postponement;</w:t>
      </w:r>
    </w:p>
    <w:p w14:paraId="50659FDB" w14:textId="77777777" w:rsidR="00F374D3" w:rsidRPr="00D03875" w:rsidRDefault="00F374D3" w:rsidP="00B936C8">
      <w:pPr>
        <w:pStyle w:val="Bullet3"/>
      </w:pPr>
      <w:r w:rsidRPr="00D03875">
        <w:t xml:space="preserve">payment of </w:t>
      </w:r>
      <w:r w:rsidRPr="00D03875">
        <w:rPr>
          <w:b/>
        </w:rPr>
        <w:t>25%</w:t>
      </w:r>
      <w:r w:rsidRPr="00D03875">
        <w:t xml:space="preserve"> of ordinary rates for the second, fourth, sixth, etc. postponement; and</w:t>
      </w:r>
    </w:p>
    <w:p w14:paraId="65B278A9" w14:textId="77777777" w:rsidR="00F374D3" w:rsidRPr="00D03875" w:rsidRDefault="00F374D3" w:rsidP="00B936C8">
      <w:pPr>
        <w:pStyle w:val="Bullet3"/>
      </w:pPr>
      <w:r w:rsidRPr="00D03875">
        <w:t>payment</w:t>
      </w:r>
      <w:r w:rsidR="00A01E3D" w:rsidRPr="00D03875">
        <w:t xml:space="preserve"> of</w:t>
      </w:r>
      <w:r w:rsidRPr="00D03875">
        <w:t xml:space="preserve"> </w:t>
      </w:r>
      <w:r w:rsidRPr="00D03875">
        <w:rPr>
          <w:b/>
        </w:rPr>
        <w:t>50%</w:t>
      </w:r>
      <w:r w:rsidRPr="00D03875">
        <w:t xml:space="preserve"> of ordinary rates for the third, fifth, seventh, etc. postponement.</w:t>
      </w:r>
    </w:p>
    <w:p w14:paraId="0ACBDF03" w14:textId="77777777" w:rsidR="00F374D3" w:rsidRPr="00D03875" w:rsidRDefault="009F1C87" w:rsidP="00B936C8">
      <w:pPr>
        <w:pStyle w:val="Level3Bold"/>
      </w:pPr>
      <w:r w:rsidRPr="00D03875">
        <w:t>Other c</w:t>
      </w:r>
      <w:r w:rsidR="00F374D3" w:rsidRPr="00D03875">
        <w:t>ontent</w:t>
      </w:r>
    </w:p>
    <w:p w14:paraId="4A3733FB" w14:textId="3D60EB73" w:rsidR="00F96E3A" w:rsidRPr="00D03875" w:rsidRDefault="00DD1367" w:rsidP="00F96E3A">
      <w:pPr>
        <w:pStyle w:val="Level4"/>
      </w:pPr>
      <w:r w:rsidRPr="00D03875">
        <w:t xml:space="preserve">A call may be postponed without payment to the artist provided that </w:t>
      </w:r>
      <w:r w:rsidR="00A01E3D" w:rsidRPr="00D03875">
        <w:t xml:space="preserve">at least </w:t>
      </w:r>
      <w:r w:rsidR="00673C6B" w:rsidRPr="00D03875">
        <w:t xml:space="preserve">7 </w:t>
      </w:r>
      <w:r w:rsidRPr="00D03875">
        <w:t>days</w:t>
      </w:r>
      <w:r w:rsidR="0054545E" w:rsidRPr="00D03875">
        <w:t>’</w:t>
      </w:r>
      <w:r w:rsidRPr="00D03875">
        <w:t xml:space="preserve"> notice has been given to the artist prior to</w:t>
      </w:r>
      <w:r w:rsidR="00BB1436" w:rsidRPr="00D03875">
        <w:t xml:space="preserve"> the time of the original call</w:t>
      </w:r>
      <w:r w:rsidR="00F374D3" w:rsidRPr="00D03875">
        <w:t>.</w:t>
      </w:r>
    </w:p>
    <w:p w14:paraId="42D1FF5F" w14:textId="4A357D3C" w:rsidR="00F96E3A" w:rsidRPr="00D03875" w:rsidRDefault="00F96E3A" w:rsidP="00E54A60">
      <w:pPr>
        <w:pStyle w:val="Level4"/>
        <w:keepNext/>
      </w:pPr>
      <w:r w:rsidRPr="00D03875">
        <w:t xml:space="preserve">If less than </w:t>
      </w:r>
      <w:r w:rsidR="00673C6B" w:rsidRPr="00D03875">
        <w:t xml:space="preserve">7 </w:t>
      </w:r>
      <w:r w:rsidRPr="00D03875">
        <w:t>days’ notice is provided the artist will be paid the following percentage of their ordinary rat</w:t>
      </w:r>
      <w:r w:rsidR="00182420" w:rsidRPr="00D03875">
        <w:t>e calculated on a daily basis:</w:t>
      </w:r>
    </w:p>
    <w:tbl>
      <w:tblPr>
        <w:tblStyle w:val="TableGrid"/>
        <w:tblW w:w="6667" w:type="dxa"/>
        <w:tblInd w:w="1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1"/>
        <w:gridCol w:w="2126"/>
      </w:tblGrid>
      <w:tr w:rsidR="00F96E3A" w:rsidRPr="00D03875" w14:paraId="150B855F" w14:textId="77777777" w:rsidTr="003A529E">
        <w:trPr>
          <w:tblHeader/>
        </w:trPr>
        <w:tc>
          <w:tcPr>
            <w:tcW w:w="4541" w:type="dxa"/>
          </w:tcPr>
          <w:p w14:paraId="0D3EBB87" w14:textId="77777777" w:rsidR="004A3A59" w:rsidRPr="00D03875" w:rsidRDefault="004A3A59" w:rsidP="00FF6037">
            <w:pPr>
              <w:pStyle w:val="AMODTable"/>
              <w:keepNext/>
              <w:rPr>
                <w:b/>
                <w:bCs/>
              </w:rPr>
            </w:pPr>
            <w:r w:rsidRPr="00D03875">
              <w:rPr>
                <w:b/>
                <w:bCs/>
              </w:rPr>
              <w:t>Notice provided</w:t>
            </w:r>
          </w:p>
        </w:tc>
        <w:tc>
          <w:tcPr>
            <w:tcW w:w="2126" w:type="dxa"/>
          </w:tcPr>
          <w:p w14:paraId="3AACDF9E" w14:textId="77777777" w:rsidR="004A3A59" w:rsidRPr="00D03875" w:rsidRDefault="00F96E3A" w:rsidP="00CF7B80">
            <w:pPr>
              <w:pStyle w:val="AMODTable"/>
              <w:jc w:val="center"/>
              <w:rPr>
                <w:b/>
                <w:bCs/>
              </w:rPr>
            </w:pPr>
            <w:r w:rsidRPr="00D03875">
              <w:rPr>
                <w:b/>
                <w:bCs/>
              </w:rPr>
              <w:t xml:space="preserve">% </w:t>
            </w:r>
            <w:r w:rsidR="004A3A59" w:rsidRPr="00D03875">
              <w:rPr>
                <w:b/>
                <w:bCs/>
              </w:rPr>
              <w:t>of ordinary rate</w:t>
            </w:r>
          </w:p>
        </w:tc>
      </w:tr>
      <w:tr w:rsidR="00F96E3A" w:rsidRPr="00D03875" w14:paraId="394D399D" w14:textId="77777777" w:rsidTr="00F96E3A">
        <w:tc>
          <w:tcPr>
            <w:tcW w:w="4541" w:type="dxa"/>
          </w:tcPr>
          <w:p w14:paraId="7608403C" w14:textId="77777777" w:rsidR="004A3A59" w:rsidRPr="00D03875" w:rsidRDefault="00F96E3A" w:rsidP="00CF7B80">
            <w:pPr>
              <w:pStyle w:val="AMODTable"/>
            </w:pPr>
            <w:r w:rsidRPr="00D03875">
              <w:t>Between 5 and 6 days (inclusive)</w:t>
            </w:r>
          </w:p>
        </w:tc>
        <w:tc>
          <w:tcPr>
            <w:tcW w:w="2126" w:type="dxa"/>
          </w:tcPr>
          <w:p w14:paraId="35953CE0" w14:textId="77777777" w:rsidR="004A3A59" w:rsidRPr="00D03875" w:rsidRDefault="00F96E3A" w:rsidP="00CF7B80">
            <w:pPr>
              <w:pStyle w:val="AMODTable"/>
              <w:jc w:val="center"/>
            </w:pPr>
            <w:r w:rsidRPr="00D03875">
              <w:t>16.66</w:t>
            </w:r>
          </w:p>
        </w:tc>
      </w:tr>
      <w:tr w:rsidR="00F96E3A" w:rsidRPr="00D03875" w14:paraId="47B14E2A" w14:textId="77777777" w:rsidTr="00F96E3A">
        <w:tc>
          <w:tcPr>
            <w:tcW w:w="4541" w:type="dxa"/>
          </w:tcPr>
          <w:p w14:paraId="62A80683" w14:textId="77777777" w:rsidR="004A3A59" w:rsidRPr="00D03875" w:rsidRDefault="00F96E3A" w:rsidP="00CF7B80">
            <w:pPr>
              <w:pStyle w:val="AMODTable"/>
            </w:pPr>
            <w:r w:rsidRPr="00D03875">
              <w:t>Between 2 and 4 days (inclusive)</w:t>
            </w:r>
          </w:p>
        </w:tc>
        <w:tc>
          <w:tcPr>
            <w:tcW w:w="2126" w:type="dxa"/>
          </w:tcPr>
          <w:p w14:paraId="630EBE8F" w14:textId="77777777" w:rsidR="004A3A59" w:rsidRPr="00D03875" w:rsidRDefault="00F96E3A" w:rsidP="00CF7B80">
            <w:pPr>
              <w:pStyle w:val="AMODTable"/>
              <w:jc w:val="center"/>
            </w:pPr>
            <w:r w:rsidRPr="00D03875">
              <w:t>33.33</w:t>
            </w:r>
          </w:p>
        </w:tc>
      </w:tr>
      <w:tr w:rsidR="00F96E3A" w:rsidRPr="00D03875" w14:paraId="676521B5" w14:textId="77777777" w:rsidTr="00F96E3A">
        <w:tc>
          <w:tcPr>
            <w:tcW w:w="4541" w:type="dxa"/>
          </w:tcPr>
          <w:p w14:paraId="78106F68" w14:textId="77777777" w:rsidR="004A3A59" w:rsidRPr="00D03875" w:rsidRDefault="00D57E13" w:rsidP="00CF7B80">
            <w:pPr>
              <w:pStyle w:val="AMODTable"/>
            </w:pPr>
            <w:r w:rsidRPr="00D03875">
              <w:t xml:space="preserve">Between 24 hours </w:t>
            </w:r>
            <w:r w:rsidR="00F96E3A" w:rsidRPr="00D03875">
              <w:t xml:space="preserve">and less than 48 hours </w:t>
            </w:r>
          </w:p>
        </w:tc>
        <w:tc>
          <w:tcPr>
            <w:tcW w:w="2126" w:type="dxa"/>
          </w:tcPr>
          <w:p w14:paraId="298ED3EE" w14:textId="77777777" w:rsidR="004A3A59" w:rsidRPr="00D03875" w:rsidRDefault="00F96E3A" w:rsidP="00CF7B80">
            <w:pPr>
              <w:pStyle w:val="AMODTable"/>
              <w:jc w:val="center"/>
            </w:pPr>
            <w:r w:rsidRPr="00D03875">
              <w:t>50</w:t>
            </w:r>
          </w:p>
        </w:tc>
      </w:tr>
      <w:tr w:rsidR="00F96E3A" w:rsidRPr="00D03875" w14:paraId="0B4A2227" w14:textId="77777777" w:rsidTr="00F96E3A">
        <w:tc>
          <w:tcPr>
            <w:tcW w:w="4541" w:type="dxa"/>
          </w:tcPr>
          <w:p w14:paraId="2DCB0B33" w14:textId="0D3A35EE" w:rsidR="004A3A59" w:rsidRPr="00D03875" w:rsidRDefault="00F96E3A" w:rsidP="00CF7B80">
            <w:pPr>
              <w:pStyle w:val="AMODTable"/>
            </w:pPr>
            <w:r w:rsidRPr="00D03875">
              <w:t>Less than 24 hours</w:t>
            </w:r>
          </w:p>
        </w:tc>
        <w:tc>
          <w:tcPr>
            <w:tcW w:w="2126" w:type="dxa"/>
          </w:tcPr>
          <w:p w14:paraId="61797353" w14:textId="77777777" w:rsidR="004A3A59" w:rsidRPr="00D03875" w:rsidRDefault="00F96E3A" w:rsidP="00CF7B80">
            <w:pPr>
              <w:pStyle w:val="AMODTable"/>
              <w:jc w:val="center"/>
            </w:pPr>
            <w:r w:rsidRPr="00D03875">
              <w:t>75</w:t>
            </w:r>
          </w:p>
        </w:tc>
      </w:tr>
    </w:tbl>
    <w:p w14:paraId="360CF455" w14:textId="77777777" w:rsidR="00BB1436" w:rsidRPr="00D03875" w:rsidRDefault="00DD1367" w:rsidP="005A52F7">
      <w:pPr>
        <w:pStyle w:val="Level4"/>
      </w:pPr>
      <w:r w:rsidRPr="00D03875">
        <w:t>Where a</w:t>
      </w:r>
      <w:r w:rsidR="009866F6" w:rsidRPr="00D03875">
        <w:t>n</w:t>
      </w:r>
      <w:r w:rsidRPr="00D03875">
        <w:t xml:space="preserve"> artist has been booked and no work is performed on that day due to weather conditions </w:t>
      </w:r>
      <w:r w:rsidR="00BB1436" w:rsidRPr="00D03875">
        <w:t xml:space="preserve">the artist </w:t>
      </w:r>
      <w:r w:rsidR="009F1C87" w:rsidRPr="00D03875">
        <w:t xml:space="preserve">will </w:t>
      </w:r>
      <w:r w:rsidR="00B936C8" w:rsidRPr="00D03875">
        <w:t>be paid:</w:t>
      </w:r>
    </w:p>
    <w:p w14:paraId="2A062344" w14:textId="77777777" w:rsidR="00BB1436" w:rsidRPr="00D03875" w:rsidRDefault="00DD1367" w:rsidP="00B936C8">
      <w:pPr>
        <w:pStyle w:val="Bullet3"/>
      </w:pPr>
      <w:r w:rsidRPr="00D03875">
        <w:rPr>
          <w:b/>
        </w:rPr>
        <w:t>50%</w:t>
      </w:r>
      <w:r w:rsidRPr="00D03875">
        <w:t xml:space="preserve"> of their ordinary rate</w:t>
      </w:r>
      <w:r w:rsidR="00BB1436" w:rsidRPr="00D03875">
        <w:t xml:space="preserve">, </w:t>
      </w:r>
      <w:r w:rsidRPr="00D03875">
        <w:t xml:space="preserve">calculated on a daily basis for such day </w:t>
      </w:r>
      <w:r w:rsidR="00BB1436" w:rsidRPr="00D03875">
        <w:t>if the artist</w:t>
      </w:r>
      <w:r w:rsidRPr="00D03875">
        <w:t xml:space="preserve"> ha</w:t>
      </w:r>
      <w:r w:rsidR="00BB1436" w:rsidRPr="00D03875">
        <w:t>d</w:t>
      </w:r>
      <w:r w:rsidRPr="00D03875">
        <w:t xml:space="preserve"> not been required to attend the place of work</w:t>
      </w:r>
      <w:r w:rsidR="009866F6" w:rsidRPr="00D03875">
        <w:t>;</w:t>
      </w:r>
      <w:r w:rsidR="00182420" w:rsidRPr="00D03875">
        <w:t xml:space="preserve"> or</w:t>
      </w:r>
    </w:p>
    <w:p w14:paraId="4883BEFF" w14:textId="77777777" w:rsidR="00BB1436" w:rsidRPr="00D03875" w:rsidRDefault="00DD1367" w:rsidP="00B936C8">
      <w:pPr>
        <w:pStyle w:val="Bullet3"/>
      </w:pPr>
      <w:r w:rsidRPr="00D03875">
        <w:rPr>
          <w:b/>
        </w:rPr>
        <w:t>75%</w:t>
      </w:r>
      <w:r w:rsidRPr="00D03875">
        <w:t xml:space="preserve"> of th</w:t>
      </w:r>
      <w:r w:rsidR="00BB1436" w:rsidRPr="00D03875">
        <w:t>e</w:t>
      </w:r>
      <w:r w:rsidR="00A01E3D" w:rsidRPr="00D03875">
        <w:t>ir</w:t>
      </w:r>
      <w:r w:rsidR="00BB1436" w:rsidRPr="00D03875">
        <w:t xml:space="preserve"> </w:t>
      </w:r>
      <w:r w:rsidRPr="00D03875">
        <w:t>ordinary rate</w:t>
      </w:r>
      <w:r w:rsidR="00BB1436" w:rsidRPr="00D03875">
        <w:t xml:space="preserve"> if the artist </w:t>
      </w:r>
      <w:r w:rsidR="00182420" w:rsidRPr="00D03875">
        <w:t>has attended the place of work.</w:t>
      </w:r>
    </w:p>
    <w:p w14:paraId="01430792" w14:textId="77777777" w:rsidR="00BB1436" w:rsidRPr="00D03875" w:rsidRDefault="00A01E3D" w:rsidP="006F286D">
      <w:pPr>
        <w:pStyle w:val="Level4"/>
      </w:pPr>
      <w:r w:rsidRPr="00D03875">
        <w:t>I</w:t>
      </w:r>
      <w:r w:rsidR="00DD1367" w:rsidRPr="00D03875">
        <w:t>f the artist has attended the place of work and</w:t>
      </w:r>
      <w:r w:rsidR="00B936C8" w:rsidRPr="00D03875">
        <w:t>:</w:t>
      </w:r>
    </w:p>
    <w:p w14:paraId="038611BB" w14:textId="77777777" w:rsidR="00BB1436" w:rsidRPr="00D03875" w:rsidRDefault="00DD1367" w:rsidP="00B936C8">
      <w:pPr>
        <w:pStyle w:val="Bullet3"/>
      </w:pPr>
      <w:r w:rsidRPr="00D03875">
        <w:t xml:space="preserve">was not advised of the postponement prior to the </w:t>
      </w:r>
      <w:r w:rsidR="00A01E3D" w:rsidRPr="00D03875">
        <w:t xml:space="preserve">start </w:t>
      </w:r>
      <w:r w:rsidRPr="00D03875">
        <w:t>of the call</w:t>
      </w:r>
      <w:r w:rsidR="00B936C8" w:rsidRPr="00D03875">
        <w:t>;</w:t>
      </w:r>
      <w:r w:rsidR="00182420" w:rsidRPr="00D03875">
        <w:t xml:space="preserve"> or</w:t>
      </w:r>
    </w:p>
    <w:p w14:paraId="4962F46C" w14:textId="77777777" w:rsidR="00BB1436" w:rsidRPr="00D03875" w:rsidRDefault="00DD1367" w:rsidP="00B936C8">
      <w:pPr>
        <w:pStyle w:val="Bullet3"/>
      </w:pPr>
      <w:r w:rsidRPr="00D03875">
        <w:t>the place of the call was more than</w:t>
      </w:r>
      <w:r w:rsidR="00B936C8" w:rsidRPr="00D03875">
        <w:t xml:space="preserve"> </w:t>
      </w:r>
      <w:r w:rsidR="009F1C87" w:rsidRPr="00D03875">
        <w:t>20</w:t>
      </w:r>
      <w:r w:rsidR="00B936C8" w:rsidRPr="00D03875">
        <w:t xml:space="preserve"> </w:t>
      </w:r>
      <w:r w:rsidR="002F5CE9" w:rsidRPr="00D03875">
        <w:t>km</w:t>
      </w:r>
      <w:r w:rsidR="00B936C8" w:rsidRPr="00D03875">
        <w:t xml:space="preserve"> from the GPO,</w:t>
      </w:r>
    </w:p>
    <w:p w14:paraId="7447AF20" w14:textId="77777777" w:rsidR="00DD1367" w:rsidRPr="00D03875" w:rsidRDefault="00DD1367" w:rsidP="00B936C8">
      <w:pPr>
        <w:pStyle w:val="Block3"/>
      </w:pPr>
      <w:r w:rsidRPr="00D03875">
        <w:t xml:space="preserve">the artist </w:t>
      </w:r>
      <w:r w:rsidR="009F1C87" w:rsidRPr="00D03875">
        <w:t xml:space="preserve">will </w:t>
      </w:r>
      <w:r w:rsidRPr="00D03875">
        <w:t xml:space="preserve">receive </w:t>
      </w:r>
      <w:r w:rsidR="00BB1436" w:rsidRPr="00D03875">
        <w:t>the</w:t>
      </w:r>
      <w:r w:rsidR="00A01E3D" w:rsidRPr="00D03875">
        <w:t>ir</w:t>
      </w:r>
      <w:r w:rsidRPr="00D03875">
        <w:t xml:space="preserve"> ordinary rat</w:t>
      </w:r>
      <w:r w:rsidR="00BB1436" w:rsidRPr="00D03875">
        <w:t xml:space="preserve">e </w:t>
      </w:r>
      <w:r w:rsidRPr="00D03875">
        <w:t>in full.</w:t>
      </w:r>
    </w:p>
    <w:p w14:paraId="7D16620C" w14:textId="77777777" w:rsidR="00DD1367" w:rsidRPr="00D03875" w:rsidRDefault="00DD1367" w:rsidP="00B936C8">
      <w:pPr>
        <w:pStyle w:val="Level3"/>
      </w:pPr>
      <w:r w:rsidRPr="00D03875">
        <w:t xml:space="preserve">Calls substituted for the postponed call </w:t>
      </w:r>
      <w:r w:rsidR="009F1C87" w:rsidRPr="00D03875">
        <w:t xml:space="preserve">will </w:t>
      </w:r>
      <w:r w:rsidRPr="00D03875">
        <w:t>be paid for at the rate for the original call.</w:t>
      </w:r>
    </w:p>
    <w:p w14:paraId="5EBC5746" w14:textId="61BD0ED8" w:rsidR="00DD1367" w:rsidRDefault="00DD1367" w:rsidP="00B936C8">
      <w:pPr>
        <w:pStyle w:val="Level2Bold"/>
      </w:pPr>
      <w:r w:rsidRPr="00D03875">
        <w:t>Public holidays</w:t>
      </w:r>
    </w:p>
    <w:p w14:paraId="2CEF567A" w14:textId="34C5F81A" w:rsidR="000E38BB" w:rsidRPr="000E38BB" w:rsidRDefault="000E38BB" w:rsidP="000E38BB">
      <w:pPr>
        <w:pStyle w:val="History"/>
      </w:pPr>
      <w:r>
        <w:t xml:space="preserve">[69.3 varied by </w:t>
      </w:r>
      <w:hyperlink r:id="rId317" w:history="1">
        <w:r>
          <w:rPr>
            <w:rStyle w:val="Hyperlink"/>
          </w:rPr>
          <w:t>PR747412</w:t>
        </w:r>
      </w:hyperlink>
      <w:r>
        <w:t xml:space="preserve"> ppc 14Nov22]</w:t>
      </w:r>
    </w:p>
    <w:p w14:paraId="7A6D0E70" w14:textId="6D60CE56" w:rsidR="00DD1367" w:rsidRPr="00D03875" w:rsidRDefault="00DD1367" w:rsidP="00B936C8">
      <w:pPr>
        <w:pStyle w:val="Block1"/>
      </w:pPr>
      <w:r w:rsidRPr="00D03875">
        <w:t xml:space="preserve">If by reason of any of the public holidays being a weekday on which no work is done, </w:t>
      </w:r>
      <w:r w:rsidR="00B12209" w:rsidRPr="00D03875">
        <w:t>a full-time or part-time</w:t>
      </w:r>
      <w:r w:rsidRPr="00D03875">
        <w:t xml:space="preserve"> artist will be credited with </w:t>
      </w:r>
      <w:r w:rsidR="00673C6B" w:rsidRPr="00D03875">
        <w:t xml:space="preserve">8 </w:t>
      </w:r>
      <w:r w:rsidRPr="00D03875">
        <w:t>hours work for each holiday and their wage for the week paid without deduction</w:t>
      </w:r>
      <w:r w:rsidR="000E38BB">
        <w:t xml:space="preserve"> </w:t>
      </w:r>
      <w:r w:rsidR="000E38BB" w:rsidRPr="00487524">
        <w:t>or for a part-day public holiday, credited on a pro-rata basis for the number of ordinary hours on the part-day public holiday</w:t>
      </w:r>
      <w:r w:rsidRPr="00D03875">
        <w:t>.</w:t>
      </w:r>
    </w:p>
    <w:p w14:paraId="44CFE21D" w14:textId="77777777" w:rsidR="00DD1367" w:rsidRPr="00D03875" w:rsidRDefault="00DD1367" w:rsidP="00B936C8">
      <w:pPr>
        <w:pStyle w:val="Level1"/>
        <w:rPr>
          <w:rFonts w:cs="Times New Roman"/>
        </w:rPr>
      </w:pPr>
      <w:bookmarkStart w:id="685" w:name="_Toc141361186"/>
      <w:r w:rsidRPr="00D03875">
        <w:rPr>
          <w:rFonts w:cs="Times New Roman"/>
        </w:rPr>
        <w:t>Lay days</w:t>
      </w:r>
      <w:bookmarkEnd w:id="685"/>
    </w:p>
    <w:p w14:paraId="76223D16" w14:textId="77777777" w:rsidR="00DD1367" w:rsidRPr="00D03875" w:rsidRDefault="00DD1367" w:rsidP="00B936C8">
      <w:r w:rsidRPr="00D03875">
        <w:t xml:space="preserve">If an artist is required to stay away overnight from </w:t>
      </w:r>
      <w:r w:rsidR="009F1C87" w:rsidRPr="00D03875">
        <w:t>their</w:t>
      </w:r>
      <w:r w:rsidRPr="00D03875">
        <w:t xml:space="preserve"> place of residence but is not required to work (not being </w:t>
      </w:r>
      <w:r w:rsidR="009F1C87" w:rsidRPr="00D03875">
        <w:t>their</w:t>
      </w:r>
      <w:r w:rsidRPr="00D03875">
        <w:t xml:space="preserve"> usual day off) </w:t>
      </w:r>
      <w:r w:rsidR="009F1C87" w:rsidRPr="00D03875">
        <w:t>the artist</w:t>
      </w:r>
      <w:r w:rsidRPr="00D03875">
        <w:t xml:space="preserve"> </w:t>
      </w:r>
      <w:r w:rsidR="009F1C87" w:rsidRPr="00D03875">
        <w:t xml:space="preserve">will </w:t>
      </w:r>
      <w:r w:rsidRPr="00D03875">
        <w:t xml:space="preserve">receive </w:t>
      </w:r>
      <w:r w:rsidR="009F1C87" w:rsidRPr="00D03875">
        <w:t>their</w:t>
      </w:r>
      <w:r w:rsidRPr="00D03875">
        <w:t xml:space="preserve"> ordinary rate for each day, unless </w:t>
      </w:r>
      <w:r w:rsidR="00A01E3D" w:rsidRPr="00D03875">
        <w:t xml:space="preserve">the </w:t>
      </w:r>
      <w:r w:rsidRPr="00D03875">
        <w:t>artist is engaged on a weekly basis.</w:t>
      </w:r>
    </w:p>
    <w:p w14:paraId="1A8E6AEF" w14:textId="77777777" w:rsidR="00DD1367" w:rsidRPr="00D03875" w:rsidRDefault="00DD1367" w:rsidP="00B40C84">
      <w:pPr>
        <w:pStyle w:val="Partheading"/>
      </w:pPr>
      <w:bookmarkStart w:id="686" w:name="_Toc141361187"/>
      <w:bookmarkStart w:id="687" w:name="Part12"/>
      <w:bookmarkEnd w:id="582"/>
      <w:r w:rsidRPr="00D03875">
        <w:t>Musicians</w:t>
      </w:r>
      <w:bookmarkEnd w:id="686"/>
    </w:p>
    <w:p w14:paraId="64A902B4" w14:textId="77777777" w:rsidR="00DD1367" w:rsidRPr="00D03875" w:rsidRDefault="00DD1367" w:rsidP="000E03EB">
      <w:pPr>
        <w:pStyle w:val="Level1"/>
        <w:rPr>
          <w:rFonts w:cs="Times New Roman"/>
        </w:rPr>
      </w:pPr>
      <w:bookmarkStart w:id="688" w:name="_Ref467249233"/>
      <w:bookmarkStart w:id="689" w:name="_Toc141361188"/>
      <w:r w:rsidRPr="00D03875">
        <w:rPr>
          <w:rFonts w:cs="Times New Roman"/>
        </w:rPr>
        <w:t>Hours of work</w:t>
      </w:r>
      <w:bookmarkEnd w:id="688"/>
      <w:bookmarkEnd w:id="689"/>
    </w:p>
    <w:p w14:paraId="42D98FDA" w14:textId="0DD5FA02" w:rsidR="00DD1367" w:rsidRPr="00D03875" w:rsidRDefault="00DD1367" w:rsidP="000E03EB">
      <w:pPr>
        <w:pStyle w:val="Level2"/>
      </w:pPr>
      <w:bookmarkStart w:id="690" w:name="_Ref467241800"/>
      <w:r w:rsidRPr="00D03875">
        <w:t xml:space="preserve">The ordinary hours of work of a casual musician employed in television will be a call of </w:t>
      </w:r>
      <w:r w:rsidR="00A01E3D" w:rsidRPr="00D03875">
        <w:t xml:space="preserve">between </w:t>
      </w:r>
      <w:r w:rsidR="007B3177" w:rsidRPr="00D03875">
        <w:t>3</w:t>
      </w:r>
      <w:r w:rsidR="00A01E3D" w:rsidRPr="00D03875">
        <w:t xml:space="preserve"> and</w:t>
      </w:r>
      <w:r w:rsidRPr="00D03875">
        <w:t xml:space="preserve"> </w:t>
      </w:r>
      <w:r w:rsidR="00673C6B" w:rsidRPr="00D03875">
        <w:t xml:space="preserve">8 </w:t>
      </w:r>
      <w:r w:rsidRPr="00D03875">
        <w:t>hours on any one day, excluding meal breaks.</w:t>
      </w:r>
      <w:bookmarkEnd w:id="690"/>
    </w:p>
    <w:p w14:paraId="2F707D95" w14:textId="3B8A3DAB" w:rsidR="00DD1367" w:rsidRPr="00D03875" w:rsidRDefault="00DD1367" w:rsidP="000E03EB">
      <w:pPr>
        <w:pStyle w:val="Level2"/>
      </w:pPr>
      <w:r w:rsidRPr="00D03875">
        <w:t xml:space="preserve">In all other cases the duration of a call will not exceed </w:t>
      </w:r>
      <w:r w:rsidR="007B3177" w:rsidRPr="00D03875">
        <w:t>3</w:t>
      </w:r>
      <w:r w:rsidRPr="00D03875">
        <w:t xml:space="preserve"> hours and will include all intervals and breaks as time worked. All time worked in excess of </w:t>
      </w:r>
      <w:r w:rsidR="007B3177" w:rsidRPr="00D03875">
        <w:t>3</w:t>
      </w:r>
      <w:r w:rsidRPr="00D03875">
        <w:t xml:space="preserve"> hours will be paid at the appropriate overtime rate.</w:t>
      </w:r>
    </w:p>
    <w:p w14:paraId="098E7960" w14:textId="77777777" w:rsidR="00DD1367" w:rsidRPr="00D03875" w:rsidRDefault="00DD1367" w:rsidP="000E03EB">
      <w:pPr>
        <w:pStyle w:val="Level1"/>
        <w:rPr>
          <w:rFonts w:cs="Times New Roman"/>
        </w:rPr>
      </w:pPr>
      <w:bookmarkStart w:id="691" w:name="_Toc141361189"/>
      <w:r w:rsidRPr="00D03875">
        <w:rPr>
          <w:rFonts w:cs="Times New Roman"/>
        </w:rPr>
        <w:t>Terms of engagement</w:t>
      </w:r>
      <w:bookmarkEnd w:id="691"/>
    </w:p>
    <w:p w14:paraId="39D30CDA" w14:textId="77777777" w:rsidR="00DD1367" w:rsidRPr="00D03875" w:rsidRDefault="00DD1367" w:rsidP="000E03EB">
      <w:pPr>
        <w:pStyle w:val="Level2"/>
      </w:pPr>
      <w:r w:rsidRPr="00D03875">
        <w:t>The terms of engagement of a musician employed in the making of feature films, documentaries, telemovies and television mini-series will be specified by the producer when the engagement is made, confirmed in writing and forwarded to the musicians where possible at least 48 hours b</w:t>
      </w:r>
      <w:r w:rsidR="00182420" w:rsidRPr="00D03875">
        <w:t>efore recording call commences.</w:t>
      </w:r>
    </w:p>
    <w:p w14:paraId="70A0CAC7" w14:textId="77777777" w:rsidR="00DD1367" w:rsidRPr="00D03875" w:rsidRDefault="00DD1367" w:rsidP="000E03EB">
      <w:pPr>
        <w:pStyle w:val="Level2"/>
      </w:pPr>
      <w:r w:rsidRPr="00D03875">
        <w:t>The employer will specify in writing as part of the terms of engagement the details of work to be performed by the musician including:</w:t>
      </w:r>
    </w:p>
    <w:p w14:paraId="63902E59" w14:textId="77777777" w:rsidR="00DD1367" w:rsidRPr="00D03875" w:rsidRDefault="00DD1367" w:rsidP="000E03EB">
      <w:pPr>
        <w:pStyle w:val="Level3"/>
      </w:pPr>
      <w:r w:rsidRPr="00D03875">
        <w:t>the production title, the production company and the employer</w:t>
      </w:r>
      <w:r w:rsidR="0054545E" w:rsidRPr="00D03875">
        <w:t>’</w:t>
      </w:r>
      <w:r w:rsidRPr="00D03875">
        <w:t>s name;</w:t>
      </w:r>
    </w:p>
    <w:p w14:paraId="2D4F087D" w14:textId="77777777" w:rsidR="00DD1367" w:rsidRPr="00D03875" w:rsidRDefault="00DD1367" w:rsidP="000E03EB">
      <w:pPr>
        <w:pStyle w:val="Level3"/>
      </w:pPr>
      <w:r w:rsidRPr="00D03875">
        <w:t>the instrument to be played, if doubling is required, and in the case of a session singer the type of work required by the employee (e.g. doubling, harmonising, original track);</w:t>
      </w:r>
    </w:p>
    <w:p w14:paraId="4C057C6D" w14:textId="77777777" w:rsidR="00DD1367" w:rsidRPr="00D03875" w:rsidRDefault="00DD1367" w:rsidP="000E03EB">
      <w:pPr>
        <w:pStyle w:val="Level3"/>
      </w:pPr>
      <w:r w:rsidRPr="00D03875">
        <w:t>the h</w:t>
      </w:r>
      <w:r w:rsidR="00182420" w:rsidRPr="00D03875">
        <w:t>ours and days required to work;</w:t>
      </w:r>
    </w:p>
    <w:p w14:paraId="09833359" w14:textId="77777777" w:rsidR="00DD1367" w:rsidRPr="00D03875" w:rsidRDefault="00DD1367" w:rsidP="000E03EB">
      <w:pPr>
        <w:pStyle w:val="Level3"/>
      </w:pPr>
      <w:r w:rsidRPr="00D03875">
        <w:t>the fees to be paid</w:t>
      </w:r>
      <w:r w:rsidR="000E03EB" w:rsidRPr="00D03875">
        <w:t>; and</w:t>
      </w:r>
    </w:p>
    <w:p w14:paraId="09559755" w14:textId="77777777" w:rsidR="00DD1367" w:rsidRPr="00D03875" w:rsidRDefault="00DD1367" w:rsidP="000E03EB">
      <w:pPr>
        <w:pStyle w:val="Level3"/>
      </w:pPr>
      <w:r w:rsidRPr="00D03875">
        <w:t>whether the engagement is for auditioning or demonstration purposes</w:t>
      </w:r>
      <w:r w:rsidR="000E03EB" w:rsidRPr="00D03875">
        <w:t>.</w:t>
      </w:r>
    </w:p>
    <w:p w14:paraId="339B3B9F" w14:textId="77777777" w:rsidR="00DD1367" w:rsidRPr="00D03875" w:rsidRDefault="00DD1367" w:rsidP="000E03EB">
      <w:pPr>
        <w:pStyle w:val="Level2"/>
      </w:pPr>
      <w:r w:rsidRPr="00D03875">
        <w:t>At least 48 hours</w:t>
      </w:r>
      <w:r w:rsidR="0054545E" w:rsidRPr="00D03875">
        <w:t>’</w:t>
      </w:r>
      <w:r w:rsidRPr="00D03875">
        <w:t xml:space="preserve"> notice will be given by the employer of the cancellation or postponement of a recording call, failing which payment in full will be made.</w:t>
      </w:r>
    </w:p>
    <w:p w14:paraId="654B0EE3" w14:textId="7E9DB595" w:rsidR="00DD1367" w:rsidRPr="00D03875" w:rsidRDefault="00DD1367" w:rsidP="000E03EB">
      <w:pPr>
        <w:pStyle w:val="Level2"/>
      </w:pPr>
      <w:bookmarkStart w:id="692" w:name="_Ref30156856"/>
      <w:r w:rsidRPr="00D03875">
        <w:t xml:space="preserve">Finished recording will be made in multiples of </w:t>
      </w:r>
      <w:r w:rsidR="00673C6B" w:rsidRPr="00D03875">
        <w:t xml:space="preserve">7 </w:t>
      </w:r>
      <w:r w:rsidRPr="00D03875">
        <w:t xml:space="preserve">minutes per hour in the aggregate with not more than 21 minutes of finished recording, paid at the ordinary time rate of pay, to be made in the first </w:t>
      </w:r>
      <w:r w:rsidR="007B3177" w:rsidRPr="00D03875">
        <w:t>3</w:t>
      </w:r>
      <w:r w:rsidRPr="00D03875">
        <w:t xml:space="preserve"> hours.</w:t>
      </w:r>
      <w:bookmarkEnd w:id="692"/>
    </w:p>
    <w:p w14:paraId="0B87094A" w14:textId="77777777" w:rsidR="00DD1367" w:rsidRPr="00D03875" w:rsidRDefault="00DD1367" w:rsidP="000E03EB">
      <w:pPr>
        <w:pStyle w:val="Level2"/>
      </w:pPr>
      <w:r w:rsidRPr="00D03875">
        <w:t>A call will be deemed to have started at the time notified by the employer but, should all members of the orchestra not be present and ready to commence at the time notified by the employer as the starting time, the call will be deemed to have started only when the entire orchestra actually commences.</w:t>
      </w:r>
    </w:p>
    <w:p w14:paraId="567C01CC" w14:textId="77777777" w:rsidR="00DD1367" w:rsidRPr="00D03875" w:rsidRDefault="00DD1367" w:rsidP="000E03EB">
      <w:pPr>
        <w:pStyle w:val="Level1"/>
        <w:rPr>
          <w:rFonts w:cs="Times New Roman"/>
        </w:rPr>
      </w:pPr>
      <w:bookmarkStart w:id="693" w:name="_Toc141361190"/>
      <w:r w:rsidRPr="00D03875">
        <w:rPr>
          <w:rFonts w:cs="Times New Roman"/>
        </w:rPr>
        <w:t>Meal breaks and rest breaks</w:t>
      </w:r>
      <w:bookmarkEnd w:id="693"/>
    </w:p>
    <w:p w14:paraId="6E5DC580" w14:textId="77777777" w:rsidR="00DD1367" w:rsidRPr="00D03875" w:rsidRDefault="00DD1367" w:rsidP="000E03EB">
      <w:pPr>
        <w:pStyle w:val="Level2"/>
      </w:pPr>
      <w:r w:rsidRPr="00D03875">
        <w:t xml:space="preserve">A musician will be entitled to a break of not less than 15 minutes in each call. </w:t>
      </w:r>
      <w:r w:rsidR="00A01E3D" w:rsidRPr="00D03875">
        <w:t xml:space="preserve">This </w:t>
      </w:r>
      <w:r w:rsidRPr="00D03875">
        <w:t xml:space="preserve">break </w:t>
      </w:r>
      <w:r w:rsidR="00A01E3D" w:rsidRPr="00D03875">
        <w:t xml:space="preserve">will </w:t>
      </w:r>
      <w:r w:rsidRPr="00D03875">
        <w:t>be taken at a time mutually agreed and will count as time worked.</w:t>
      </w:r>
    </w:p>
    <w:p w14:paraId="1E6EA9E7" w14:textId="157436BD" w:rsidR="00DD1367" w:rsidRPr="00D03875" w:rsidRDefault="00DD1367" w:rsidP="000E03EB">
      <w:pPr>
        <w:pStyle w:val="Level2"/>
      </w:pPr>
      <w:bookmarkStart w:id="694" w:name="_Ref30156870"/>
      <w:r w:rsidRPr="00D03875">
        <w:t xml:space="preserve">An employee whose ordinary hours of call on any one day exceed </w:t>
      </w:r>
      <w:r w:rsidR="00673C6B" w:rsidRPr="00D03875">
        <w:t xml:space="preserve">5 </w:t>
      </w:r>
      <w:r w:rsidRPr="00D03875">
        <w:t xml:space="preserve">hours will be allowed a meal break no later than at the end of each </w:t>
      </w:r>
      <w:r w:rsidR="00673C6B" w:rsidRPr="00D03875">
        <w:t xml:space="preserve">5 </w:t>
      </w:r>
      <w:r w:rsidRPr="00D03875">
        <w:t>hours of work</w:t>
      </w:r>
      <w:r w:rsidR="00A01E3D" w:rsidRPr="00D03875">
        <w:t>.</w:t>
      </w:r>
      <w:r w:rsidRPr="00D03875">
        <w:t xml:space="preserve"> </w:t>
      </w:r>
      <w:r w:rsidR="00A01E3D" w:rsidRPr="00D03875">
        <w:t xml:space="preserve">The </w:t>
      </w:r>
      <w:r w:rsidRPr="00D03875">
        <w:t xml:space="preserve">meal break </w:t>
      </w:r>
      <w:r w:rsidR="00A01E3D" w:rsidRPr="00D03875">
        <w:t>will be between 30</w:t>
      </w:r>
      <w:r w:rsidR="007E40A0" w:rsidRPr="00D03875">
        <w:t xml:space="preserve"> and 60 minutes</w:t>
      </w:r>
      <w:r w:rsidRPr="00D03875">
        <w:t>, or</w:t>
      </w:r>
      <w:r w:rsidR="00A01E3D" w:rsidRPr="00D03875">
        <w:t xml:space="preserve"> if the employee is</w:t>
      </w:r>
      <w:r w:rsidRPr="00D03875">
        <w:t xml:space="preserve"> a session singer</w:t>
      </w:r>
      <w:r w:rsidR="00DE59E0" w:rsidRPr="00D03875">
        <w:t>,</w:t>
      </w:r>
      <w:r w:rsidRPr="00D03875">
        <w:t xml:space="preserve"> </w:t>
      </w:r>
      <w:r w:rsidR="007E40A0" w:rsidRPr="00D03875">
        <w:t>60 minutes</w:t>
      </w:r>
      <w:r w:rsidRPr="00D03875">
        <w:t>. A meal break will not be counted as time worked.</w:t>
      </w:r>
      <w:bookmarkEnd w:id="694"/>
    </w:p>
    <w:p w14:paraId="1678B3B3" w14:textId="10D5BD2C" w:rsidR="00DD1367" w:rsidRPr="00D03875" w:rsidRDefault="00DD1367" w:rsidP="000E03EB">
      <w:pPr>
        <w:pStyle w:val="Level2"/>
      </w:pPr>
      <w:bookmarkStart w:id="695" w:name="_Ref40442830"/>
      <w:r w:rsidRPr="00D03875">
        <w:t xml:space="preserve">An employee </w:t>
      </w:r>
      <w:r w:rsidR="00DE59E0" w:rsidRPr="00D03875">
        <w:t>will</w:t>
      </w:r>
      <w:r w:rsidRPr="00D03875">
        <w:t xml:space="preserve"> be allowed a break of </w:t>
      </w:r>
      <w:r w:rsidR="00DE59E0" w:rsidRPr="00D03875">
        <w:t xml:space="preserve">10 </w:t>
      </w:r>
      <w:r w:rsidRPr="00D03875">
        <w:t xml:space="preserve">consecutive hours between the time </w:t>
      </w:r>
      <w:r w:rsidR="00845C41" w:rsidRPr="00D03875">
        <w:t>t</w:t>
      </w:r>
      <w:r w:rsidRPr="00D03875">
        <w:t>he</w:t>
      </w:r>
      <w:r w:rsidR="00845C41" w:rsidRPr="00D03875">
        <w:t xml:space="preserve"> employee</w:t>
      </w:r>
      <w:r w:rsidR="003F7625" w:rsidRPr="00D03875">
        <w:t xml:space="preserve"> finishes</w:t>
      </w:r>
      <w:r w:rsidRPr="00D03875">
        <w:t xml:space="preserve"> work on </w:t>
      </w:r>
      <w:r w:rsidR="003F7625" w:rsidRPr="00D03875">
        <w:t xml:space="preserve">one </w:t>
      </w:r>
      <w:r w:rsidRPr="00D03875">
        <w:t xml:space="preserve">day and the time </w:t>
      </w:r>
      <w:r w:rsidR="00845C41" w:rsidRPr="00D03875">
        <w:t>t</w:t>
      </w:r>
      <w:r w:rsidRPr="00D03875">
        <w:t>he</w:t>
      </w:r>
      <w:r w:rsidR="00845C41" w:rsidRPr="00D03875">
        <w:t xml:space="preserve"> employee </w:t>
      </w:r>
      <w:r w:rsidRPr="00D03875">
        <w:t xml:space="preserve">next starts work. If the </w:t>
      </w:r>
      <w:r w:rsidR="00845C41" w:rsidRPr="00D03875">
        <w:t>employee</w:t>
      </w:r>
      <w:r w:rsidRPr="00D03875">
        <w:t xml:space="preserve"> starts without having received the break, </w:t>
      </w:r>
      <w:r w:rsidR="00845C41" w:rsidRPr="00D03875">
        <w:t>t</w:t>
      </w:r>
      <w:r w:rsidRPr="00D03875">
        <w:t>he</w:t>
      </w:r>
      <w:r w:rsidR="00845C41" w:rsidRPr="00D03875">
        <w:t xml:space="preserve"> employee</w:t>
      </w:r>
      <w:r w:rsidRPr="00D03875">
        <w:t xml:space="preserve"> </w:t>
      </w:r>
      <w:r w:rsidR="00DE59E0" w:rsidRPr="00D03875">
        <w:t xml:space="preserve">will </w:t>
      </w:r>
      <w:r w:rsidRPr="00D03875">
        <w:t xml:space="preserve">be paid at </w:t>
      </w:r>
      <w:r w:rsidR="001535C1" w:rsidRPr="00D03875">
        <w:rPr>
          <w:b/>
          <w:bCs w:val="0"/>
        </w:rPr>
        <w:t>200%</w:t>
      </w:r>
      <w:r w:rsidR="001535C1" w:rsidRPr="00D03875">
        <w:t xml:space="preserve"> of</w:t>
      </w:r>
      <w:r w:rsidRPr="00D03875">
        <w:t xml:space="preserve"> their ordinary rate until </w:t>
      </w:r>
      <w:r w:rsidR="00845C41" w:rsidRPr="00D03875">
        <w:t>the employee</w:t>
      </w:r>
      <w:r w:rsidRPr="00D03875">
        <w:t xml:space="preserve"> receives </w:t>
      </w:r>
      <w:r w:rsidR="003F7625" w:rsidRPr="00D03875">
        <w:t>a 10 hour</w:t>
      </w:r>
      <w:r w:rsidRPr="00D03875">
        <w:t xml:space="preserve"> break.</w:t>
      </w:r>
      <w:bookmarkEnd w:id="695"/>
    </w:p>
    <w:p w14:paraId="2F929705" w14:textId="7EBF9F4E" w:rsidR="00DD1367" w:rsidRDefault="00DD1367" w:rsidP="0047430B">
      <w:pPr>
        <w:pStyle w:val="Level1"/>
        <w:rPr>
          <w:rFonts w:cs="Times New Roman"/>
        </w:rPr>
      </w:pPr>
      <w:bookmarkStart w:id="696" w:name="_Ref418578645"/>
      <w:bookmarkStart w:id="697" w:name="_Ref418578653"/>
      <w:bookmarkStart w:id="698" w:name="_Toc141361191"/>
      <w:r w:rsidRPr="00D03875">
        <w:rPr>
          <w:rFonts w:cs="Times New Roman"/>
        </w:rPr>
        <w:t>Allowances</w:t>
      </w:r>
      <w:bookmarkEnd w:id="696"/>
      <w:bookmarkEnd w:id="697"/>
      <w:bookmarkEnd w:id="698"/>
    </w:p>
    <w:p w14:paraId="184F714B" w14:textId="45C719B7" w:rsidR="00AA0632" w:rsidRPr="00AA0632" w:rsidRDefault="00AA0632" w:rsidP="00AA0632">
      <w:pPr>
        <w:pStyle w:val="History"/>
      </w:pPr>
      <w:r>
        <w:t xml:space="preserve">[Varied by </w:t>
      </w:r>
      <w:hyperlink r:id="rId318" w:history="1">
        <w:r>
          <w:rPr>
            <w:rStyle w:val="Hyperlink"/>
            <w:lang w:val="en-GB"/>
          </w:rPr>
          <w:t>PR729534</w:t>
        </w:r>
      </w:hyperlink>
      <w:r w:rsidR="00076E27">
        <w:rPr>
          <w:color w:val="000000"/>
          <w:lang w:val="en-GB"/>
        </w:rPr>
        <w:t>,</w:t>
      </w:r>
      <w:r w:rsidR="00076E27" w:rsidRPr="00DD7F5A">
        <w:t xml:space="preserve"> </w:t>
      </w:r>
      <w:hyperlink r:id="rId319" w:history="1">
        <w:r w:rsidR="00076E27">
          <w:rPr>
            <w:rStyle w:val="Hyperlink"/>
          </w:rPr>
          <w:t>PR740940</w:t>
        </w:r>
      </w:hyperlink>
      <w:r w:rsidR="00065B08">
        <w:t xml:space="preserve">, </w:t>
      </w:r>
      <w:hyperlink r:id="rId320" w:history="1">
        <w:r w:rsidR="00065B08" w:rsidRPr="00065B08">
          <w:rPr>
            <w:rStyle w:val="Hyperlink"/>
          </w:rPr>
          <w:t>PR762367</w:t>
        </w:r>
      </w:hyperlink>
      <w:r w:rsidR="00065B08" w:rsidRPr="00065B08">
        <w:t>]</w:t>
      </w:r>
    </w:p>
    <w:p w14:paraId="6F6837D7" w14:textId="77777777" w:rsidR="0078773E" w:rsidRPr="00D03875" w:rsidRDefault="0078773E" w:rsidP="0078773E">
      <w:bookmarkStart w:id="699" w:name="_Ref13826367"/>
      <w:r w:rsidRPr="00D03875">
        <w:t xml:space="preserve">NOTE: 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4835BC43" w14:textId="61D1DFDB" w:rsidR="00A72BD8" w:rsidRPr="00D03875" w:rsidRDefault="003951A2" w:rsidP="003951A2">
      <w:pPr>
        <w:pStyle w:val="Level2"/>
      </w:pPr>
      <w:r w:rsidRPr="00D03875">
        <w:t>Employers must pay to</w:t>
      </w:r>
      <w:r w:rsidR="003178A4" w:rsidRPr="00D03875">
        <w:t xml:space="preserve"> a musician </w:t>
      </w:r>
      <w:r w:rsidRPr="00D03875">
        <w:t>the allowances the employee is entitled to under clause</w:t>
      </w:r>
      <w:r w:rsidR="00CE19EF" w:rsidRPr="00D03875">
        <w:t xml:space="preserve"> </w:t>
      </w:r>
      <w:r w:rsidR="00CE19EF" w:rsidRPr="00D03875">
        <w:fldChar w:fldCharType="begin"/>
      </w:r>
      <w:r w:rsidR="00CE19EF" w:rsidRPr="00D03875">
        <w:instrText xml:space="preserve"> REF _Ref418578645 \w \h </w:instrText>
      </w:r>
      <w:r w:rsidR="00D03875">
        <w:instrText xml:space="preserve"> \* MERGEFORMAT </w:instrText>
      </w:r>
      <w:r w:rsidR="00CE19EF" w:rsidRPr="00D03875">
        <w:fldChar w:fldCharType="separate"/>
      </w:r>
      <w:r w:rsidR="00925808">
        <w:t>74</w:t>
      </w:r>
      <w:r w:rsidR="00CE19EF" w:rsidRPr="00D03875">
        <w:fldChar w:fldCharType="end"/>
      </w:r>
      <w:r w:rsidRPr="00D03875">
        <w:t>.</w:t>
      </w:r>
    </w:p>
    <w:p w14:paraId="12C590E0" w14:textId="5B27A31B" w:rsidR="003951A2" w:rsidRPr="00D03875" w:rsidRDefault="00A72BD8" w:rsidP="00A72BD8">
      <w:pPr>
        <w:pStyle w:val="Block1"/>
      </w:pPr>
      <w:r w:rsidRPr="00D03875">
        <w:t xml:space="preserve">NOTE: </w:t>
      </w:r>
      <w:r w:rsidR="003951A2"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CE19EF" w:rsidRPr="00D03875">
        <w:rPr>
          <w:highlight w:val="yellow"/>
        </w:rPr>
        <w:fldChar w:fldCharType="begin"/>
      </w:r>
      <w:r w:rsidR="00CE19EF" w:rsidRPr="00D03875">
        <w:rPr>
          <w:highlight w:val="yellow"/>
        </w:rPr>
        <w:instrText xml:space="preserve"> REF _Ref462412597 \h </w:instrText>
      </w:r>
      <w:r w:rsidR="00D03875">
        <w:rPr>
          <w:highlight w:val="yellow"/>
        </w:rPr>
        <w:instrText xml:space="preserve"> \* MERGEFORMAT </w:instrText>
      </w:r>
      <w:r w:rsidR="00CE19EF" w:rsidRPr="00D03875">
        <w:rPr>
          <w:highlight w:val="yellow"/>
        </w:rPr>
      </w:r>
      <w:r w:rsidR="00CE19EF" w:rsidRPr="00D03875">
        <w:rPr>
          <w:highlight w:val="yellow"/>
        </w:rPr>
        <w:fldChar w:fldCharType="separate"/>
      </w:r>
      <w:r w:rsidR="00925808" w:rsidRPr="00D03875">
        <w:t>—Summary of Monetary Allowances</w:t>
      </w:r>
      <w:r w:rsidR="00CE19EF" w:rsidRPr="00D03875">
        <w:rPr>
          <w:highlight w:val="yellow"/>
        </w:rPr>
        <w:fldChar w:fldCharType="end"/>
      </w:r>
      <w:r w:rsidR="00C52287" w:rsidRPr="00D03875">
        <w:t xml:space="preserve"> </w:t>
      </w:r>
      <w:r w:rsidR="003951A2" w:rsidRPr="00D03875">
        <w:t>for a summary of monetary allowances and method of adjustment.</w:t>
      </w:r>
      <w:bookmarkEnd w:id="699"/>
    </w:p>
    <w:p w14:paraId="405393E1" w14:textId="77777777" w:rsidR="003951A2" w:rsidRPr="00D03875" w:rsidRDefault="003951A2" w:rsidP="000E03EB">
      <w:pPr>
        <w:pStyle w:val="Level2Bold"/>
      </w:pPr>
      <w:r w:rsidRPr="00D03875">
        <w:t>Expense-related allowances</w:t>
      </w:r>
    </w:p>
    <w:p w14:paraId="615CE28C" w14:textId="77777777" w:rsidR="00DD1367" w:rsidRPr="00D03875" w:rsidRDefault="00DD1367" w:rsidP="003951A2">
      <w:pPr>
        <w:pStyle w:val="Level3Bold"/>
      </w:pPr>
      <w:r w:rsidRPr="00D03875">
        <w:t xml:space="preserve">Travel </w:t>
      </w:r>
      <w:r w:rsidR="00DE59E0" w:rsidRPr="00D03875">
        <w:t>a</w:t>
      </w:r>
      <w:r w:rsidR="00D505F3" w:rsidRPr="00D03875">
        <w:t>llowances</w:t>
      </w:r>
    </w:p>
    <w:p w14:paraId="436BFD76" w14:textId="77777777" w:rsidR="00DD1367" w:rsidRPr="00D03875" w:rsidRDefault="00DD1367" w:rsidP="005A52F7">
      <w:pPr>
        <w:pStyle w:val="Level4"/>
      </w:pPr>
      <w:bookmarkStart w:id="700" w:name="_Ref239656561"/>
      <w:r w:rsidRPr="00D03875">
        <w:t xml:space="preserve">An employee required by the employer to travel by train, ship or aircraft will be reimbursed the actual cost of </w:t>
      </w:r>
      <w:r w:rsidR="003F7625" w:rsidRPr="00D03875">
        <w:t xml:space="preserve">this </w:t>
      </w:r>
      <w:r w:rsidRPr="00D03875">
        <w:t>travel. This provision will not apply where the employer provides and the employee elects to use employer provided transport.</w:t>
      </w:r>
      <w:bookmarkEnd w:id="700"/>
    </w:p>
    <w:p w14:paraId="20E76139" w14:textId="77777777" w:rsidR="00DD1367" w:rsidRPr="00D03875" w:rsidRDefault="00DD1367" w:rsidP="005A52F7">
      <w:pPr>
        <w:pStyle w:val="Level4"/>
      </w:pPr>
      <w:r w:rsidRPr="00D03875">
        <w:t>An employee required by the employer to travel will be reimbursed the actual cost of a first class ticket for train (including sleeping accommodation), ship or in the case of aircraft, economy class ticket, to the required destination. This provision will not apply where the employer provides and the employee elects to use employer provided transport.</w:t>
      </w:r>
    </w:p>
    <w:p w14:paraId="67899AE0" w14:textId="741F2EFE" w:rsidR="00DD1367" w:rsidRDefault="00DD1367" w:rsidP="005A52F7">
      <w:pPr>
        <w:pStyle w:val="Level4"/>
      </w:pPr>
      <w:r w:rsidRPr="00D03875">
        <w:t xml:space="preserve">An employee required by the employer to stay away overnight from </w:t>
      </w:r>
      <w:r w:rsidR="00DE59E0" w:rsidRPr="00D03875">
        <w:t>their</w:t>
      </w:r>
      <w:r w:rsidRPr="00D03875">
        <w:t xml:space="preserve"> usual place of residence will be reimbursed by the employer the actual cost of suitable accommodation. This provision will not apply where the employer provides suitable accommodation.</w:t>
      </w:r>
    </w:p>
    <w:p w14:paraId="6B5ABA2F" w14:textId="0C5E7314" w:rsidR="00AA0632" w:rsidRPr="00AA0632" w:rsidRDefault="00AA0632" w:rsidP="00AA0632">
      <w:pPr>
        <w:pStyle w:val="History"/>
      </w:pPr>
      <w:r>
        <w:t xml:space="preserve">[74.2(a)(iv) varied by </w:t>
      </w:r>
      <w:hyperlink r:id="rId321" w:history="1">
        <w:r>
          <w:rPr>
            <w:rStyle w:val="Hyperlink"/>
            <w:lang w:val="en-GB"/>
          </w:rPr>
          <w:t>PR729534</w:t>
        </w:r>
      </w:hyperlink>
      <w:r w:rsidR="00076E27">
        <w:rPr>
          <w:color w:val="000000"/>
          <w:lang w:val="en-GB"/>
        </w:rPr>
        <w:t>,</w:t>
      </w:r>
      <w:r w:rsidR="00076E27" w:rsidRPr="00DD7F5A">
        <w:t xml:space="preserve"> </w:t>
      </w:r>
      <w:hyperlink r:id="rId322" w:history="1">
        <w:r w:rsidR="00076E27">
          <w:rPr>
            <w:rStyle w:val="Hyperlink"/>
          </w:rPr>
          <w:t>PR740940</w:t>
        </w:r>
      </w:hyperlink>
      <w:r w:rsidR="00E4724F">
        <w:t xml:space="preserve">, </w:t>
      </w:r>
      <w:hyperlink r:id="rId323" w:history="1">
        <w:r w:rsidR="00E4724F" w:rsidRPr="00E4724F">
          <w:rPr>
            <w:rStyle w:val="Hyperlink"/>
          </w:rPr>
          <w:t>PR762367</w:t>
        </w:r>
      </w:hyperlink>
      <w:r w:rsidR="00E4724F" w:rsidRPr="00E4724F">
        <w:t xml:space="preserve"> ppc 01Jul23]</w:t>
      </w:r>
    </w:p>
    <w:p w14:paraId="2507750B" w14:textId="060C47CC" w:rsidR="00DD1367" w:rsidRPr="00D03875" w:rsidRDefault="002F0BF9" w:rsidP="005A52F7">
      <w:pPr>
        <w:pStyle w:val="Level4"/>
      </w:pPr>
      <w:bookmarkStart w:id="701" w:name="_Ref462412084"/>
      <w:r w:rsidRPr="00D03875">
        <w:t>W</w:t>
      </w:r>
      <w:r w:rsidR="00DD1367" w:rsidRPr="00D03875">
        <w:t xml:space="preserve">hen travelling during meal breaks </w:t>
      </w:r>
      <w:r w:rsidRPr="00D03875">
        <w:t xml:space="preserve">an employee </w:t>
      </w:r>
      <w:r w:rsidR="00DE59E0" w:rsidRPr="00D03875">
        <w:t>will</w:t>
      </w:r>
      <w:r w:rsidR="00DD1367" w:rsidRPr="00D03875">
        <w:t xml:space="preserve"> be</w:t>
      </w:r>
      <w:r w:rsidR="00D31385" w:rsidRPr="00D03875">
        <w:t xml:space="preserve"> paid an allowance of </w:t>
      </w:r>
      <w:r w:rsidR="00D31385" w:rsidRPr="00D03875">
        <w:rPr>
          <w:b/>
        </w:rPr>
        <w:t>$</w:t>
      </w:r>
      <w:r w:rsidR="0076579C">
        <w:rPr>
          <w:b/>
          <w:noProof/>
        </w:rPr>
        <w:t>16.26</w:t>
      </w:r>
      <w:r w:rsidR="004D5B15" w:rsidRPr="00D03875">
        <w:t xml:space="preserve"> </w:t>
      </w:r>
      <w:r w:rsidR="00D31385" w:rsidRPr="00D03875">
        <w:t xml:space="preserve">for breakfast, </w:t>
      </w:r>
      <w:r w:rsidR="00D31385" w:rsidRPr="00D03875">
        <w:rPr>
          <w:b/>
        </w:rPr>
        <w:t>$</w:t>
      </w:r>
      <w:r w:rsidR="0076579C">
        <w:rPr>
          <w:b/>
          <w:noProof/>
        </w:rPr>
        <w:t>24.18</w:t>
      </w:r>
      <w:r w:rsidR="004D5B15" w:rsidRPr="00D03875">
        <w:t xml:space="preserve"> </w:t>
      </w:r>
      <w:r w:rsidR="00D31385" w:rsidRPr="00D03875">
        <w:t xml:space="preserve">for lunch and </w:t>
      </w:r>
      <w:r w:rsidR="00D31385" w:rsidRPr="00D03875">
        <w:rPr>
          <w:b/>
        </w:rPr>
        <w:t>$</w:t>
      </w:r>
      <w:r w:rsidR="0076579C">
        <w:rPr>
          <w:b/>
          <w:noProof/>
        </w:rPr>
        <w:t>32.08</w:t>
      </w:r>
      <w:r w:rsidR="004D5B15" w:rsidRPr="00D03875">
        <w:t xml:space="preserve"> </w:t>
      </w:r>
      <w:r w:rsidR="00D31385" w:rsidRPr="00D03875">
        <w:t xml:space="preserve">for dinner. </w:t>
      </w:r>
      <w:r w:rsidR="00DD1367" w:rsidRPr="00D03875">
        <w:t>This does not apply where the employer provides a meal.</w:t>
      </w:r>
      <w:bookmarkEnd w:id="701"/>
    </w:p>
    <w:p w14:paraId="2A21EF87" w14:textId="01444C1D" w:rsidR="00DD1367" w:rsidRPr="00D03875" w:rsidRDefault="00DD1367" w:rsidP="005A52F7">
      <w:pPr>
        <w:pStyle w:val="Level4"/>
      </w:pPr>
      <w:r w:rsidRPr="00D03875">
        <w:t xml:space="preserve">An employee required by the employer to perform in an engagement either interstate from </w:t>
      </w:r>
      <w:r w:rsidR="00DE59E0" w:rsidRPr="00D03875">
        <w:t>their</w:t>
      </w:r>
      <w:r w:rsidRPr="00D03875">
        <w:t xml:space="preserve"> ordinary place of residence or at a location which involves the employee travelling a like or similar distance will be reimbursed the actual cost of return tran</w:t>
      </w:r>
      <w:r w:rsidR="002F0BF9" w:rsidRPr="00D03875">
        <w:t>sport in accordance with clause </w:t>
      </w:r>
      <w:r w:rsidR="00F329E6" w:rsidRPr="00D03875">
        <w:fldChar w:fldCharType="begin"/>
      </w:r>
      <w:r w:rsidR="00DE59E0" w:rsidRPr="00D03875">
        <w:instrText xml:space="preserve"> REF _Ref239656561 \w \h </w:instrText>
      </w:r>
      <w:r w:rsidR="007D68EC" w:rsidRPr="00D03875">
        <w:instrText xml:space="preserve"> \* MERGEFORMAT </w:instrText>
      </w:r>
      <w:r w:rsidR="00F329E6" w:rsidRPr="00D03875">
        <w:fldChar w:fldCharType="separate"/>
      </w:r>
      <w:r w:rsidR="00925808">
        <w:t>74.2(a)(i)</w:t>
      </w:r>
      <w:r w:rsidR="00F329E6" w:rsidRPr="00D03875">
        <w:fldChar w:fldCharType="end"/>
      </w:r>
      <w:r w:rsidRPr="00D03875">
        <w:t>. This provision will not apply where the employer provides</w:t>
      </w:r>
      <w:r w:rsidR="002F0BF9" w:rsidRPr="00D03875">
        <w:t xml:space="preserve"> </w:t>
      </w:r>
      <w:r w:rsidRPr="00D03875">
        <w:t>transport.</w:t>
      </w:r>
    </w:p>
    <w:p w14:paraId="72EEE149" w14:textId="77777777" w:rsidR="00845C41" w:rsidRPr="00D03875" w:rsidRDefault="00DD1367" w:rsidP="005A52F7">
      <w:pPr>
        <w:pStyle w:val="Level4"/>
      </w:pPr>
      <w:r w:rsidRPr="00D03875">
        <w:t xml:space="preserve">An employee required by the employer to stay away overnight from </w:t>
      </w:r>
      <w:r w:rsidR="00DE59E0" w:rsidRPr="00D03875">
        <w:t>their</w:t>
      </w:r>
      <w:r w:rsidRPr="00D03875">
        <w:t xml:space="preserve"> ordinary place of residence will be reimbursed the actual cost of all transport both ways between all town or city transport terminals, places of work and places of overnight accommodation.</w:t>
      </w:r>
      <w:r w:rsidR="0056332A" w:rsidRPr="00D03875">
        <w:t xml:space="preserve"> </w:t>
      </w:r>
      <w:r w:rsidRPr="00D03875">
        <w:t>This provision will not apply where the employer provides transport.</w:t>
      </w:r>
    </w:p>
    <w:p w14:paraId="5145A627" w14:textId="77777777" w:rsidR="00DD1367" w:rsidRPr="00D03875" w:rsidRDefault="00DD1367" w:rsidP="005A52F7">
      <w:pPr>
        <w:pStyle w:val="Level4"/>
      </w:pPr>
      <w:r w:rsidRPr="00D03875">
        <w:t xml:space="preserve">An employee not required to stay away from </w:t>
      </w:r>
      <w:r w:rsidR="00DE59E0" w:rsidRPr="00D03875">
        <w:t>their</w:t>
      </w:r>
      <w:r w:rsidRPr="00D03875">
        <w:t xml:space="preserve"> place of residence will be provided with taxi or private automobile transport either way as relevant between </w:t>
      </w:r>
      <w:r w:rsidR="00845C41" w:rsidRPr="00D03875">
        <w:t>the</w:t>
      </w:r>
      <w:r w:rsidR="0056332A" w:rsidRPr="00D03875">
        <w:t xml:space="preserve"> </w:t>
      </w:r>
      <w:r w:rsidRPr="00D03875">
        <w:t>place of residence and the place of work or to be paid the cost of same in any of the following circumstances:</w:t>
      </w:r>
    </w:p>
    <w:p w14:paraId="78041116" w14:textId="77777777" w:rsidR="00DD1367" w:rsidRPr="00D03875" w:rsidRDefault="00DD1367" w:rsidP="003951A2">
      <w:pPr>
        <w:pStyle w:val="Bullet3"/>
      </w:pPr>
      <w:r w:rsidRPr="00D03875">
        <w:t>when an employee</w:t>
      </w:r>
      <w:r w:rsidR="0054545E" w:rsidRPr="00D03875">
        <w:t>’</w:t>
      </w:r>
      <w:r w:rsidRPr="00D03875">
        <w:t>s work commences before 8</w:t>
      </w:r>
      <w:r w:rsidR="000E03EB" w:rsidRPr="00D03875">
        <w:t>.00 am or finishes after 8.00 </w:t>
      </w:r>
      <w:r w:rsidR="00881469" w:rsidRPr="00D03875">
        <w:t>pm</w:t>
      </w:r>
      <w:r w:rsidRPr="00D03875">
        <w:t xml:space="preserve"> (9</w:t>
      </w:r>
      <w:r w:rsidR="000E03EB" w:rsidRPr="00D03875">
        <w:t>.00</w:t>
      </w:r>
      <w:r w:rsidR="00881469" w:rsidRPr="00D03875">
        <w:t xml:space="preserve"> pm</w:t>
      </w:r>
      <w:r w:rsidRPr="00D03875">
        <w:t xml:space="preserve"> daylight saving) and the place is not convenient to the nearest me</w:t>
      </w:r>
      <w:r w:rsidR="00ED3AAA" w:rsidRPr="00D03875">
        <w:t>ans of regular public transport; or</w:t>
      </w:r>
    </w:p>
    <w:p w14:paraId="4F1080E9" w14:textId="77777777" w:rsidR="00DD1367" w:rsidRPr="00D03875" w:rsidRDefault="00DD1367" w:rsidP="003951A2">
      <w:pPr>
        <w:pStyle w:val="Bullet3"/>
      </w:pPr>
      <w:r w:rsidRPr="00D03875">
        <w:t xml:space="preserve">when an employee </w:t>
      </w:r>
      <w:r w:rsidR="003178A4" w:rsidRPr="00D03875">
        <w:t xml:space="preserve">starts </w:t>
      </w:r>
      <w:r w:rsidRPr="00D03875">
        <w:t>or finishes work at a time that the normal means of regular transport are not available within 30 minutes of the employee</w:t>
      </w:r>
      <w:r w:rsidR="0054545E" w:rsidRPr="00D03875">
        <w:t>’</w:t>
      </w:r>
      <w:r w:rsidRPr="00D03875">
        <w:t xml:space="preserve">s </w:t>
      </w:r>
      <w:r w:rsidR="003178A4" w:rsidRPr="00D03875">
        <w:t xml:space="preserve">starting </w:t>
      </w:r>
      <w:r w:rsidRPr="00D03875">
        <w:t>or finishing time.</w:t>
      </w:r>
    </w:p>
    <w:p w14:paraId="472E57AA" w14:textId="77777777" w:rsidR="00456E3F" w:rsidRPr="00D03875" w:rsidRDefault="00456E3F" w:rsidP="000E03EB">
      <w:pPr>
        <w:pStyle w:val="Level2Bold"/>
      </w:pPr>
      <w:r w:rsidRPr="00D03875">
        <w:t xml:space="preserve">Other </w:t>
      </w:r>
      <w:r w:rsidR="00DE59E0" w:rsidRPr="00D03875">
        <w:t>a</w:t>
      </w:r>
      <w:r w:rsidRPr="00D03875">
        <w:t>llowances</w:t>
      </w:r>
    </w:p>
    <w:p w14:paraId="57E5F99C" w14:textId="3F320A89" w:rsidR="00456E3F" w:rsidRPr="00D03875" w:rsidRDefault="00456E3F" w:rsidP="006B6260">
      <w:pPr>
        <w:pStyle w:val="Level3"/>
      </w:pPr>
      <w:r w:rsidRPr="00D03875">
        <w:rPr>
          <w:b/>
        </w:rPr>
        <w:t>Principal players</w:t>
      </w:r>
      <w:r w:rsidRPr="00D03875">
        <w:t xml:space="preserve"> as defined in </w:t>
      </w:r>
      <w:r w:rsidR="006B6260" w:rsidRPr="00D03875">
        <w:fldChar w:fldCharType="begin"/>
      </w:r>
      <w:r w:rsidR="006B6260" w:rsidRPr="00D03875">
        <w:instrText xml:space="preserve"> REF _Ref48061430 \r \h </w:instrText>
      </w:r>
      <w:r w:rsidR="00D03875">
        <w:instrText xml:space="preserve"> \* MERGEFORMAT </w:instrText>
      </w:r>
      <w:r w:rsidR="006B6260" w:rsidRPr="00D03875">
        <w:fldChar w:fldCharType="separate"/>
      </w:r>
      <w:r w:rsidR="00925808">
        <w:t>Schedule F</w:t>
      </w:r>
      <w:r w:rsidR="006B6260" w:rsidRPr="00D03875">
        <w:fldChar w:fldCharType="end"/>
      </w:r>
      <w:r w:rsidR="006B6260" w:rsidRPr="00D03875">
        <w:fldChar w:fldCharType="begin"/>
      </w:r>
      <w:r w:rsidR="006B6260" w:rsidRPr="00D03875">
        <w:instrText xml:space="preserve"> REF _Ref48061430 \h </w:instrText>
      </w:r>
      <w:r w:rsidR="00D03875">
        <w:instrText xml:space="preserve"> \* MERGEFORMAT </w:instrText>
      </w:r>
      <w:r w:rsidR="006B6260" w:rsidRPr="00D03875">
        <w:fldChar w:fldCharType="separate"/>
      </w:r>
      <w:r w:rsidR="00925808" w:rsidRPr="00D03875">
        <w:t>—Musicians</w:t>
      </w:r>
      <w:r w:rsidR="006B6260" w:rsidRPr="00D03875">
        <w:fldChar w:fldCharType="end"/>
      </w:r>
      <w:r w:rsidR="006B6260" w:rsidRPr="00D03875">
        <w:t xml:space="preserve"> </w:t>
      </w:r>
      <w:r w:rsidRPr="00D03875">
        <w:t xml:space="preserve">will be paid an additional amount of </w:t>
      </w:r>
      <w:r w:rsidRPr="00D03875">
        <w:rPr>
          <w:b/>
        </w:rPr>
        <w:t>25%</w:t>
      </w:r>
      <w:r w:rsidRPr="00D03875">
        <w:t xml:space="preserve"> of the minimum rate per call.</w:t>
      </w:r>
    </w:p>
    <w:p w14:paraId="2CA5C23F" w14:textId="77777777" w:rsidR="00456E3F" w:rsidRPr="00D03875" w:rsidRDefault="00456E3F" w:rsidP="000E03EB">
      <w:pPr>
        <w:pStyle w:val="Level3"/>
      </w:pPr>
      <w:r w:rsidRPr="00D03875">
        <w:rPr>
          <w:b/>
        </w:rPr>
        <w:t>Doubling</w:t>
      </w:r>
      <w:r w:rsidRPr="00D03875">
        <w:t xml:space="preserve">—a musician required to play more than one instrument and a session singer required to multi-track the same line of music, will be paid an additional amount of </w:t>
      </w:r>
      <w:r w:rsidRPr="00D03875">
        <w:rPr>
          <w:b/>
        </w:rPr>
        <w:t>25%</w:t>
      </w:r>
      <w:r w:rsidRPr="00D03875">
        <w:t xml:space="preserve"> of the minimum rate per additional instrument per call.</w:t>
      </w:r>
    </w:p>
    <w:p w14:paraId="6E19A5ED" w14:textId="011037D4" w:rsidR="00456E3F" w:rsidRPr="00D03875" w:rsidRDefault="00456E3F" w:rsidP="000E03EB">
      <w:pPr>
        <w:pStyle w:val="Level3"/>
      </w:pPr>
      <w:r w:rsidRPr="00D03875">
        <w:rPr>
          <w:b/>
        </w:rPr>
        <w:t>Overdubbing</w:t>
      </w:r>
      <w:r w:rsidRPr="00D03875">
        <w:t>—where a producer requires a musician to play additional parts or a session singer is required to multi-track a different line of music, the musician</w:t>
      </w:r>
      <w:r w:rsidR="0056332A" w:rsidRPr="00D03875">
        <w:t xml:space="preserve"> </w:t>
      </w:r>
      <w:r w:rsidRPr="00D03875">
        <w:t xml:space="preserve">will be paid an additional minimum call of </w:t>
      </w:r>
      <w:r w:rsidR="007B3177" w:rsidRPr="00D03875">
        <w:t>3</w:t>
      </w:r>
      <w:r w:rsidRPr="00D03875">
        <w:t xml:space="preserve"> hours</w:t>
      </w:r>
      <w:r w:rsidR="0054545E" w:rsidRPr="00D03875">
        <w:t>’</w:t>
      </w:r>
      <w:r w:rsidRPr="00D03875">
        <w:t xml:space="preserve"> duration.</w:t>
      </w:r>
    </w:p>
    <w:p w14:paraId="68FF7A65" w14:textId="576714FE" w:rsidR="00456E3F" w:rsidRPr="00D03875" w:rsidRDefault="00456E3F" w:rsidP="00E52436">
      <w:pPr>
        <w:pStyle w:val="Level3"/>
      </w:pPr>
      <w:r w:rsidRPr="00D03875">
        <w:rPr>
          <w:b/>
        </w:rPr>
        <w:t>Leaders</w:t>
      </w:r>
      <w:r w:rsidRPr="00D03875">
        <w:t xml:space="preserve"> as defined in </w:t>
      </w:r>
      <w:r w:rsidR="008334E6" w:rsidRPr="00D03875">
        <w:fldChar w:fldCharType="begin"/>
      </w:r>
      <w:r w:rsidR="008334E6" w:rsidRPr="00D03875">
        <w:instrText xml:space="preserve"> REF _Ref48061430 \w \h </w:instrText>
      </w:r>
      <w:r w:rsidR="00D03875">
        <w:instrText xml:space="preserve"> \* MERGEFORMAT </w:instrText>
      </w:r>
      <w:r w:rsidR="008334E6" w:rsidRPr="00D03875">
        <w:fldChar w:fldCharType="separate"/>
      </w:r>
      <w:r w:rsidR="00925808">
        <w:t>Schedule F</w:t>
      </w:r>
      <w:r w:rsidR="008334E6" w:rsidRPr="00D03875">
        <w:fldChar w:fldCharType="end"/>
      </w:r>
      <w:r w:rsidR="008334E6" w:rsidRPr="00D03875">
        <w:fldChar w:fldCharType="begin"/>
      </w:r>
      <w:r w:rsidR="008334E6" w:rsidRPr="00D03875">
        <w:instrText xml:space="preserve"> REF _Ref48061430 \h </w:instrText>
      </w:r>
      <w:r w:rsidR="00D03875">
        <w:instrText xml:space="preserve"> \* MERGEFORMAT </w:instrText>
      </w:r>
      <w:r w:rsidR="008334E6" w:rsidRPr="00D03875">
        <w:fldChar w:fldCharType="separate"/>
      </w:r>
      <w:r w:rsidR="00925808" w:rsidRPr="00D03875">
        <w:t>—Musicians</w:t>
      </w:r>
      <w:r w:rsidR="008334E6" w:rsidRPr="00D03875">
        <w:fldChar w:fldCharType="end"/>
      </w:r>
      <w:r w:rsidR="008334E6" w:rsidRPr="00D03875">
        <w:t xml:space="preserve"> </w:t>
      </w:r>
      <w:r w:rsidRPr="00D03875">
        <w:t xml:space="preserve">will be paid an additional amount of </w:t>
      </w:r>
      <w:r w:rsidRPr="00D03875">
        <w:rPr>
          <w:b/>
        </w:rPr>
        <w:t>33.3%</w:t>
      </w:r>
      <w:r w:rsidRPr="00D03875">
        <w:t xml:space="preserve"> of the total minimum call rate.</w:t>
      </w:r>
    </w:p>
    <w:p w14:paraId="0FD165C9" w14:textId="604CDC5F" w:rsidR="00DD1367" w:rsidRDefault="00DD1367" w:rsidP="00914C3D">
      <w:pPr>
        <w:pStyle w:val="Level1"/>
        <w:rPr>
          <w:rFonts w:cs="Times New Roman"/>
        </w:rPr>
      </w:pPr>
      <w:bookmarkStart w:id="702" w:name="_Ref30156897"/>
      <w:bookmarkStart w:id="703" w:name="_Toc141361192"/>
      <w:r w:rsidRPr="00D03875">
        <w:rPr>
          <w:rFonts w:cs="Times New Roman"/>
        </w:rPr>
        <w:t>Overtime</w:t>
      </w:r>
      <w:bookmarkEnd w:id="702"/>
      <w:bookmarkEnd w:id="703"/>
    </w:p>
    <w:p w14:paraId="19D0A01B" w14:textId="31831A42" w:rsidR="005D1DAC" w:rsidRDefault="005D1DAC" w:rsidP="005D1DAC">
      <w:pPr>
        <w:pStyle w:val="History"/>
      </w:pPr>
      <w:r>
        <w:t xml:space="preserve">[Substituted by </w:t>
      </w:r>
      <w:hyperlink r:id="rId324" w:history="1">
        <w:r>
          <w:rPr>
            <w:rStyle w:val="Hyperlink"/>
            <w:lang w:val="en-GB"/>
          </w:rPr>
          <w:t>PR723872</w:t>
        </w:r>
      </w:hyperlink>
      <w:r>
        <w:t xml:space="preserve"> ppc 20Nov20]</w:t>
      </w:r>
    </w:p>
    <w:p w14:paraId="016C9329" w14:textId="1BD2F78D" w:rsidR="005D1DAC" w:rsidRDefault="005D1DAC" w:rsidP="005D1DAC">
      <w:pPr>
        <w:keepNext/>
        <w:rPr>
          <w:szCs w:val="20"/>
        </w:rPr>
      </w:pPr>
      <w:r>
        <w:t xml:space="preserve">NOTE: The overtime rates for casual employees in clause </w:t>
      </w:r>
      <w:r>
        <w:fldChar w:fldCharType="begin"/>
      </w:r>
      <w:r>
        <w:instrText xml:space="preserve"> REF _Ref30156897 \r \h </w:instrText>
      </w:r>
      <w:r>
        <w:fldChar w:fldCharType="separate"/>
      </w:r>
      <w:r w:rsidR="00925808">
        <w:t>75</w:t>
      </w:r>
      <w:r>
        <w:fldChar w:fldCharType="end"/>
      </w:r>
      <w:r>
        <w:t xml:space="preserve">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minimum hourly rate before applying the overtime rates prescribed for full-time and part-time employees.</w:t>
      </w:r>
    </w:p>
    <w:p w14:paraId="325F3EF3" w14:textId="7A3C55AA" w:rsidR="005D1DAC" w:rsidRDefault="005D1DAC" w:rsidP="005D1DAC">
      <w:pPr>
        <w:pStyle w:val="Level2"/>
      </w:pPr>
      <w:r>
        <w:t>Any time worked in excess of an initial 3-hour call will be paid at the following rates and will be calculated in segments of 15 minutes:</w:t>
      </w:r>
    </w:p>
    <w:p w14:paraId="6C6BA942" w14:textId="6FB56512" w:rsidR="005D1DAC" w:rsidRDefault="005D1DAC" w:rsidP="005D1DAC">
      <w:pPr>
        <w:pStyle w:val="Level3"/>
      </w:pPr>
      <w:r>
        <w:t>for a full-time or part-time employee—</w:t>
      </w:r>
      <w:r>
        <w:rPr>
          <w:b/>
          <w:bCs/>
        </w:rPr>
        <w:t>150%</w:t>
      </w:r>
      <w:r>
        <w:t xml:space="preserve"> of the minimum hourly rate for 2 hours and </w:t>
      </w:r>
      <w:r>
        <w:rPr>
          <w:b/>
          <w:bCs/>
        </w:rPr>
        <w:t>200%</w:t>
      </w:r>
      <w:r>
        <w:t xml:space="preserve"> of the minimum hourly rate after 2 hours;</w:t>
      </w:r>
    </w:p>
    <w:p w14:paraId="073F2CDD" w14:textId="487E4C2F" w:rsidR="005D1DAC" w:rsidRDefault="005D1DAC" w:rsidP="005D1DAC">
      <w:pPr>
        <w:pStyle w:val="Level3"/>
      </w:pPr>
      <w:r>
        <w:t>for a casual employee—</w:t>
      </w:r>
      <w:r>
        <w:rPr>
          <w:b/>
          <w:bCs/>
        </w:rPr>
        <w:t>187.5%</w:t>
      </w:r>
      <w:r>
        <w:t xml:space="preserve"> of the minimum hourly rate for 2 hours and </w:t>
      </w:r>
      <w:r>
        <w:rPr>
          <w:b/>
          <w:bCs/>
        </w:rPr>
        <w:t>250%</w:t>
      </w:r>
      <w:r>
        <w:t xml:space="preserve"> of the minimum hourly rate after 2 hours.</w:t>
      </w:r>
    </w:p>
    <w:p w14:paraId="711B35CD" w14:textId="4DF8C7C2" w:rsidR="005D1DAC" w:rsidRDefault="005D1DAC" w:rsidP="005D1DAC">
      <w:pPr>
        <w:pStyle w:val="Level2"/>
      </w:pPr>
      <w:r>
        <w:t>Any time worked in excess of the initial 3-hour call for purpose of recording material in excess of 21 minutes will be paid at the following rates with a minimum payment as for one hour:</w:t>
      </w:r>
    </w:p>
    <w:p w14:paraId="648BCDFA" w14:textId="68ADE2CF" w:rsidR="005D1DAC" w:rsidRDefault="005D1DAC" w:rsidP="005D1DAC">
      <w:pPr>
        <w:pStyle w:val="Level3"/>
      </w:pPr>
      <w:r>
        <w:t>for a full-time or part-time employee—</w:t>
      </w:r>
      <w:r>
        <w:rPr>
          <w:b/>
          <w:bCs/>
        </w:rPr>
        <w:t>150%</w:t>
      </w:r>
      <w:r>
        <w:t xml:space="preserve"> of the minimum hourly rate;</w:t>
      </w:r>
    </w:p>
    <w:p w14:paraId="0FE5C482" w14:textId="4A83A261" w:rsidR="005D1DAC" w:rsidRDefault="005D1DAC" w:rsidP="005D1DAC">
      <w:pPr>
        <w:pStyle w:val="Level3"/>
      </w:pPr>
      <w:r>
        <w:t>for a casual employee—</w:t>
      </w:r>
      <w:r>
        <w:rPr>
          <w:b/>
          <w:bCs/>
        </w:rPr>
        <w:t>187.5%</w:t>
      </w:r>
      <w:r>
        <w:t xml:space="preserve"> of the minimum hourly rate.</w:t>
      </w:r>
    </w:p>
    <w:p w14:paraId="17E6AC9F" w14:textId="0E1498AE" w:rsidR="005D1DAC" w:rsidRDefault="005D1DAC" w:rsidP="005D1DAC">
      <w:pPr>
        <w:pStyle w:val="Level2"/>
      </w:pPr>
      <w:r>
        <w:t>All time worked in excess of the ordinary hours of an engagement on any one day will be paid at the following rates to be calculated to the nearest quarter of an hour:</w:t>
      </w:r>
    </w:p>
    <w:p w14:paraId="4C71DF4F" w14:textId="3B88F122" w:rsidR="005D1DAC" w:rsidRDefault="005D1DAC" w:rsidP="005D1DAC">
      <w:pPr>
        <w:pStyle w:val="Level3"/>
      </w:pPr>
      <w:r>
        <w:t>for a full-time or part-time employee—</w:t>
      </w:r>
      <w:r>
        <w:rPr>
          <w:b/>
          <w:bCs/>
        </w:rPr>
        <w:t>150%</w:t>
      </w:r>
      <w:r>
        <w:t xml:space="preserve"> of the minimum hourly rate for the first 4 hours and </w:t>
      </w:r>
      <w:r>
        <w:rPr>
          <w:b/>
          <w:bCs/>
        </w:rPr>
        <w:t>200%</w:t>
      </w:r>
      <w:r>
        <w:t xml:space="preserve"> of the minimum hourly rate after 4 hours;</w:t>
      </w:r>
    </w:p>
    <w:p w14:paraId="16473B2B" w14:textId="0F01FD47" w:rsidR="005D1DAC" w:rsidRDefault="005D1DAC" w:rsidP="005D1DAC">
      <w:pPr>
        <w:pStyle w:val="Level3"/>
      </w:pPr>
      <w:r>
        <w:t>for a casual employee—</w:t>
      </w:r>
      <w:r>
        <w:rPr>
          <w:b/>
          <w:bCs/>
        </w:rPr>
        <w:t>187.5%</w:t>
      </w:r>
      <w:r>
        <w:t xml:space="preserve"> of the minimum hourly rate for the first 4 hours and </w:t>
      </w:r>
      <w:r>
        <w:rPr>
          <w:b/>
          <w:bCs/>
        </w:rPr>
        <w:t>250%</w:t>
      </w:r>
      <w:r>
        <w:t xml:space="preserve"> of the minimum hourly rate after 4 hours.</w:t>
      </w:r>
    </w:p>
    <w:p w14:paraId="6B9AD99A" w14:textId="1A23C0F5" w:rsidR="00DD1367" w:rsidRDefault="00DD1367" w:rsidP="00CC3B62">
      <w:pPr>
        <w:pStyle w:val="Level1"/>
        <w:rPr>
          <w:rFonts w:cs="Times New Roman"/>
        </w:rPr>
      </w:pPr>
      <w:bookmarkStart w:id="704" w:name="_Ref30156911"/>
      <w:bookmarkStart w:id="705" w:name="_Toc141361193"/>
      <w:r w:rsidRPr="00D03875">
        <w:rPr>
          <w:rFonts w:cs="Times New Roman"/>
        </w:rPr>
        <w:t>Penalty rates</w:t>
      </w:r>
      <w:bookmarkEnd w:id="704"/>
      <w:bookmarkEnd w:id="705"/>
    </w:p>
    <w:p w14:paraId="68AE2D2D" w14:textId="6060FB3F" w:rsidR="00E8292C" w:rsidRPr="00E8292C" w:rsidRDefault="00E8292C" w:rsidP="00E8292C">
      <w:pPr>
        <w:pStyle w:val="History"/>
      </w:pPr>
      <w:r>
        <w:t xml:space="preserve">[Varied by </w:t>
      </w:r>
      <w:hyperlink r:id="rId325" w:history="1">
        <w:r>
          <w:rPr>
            <w:rStyle w:val="Hyperlink"/>
          </w:rPr>
          <w:t>PR747412</w:t>
        </w:r>
      </w:hyperlink>
      <w:r>
        <w:t>]</w:t>
      </w:r>
    </w:p>
    <w:p w14:paraId="2E9AC6AF" w14:textId="77777777" w:rsidR="00DD1367" w:rsidRPr="00D03875" w:rsidRDefault="00DD1367" w:rsidP="000E03EB">
      <w:pPr>
        <w:pStyle w:val="Level2Bold"/>
      </w:pPr>
      <w:r w:rsidRPr="00D03875">
        <w:t>Sundays</w:t>
      </w:r>
    </w:p>
    <w:p w14:paraId="02C4E40C" w14:textId="3FA1A701" w:rsidR="00DD1367" w:rsidRPr="00D03875" w:rsidRDefault="00DD1367" w:rsidP="000E03EB">
      <w:pPr>
        <w:pStyle w:val="Block1"/>
      </w:pPr>
      <w:r w:rsidRPr="00D03875">
        <w:t xml:space="preserve">All work performed on Sunday will be paid for at </w:t>
      </w:r>
      <w:r w:rsidR="001535C1" w:rsidRPr="00D03875">
        <w:rPr>
          <w:b/>
          <w:bCs/>
        </w:rPr>
        <w:t>200%</w:t>
      </w:r>
      <w:r w:rsidRPr="00D03875">
        <w:t>.</w:t>
      </w:r>
    </w:p>
    <w:p w14:paraId="566D43E0" w14:textId="77777777" w:rsidR="00DD1367" w:rsidRPr="00D03875" w:rsidRDefault="00DD1367" w:rsidP="000E03EB">
      <w:pPr>
        <w:pStyle w:val="Level2Bold"/>
      </w:pPr>
      <w:bookmarkStart w:id="706" w:name="_Ref251679890"/>
      <w:r w:rsidRPr="00D03875">
        <w:t>Public holidays</w:t>
      </w:r>
      <w:bookmarkEnd w:id="706"/>
    </w:p>
    <w:p w14:paraId="38D1C5F7" w14:textId="4D3A2F6E" w:rsidR="00734B64" w:rsidRPr="00D03875" w:rsidRDefault="00734B64" w:rsidP="00734B64">
      <w:pPr>
        <w:pStyle w:val="Level3"/>
      </w:pPr>
      <w:bookmarkStart w:id="707" w:name="_Ref118973585"/>
      <w:r w:rsidRPr="00D03875">
        <w:t xml:space="preserve">All work performed on public holidays will be paid at </w:t>
      </w:r>
      <w:r w:rsidR="001E28A6" w:rsidRPr="00D03875">
        <w:rPr>
          <w:b/>
          <w:bCs/>
        </w:rPr>
        <w:t>200%</w:t>
      </w:r>
      <w:r w:rsidR="001E28A6" w:rsidRPr="00D03875">
        <w:t xml:space="preserve"> of </w:t>
      </w:r>
      <w:r w:rsidRPr="00D03875">
        <w:t xml:space="preserve">the minimum </w:t>
      </w:r>
      <w:r w:rsidR="001E28A6" w:rsidRPr="00D03875">
        <w:t xml:space="preserve">hourly </w:t>
      </w:r>
      <w:r w:rsidRPr="00D03875">
        <w:t>rate for work performed on an ordinary day, with a minimum payment</w:t>
      </w:r>
      <w:r w:rsidR="002618D6" w:rsidRPr="00D03875">
        <w:t xml:space="preserve"> of</w:t>
      </w:r>
      <w:r w:rsidRPr="00D03875">
        <w:t xml:space="preserve"> </w:t>
      </w:r>
      <w:r w:rsidR="007B3177" w:rsidRPr="00D03875">
        <w:t xml:space="preserve">4 </w:t>
      </w:r>
      <w:r w:rsidRPr="00D03875">
        <w:t>hours.</w:t>
      </w:r>
      <w:bookmarkEnd w:id="707"/>
    </w:p>
    <w:p w14:paraId="62A45A30" w14:textId="64849C6C" w:rsidR="00734B64" w:rsidRDefault="00734B64" w:rsidP="00734B64">
      <w:pPr>
        <w:pStyle w:val="Level3"/>
      </w:pPr>
      <w:r w:rsidRPr="00D03875">
        <w:t>Casual employees will be paid for work on public holidays at</w:t>
      </w:r>
      <w:r w:rsidR="002A43AB" w:rsidRPr="00D03875">
        <w:t xml:space="preserve"> </w:t>
      </w:r>
      <w:r w:rsidR="002A43AB" w:rsidRPr="00D03875">
        <w:rPr>
          <w:b/>
        </w:rPr>
        <w:t xml:space="preserve">200% </w:t>
      </w:r>
      <w:r w:rsidR="002A43AB" w:rsidRPr="00D03875">
        <w:t xml:space="preserve">of </w:t>
      </w:r>
      <w:r w:rsidR="008F754D" w:rsidRPr="00D03875">
        <w:t xml:space="preserve">the </w:t>
      </w:r>
      <w:r w:rsidR="002A43AB" w:rsidRPr="00D03875">
        <w:t>minimum hourly rate</w:t>
      </w:r>
      <w:r w:rsidRPr="00D03875">
        <w:t xml:space="preserve"> of pay plus the </w:t>
      </w:r>
      <w:r w:rsidRPr="00D03875">
        <w:rPr>
          <w:b/>
        </w:rPr>
        <w:t>25%</w:t>
      </w:r>
      <w:r w:rsidRPr="00D03875">
        <w:t xml:space="preserve"> casual loading (calculated on the ordinary rate of pay).</w:t>
      </w:r>
    </w:p>
    <w:p w14:paraId="4E71D31E" w14:textId="4DBCCEB4" w:rsidR="000E38BB" w:rsidRDefault="000E38BB" w:rsidP="000E38BB">
      <w:pPr>
        <w:pStyle w:val="History"/>
      </w:pPr>
      <w:r>
        <w:t xml:space="preserve">[76.2(c) inserted by </w:t>
      </w:r>
      <w:hyperlink r:id="rId326" w:history="1">
        <w:r>
          <w:rPr>
            <w:rStyle w:val="Hyperlink"/>
          </w:rPr>
          <w:t>PR747412</w:t>
        </w:r>
      </w:hyperlink>
      <w:r>
        <w:t xml:space="preserve"> ppc 14Nov22]</w:t>
      </w:r>
    </w:p>
    <w:p w14:paraId="010F3E6F" w14:textId="03B6F124" w:rsidR="000E38BB" w:rsidRPr="000E38BB" w:rsidRDefault="000E38BB" w:rsidP="000E38BB">
      <w:pPr>
        <w:pStyle w:val="Level3"/>
      </w:pPr>
      <w:r w:rsidRPr="008D79C8">
        <w:t xml:space="preserve">Hours of work performed immediately before or after a part-day public holiday, that form part of one continuous shift, are counted as part of the minimum payment/engagement period in clause </w:t>
      </w:r>
      <w:r>
        <w:fldChar w:fldCharType="begin"/>
      </w:r>
      <w:r>
        <w:instrText xml:space="preserve"> REF _Ref118973585 \w \h </w:instrText>
      </w:r>
      <w:r>
        <w:fldChar w:fldCharType="separate"/>
      </w:r>
      <w:r w:rsidR="00925808">
        <w:t>76.2(a)</w:t>
      </w:r>
      <w:r>
        <w:fldChar w:fldCharType="end"/>
      </w:r>
      <w:r w:rsidRPr="008D79C8">
        <w:t>.</w:t>
      </w:r>
    </w:p>
    <w:p w14:paraId="5624CBE3" w14:textId="77777777" w:rsidR="00DD1367" w:rsidRPr="00D03875" w:rsidRDefault="00DD1367" w:rsidP="000E03EB">
      <w:pPr>
        <w:pStyle w:val="Level2Bold"/>
      </w:pPr>
      <w:bookmarkStart w:id="708" w:name="_Ref30433194"/>
      <w:r w:rsidRPr="00D03875">
        <w:t>Session singers</w:t>
      </w:r>
      <w:bookmarkEnd w:id="708"/>
    </w:p>
    <w:p w14:paraId="5CAEA53F" w14:textId="37909ED7" w:rsidR="00DD1367" w:rsidRPr="00D03875" w:rsidRDefault="00DD1367" w:rsidP="000E03EB">
      <w:pPr>
        <w:pStyle w:val="Level3"/>
      </w:pPr>
      <w:r w:rsidRPr="00D03875">
        <w:t xml:space="preserve">All work excluding live recordings performed on public holidays </w:t>
      </w:r>
      <w:r w:rsidR="00DE59E0" w:rsidRPr="00D03875">
        <w:t>will</w:t>
      </w:r>
      <w:r w:rsidRPr="00D03875">
        <w:t xml:space="preserve"> be paid for at</w:t>
      </w:r>
      <w:r w:rsidR="00F15DF8" w:rsidRPr="00D03875">
        <w:rPr>
          <w:b/>
        </w:rPr>
        <w:t xml:space="preserve"> </w:t>
      </w:r>
      <w:r w:rsidR="001535C1" w:rsidRPr="00D03875">
        <w:rPr>
          <w:b/>
        </w:rPr>
        <w:t>250%</w:t>
      </w:r>
      <w:r w:rsidRPr="00D03875">
        <w:t>.</w:t>
      </w:r>
    </w:p>
    <w:p w14:paraId="33063D4D" w14:textId="4C3A6581" w:rsidR="00DD1367" w:rsidRPr="00D03875" w:rsidRDefault="00DD1367" w:rsidP="000E03EB">
      <w:pPr>
        <w:pStyle w:val="Level3"/>
      </w:pPr>
      <w:r w:rsidRPr="00D03875">
        <w:t xml:space="preserve">Should the recording in any one session total more than 21 minutes, a loading of </w:t>
      </w:r>
      <w:r w:rsidRPr="00D03875">
        <w:rPr>
          <w:b/>
        </w:rPr>
        <w:t>25%</w:t>
      </w:r>
      <w:r w:rsidRPr="00D03875">
        <w:t xml:space="preserve"> of the performer</w:t>
      </w:r>
      <w:r w:rsidR="0054545E" w:rsidRPr="00D03875">
        <w:t>’</w:t>
      </w:r>
      <w:r w:rsidRPr="00D03875">
        <w:t xml:space="preserve">s session fee in that session </w:t>
      </w:r>
      <w:r w:rsidR="00DE59E0" w:rsidRPr="00D03875">
        <w:t xml:space="preserve">will </w:t>
      </w:r>
      <w:r w:rsidRPr="00D03875">
        <w:t xml:space="preserve">be paid for each additional </w:t>
      </w:r>
      <w:r w:rsidR="007B3177" w:rsidRPr="00D03875">
        <w:t>3</w:t>
      </w:r>
      <w:r w:rsidRPr="00D03875">
        <w:t xml:space="preserve"> minutes or part thereof</w:t>
      </w:r>
      <w:r w:rsidR="00ED3AAA" w:rsidRPr="00D03875">
        <w:t>.</w:t>
      </w:r>
    </w:p>
    <w:p w14:paraId="116A7D88" w14:textId="0CE8FBA5" w:rsidR="00DD1367" w:rsidRPr="00D03875" w:rsidRDefault="00DD1367" w:rsidP="000E03EB">
      <w:pPr>
        <w:pStyle w:val="Level3"/>
      </w:pPr>
      <w:r w:rsidRPr="00D03875">
        <w:t>For all work performed between 11</w:t>
      </w:r>
      <w:r w:rsidR="00DE59E0" w:rsidRPr="00D03875">
        <w:t>.00</w:t>
      </w:r>
      <w:r w:rsidRPr="00D03875">
        <w:t xml:space="preserve"> </w:t>
      </w:r>
      <w:r w:rsidR="00881469" w:rsidRPr="00D03875">
        <w:t>pm</w:t>
      </w:r>
      <w:r w:rsidRPr="00D03875">
        <w:t xml:space="preserve"> and 8</w:t>
      </w:r>
      <w:r w:rsidR="00DE59E0" w:rsidRPr="00D03875">
        <w:t>.00</w:t>
      </w:r>
      <w:r w:rsidRPr="00D03875">
        <w:t xml:space="preserve"> </w:t>
      </w:r>
      <w:r w:rsidR="00881469" w:rsidRPr="00D03875">
        <w:t>am</w:t>
      </w:r>
      <w:r w:rsidR="00DE59E0" w:rsidRPr="00D03875">
        <w:t xml:space="preserve">, a penalty of </w:t>
      </w:r>
      <w:r w:rsidR="00DE59E0" w:rsidRPr="00D03875">
        <w:rPr>
          <w:b/>
        </w:rPr>
        <w:t>25</w:t>
      </w:r>
      <w:r w:rsidRPr="00D03875">
        <w:rPr>
          <w:b/>
        </w:rPr>
        <w:t>%</w:t>
      </w:r>
      <w:r w:rsidR="00DE59E0" w:rsidRPr="00D03875">
        <w:t xml:space="preserve"> will</w:t>
      </w:r>
      <w:r w:rsidRPr="00D03875">
        <w:t xml:space="preserve"> be paid for each hour so worked. </w:t>
      </w:r>
      <w:r w:rsidR="002618D6" w:rsidRPr="00D03875">
        <w:t>W</w:t>
      </w:r>
      <w:r w:rsidRPr="00D03875">
        <w:t>here the work is performed between midnight Friday and 7</w:t>
      </w:r>
      <w:r w:rsidR="00DE59E0" w:rsidRPr="00D03875">
        <w:t>.00</w:t>
      </w:r>
      <w:r w:rsidRPr="00D03875">
        <w:t xml:space="preserve"> </w:t>
      </w:r>
      <w:r w:rsidR="00881469" w:rsidRPr="00D03875">
        <w:t>am</w:t>
      </w:r>
      <w:r w:rsidRPr="00D03875">
        <w:t xml:space="preserve"> Saturday or between 8</w:t>
      </w:r>
      <w:r w:rsidR="00DE59E0" w:rsidRPr="00D03875">
        <w:t>.00</w:t>
      </w:r>
      <w:r w:rsidRPr="00D03875">
        <w:t xml:space="preserve"> </w:t>
      </w:r>
      <w:r w:rsidR="00881469" w:rsidRPr="00D03875">
        <w:t>pm</w:t>
      </w:r>
      <w:r w:rsidRPr="00D03875">
        <w:t xml:space="preserve"> and midnight Saturday, the penalty </w:t>
      </w:r>
      <w:r w:rsidR="0054545E" w:rsidRPr="00D03875">
        <w:t>will</w:t>
      </w:r>
      <w:r w:rsidRPr="00D03875">
        <w:t xml:space="preserve"> be </w:t>
      </w:r>
      <w:r w:rsidRPr="00D03875">
        <w:rPr>
          <w:b/>
        </w:rPr>
        <w:t>50%</w:t>
      </w:r>
      <w:r w:rsidRPr="00D03875">
        <w:t>.</w:t>
      </w:r>
    </w:p>
    <w:p w14:paraId="3D5E739E" w14:textId="6967CF2C" w:rsidR="00DD1367" w:rsidRPr="00D03875" w:rsidRDefault="00DD1367" w:rsidP="000E03EB">
      <w:pPr>
        <w:pStyle w:val="Level3"/>
      </w:pPr>
      <w:r w:rsidRPr="00D03875">
        <w:t xml:space="preserve">An employee required to perform as an Ensemble singer must receive a penalty of </w:t>
      </w:r>
      <w:r w:rsidRPr="00D03875">
        <w:rPr>
          <w:b/>
        </w:rPr>
        <w:t>100%</w:t>
      </w:r>
      <w:r w:rsidRPr="00D03875">
        <w:t xml:space="preserve"> of the minimum session as set out in clause</w:t>
      </w:r>
      <w:r w:rsidR="004F41E5" w:rsidRPr="00D03875">
        <w:t xml:space="preserve"> </w:t>
      </w:r>
      <w:r w:rsidR="002A43AB" w:rsidRPr="00D03875">
        <w:fldChar w:fldCharType="begin"/>
      </w:r>
      <w:r w:rsidR="002A43AB" w:rsidRPr="00D03875">
        <w:instrText xml:space="preserve"> REF _Ref239504070 \w \h </w:instrText>
      </w:r>
      <w:r w:rsidR="007D68EC" w:rsidRPr="00D03875">
        <w:instrText xml:space="preserve"> \* MERGEFORMAT </w:instrText>
      </w:r>
      <w:r w:rsidR="002A43AB" w:rsidRPr="00D03875">
        <w:fldChar w:fldCharType="separate"/>
      </w:r>
      <w:r w:rsidR="00925808">
        <w:t>13.12</w:t>
      </w:r>
      <w:r w:rsidR="002A43AB" w:rsidRPr="00D03875">
        <w:fldChar w:fldCharType="end"/>
      </w:r>
      <w:r w:rsidRPr="00D03875">
        <w:t>.</w:t>
      </w:r>
    </w:p>
    <w:p w14:paraId="6B864A7D" w14:textId="77777777" w:rsidR="00DD1367" w:rsidRPr="00D03875" w:rsidRDefault="00DD1367" w:rsidP="00B40C84">
      <w:pPr>
        <w:pStyle w:val="Partheading"/>
      </w:pPr>
      <w:bookmarkStart w:id="709" w:name="_Ref467242362"/>
      <w:bookmarkStart w:id="710" w:name="_Ref467242368"/>
      <w:bookmarkStart w:id="711" w:name="_Toc141361194"/>
      <w:bookmarkStart w:id="712" w:name="Part13"/>
      <w:bookmarkStart w:id="713" w:name="_Toc230602935"/>
      <w:bookmarkEnd w:id="687"/>
      <w:r w:rsidRPr="00D03875">
        <w:t>Motion Picture Production</w:t>
      </w:r>
      <w:bookmarkEnd w:id="709"/>
      <w:bookmarkEnd w:id="710"/>
      <w:bookmarkEnd w:id="711"/>
    </w:p>
    <w:p w14:paraId="19E4924D" w14:textId="77777777" w:rsidR="00DD1367" w:rsidRPr="00D03875" w:rsidRDefault="00DD1367" w:rsidP="0026286A">
      <w:pPr>
        <w:pStyle w:val="Level1"/>
        <w:rPr>
          <w:rFonts w:cs="Times New Roman"/>
        </w:rPr>
      </w:pPr>
      <w:bookmarkStart w:id="714" w:name="_Toc141361195"/>
      <w:r w:rsidRPr="00D03875">
        <w:rPr>
          <w:rFonts w:cs="Times New Roman"/>
        </w:rPr>
        <w:t xml:space="preserve">Hours of </w:t>
      </w:r>
      <w:r w:rsidR="00F15DF8" w:rsidRPr="00D03875">
        <w:rPr>
          <w:rFonts w:cs="Times New Roman"/>
        </w:rPr>
        <w:t>w</w:t>
      </w:r>
      <w:r w:rsidRPr="00D03875">
        <w:rPr>
          <w:rFonts w:cs="Times New Roman"/>
        </w:rPr>
        <w:t>ork</w:t>
      </w:r>
      <w:bookmarkEnd w:id="714"/>
    </w:p>
    <w:p w14:paraId="452AA933" w14:textId="77777777" w:rsidR="00DD1367" w:rsidRPr="00D03875" w:rsidRDefault="00DD1367" w:rsidP="000E03EB">
      <w:pPr>
        <w:pStyle w:val="Level2"/>
      </w:pPr>
      <w:bookmarkStart w:id="715" w:name="_Ref463956890"/>
      <w:r w:rsidRPr="00D03875">
        <w:t xml:space="preserve">Ordinary hours of work for </w:t>
      </w:r>
      <w:r w:rsidR="00881469" w:rsidRPr="00D03875">
        <w:t>full-time</w:t>
      </w:r>
      <w:r w:rsidRPr="00D03875">
        <w:t xml:space="preserve"> </w:t>
      </w:r>
      <w:r w:rsidR="003178A4" w:rsidRPr="00D03875">
        <w:t xml:space="preserve">motion picture production </w:t>
      </w:r>
      <w:r w:rsidRPr="00D03875">
        <w:t>employees will</w:t>
      </w:r>
      <w:r w:rsidR="0056332A" w:rsidRPr="00D03875">
        <w:t xml:space="preserve"> </w:t>
      </w:r>
      <w:r w:rsidRPr="00D03875">
        <w:t>average 38 hours each week, which will by agreement between the employer and employees be worked on one of the following bases:</w:t>
      </w:r>
      <w:bookmarkEnd w:id="715"/>
    </w:p>
    <w:p w14:paraId="10A9DDE6" w14:textId="702DD30A" w:rsidR="00DD1367" w:rsidRPr="00D03875" w:rsidRDefault="00DE59E0" w:rsidP="000E03EB">
      <w:pPr>
        <w:pStyle w:val="Level3"/>
      </w:pPr>
      <w:r w:rsidRPr="00D03875">
        <w:t>i</w:t>
      </w:r>
      <w:r w:rsidR="00B82AC1" w:rsidRPr="00D03875">
        <w:t xml:space="preserve">n </w:t>
      </w:r>
      <w:r w:rsidR="00AC6691" w:rsidRPr="00D03875">
        <w:t>days of up</w:t>
      </w:r>
      <w:r w:rsidR="00B82AC1" w:rsidRPr="00D03875">
        <w:t xml:space="preserve"> to 10 hours each </w:t>
      </w:r>
      <w:r w:rsidR="00AC6691" w:rsidRPr="00D03875">
        <w:t xml:space="preserve">over </w:t>
      </w:r>
      <w:r w:rsidR="00673C6B" w:rsidRPr="00D03875">
        <w:t xml:space="preserve">5 </w:t>
      </w:r>
      <w:r w:rsidR="004C5AA7" w:rsidRPr="00D03875">
        <w:t xml:space="preserve">days </w:t>
      </w:r>
      <w:r w:rsidR="00AC6691" w:rsidRPr="00D03875">
        <w:t>between Monday to Saturday, such hours to be worked continuously with the exception of meal breaks</w:t>
      </w:r>
      <w:r w:rsidR="009F337C" w:rsidRPr="00D03875">
        <w:t>; or</w:t>
      </w:r>
    </w:p>
    <w:p w14:paraId="5FB28842" w14:textId="5D933649" w:rsidR="00AC6691" w:rsidRPr="00D03875" w:rsidRDefault="00AC6691" w:rsidP="000E03EB">
      <w:pPr>
        <w:pStyle w:val="Level3"/>
      </w:pPr>
      <w:bookmarkStart w:id="716" w:name="_Ref466970023"/>
      <w:r w:rsidRPr="00D03875">
        <w:t>by agreement with a majority of employees by any other arrangement to a maximu</w:t>
      </w:r>
      <w:r w:rsidR="009F337C" w:rsidRPr="00D03875">
        <w:t>m of 152 hours per 28</w:t>
      </w:r>
      <w:r w:rsidR="00555BA1" w:rsidRPr="00D03875">
        <w:t xml:space="preserve"> </w:t>
      </w:r>
      <w:r w:rsidR="009F337C" w:rsidRPr="00D03875">
        <w:t>day cycle.</w:t>
      </w:r>
      <w:bookmarkEnd w:id="716"/>
    </w:p>
    <w:p w14:paraId="5F2245A9" w14:textId="0311E90E" w:rsidR="00DD1367" w:rsidRPr="00D03875" w:rsidRDefault="00DD1367" w:rsidP="000E03EB">
      <w:pPr>
        <w:pStyle w:val="Level2"/>
      </w:pPr>
      <w:r w:rsidRPr="00D03875">
        <w:t>All time worked on a Sunday will be overtime and paid in acc</w:t>
      </w:r>
      <w:r w:rsidR="009F337C" w:rsidRPr="00D03875">
        <w:t>ordance with clause</w:t>
      </w:r>
      <w:r w:rsidR="00771C3C" w:rsidRPr="00D03875">
        <w:t> </w:t>
      </w:r>
      <w:r w:rsidR="00F329E6" w:rsidRPr="00D03875">
        <w:fldChar w:fldCharType="begin"/>
      </w:r>
      <w:r w:rsidR="00ED3AAA" w:rsidRPr="00D03875">
        <w:instrText xml:space="preserve"> REF _Ref239677284 \w \h </w:instrText>
      </w:r>
      <w:r w:rsidR="007D68EC" w:rsidRPr="00D03875">
        <w:instrText xml:space="preserve"> \* MERGEFORMAT </w:instrText>
      </w:r>
      <w:r w:rsidR="00F329E6" w:rsidRPr="00D03875">
        <w:fldChar w:fldCharType="separate"/>
      </w:r>
      <w:r w:rsidR="00925808">
        <w:t>80</w:t>
      </w:r>
      <w:r w:rsidR="00F329E6" w:rsidRPr="00D03875">
        <w:fldChar w:fldCharType="end"/>
      </w:r>
      <w:r w:rsidR="00ED3AAA" w:rsidRPr="00D03875">
        <w:t>—</w:t>
      </w:r>
      <w:r w:rsidR="00F329E6" w:rsidRPr="00D03875">
        <w:fldChar w:fldCharType="begin"/>
      </w:r>
      <w:r w:rsidR="00ED3AAA" w:rsidRPr="00D03875">
        <w:instrText xml:space="preserve"> REF _Ref239677288 \h </w:instrText>
      </w:r>
      <w:r w:rsidR="007D68EC" w:rsidRPr="00D03875">
        <w:instrText xml:space="preserve"> \* MERGEFORMAT </w:instrText>
      </w:r>
      <w:r w:rsidR="00F329E6" w:rsidRPr="00D03875">
        <w:fldChar w:fldCharType="separate"/>
      </w:r>
      <w:r w:rsidR="00925808" w:rsidRPr="00D03875">
        <w:t>Overtime</w:t>
      </w:r>
      <w:r w:rsidR="00F329E6" w:rsidRPr="00D03875">
        <w:fldChar w:fldCharType="end"/>
      </w:r>
      <w:r w:rsidRPr="00D03875">
        <w:t>.</w:t>
      </w:r>
    </w:p>
    <w:p w14:paraId="40D73DA2" w14:textId="77777777" w:rsidR="00AC6691" w:rsidRPr="00D03875" w:rsidRDefault="00DD1367" w:rsidP="000E03EB">
      <w:pPr>
        <w:pStyle w:val="Level2"/>
      </w:pPr>
      <w:r w:rsidRPr="00D03875">
        <w:t xml:space="preserve">Except when living away from home and working on location, hours of work will </w:t>
      </w:r>
      <w:r w:rsidR="002618D6" w:rsidRPr="00D03875">
        <w:t xml:space="preserve">start </w:t>
      </w:r>
      <w:r w:rsidRPr="00D03875">
        <w:t xml:space="preserve">and finish at a nominated place of call. A </w:t>
      </w:r>
      <w:r w:rsidRPr="00D03875">
        <w:rPr>
          <w:b/>
        </w:rPr>
        <w:t>nominated place of call</w:t>
      </w:r>
      <w:r w:rsidRPr="00D03875">
        <w:t xml:space="preserve"> for the purposes of</w:t>
      </w:r>
      <w:r w:rsidR="00FA0C05" w:rsidRPr="00D03875">
        <w:t xml:space="preserve"> Part 13 of</w:t>
      </w:r>
      <w:r w:rsidRPr="00D03875">
        <w:t xml:space="preserve"> this </w:t>
      </w:r>
      <w:r w:rsidR="009F337C" w:rsidRPr="00D03875">
        <w:t>a</w:t>
      </w:r>
      <w:r w:rsidRPr="00D03875">
        <w:t>ward will mean, in the case of a capital city, a place nominated by the employer within 25</w:t>
      </w:r>
      <w:r w:rsidR="009F337C" w:rsidRPr="00D03875">
        <w:t xml:space="preserve"> </w:t>
      </w:r>
      <w:r w:rsidRPr="00D03875">
        <w:t>km of the GPO of such capital city or in other cases, a place nominated by the employer within 25</w:t>
      </w:r>
      <w:r w:rsidR="009F337C" w:rsidRPr="00D03875">
        <w:t xml:space="preserve"> </w:t>
      </w:r>
      <w:r w:rsidRPr="00D03875">
        <w:t>km of the employer</w:t>
      </w:r>
      <w:r w:rsidR="0054545E" w:rsidRPr="00D03875">
        <w:t>’</w:t>
      </w:r>
      <w:r w:rsidRPr="00D03875">
        <w:t>s usual place of business.</w:t>
      </w:r>
    </w:p>
    <w:p w14:paraId="1C645681" w14:textId="77777777" w:rsidR="00DD1367" w:rsidRPr="00D03875" w:rsidRDefault="00DD1367" w:rsidP="000E03EB">
      <w:pPr>
        <w:pStyle w:val="Level2"/>
      </w:pPr>
      <w:r w:rsidRPr="00D03875">
        <w:t>When living away from home and working on location, hours of work will commence and finish at the place where the employee is provided with accommodation.</w:t>
      </w:r>
    </w:p>
    <w:p w14:paraId="505766DB" w14:textId="77777777" w:rsidR="00B82AC1" w:rsidRPr="00D03875" w:rsidRDefault="00B82AC1" w:rsidP="0026286A">
      <w:pPr>
        <w:pStyle w:val="Level1"/>
        <w:rPr>
          <w:rFonts w:cs="Times New Roman"/>
        </w:rPr>
      </w:pPr>
      <w:bookmarkStart w:id="717" w:name="_Ref22293012"/>
      <w:bookmarkStart w:id="718" w:name="_Toc141361196"/>
      <w:r w:rsidRPr="00D03875">
        <w:rPr>
          <w:rFonts w:cs="Times New Roman"/>
        </w:rPr>
        <w:t xml:space="preserve">Breaks </w:t>
      </w:r>
      <w:r w:rsidR="000E03EB" w:rsidRPr="00D03875">
        <w:rPr>
          <w:rFonts w:cs="Times New Roman"/>
        </w:rPr>
        <w:t>b</w:t>
      </w:r>
      <w:r w:rsidRPr="00D03875">
        <w:rPr>
          <w:rFonts w:cs="Times New Roman"/>
        </w:rPr>
        <w:t xml:space="preserve">etween </w:t>
      </w:r>
      <w:r w:rsidR="000E03EB" w:rsidRPr="00D03875">
        <w:rPr>
          <w:rFonts w:cs="Times New Roman"/>
        </w:rPr>
        <w:t>s</w:t>
      </w:r>
      <w:r w:rsidRPr="00D03875">
        <w:rPr>
          <w:rFonts w:cs="Times New Roman"/>
        </w:rPr>
        <w:t>hifts</w:t>
      </w:r>
      <w:bookmarkEnd w:id="717"/>
      <w:bookmarkEnd w:id="718"/>
    </w:p>
    <w:p w14:paraId="4411D126" w14:textId="1B976AB6" w:rsidR="00B82AC1" w:rsidRPr="00D03875" w:rsidRDefault="00B82AC1" w:rsidP="000E03EB">
      <w:pPr>
        <w:pStyle w:val="Level2"/>
      </w:pPr>
      <w:bookmarkStart w:id="719" w:name="_Ref239677382"/>
      <w:bookmarkStart w:id="720" w:name="_Ref40436952"/>
      <w:r w:rsidRPr="00D03875">
        <w:t xml:space="preserve">The following breaks will be given, or the penalties prescribed </w:t>
      </w:r>
      <w:r w:rsidR="009F337C" w:rsidRPr="00D03875">
        <w:t>in</w:t>
      </w:r>
      <w:r w:rsidRPr="00D03875">
        <w:t xml:space="preserve"> clause </w:t>
      </w:r>
      <w:r w:rsidR="007027F3" w:rsidRPr="00D03875">
        <w:fldChar w:fldCharType="begin"/>
      </w:r>
      <w:r w:rsidR="007027F3" w:rsidRPr="00D03875">
        <w:instrText xml:space="preserve"> REF _Ref467768923 \w \h </w:instrText>
      </w:r>
      <w:r w:rsidR="007D68EC" w:rsidRPr="00D03875">
        <w:instrText xml:space="preserve"> \* MERGEFORMAT </w:instrText>
      </w:r>
      <w:r w:rsidR="007027F3" w:rsidRPr="00D03875">
        <w:fldChar w:fldCharType="separate"/>
      </w:r>
      <w:r w:rsidR="00925808">
        <w:t>78.2</w:t>
      </w:r>
      <w:r w:rsidR="007027F3" w:rsidRPr="00D03875">
        <w:fldChar w:fldCharType="end"/>
      </w:r>
      <w:r w:rsidR="007027F3" w:rsidRPr="00D03875">
        <w:t xml:space="preserve"> </w:t>
      </w:r>
      <w:r w:rsidRPr="00D03875">
        <w:t>will be paid</w:t>
      </w:r>
      <w:r w:rsidR="00D25611" w:rsidRPr="00D03875">
        <w:t>, in the case of:</w:t>
      </w:r>
      <w:bookmarkEnd w:id="719"/>
      <w:bookmarkEnd w:id="720"/>
    </w:p>
    <w:p w14:paraId="7A9186BA" w14:textId="5D6D8228" w:rsidR="00B82AC1" w:rsidRPr="00D03875" w:rsidRDefault="007B3177" w:rsidP="000E03EB">
      <w:pPr>
        <w:pStyle w:val="Level3"/>
      </w:pPr>
      <w:r w:rsidRPr="00D03875">
        <w:t xml:space="preserve">2 </w:t>
      </w:r>
      <w:r w:rsidR="00B82AC1" w:rsidRPr="00D03875">
        <w:t>consecutive days worked</w:t>
      </w:r>
      <w:r w:rsidR="009F337C" w:rsidRPr="00D03875">
        <w:t>—</w:t>
      </w:r>
      <w:r w:rsidR="00B82AC1" w:rsidRPr="00D03875">
        <w:t>10 clear hours between the finish of one day</w:t>
      </w:r>
      <w:r w:rsidR="0054545E" w:rsidRPr="00D03875">
        <w:t>’</w:t>
      </w:r>
      <w:r w:rsidR="00B82AC1" w:rsidRPr="00D03875">
        <w:t xml:space="preserve">s work and the </w:t>
      </w:r>
      <w:r w:rsidR="002618D6" w:rsidRPr="00D03875">
        <w:t xml:space="preserve">start </w:t>
      </w:r>
      <w:r w:rsidR="00B82AC1" w:rsidRPr="00D03875">
        <w:t>of the next day</w:t>
      </w:r>
      <w:r w:rsidR="0054545E" w:rsidRPr="00D03875">
        <w:t>’</w:t>
      </w:r>
      <w:r w:rsidR="00B82AC1" w:rsidRPr="00D03875">
        <w:t>s work</w:t>
      </w:r>
      <w:r w:rsidR="00D25611" w:rsidRPr="00D03875">
        <w:t>; or</w:t>
      </w:r>
    </w:p>
    <w:p w14:paraId="3BEA8B4D" w14:textId="1451EABA" w:rsidR="00B82AC1" w:rsidRPr="00D03875" w:rsidRDefault="00B82AC1" w:rsidP="000E03EB">
      <w:pPr>
        <w:pStyle w:val="Level3"/>
      </w:pPr>
      <w:r w:rsidRPr="00D03875">
        <w:t>a single day off</w:t>
      </w:r>
      <w:r w:rsidR="009F337C" w:rsidRPr="00D03875">
        <w:t>—</w:t>
      </w:r>
      <w:r w:rsidRPr="00D03875">
        <w:t xml:space="preserve">34 clear hours between the finish of work prior to the day off and the </w:t>
      </w:r>
      <w:r w:rsidR="002618D6" w:rsidRPr="00D03875">
        <w:t xml:space="preserve">start </w:t>
      </w:r>
      <w:r w:rsidRPr="00D03875">
        <w:t>of work following the day off.</w:t>
      </w:r>
    </w:p>
    <w:p w14:paraId="2FEEDB05" w14:textId="574DBFBA" w:rsidR="00B82AC1" w:rsidRPr="00D03875" w:rsidRDefault="00100C98" w:rsidP="00100C98">
      <w:pPr>
        <w:pStyle w:val="Level2"/>
      </w:pPr>
      <w:bookmarkStart w:id="721" w:name="_Ref467768923"/>
      <w:r w:rsidRPr="00D03875">
        <w:t xml:space="preserve">Any employee required to commence work </w:t>
      </w:r>
      <w:r w:rsidRPr="00D03875">
        <w:rPr>
          <w:color w:val="000000" w:themeColor="text1"/>
        </w:rPr>
        <w:t>without receivin</w:t>
      </w:r>
      <w:r w:rsidRPr="00D03875">
        <w:t xml:space="preserve">g a break as prescribed in clause </w:t>
      </w:r>
      <w:r w:rsidR="003B7509" w:rsidRPr="00D03875">
        <w:fldChar w:fldCharType="begin"/>
      </w:r>
      <w:r w:rsidR="003B7509" w:rsidRPr="00D03875">
        <w:instrText xml:space="preserve"> REF _Ref40436952 \w \h </w:instrText>
      </w:r>
      <w:r w:rsidR="00D03875">
        <w:instrText xml:space="preserve"> \* MERGEFORMAT </w:instrText>
      </w:r>
      <w:r w:rsidR="003B7509" w:rsidRPr="00D03875">
        <w:fldChar w:fldCharType="separate"/>
      </w:r>
      <w:r w:rsidR="00925808">
        <w:t>78.1</w:t>
      </w:r>
      <w:r w:rsidR="003B7509" w:rsidRPr="00D03875">
        <w:fldChar w:fldCharType="end"/>
      </w:r>
      <w:r w:rsidRPr="00D03875">
        <w:t xml:space="preserve"> will be paid an additional </w:t>
      </w:r>
      <w:r w:rsidRPr="00D03875">
        <w:rPr>
          <w:b/>
        </w:rPr>
        <w:t>100%</w:t>
      </w:r>
      <w:r w:rsidRPr="00D03875">
        <w:t xml:space="preserve"> of the minimum hourly rate for all time actually worked after the break was to be taken until the employee receives a break as set out in clause </w:t>
      </w:r>
      <w:r w:rsidR="007F6F2B" w:rsidRPr="00D03875">
        <w:fldChar w:fldCharType="begin"/>
      </w:r>
      <w:r w:rsidR="007F6F2B" w:rsidRPr="00D03875">
        <w:instrText xml:space="preserve"> REF _Ref40436952 \w \h </w:instrText>
      </w:r>
      <w:r w:rsidR="00D03875">
        <w:instrText xml:space="preserve"> \* MERGEFORMAT </w:instrText>
      </w:r>
      <w:r w:rsidR="007F6F2B" w:rsidRPr="00D03875">
        <w:fldChar w:fldCharType="separate"/>
      </w:r>
      <w:r w:rsidR="00925808">
        <w:t>78.1</w:t>
      </w:r>
      <w:r w:rsidR="007F6F2B" w:rsidRPr="00D03875">
        <w:fldChar w:fldCharType="end"/>
      </w:r>
      <w:r w:rsidRPr="00D03875">
        <w:t>.</w:t>
      </w:r>
      <w:bookmarkEnd w:id="721"/>
    </w:p>
    <w:p w14:paraId="795524AE" w14:textId="77777777" w:rsidR="00B82AC1" w:rsidRPr="00D03875" w:rsidRDefault="00B82AC1" w:rsidP="0026286A">
      <w:pPr>
        <w:pStyle w:val="Level1"/>
        <w:rPr>
          <w:rFonts w:cs="Times New Roman"/>
        </w:rPr>
      </w:pPr>
      <w:bookmarkStart w:id="722" w:name="_Ref13829230"/>
      <w:bookmarkStart w:id="723" w:name="_Toc141361197"/>
      <w:r w:rsidRPr="00D03875">
        <w:rPr>
          <w:rFonts w:cs="Times New Roman"/>
        </w:rPr>
        <w:t xml:space="preserve">Meal </w:t>
      </w:r>
      <w:r w:rsidR="00FA0C05" w:rsidRPr="00D03875">
        <w:rPr>
          <w:rFonts w:cs="Times New Roman"/>
        </w:rPr>
        <w:t>b</w:t>
      </w:r>
      <w:r w:rsidRPr="00D03875">
        <w:rPr>
          <w:rFonts w:cs="Times New Roman"/>
        </w:rPr>
        <w:t>reaks</w:t>
      </w:r>
      <w:bookmarkEnd w:id="722"/>
      <w:bookmarkEnd w:id="723"/>
    </w:p>
    <w:p w14:paraId="526D2D8E" w14:textId="7A28F0C6" w:rsidR="00B82AC1" w:rsidRPr="00D03875" w:rsidRDefault="00B82AC1" w:rsidP="000E03EB">
      <w:pPr>
        <w:pStyle w:val="Level2"/>
      </w:pPr>
      <w:r w:rsidRPr="00D03875">
        <w:t>Meal breaks will</w:t>
      </w:r>
      <w:r w:rsidR="002618D6" w:rsidRPr="00D03875">
        <w:t xml:space="preserve"> start</w:t>
      </w:r>
      <w:r w:rsidRPr="00D03875">
        <w:t xml:space="preserve"> no later than </w:t>
      </w:r>
      <w:r w:rsidR="00673C6B" w:rsidRPr="00D03875">
        <w:t xml:space="preserve">5 </w:t>
      </w:r>
      <w:r w:rsidRPr="00D03875">
        <w:t>hours from the start of the work session or the end of the last meal break, whichever is later.</w:t>
      </w:r>
    </w:p>
    <w:p w14:paraId="417994A6" w14:textId="7A3D395A" w:rsidR="00ED3AAA" w:rsidRPr="00D03875" w:rsidRDefault="00B82AC1" w:rsidP="000E03EB">
      <w:pPr>
        <w:pStyle w:val="Level2"/>
      </w:pPr>
      <w:bookmarkStart w:id="724" w:name="_Ref13826392"/>
      <w:r w:rsidRPr="00D03875">
        <w:t>If the meal break is not allowed as provided by clause</w:t>
      </w:r>
      <w:r w:rsidR="00CE19EF" w:rsidRPr="00D03875">
        <w:t xml:space="preserve"> </w:t>
      </w:r>
      <w:r w:rsidR="00CE19EF" w:rsidRPr="00D03875">
        <w:fldChar w:fldCharType="begin"/>
      </w:r>
      <w:r w:rsidR="00CE19EF" w:rsidRPr="00D03875">
        <w:instrText xml:space="preserve"> REF _Ref13829230 \w \h </w:instrText>
      </w:r>
      <w:r w:rsidR="00D03875">
        <w:instrText xml:space="preserve"> \* MERGEFORMAT </w:instrText>
      </w:r>
      <w:r w:rsidR="00CE19EF" w:rsidRPr="00D03875">
        <w:fldChar w:fldCharType="separate"/>
      </w:r>
      <w:r w:rsidR="00925808">
        <w:t>79</w:t>
      </w:r>
      <w:r w:rsidR="00CE19EF" w:rsidRPr="00D03875">
        <w:fldChar w:fldCharType="end"/>
      </w:r>
      <w:r w:rsidRPr="00D03875">
        <w:t xml:space="preserve"> the normal time of the meal break will be paid</w:t>
      </w:r>
      <w:r w:rsidR="001409EF" w:rsidRPr="00D03875">
        <w:t xml:space="preserve"> at the following rates</w:t>
      </w:r>
      <w:r w:rsidR="00ED3AAA" w:rsidRPr="00D03875">
        <w:t>:</w:t>
      </w:r>
      <w:bookmarkEnd w:id="724"/>
    </w:p>
    <w:p w14:paraId="70488C01" w14:textId="52BD88C2" w:rsidR="001409EF" w:rsidRPr="00D03875" w:rsidRDefault="001409EF" w:rsidP="00ED3AAA">
      <w:pPr>
        <w:pStyle w:val="Level3"/>
      </w:pPr>
      <w:r w:rsidRPr="00D03875">
        <w:t>weekdays—</w:t>
      </w:r>
      <w:r w:rsidR="002618D6" w:rsidRPr="00D03875">
        <w:rPr>
          <w:b/>
        </w:rPr>
        <w:t>150%</w:t>
      </w:r>
      <w:r w:rsidR="002618D6" w:rsidRPr="00D03875">
        <w:t xml:space="preserve"> of the minimum hourly rate</w:t>
      </w:r>
      <w:r w:rsidRPr="00D03875">
        <w:t>;</w:t>
      </w:r>
    </w:p>
    <w:p w14:paraId="2A2FEB31" w14:textId="77777777" w:rsidR="001409EF" w:rsidRPr="00D03875" w:rsidRDefault="001409EF" w:rsidP="00ED3AAA">
      <w:pPr>
        <w:pStyle w:val="Level3"/>
      </w:pPr>
      <w:r w:rsidRPr="00D03875">
        <w:t>Saturdays—</w:t>
      </w:r>
      <w:r w:rsidR="002618D6" w:rsidRPr="00D03875">
        <w:rPr>
          <w:b/>
        </w:rPr>
        <w:t>175%</w:t>
      </w:r>
      <w:r w:rsidR="002618D6" w:rsidRPr="00D03875">
        <w:t xml:space="preserve"> of the minimum hourly rate</w:t>
      </w:r>
      <w:r w:rsidRPr="00D03875">
        <w:t>;</w:t>
      </w:r>
    </w:p>
    <w:p w14:paraId="0B5E6EC7" w14:textId="77777777" w:rsidR="001409EF" w:rsidRPr="00D03875" w:rsidRDefault="001409EF" w:rsidP="00ED3AAA">
      <w:pPr>
        <w:pStyle w:val="Level3"/>
      </w:pPr>
      <w:r w:rsidRPr="00D03875">
        <w:t>Sundays—</w:t>
      </w:r>
      <w:r w:rsidR="002618D6" w:rsidRPr="00D03875">
        <w:rPr>
          <w:b/>
        </w:rPr>
        <w:t>200%</w:t>
      </w:r>
      <w:r w:rsidR="002618D6" w:rsidRPr="00D03875">
        <w:t xml:space="preserve"> of the minimum hourly rate</w:t>
      </w:r>
      <w:r w:rsidRPr="00D03875">
        <w:t>; and</w:t>
      </w:r>
    </w:p>
    <w:p w14:paraId="40CC6FB5" w14:textId="77777777" w:rsidR="001409EF" w:rsidRPr="00D03875" w:rsidRDefault="001409EF" w:rsidP="00ED3AAA">
      <w:pPr>
        <w:pStyle w:val="Level3"/>
      </w:pPr>
      <w:r w:rsidRPr="00D03875">
        <w:t>public holidays—</w:t>
      </w:r>
      <w:r w:rsidR="002618D6" w:rsidRPr="00D03875">
        <w:rPr>
          <w:b/>
        </w:rPr>
        <w:t>250%</w:t>
      </w:r>
      <w:r w:rsidR="002618D6" w:rsidRPr="00D03875">
        <w:t xml:space="preserve"> of the minimum hourly rate</w:t>
      </w:r>
      <w:r w:rsidRPr="00D03875">
        <w:t>.</w:t>
      </w:r>
    </w:p>
    <w:p w14:paraId="7DE63B0E" w14:textId="77777777" w:rsidR="00B82AC1" w:rsidRPr="00D03875" w:rsidRDefault="00B82AC1" w:rsidP="00AB0410">
      <w:pPr>
        <w:pStyle w:val="Level2"/>
      </w:pPr>
      <w:r w:rsidRPr="00D03875">
        <w:t>The employee will be permitted to have their usual meal break without deduction from their ordinary rate of pay as soon as possible after the prescribed meal break.</w:t>
      </w:r>
    </w:p>
    <w:p w14:paraId="04749328" w14:textId="1682748C" w:rsidR="00B82AC1" w:rsidRPr="00D03875" w:rsidRDefault="002618D6" w:rsidP="000E03EB">
      <w:pPr>
        <w:pStyle w:val="Level2"/>
      </w:pPr>
      <w:r w:rsidRPr="00D03875">
        <w:t>W</w:t>
      </w:r>
      <w:r w:rsidR="00B82AC1" w:rsidRPr="00D03875">
        <w:t xml:space="preserve">here </w:t>
      </w:r>
      <w:r w:rsidR="004828BD" w:rsidRPr="00D03875">
        <w:t xml:space="preserve">an </w:t>
      </w:r>
      <w:r w:rsidR="00B82AC1" w:rsidRPr="00D03875">
        <w:t xml:space="preserve">employee is required to work beyond the time of their second meal break </w:t>
      </w:r>
      <w:r w:rsidRPr="00D03875">
        <w:t xml:space="preserve">a </w:t>
      </w:r>
      <w:r w:rsidR="00B82AC1" w:rsidRPr="00D03875">
        <w:t xml:space="preserve">meal will be provided by the employer or the appropriate allowance </w:t>
      </w:r>
      <w:r w:rsidR="004828BD" w:rsidRPr="00D03875">
        <w:t xml:space="preserve">in clause </w:t>
      </w:r>
      <w:r w:rsidR="004828BD" w:rsidRPr="00D03875">
        <w:fldChar w:fldCharType="begin"/>
      </w:r>
      <w:r w:rsidR="004828BD" w:rsidRPr="00D03875">
        <w:instrText xml:space="preserve"> REF _Ref462411975 \w \h </w:instrText>
      </w:r>
      <w:r w:rsidR="00FA0C05" w:rsidRPr="00D03875">
        <w:instrText xml:space="preserve"> \* MERGEFORMAT </w:instrText>
      </w:r>
      <w:r w:rsidR="004828BD" w:rsidRPr="00D03875">
        <w:fldChar w:fldCharType="separate"/>
      </w:r>
      <w:r w:rsidR="00925808">
        <w:t>83.2(a)</w:t>
      </w:r>
      <w:r w:rsidR="004828BD" w:rsidRPr="00D03875">
        <w:fldChar w:fldCharType="end"/>
      </w:r>
      <w:r w:rsidR="004828BD" w:rsidRPr="00D03875">
        <w:t xml:space="preserve"> </w:t>
      </w:r>
      <w:r w:rsidR="00B82AC1" w:rsidRPr="00D03875">
        <w:t>will be paid to the employee by the employer.</w:t>
      </w:r>
    </w:p>
    <w:p w14:paraId="073E1DCE" w14:textId="01A1F7BB" w:rsidR="00B82AC1" w:rsidRPr="00D03875" w:rsidRDefault="00B82AC1" w:rsidP="000E03EB">
      <w:pPr>
        <w:pStyle w:val="Level2"/>
      </w:pPr>
      <w:bookmarkStart w:id="725" w:name="_Ref239751239"/>
      <w:r w:rsidRPr="00D03875">
        <w:t>When overtim</w:t>
      </w:r>
      <w:r w:rsidR="001409EF" w:rsidRPr="00D03875">
        <w:t xml:space="preserve">e duty is performed </w:t>
      </w:r>
      <w:r w:rsidR="00FA0C05" w:rsidRPr="00D03875">
        <w:t>after</w:t>
      </w:r>
      <w:r w:rsidRPr="00D03875">
        <w:t xml:space="preserve"> midnight a supper break of </w:t>
      </w:r>
      <w:r w:rsidR="00FA0C05" w:rsidRPr="00D03875">
        <w:t>30 minutes</w:t>
      </w:r>
      <w:r w:rsidRPr="00D03875">
        <w:t xml:space="preserve"> must be allowed and taken as time on duty. The employer must provide supper or reimburse the employee as per clause</w:t>
      </w:r>
      <w:r w:rsidR="00DF70FB" w:rsidRPr="00D03875">
        <w:t xml:space="preserve"> </w:t>
      </w:r>
      <w:r w:rsidR="00637587" w:rsidRPr="00D03875">
        <w:fldChar w:fldCharType="begin"/>
      </w:r>
      <w:r w:rsidR="00637587" w:rsidRPr="00D03875">
        <w:instrText xml:space="preserve"> REF _Ref40437039 \w \h </w:instrText>
      </w:r>
      <w:r w:rsidR="00D03875">
        <w:instrText xml:space="preserve"> \* MERGEFORMAT </w:instrText>
      </w:r>
      <w:r w:rsidR="00637587" w:rsidRPr="00D03875">
        <w:fldChar w:fldCharType="separate"/>
      </w:r>
      <w:r w:rsidR="00925808">
        <w:t>83.2(a)(iii)</w:t>
      </w:r>
      <w:r w:rsidR="00637587" w:rsidRPr="00D03875">
        <w:fldChar w:fldCharType="end"/>
      </w:r>
      <w:r w:rsidRPr="00D03875">
        <w:t>.</w:t>
      </w:r>
      <w:bookmarkEnd w:id="725"/>
    </w:p>
    <w:p w14:paraId="750A2B1E" w14:textId="25DBF786" w:rsidR="00B82AC1" w:rsidRDefault="00B82AC1" w:rsidP="0026286A">
      <w:pPr>
        <w:pStyle w:val="Level1"/>
        <w:rPr>
          <w:rFonts w:cs="Times New Roman"/>
        </w:rPr>
      </w:pPr>
      <w:bookmarkStart w:id="726" w:name="_Ref239677284"/>
      <w:bookmarkStart w:id="727" w:name="_Ref239677288"/>
      <w:bookmarkStart w:id="728" w:name="_Toc141361198"/>
      <w:r w:rsidRPr="00D03875">
        <w:rPr>
          <w:rFonts w:cs="Times New Roman"/>
        </w:rPr>
        <w:t>Overtime</w:t>
      </w:r>
      <w:bookmarkEnd w:id="726"/>
      <w:bookmarkEnd w:id="727"/>
      <w:bookmarkEnd w:id="728"/>
    </w:p>
    <w:p w14:paraId="1C93425E" w14:textId="2B6A74B9" w:rsidR="008D2211" w:rsidRDefault="008D2211" w:rsidP="008D2211">
      <w:pPr>
        <w:pStyle w:val="History"/>
      </w:pPr>
      <w:r>
        <w:t xml:space="preserve">[Varied by </w:t>
      </w:r>
      <w:hyperlink r:id="rId327" w:history="1">
        <w:r>
          <w:rPr>
            <w:rStyle w:val="Hyperlink"/>
            <w:lang w:val="en-GB"/>
          </w:rPr>
          <w:t>PR723872</w:t>
        </w:r>
      </w:hyperlink>
      <w:r>
        <w:t>]</w:t>
      </w:r>
    </w:p>
    <w:p w14:paraId="7F8F3ED0" w14:textId="33C3D37D" w:rsidR="00B82AC1" w:rsidRPr="00D03875" w:rsidRDefault="00B82AC1" w:rsidP="000E03EB">
      <w:pPr>
        <w:pStyle w:val="Level2"/>
      </w:pPr>
      <w:r w:rsidRPr="00D03875">
        <w:t>Overtime will be classified as scheduled or unscheduled in accordance with</w:t>
      </w:r>
      <w:r w:rsidR="002618D6" w:rsidRPr="00D03875">
        <w:t xml:space="preserve"> </w:t>
      </w:r>
      <w:r w:rsidR="00FA0C05" w:rsidRPr="00D03875">
        <w:t>clause </w:t>
      </w:r>
      <w:r w:rsidR="00FA0C05" w:rsidRPr="00D03875">
        <w:fldChar w:fldCharType="begin"/>
      </w:r>
      <w:r w:rsidR="00FA0C05" w:rsidRPr="00D03875">
        <w:instrText xml:space="preserve"> REF _Ref239677284 \w \h  \* MERGEFORMAT </w:instrText>
      </w:r>
      <w:r w:rsidR="00FA0C05" w:rsidRPr="00D03875">
        <w:fldChar w:fldCharType="separate"/>
      </w:r>
      <w:r w:rsidR="00925808">
        <w:t>80</w:t>
      </w:r>
      <w:r w:rsidR="00FA0C05" w:rsidRPr="00D03875">
        <w:fldChar w:fldCharType="end"/>
      </w:r>
      <w:r w:rsidRPr="00D03875">
        <w:t>.</w:t>
      </w:r>
    </w:p>
    <w:p w14:paraId="3569B7C3" w14:textId="77777777" w:rsidR="00B82AC1" w:rsidRPr="00D03875" w:rsidRDefault="00B82AC1" w:rsidP="000E03EB">
      <w:pPr>
        <w:pStyle w:val="Level2"/>
      </w:pPr>
      <w:r w:rsidRPr="00D03875">
        <w:t xml:space="preserve">Scheduled overtime is overtime which an employee has agreed to work and for which the employer has agreed to pay (whether worked or not) at the </w:t>
      </w:r>
      <w:r w:rsidR="002618D6" w:rsidRPr="00D03875">
        <w:t xml:space="preserve">start </w:t>
      </w:r>
      <w:r w:rsidRPr="00D03875">
        <w:t>of an engagement.</w:t>
      </w:r>
    </w:p>
    <w:p w14:paraId="33BB739B" w14:textId="77777777" w:rsidR="00B82AC1" w:rsidRPr="00D03875" w:rsidRDefault="00B82AC1" w:rsidP="000E03EB">
      <w:pPr>
        <w:pStyle w:val="Level2"/>
      </w:pPr>
      <w:r w:rsidRPr="00D03875">
        <w:t>Scheduled overtime may be contracted as follows:</w:t>
      </w:r>
    </w:p>
    <w:p w14:paraId="394ECAE4" w14:textId="51D3308A" w:rsidR="00B82AC1" w:rsidRPr="00D03875" w:rsidRDefault="000E03EB" w:rsidP="000E03EB">
      <w:pPr>
        <w:pStyle w:val="Level3"/>
      </w:pPr>
      <w:r w:rsidRPr="00D03875">
        <w:t>w</w:t>
      </w:r>
      <w:r w:rsidR="00B82AC1" w:rsidRPr="00D03875">
        <w:t xml:space="preserve">here a </w:t>
      </w:r>
      <w:r w:rsidR="00673C6B" w:rsidRPr="00D03875">
        <w:t>5</w:t>
      </w:r>
      <w:r w:rsidR="00B82AC1" w:rsidRPr="00D03875">
        <w:t xml:space="preserve">-day week is worked scheduled overtime up to a maximum of </w:t>
      </w:r>
      <w:r w:rsidR="007B3177" w:rsidRPr="00D03875">
        <w:t xml:space="preserve">2 </w:t>
      </w:r>
      <w:r w:rsidR="00B82AC1" w:rsidRPr="00D03875">
        <w:t>hours per day may be contracted for;</w:t>
      </w:r>
      <w:r w:rsidR="001409EF" w:rsidRPr="00D03875">
        <w:t xml:space="preserve"> or</w:t>
      </w:r>
    </w:p>
    <w:p w14:paraId="1ECA4E8B" w14:textId="233490ED" w:rsidR="00B82AC1" w:rsidRDefault="000E03EB" w:rsidP="000E03EB">
      <w:pPr>
        <w:pStyle w:val="Level3"/>
      </w:pPr>
      <w:bookmarkStart w:id="729" w:name="_Ref239678067"/>
      <w:r w:rsidRPr="00D03875">
        <w:t>w</w:t>
      </w:r>
      <w:r w:rsidR="00B82AC1" w:rsidRPr="00D03875">
        <w:t xml:space="preserve">here a </w:t>
      </w:r>
      <w:r w:rsidR="00673C6B" w:rsidRPr="00D03875">
        <w:t>6</w:t>
      </w:r>
      <w:r w:rsidR="00B82AC1" w:rsidRPr="00D03875">
        <w:t xml:space="preserve">-day week is worked, scheduled overtime up to a maximum of </w:t>
      </w:r>
      <w:r w:rsidR="007B3177" w:rsidRPr="00D03875">
        <w:t>2</w:t>
      </w:r>
      <w:r w:rsidR="00FC3BB3" w:rsidRPr="00D03875">
        <w:t> </w:t>
      </w:r>
      <w:r w:rsidR="00B82AC1" w:rsidRPr="00D03875">
        <w:t>hours per day for each day between Monday and Friday incl</w:t>
      </w:r>
      <w:r w:rsidR="009F337C" w:rsidRPr="00D03875">
        <w:t>usive and up to a maximum of 10</w:t>
      </w:r>
      <w:r w:rsidR="00B82AC1" w:rsidRPr="00D03875">
        <w:t xml:space="preserve"> hours on Saturday may be contracted for.</w:t>
      </w:r>
      <w:bookmarkEnd w:id="729"/>
    </w:p>
    <w:p w14:paraId="719775E6" w14:textId="4794932F" w:rsidR="00696676" w:rsidRDefault="00696676" w:rsidP="00696676">
      <w:pPr>
        <w:pStyle w:val="History"/>
      </w:pPr>
      <w:r>
        <w:t xml:space="preserve">[80.4 substituted by </w:t>
      </w:r>
      <w:hyperlink r:id="rId328" w:history="1">
        <w:r>
          <w:rPr>
            <w:rStyle w:val="Hyperlink"/>
            <w:lang w:val="en-GB"/>
          </w:rPr>
          <w:t>PR723872</w:t>
        </w:r>
      </w:hyperlink>
      <w:r>
        <w:t xml:space="preserve"> ppc 20Nov20]</w:t>
      </w:r>
    </w:p>
    <w:p w14:paraId="1B39BEEA" w14:textId="75E3D614" w:rsidR="00696676" w:rsidRDefault="00696676" w:rsidP="00696676">
      <w:pPr>
        <w:pStyle w:val="Level2"/>
        <w:rPr>
          <w:szCs w:val="20"/>
        </w:rPr>
      </w:pPr>
      <w:bookmarkStart w:id="730" w:name="_Ref56438115"/>
      <w:r>
        <w:t>Subject to other penalties prescribed in this award, full-time and part-time employees will be paid for all overtime worked as follows:</w:t>
      </w:r>
      <w:bookmarkEnd w:id="730"/>
    </w:p>
    <w:p w14:paraId="5547D310" w14:textId="47EF1C01" w:rsidR="00696676" w:rsidRDefault="00696676" w:rsidP="00696676">
      <w:pPr>
        <w:pStyle w:val="Level3"/>
      </w:pPr>
      <w:r>
        <w:t>Monday to Saturday—</w:t>
      </w:r>
      <w:r>
        <w:rPr>
          <w:b/>
          <w:bCs/>
        </w:rPr>
        <w:t>150%</w:t>
      </w:r>
      <w:r>
        <w:t xml:space="preserve"> of the minimum hourly rate for the first 2 hours and </w:t>
      </w:r>
      <w:r>
        <w:rPr>
          <w:b/>
          <w:bCs/>
        </w:rPr>
        <w:t>200%</w:t>
      </w:r>
      <w:r>
        <w:t xml:space="preserve"> of the minimum hourly rate after 2 hours; </w:t>
      </w:r>
    </w:p>
    <w:p w14:paraId="1F8DFFCE" w14:textId="41A5DB79" w:rsidR="00696676" w:rsidRDefault="00696676" w:rsidP="00696676">
      <w:pPr>
        <w:pStyle w:val="Level3"/>
      </w:pPr>
      <w:r>
        <w:t>Sunday—</w:t>
      </w:r>
      <w:r>
        <w:rPr>
          <w:b/>
          <w:bCs/>
        </w:rPr>
        <w:t>200%</w:t>
      </w:r>
      <w:r>
        <w:t xml:space="preserve"> of the minimum hourly rate; and</w:t>
      </w:r>
    </w:p>
    <w:p w14:paraId="4E369149" w14:textId="00C3ABAD" w:rsidR="00696676" w:rsidRDefault="00696676" w:rsidP="00696676">
      <w:pPr>
        <w:pStyle w:val="Level3"/>
      </w:pPr>
      <w:r>
        <w:t>any time worked on any day in excess of 12 hours—</w:t>
      </w:r>
      <w:r>
        <w:rPr>
          <w:b/>
          <w:bCs/>
        </w:rPr>
        <w:t>300%</w:t>
      </w:r>
      <w:r>
        <w:t xml:space="preserve"> of the minimum hourly rate.</w:t>
      </w:r>
    </w:p>
    <w:p w14:paraId="5AF8D48A" w14:textId="77281966" w:rsidR="00696676" w:rsidRDefault="00696676" w:rsidP="00696676">
      <w:pPr>
        <w:pStyle w:val="History"/>
      </w:pPr>
      <w:r>
        <w:t xml:space="preserve">[New 80.5 inserted by </w:t>
      </w:r>
      <w:hyperlink r:id="rId329" w:history="1">
        <w:r>
          <w:rPr>
            <w:rStyle w:val="Hyperlink"/>
            <w:lang w:val="en-GB"/>
          </w:rPr>
          <w:t>PR723872</w:t>
        </w:r>
      </w:hyperlink>
      <w:r>
        <w:t xml:space="preserve"> ppc 20Nov20]</w:t>
      </w:r>
    </w:p>
    <w:p w14:paraId="57DE07B3" w14:textId="49A072E2" w:rsidR="00696676" w:rsidRDefault="00696676" w:rsidP="00696676">
      <w:pPr>
        <w:pStyle w:val="Level2"/>
        <w:keepNext/>
        <w:rPr>
          <w:szCs w:val="20"/>
        </w:rPr>
      </w:pPr>
      <w:r>
        <w:t>Subject to other penalties prescribed in this award, casual employees will be paid for all overtime worked as follows:</w:t>
      </w:r>
    </w:p>
    <w:p w14:paraId="7C679F49" w14:textId="18A7FB23" w:rsidR="00696676" w:rsidRDefault="00696676" w:rsidP="00696676">
      <w:pPr>
        <w:pStyle w:val="Level3"/>
      </w:pPr>
      <w:r>
        <w:t>Monday to Saturday—</w:t>
      </w:r>
      <w:r>
        <w:rPr>
          <w:b/>
          <w:bCs/>
        </w:rPr>
        <w:t>187.5%</w:t>
      </w:r>
      <w:r>
        <w:t xml:space="preserve"> of the minimum hourly rate for the first 2 hours and </w:t>
      </w:r>
      <w:r>
        <w:rPr>
          <w:b/>
          <w:bCs/>
        </w:rPr>
        <w:t>250%</w:t>
      </w:r>
      <w:r>
        <w:t xml:space="preserve"> of the minimum hourly rate after 2 hours; </w:t>
      </w:r>
    </w:p>
    <w:p w14:paraId="4CE3ACDA" w14:textId="24F6FDCC" w:rsidR="00696676" w:rsidRDefault="00696676" w:rsidP="00696676">
      <w:pPr>
        <w:pStyle w:val="Level3"/>
      </w:pPr>
      <w:r>
        <w:t>Sunday—</w:t>
      </w:r>
      <w:r>
        <w:rPr>
          <w:b/>
          <w:bCs/>
        </w:rPr>
        <w:t>250%</w:t>
      </w:r>
      <w:r>
        <w:t xml:space="preserve"> of the minimum hourly rate; and</w:t>
      </w:r>
    </w:p>
    <w:p w14:paraId="080785EF" w14:textId="05C4461C" w:rsidR="00696676" w:rsidRDefault="00696676" w:rsidP="00696676">
      <w:pPr>
        <w:pStyle w:val="Level3"/>
      </w:pPr>
      <w:r>
        <w:t>any time worked on any day in excess of 12 hours—</w:t>
      </w:r>
      <w:r>
        <w:rPr>
          <w:b/>
          <w:bCs/>
        </w:rPr>
        <w:t>375%</w:t>
      </w:r>
      <w:r>
        <w:t xml:space="preserve"> of the minimum hourly rate.</w:t>
      </w:r>
    </w:p>
    <w:p w14:paraId="43E4AE1B" w14:textId="27B8388B" w:rsidR="00696676" w:rsidRDefault="00696676" w:rsidP="00696676">
      <w:pPr>
        <w:pStyle w:val="Block1"/>
      </w:pPr>
      <w:r>
        <w:t xml:space="preserve">NOTE: The overtime rates for casual employees have been calculated by adding the casual loading prescribed by clause </w:t>
      </w:r>
      <w:r>
        <w:fldChar w:fldCharType="begin"/>
      </w:r>
      <w:r>
        <w:instrText xml:space="preserve"> REF _Ref30433397 \r \h </w:instrText>
      </w:r>
      <w:r>
        <w:fldChar w:fldCharType="separate"/>
      </w:r>
      <w:r w:rsidR="00925808">
        <w:t>11.2</w:t>
      </w:r>
      <w:r>
        <w:fldChar w:fldCharType="end"/>
      </w:r>
      <w:r>
        <w:t xml:space="preserve"> to the minimum hourly rate before applying the overtime rates for full-time and part-time employees prescribed by clause </w:t>
      </w:r>
      <w:r>
        <w:fldChar w:fldCharType="begin"/>
      </w:r>
      <w:r>
        <w:instrText xml:space="preserve"> REF _Ref56438115 \r \h </w:instrText>
      </w:r>
      <w:r>
        <w:fldChar w:fldCharType="separate"/>
      </w:r>
      <w:r w:rsidR="00925808">
        <w:t>80.4</w:t>
      </w:r>
      <w:r>
        <w:fldChar w:fldCharType="end"/>
      </w:r>
      <w:r>
        <w:t>.</w:t>
      </w:r>
    </w:p>
    <w:p w14:paraId="1EDC6D65" w14:textId="6B3AB00C" w:rsidR="00696676" w:rsidRDefault="00696676" w:rsidP="00696676">
      <w:pPr>
        <w:pStyle w:val="History"/>
      </w:pPr>
      <w:r>
        <w:t xml:space="preserve">[80.5 renumbered as 80.6 by </w:t>
      </w:r>
      <w:hyperlink r:id="rId330" w:history="1">
        <w:r>
          <w:rPr>
            <w:rStyle w:val="Hyperlink"/>
            <w:lang w:val="en-GB"/>
          </w:rPr>
          <w:t>PR723872</w:t>
        </w:r>
      </w:hyperlink>
      <w:r>
        <w:t xml:space="preserve"> ppc 20Nov20]</w:t>
      </w:r>
    </w:p>
    <w:p w14:paraId="24BC6D71" w14:textId="38F9E07E" w:rsidR="00B82AC1" w:rsidRDefault="00B82AC1" w:rsidP="000E03EB">
      <w:pPr>
        <w:pStyle w:val="Level2"/>
      </w:pPr>
      <w:r w:rsidRPr="00D03875">
        <w:t xml:space="preserve">Where overtime is worked on a day on which ordinary hours are not worked, payment will be made as for a minimum of </w:t>
      </w:r>
      <w:r w:rsidR="007B3177" w:rsidRPr="00D03875">
        <w:t xml:space="preserve">4 </w:t>
      </w:r>
      <w:r w:rsidRPr="00D03875">
        <w:t>hours worked.</w:t>
      </w:r>
    </w:p>
    <w:p w14:paraId="3216A7AF" w14:textId="73CF3483" w:rsidR="00696676" w:rsidRDefault="00696676" w:rsidP="00696676">
      <w:pPr>
        <w:pStyle w:val="History"/>
      </w:pPr>
      <w:r>
        <w:t xml:space="preserve">[80.6 renumbered as 80.7 by </w:t>
      </w:r>
      <w:hyperlink r:id="rId331" w:history="1">
        <w:r>
          <w:rPr>
            <w:rStyle w:val="Hyperlink"/>
            <w:lang w:val="en-GB"/>
          </w:rPr>
          <w:t>PR723872</w:t>
        </w:r>
      </w:hyperlink>
      <w:r>
        <w:t xml:space="preserve"> ppc 20Nov20]</w:t>
      </w:r>
    </w:p>
    <w:p w14:paraId="6BBF4D35" w14:textId="052A6DD6" w:rsidR="00B82AC1" w:rsidRPr="00D03875" w:rsidRDefault="00B82AC1" w:rsidP="000E03EB">
      <w:pPr>
        <w:pStyle w:val="Level2"/>
      </w:pPr>
      <w:r w:rsidRPr="00D03875">
        <w:t>Any employee recalled to work after leaving the employer</w:t>
      </w:r>
      <w:r w:rsidR="0054545E" w:rsidRPr="00D03875">
        <w:t>’</w:t>
      </w:r>
      <w:r w:rsidRPr="00D03875">
        <w:t xml:space="preserve">s premises </w:t>
      </w:r>
      <w:r w:rsidR="009F337C" w:rsidRPr="00D03875">
        <w:t xml:space="preserve">will </w:t>
      </w:r>
      <w:r w:rsidRPr="00D03875">
        <w:t xml:space="preserve">be paid for a minimum of </w:t>
      </w:r>
      <w:r w:rsidR="007B3177" w:rsidRPr="00D03875">
        <w:t>3</w:t>
      </w:r>
      <w:r w:rsidRPr="00D03875">
        <w:t xml:space="preserve"> hours</w:t>
      </w:r>
      <w:r w:rsidR="002618D6" w:rsidRPr="00D03875">
        <w:t>’</w:t>
      </w:r>
      <w:r w:rsidRPr="00D03875">
        <w:t xml:space="preserve"> work at the appropriate over</w:t>
      </w:r>
      <w:r w:rsidR="009F337C" w:rsidRPr="00D03875">
        <w:t>time rate.</w:t>
      </w:r>
    </w:p>
    <w:p w14:paraId="2501DD32" w14:textId="77777777" w:rsidR="00B82AC1" w:rsidRPr="00D03875" w:rsidRDefault="00B82AC1" w:rsidP="0026286A">
      <w:pPr>
        <w:pStyle w:val="Level1"/>
        <w:rPr>
          <w:rFonts w:cs="Times New Roman"/>
        </w:rPr>
      </w:pPr>
      <w:bookmarkStart w:id="731" w:name="_Ref13834818"/>
      <w:bookmarkStart w:id="732" w:name="_Toc141361199"/>
      <w:r w:rsidRPr="00D03875">
        <w:rPr>
          <w:rFonts w:cs="Times New Roman"/>
        </w:rPr>
        <w:t>Calculations of penalties and provision of rosters</w:t>
      </w:r>
      <w:bookmarkEnd w:id="731"/>
      <w:bookmarkEnd w:id="732"/>
    </w:p>
    <w:p w14:paraId="538F9337" w14:textId="552B2395" w:rsidR="00B82AC1" w:rsidRPr="00D03875" w:rsidRDefault="00B82AC1" w:rsidP="000E03EB">
      <w:pPr>
        <w:pStyle w:val="Level2"/>
      </w:pPr>
      <w:r w:rsidRPr="00D03875">
        <w:t xml:space="preserve">For the purposes of applying penalties under </w:t>
      </w:r>
      <w:r w:rsidR="004828BD" w:rsidRPr="00D03875">
        <w:fldChar w:fldCharType="begin"/>
      </w:r>
      <w:r w:rsidR="004828BD" w:rsidRPr="00D03875">
        <w:instrText xml:space="preserve"> REF _Ref467242362 \w \h </w:instrText>
      </w:r>
      <w:r w:rsidR="007D68EC" w:rsidRPr="00D03875">
        <w:instrText xml:space="preserve"> \* MERGEFORMAT </w:instrText>
      </w:r>
      <w:r w:rsidR="004828BD" w:rsidRPr="00D03875">
        <w:fldChar w:fldCharType="separate"/>
      </w:r>
      <w:r w:rsidR="00925808">
        <w:t>Part 13—</w:t>
      </w:r>
      <w:r w:rsidR="004828BD" w:rsidRPr="00D03875">
        <w:fldChar w:fldCharType="end"/>
      </w:r>
      <w:r w:rsidR="004828BD" w:rsidRPr="00D03875">
        <w:fldChar w:fldCharType="begin"/>
      </w:r>
      <w:r w:rsidR="004828BD" w:rsidRPr="00D03875">
        <w:instrText xml:space="preserve"> REF _Ref467242368 \h  \* MERGEFORMAT </w:instrText>
      </w:r>
      <w:r w:rsidR="004828BD" w:rsidRPr="00D03875">
        <w:fldChar w:fldCharType="separate"/>
      </w:r>
      <w:r w:rsidR="00925808" w:rsidRPr="00D03875">
        <w:t>Motion Picture Production</w:t>
      </w:r>
      <w:r w:rsidR="004828BD" w:rsidRPr="00D03875">
        <w:fldChar w:fldCharType="end"/>
      </w:r>
      <w:r w:rsidRPr="00D03875">
        <w:t>, the week will be divided into time zones as follows and the loadings indicated will be payable in addition to all other payments including overtime for work performed in the relevant time zones.</w:t>
      </w:r>
    </w:p>
    <w:tbl>
      <w:tblPr>
        <w:tblW w:w="7177"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60"/>
        <w:gridCol w:w="4477"/>
        <w:gridCol w:w="1440"/>
      </w:tblGrid>
      <w:tr w:rsidR="000E03EB" w:rsidRPr="00D03875" w14:paraId="17635B9F" w14:textId="77777777" w:rsidTr="0061510C">
        <w:trPr>
          <w:tblHeader/>
        </w:trPr>
        <w:tc>
          <w:tcPr>
            <w:tcW w:w="1260" w:type="dxa"/>
          </w:tcPr>
          <w:p w14:paraId="460F8CD5" w14:textId="77777777" w:rsidR="000E03EB" w:rsidRPr="00D03875" w:rsidRDefault="000E03EB" w:rsidP="000E03EB">
            <w:pPr>
              <w:pStyle w:val="AMODTable"/>
              <w:rPr>
                <w:b/>
              </w:rPr>
            </w:pPr>
            <w:r w:rsidRPr="00D03875">
              <w:rPr>
                <w:b/>
              </w:rPr>
              <w:t>Zone</w:t>
            </w:r>
          </w:p>
        </w:tc>
        <w:tc>
          <w:tcPr>
            <w:tcW w:w="4477" w:type="dxa"/>
          </w:tcPr>
          <w:p w14:paraId="5D9A97C7" w14:textId="77777777" w:rsidR="000E03EB" w:rsidRPr="00D03875" w:rsidRDefault="000E03EB" w:rsidP="000E03EB">
            <w:pPr>
              <w:pStyle w:val="AMODTable"/>
              <w:rPr>
                <w:b/>
              </w:rPr>
            </w:pPr>
            <w:r w:rsidRPr="00D03875">
              <w:rPr>
                <w:b/>
              </w:rPr>
              <w:t>Time</w:t>
            </w:r>
          </w:p>
        </w:tc>
        <w:tc>
          <w:tcPr>
            <w:tcW w:w="1440" w:type="dxa"/>
          </w:tcPr>
          <w:p w14:paraId="0EBD8350" w14:textId="77777777" w:rsidR="000E03EB" w:rsidRPr="00D03875" w:rsidRDefault="000E03EB" w:rsidP="000E03EB">
            <w:pPr>
              <w:pStyle w:val="AMODTable"/>
              <w:jc w:val="center"/>
              <w:rPr>
                <w:b/>
              </w:rPr>
            </w:pPr>
            <w:r w:rsidRPr="00D03875">
              <w:rPr>
                <w:b/>
              </w:rPr>
              <w:t>Loading</w:t>
            </w:r>
          </w:p>
        </w:tc>
      </w:tr>
      <w:tr w:rsidR="000E03EB" w:rsidRPr="00D03875" w14:paraId="40CBB341" w14:textId="77777777" w:rsidTr="0061510C">
        <w:tc>
          <w:tcPr>
            <w:tcW w:w="1260" w:type="dxa"/>
          </w:tcPr>
          <w:p w14:paraId="59BEA825" w14:textId="77777777" w:rsidR="000E03EB" w:rsidRPr="00D03875" w:rsidRDefault="000E03EB" w:rsidP="000E03EB">
            <w:pPr>
              <w:pStyle w:val="AMODTable"/>
            </w:pPr>
            <w:r w:rsidRPr="00D03875">
              <w:t>Zone A</w:t>
            </w:r>
          </w:p>
        </w:tc>
        <w:tc>
          <w:tcPr>
            <w:tcW w:w="4477" w:type="dxa"/>
          </w:tcPr>
          <w:p w14:paraId="024574ED" w14:textId="77777777" w:rsidR="000E03EB" w:rsidRPr="00D03875" w:rsidRDefault="000E03EB" w:rsidP="000E03EB">
            <w:pPr>
              <w:pStyle w:val="AMODTable"/>
            </w:pPr>
            <w:r w:rsidRPr="00D03875">
              <w:t>7.00 am to 8</w:t>
            </w:r>
            <w:r w:rsidR="009F337C" w:rsidRPr="00D03875">
              <w:t xml:space="preserve">.00 pm </w:t>
            </w:r>
            <w:r w:rsidRPr="00D03875">
              <w:t>Monday to Friday</w:t>
            </w:r>
          </w:p>
        </w:tc>
        <w:tc>
          <w:tcPr>
            <w:tcW w:w="1440" w:type="dxa"/>
          </w:tcPr>
          <w:p w14:paraId="3DA367A3" w14:textId="77777777" w:rsidR="000E03EB" w:rsidRPr="00D03875" w:rsidRDefault="000E03EB" w:rsidP="000E03EB">
            <w:pPr>
              <w:pStyle w:val="AMODTable"/>
              <w:jc w:val="center"/>
            </w:pPr>
            <w:r w:rsidRPr="00D03875">
              <w:t>Nil</w:t>
            </w:r>
          </w:p>
        </w:tc>
      </w:tr>
      <w:tr w:rsidR="000E03EB" w:rsidRPr="00D03875" w14:paraId="7295F247" w14:textId="77777777" w:rsidTr="0061510C">
        <w:tc>
          <w:tcPr>
            <w:tcW w:w="1260" w:type="dxa"/>
          </w:tcPr>
          <w:p w14:paraId="61A8A9B1" w14:textId="77777777" w:rsidR="000E03EB" w:rsidRPr="00D03875" w:rsidRDefault="000E03EB" w:rsidP="000E03EB">
            <w:pPr>
              <w:pStyle w:val="AMODTable"/>
            </w:pPr>
            <w:r w:rsidRPr="00D03875">
              <w:t>Zone B</w:t>
            </w:r>
          </w:p>
        </w:tc>
        <w:tc>
          <w:tcPr>
            <w:tcW w:w="4477" w:type="dxa"/>
          </w:tcPr>
          <w:p w14:paraId="1E82C66A" w14:textId="77777777" w:rsidR="000E03EB" w:rsidRPr="00D03875" w:rsidRDefault="000E03EB" w:rsidP="000E03EB">
            <w:pPr>
              <w:pStyle w:val="AMODTable"/>
            </w:pPr>
            <w:r w:rsidRPr="00D03875">
              <w:t>8.00 pm to midnight</w:t>
            </w:r>
            <w:r w:rsidR="009F337C" w:rsidRPr="00D03875">
              <w:t xml:space="preserve"> </w:t>
            </w:r>
            <w:r w:rsidRPr="00D03875">
              <w:t>Monday to Thursday</w:t>
            </w:r>
          </w:p>
        </w:tc>
        <w:tc>
          <w:tcPr>
            <w:tcW w:w="1440" w:type="dxa"/>
          </w:tcPr>
          <w:p w14:paraId="1A02A58E" w14:textId="77777777" w:rsidR="000E03EB" w:rsidRPr="00D03875" w:rsidRDefault="000E03EB" w:rsidP="000E03EB">
            <w:pPr>
              <w:pStyle w:val="AMODTable"/>
              <w:jc w:val="center"/>
            </w:pPr>
            <w:r w:rsidRPr="00D03875">
              <w:t>25%</w:t>
            </w:r>
          </w:p>
        </w:tc>
      </w:tr>
      <w:tr w:rsidR="000E03EB" w:rsidRPr="00D03875" w14:paraId="1D239527" w14:textId="77777777" w:rsidTr="0061510C">
        <w:tc>
          <w:tcPr>
            <w:tcW w:w="1260" w:type="dxa"/>
          </w:tcPr>
          <w:p w14:paraId="7D7C88BF" w14:textId="77777777" w:rsidR="000E03EB" w:rsidRPr="00D03875" w:rsidRDefault="000E03EB" w:rsidP="000E03EB">
            <w:pPr>
              <w:pStyle w:val="AMODTable"/>
            </w:pPr>
          </w:p>
        </w:tc>
        <w:tc>
          <w:tcPr>
            <w:tcW w:w="4477" w:type="dxa"/>
          </w:tcPr>
          <w:p w14:paraId="2D970A70" w14:textId="77777777" w:rsidR="000E03EB" w:rsidRPr="00D03875" w:rsidRDefault="000E03EB" w:rsidP="000E03EB">
            <w:pPr>
              <w:pStyle w:val="AMODTable"/>
            </w:pPr>
            <w:r w:rsidRPr="00D03875">
              <w:t xml:space="preserve">12.01 am to 7.00 </w:t>
            </w:r>
            <w:r w:rsidR="009F337C" w:rsidRPr="00D03875">
              <w:t xml:space="preserve">am </w:t>
            </w:r>
            <w:r w:rsidRPr="00D03875">
              <w:t>Tuesday to Friday</w:t>
            </w:r>
          </w:p>
        </w:tc>
        <w:tc>
          <w:tcPr>
            <w:tcW w:w="1440" w:type="dxa"/>
          </w:tcPr>
          <w:p w14:paraId="167838B1" w14:textId="77777777" w:rsidR="000E03EB" w:rsidRPr="00D03875" w:rsidRDefault="000E03EB" w:rsidP="000E03EB">
            <w:pPr>
              <w:pStyle w:val="AMODTable"/>
              <w:jc w:val="center"/>
            </w:pPr>
          </w:p>
        </w:tc>
      </w:tr>
      <w:tr w:rsidR="000E03EB" w:rsidRPr="00D03875" w14:paraId="28B0FE83" w14:textId="77777777" w:rsidTr="0061510C">
        <w:tc>
          <w:tcPr>
            <w:tcW w:w="1260" w:type="dxa"/>
          </w:tcPr>
          <w:p w14:paraId="791DAB24" w14:textId="77777777" w:rsidR="000E03EB" w:rsidRPr="00D03875" w:rsidRDefault="000E03EB" w:rsidP="000E03EB">
            <w:pPr>
              <w:pStyle w:val="AMODTable"/>
            </w:pPr>
          </w:p>
        </w:tc>
        <w:tc>
          <w:tcPr>
            <w:tcW w:w="4477" w:type="dxa"/>
          </w:tcPr>
          <w:p w14:paraId="023B8A34" w14:textId="77777777" w:rsidR="000E03EB" w:rsidRPr="00D03875" w:rsidRDefault="000E03EB" w:rsidP="000E03EB">
            <w:pPr>
              <w:pStyle w:val="AMODTable"/>
            </w:pPr>
            <w:r w:rsidRPr="00D03875">
              <w:t>7.00 am to 8.00 pm*</w:t>
            </w:r>
            <w:r w:rsidR="009F337C" w:rsidRPr="00D03875">
              <w:t xml:space="preserve"> </w:t>
            </w:r>
            <w:r w:rsidRPr="00D03875">
              <w:t>Saturday</w:t>
            </w:r>
          </w:p>
        </w:tc>
        <w:tc>
          <w:tcPr>
            <w:tcW w:w="1440" w:type="dxa"/>
          </w:tcPr>
          <w:p w14:paraId="4131A5C3" w14:textId="77777777" w:rsidR="000E03EB" w:rsidRPr="00D03875" w:rsidRDefault="000E03EB" w:rsidP="000E03EB">
            <w:pPr>
              <w:pStyle w:val="AMODTable"/>
              <w:jc w:val="center"/>
            </w:pPr>
          </w:p>
        </w:tc>
      </w:tr>
      <w:tr w:rsidR="000E03EB" w:rsidRPr="00D03875" w14:paraId="593D738A" w14:textId="77777777" w:rsidTr="0061510C">
        <w:tc>
          <w:tcPr>
            <w:tcW w:w="1260" w:type="dxa"/>
          </w:tcPr>
          <w:p w14:paraId="2920BBD0" w14:textId="77777777" w:rsidR="000E03EB" w:rsidRPr="00D03875" w:rsidRDefault="000E03EB" w:rsidP="000E03EB">
            <w:pPr>
              <w:pStyle w:val="AMODTable"/>
            </w:pPr>
            <w:r w:rsidRPr="00D03875">
              <w:t>Zone C</w:t>
            </w:r>
          </w:p>
        </w:tc>
        <w:tc>
          <w:tcPr>
            <w:tcW w:w="4477" w:type="dxa"/>
          </w:tcPr>
          <w:p w14:paraId="67D1D455" w14:textId="77777777" w:rsidR="000E03EB" w:rsidRPr="00D03875" w:rsidRDefault="000E03EB" w:rsidP="000E03EB">
            <w:pPr>
              <w:pStyle w:val="AMODTable"/>
            </w:pPr>
            <w:r w:rsidRPr="00D03875">
              <w:t>8.00 pm to m</w:t>
            </w:r>
            <w:r w:rsidR="009F337C" w:rsidRPr="00D03875">
              <w:t>idnight</w:t>
            </w:r>
            <w:r w:rsidRPr="00D03875">
              <w:t xml:space="preserve"> Friday and Saturday</w:t>
            </w:r>
          </w:p>
        </w:tc>
        <w:tc>
          <w:tcPr>
            <w:tcW w:w="1440" w:type="dxa"/>
          </w:tcPr>
          <w:p w14:paraId="77CB9C70" w14:textId="77777777" w:rsidR="000E03EB" w:rsidRPr="00D03875" w:rsidRDefault="000E03EB" w:rsidP="000E03EB">
            <w:pPr>
              <w:pStyle w:val="AMODTable"/>
              <w:jc w:val="center"/>
            </w:pPr>
            <w:r w:rsidRPr="00D03875">
              <w:t>50%</w:t>
            </w:r>
          </w:p>
        </w:tc>
      </w:tr>
      <w:tr w:rsidR="000E03EB" w:rsidRPr="00D03875" w14:paraId="3005A467" w14:textId="77777777" w:rsidTr="0061510C">
        <w:tc>
          <w:tcPr>
            <w:tcW w:w="1260" w:type="dxa"/>
          </w:tcPr>
          <w:p w14:paraId="258662E8" w14:textId="77777777" w:rsidR="000E03EB" w:rsidRPr="00D03875" w:rsidRDefault="000E03EB" w:rsidP="000E03EB">
            <w:pPr>
              <w:pStyle w:val="AMODTable"/>
            </w:pPr>
          </w:p>
        </w:tc>
        <w:tc>
          <w:tcPr>
            <w:tcW w:w="4477" w:type="dxa"/>
          </w:tcPr>
          <w:p w14:paraId="2F8D15BB" w14:textId="77777777" w:rsidR="000E03EB" w:rsidRPr="00D03875" w:rsidRDefault="000E03EB" w:rsidP="000E03EB">
            <w:pPr>
              <w:pStyle w:val="AMODTable"/>
            </w:pPr>
            <w:r w:rsidRPr="00D03875">
              <w:t>12.01 am to 7.00 am Saturday</w:t>
            </w:r>
          </w:p>
        </w:tc>
        <w:tc>
          <w:tcPr>
            <w:tcW w:w="1440" w:type="dxa"/>
          </w:tcPr>
          <w:p w14:paraId="52876A4B" w14:textId="77777777" w:rsidR="000E03EB" w:rsidRPr="00D03875" w:rsidRDefault="000E03EB" w:rsidP="000E03EB">
            <w:pPr>
              <w:pStyle w:val="AMODTable"/>
              <w:jc w:val="center"/>
            </w:pPr>
          </w:p>
        </w:tc>
      </w:tr>
      <w:tr w:rsidR="000E03EB" w:rsidRPr="00D03875" w14:paraId="3C1D2C61" w14:textId="77777777" w:rsidTr="0061510C">
        <w:tc>
          <w:tcPr>
            <w:tcW w:w="1260" w:type="dxa"/>
          </w:tcPr>
          <w:p w14:paraId="6380BF22" w14:textId="77777777" w:rsidR="000E03EB" w:rsidRPr="00D03875" w:rsidRDefault="000E03EB" w:rsidP="000E03EB">
            <w:pPr>
              <w:pStyle w:val="AMODTable"/>
            </w:pPr>
            <w:r w:rsidRPr="00D03875">
              <w:t>Zone D</w:t>
            </w:r>
          </w:p>
        </w:tc>
        <w:tc>
          <w:tcPr>
            <w:tcW w:w="4477" w:type="dxa"/>
          </w:tcPr>
          <w:p w14:paraId="5D3172A3" w14:textId="77777777" w:rsidR="000E03EB" w:rsidRPr="00D03875" w:rsidRDefault="000E03EB" w:rsidP="000E03EB">
            <w:pPr>
              <w:pStyle w:val="AMODTable"/>
            </w:pPr>
            <w:r w:rsidRPr="00D03875">
              <w:t>12.01 am to 7.00 am** Monday</w:t>
            </w:r>
          </w:p>
        </w:tc>
        <w:tc>
          <w:tcPr>
            <w:tcW w:w="1440" w:type="dxa"/>
          </w:tcPr>
          <w:p w14:paraId="4D07B7A6" w14:textId="77777777" w:rsidR="000E03EB" w:rsidRPr="00D03875" w:rsidRDefault="000E03EB" w:rsidP="000E03EB">
            <w:pPr>
              <w:pStyle w:val="AMODTable"/>
              <w:jc w:val="center"/>
            </w:pPr>
            <w:r w:rsidRPr="00D03875">
              <w:t>100%</w:t>
            </w:r>
          </w:p>
        </w:tc>
      </w:tr>
    </w:tbl>
    <w:p w14:paraId="463C4D3F" w14:textId="03123EA4" w:rsidR="00B82AC1" w:rsidRPr="00D03875" w:rsidRDefault="00B82AC1" w:rsidP="000E03EB">
      <w:pPr>
        <w:pStyle w:val="Block1"/>
      </w:pPr>
      <w:r w:rsidRPr="00D03875">
        <w:t>*</w:t>
      </w:r>
      <w:r w:rsidR="004B5716" w:rsidRPr="00D03875">
        <w:t xml:space="preserve">Except </w:t>
      </w:r>
      <w:r w:rsidRPr="00D03875">
        <w:t>that where an e</w:t>
      </w:r>
      <w:r w:rsidR="001409EF" w:rsidRPr="00D03875">
        <w:t xml:space="preserve">mployee contracts to work a </w:t>
      </w:r>
      <w:r w:rsidR="00673C6B" w:rsidRPr="00D03875">
        <w:t>6</w:t>
      </w:r>
      <w:r w:rsidR="001409EF" w:rsidRPr="00D03875">
        <w:t>-</w:t>
      </w:r>
      <w:r w:rsidRPr="00D03875">
        <w:t xml:space="preserve">day week as provided for in clause </w:t>
      </w:r>
      <w:r w:rsidR="00F329E6" w:rsidRPr="00D03875">
        <w:fldChar w:fldCharType="begin"/>
      </w:r>
      <w:r w:rsidR="001409EF" w:rsidRPr="00D03875">
        <w:instrText xml:space="preserve"> REF _Ref239678067 \w \h </w:instrText>
      </w:r>
      <w:r w:rsidR="00FA0C05" w:rsidRPr="00D03875">
        <w:instrText xml:space="preserve"> \* MERGEFORMAT </w:instrText>
      </w:r>
      <w:r w:rsidR="00F329E6" w:rsidRPr="00D03875">
        <w:fldChar w:fldCharType="separate"/>
      </w:r>
      <w:r w:rsidR="00925808">
        <w:t>80.3(b)</w:t>
      </w:r>
      <w:r w:rsidR="00F329E6" w:rsidRPr="00D03875">
        <w:fldChar w:fldCharType="end"/>
      </w:r>
      <w:r w:rsidRPr="00D03875">
        <w:t xml:space="preserve"> of this </w:t>
      </w:r>
      <w:r w:rsidR="009F337C" w:rsidRPr="00D03875">
        <w:t>a</w:t>
      </w:r>
      <w:r w:rsidRPr="00D03875">
        <w:t>ward the penalty payable for work between 7</w:t>
      </w:r>
      <w:r w:rsidR="009F337C" w:rsidRPr="00D03875">
        <w:t>.00</w:t>
      </w:r>
      <w:r w:rsidR="009F44F9" w:rsidRPr="00D03875">
        <w:t> </w:t>
      </w:r>
      <w:r w:rsidR="00881469" w:rsidRPr="00D03875">
        <w:t>am</w:t>
      </w:r>
      <w:r w:rsidRPr="00D03875">
        <w:t xml:space="preserve"> and 8</w:t>
      </w:r>
      <w:r w:rsidR="009F337C" w:rsidRPr="00D03875">
        <w:t>.00</w:t>
      </w:r>
      <w:r w:rsidR="00CC7CD1" w:rsidRPr="00D03875">
        <w:t> </w:t>
      </w:r>
      <w:r w:rsidR="00881469" w:rsidRPr="00D03875">
        <w:t>pm</w:t>
      </w:r>
      <w:r w:rsidRPr="00D03875">
        <w:t xml:space="preserve"> on a Saturday will be as for Zone A</w:t>
      </w:r>
      <w:r w:rsidR="009F337C" w:rsidRPr="00D03875">
        <w:t>.</w:t>
      </w:r>
    </w:p>
    <w:p w14:paraId="126C32B8" w14:textId="249C7845" w:rsidR="00B82AC1" w:rsidRPr="00D03875" w:rsidRDefault="00B82AC1" w:rsidP="000E03EB">
      <w:pPr>
        <w:pStyle w:val="Block1"/>
      </w:pPr>
      <w:r w:rsidRPr="00D03875">
        <w:t>**</w:t>
      </w:r>
      <w:r w:rsidR="004B5716" w:rsidRPr="00D03875">
        <w:t xml:space="preserve">Except </w:t>
      </w:r>
      <w:r w:rsidRPr="00D03875">
        <w:t>that where no work was performed on either the Saturday or Sunday preceding, the rate applicable for Zone D after 6</w:t>
      </w:r>
      <w:r w:rsidR="009F337C" w:rsidRPr="00D03875">
        <w:t>.00</w:t>
      </w:r>
      <w:r w:rsidRPr="00D03875">
        <w:t xml:space="preserve"> </w:t>
      </w:r>
      <w:r w:rsidR="00881469" w:rsidRPr="00D03875">
        <w:t>am</w:t>
      </w:r>
      <w:r w:rsidRPr="00D03875">
        <w:t xml:space="preserve"> will be as for Zone B.</w:t>
      </w:r>
    </w:p>
    <w:p w14:paraId="5BE28599" w14:textId="4BD790F3" w:rsidR="00B82AC1" w:rsidRPr="00D03875" w:rsidRDefault="00B82AC1" w:rsidP="000E03EB">
      <w:pPr>
        <w:pStyle w:val="Level2"/>
      </w:pPr>
      <w:bookmarkStart w:id="733" w:name="_Ref503264189"/>
      <w:r w:rsidRPr="00D03875">
        <w:t xml:space="preserve">Penalty and overtime rates will be based on hourly rates calculated from the </w:t>
      </w:r>
      <w:r w:rsidR="00CD0901" w:rsidRPr="00D03875">
        <w:t xml:space="preserve">employee’s </w:t>
      </w:r>
      <w:r w:rsidRPr="00D03875">
        <w:t xml:space="preserve">ordinary time </w:t>
      </w:r>
      <w:r w:rsidR="00CD0901" w:rsidRPr="00D03875">
        <w:t xml:space="preserve">minimum </w:t>
      </w:r>
      <w:r w:rsidRPr="00D03875">
        <w:t xml:space="preserve">rate </w:t>
      </w:r>
      <w:r w:rsidR="00CD0901" w:rsidRPr="00D03875">
        <w:t xml:space="preserve">in clause </w:t>
      </w:r>
      <w:r w:rsidR="00CD0901" w:rsidRPr="00D03875">
        <w:fldChar w:fldCharType="begin"/>
      </w:r>
      <w:r w:rsidR="00CD0901" w:rsidRPr="00D03875">
        <w:instrText xml:space="preserve"> REF _Ref229215570 \w \h </w:instrText>
      </w:r>
      <w:r w:rsidR="009F3BF5" w:rsidRPr="00D03875">
        <w:instrText xml:space="preserve"> \* MERGEFORMAT </w:instrText>
      </w:r>
      <w:r w:rsidR="00CD0901" w:rsidRPr="00D03875">
        <w:fldChar w:fldCharType="separate"/>
      </w:r>
      <w:r w:rsidR="00925808">
        <w:t>13</w:t>
      </w:r>
      <w:r w:rsidR="00CD0901" w:rsidRPr="00D03875">
        <w:fldChar w:fldCharType="end"/>
      </w:r>
      <w:r w:rsidR="001543D1" w:rsidRPr="00D03875">
        <w:t>—</w:t>
      </w:r>
      <w:r w:rsidR="001543D1" w:rsidRPr="00D03875">
        <w:fldChar w:fldCharType="begin"/>
      </w:r>
      <w:r w:rsidR="001543D1" w:rsidRPr="00D03875">
        <w:instrText xml:space="preserve"> REF _Ref229215570 \h </w:instrText>
      </w:r>
      <w:r w:rsidR="00D03875">
        <w:instrText xml:space="preserve"> \* MERGEFORMAT </w:instrText>
      </w:r>
      <w:r w:rsidR="001543D1" w:rsidRPr="00D03875">
        <w:fldChar w:fldCharType="separate"/>
      </w:r>
      <w:r w:rsidR="00925808" w:rsidRPr="00D03875">
        <w:t>Classifications and minimum rates</w:t>
      </w:r>
      <w:r w:rsidR="001543D1" w:rsidRPr="00D03875">
        <w:fldChar w:fldCharType="end"/>
      </w:r>
      <w:r w:rsidR="009F3BF5" w:rsidRPr="00D03875">
        <w:t>,</w:t>
      </w:r>
      <w:r w:rsidR="00CD0901" w:rsidRPr="00D03875">
        <w:t xml:space="preserve"> </w:t>
      </w:r>
      <w:r w:rsidRPr="00D03875">
        <w:t>on which the employee</w:t>
      </w:r>
      <w:r w:rsidR="0054545E" w:rsidRPr="00D03875">
        <w:t>’</w:t>
      </w:r>
      <w:r w:rsidRPr="00D03875">
        <w:t>s gross agreed remuneration is based. A divisor of 38 will be used for such calculations.</w:t>
      </w:r>
      <w:bookmarkEnd w:id="733"/>
    </w:p>
    <w:p w14:paraId="1C2C26BC" w14:textId="52B2E3C6" w:rsidR="00B82AC1" w:rsidRPr="00D03875" w:rsidRDefault="00B82AC1" w:rsidP="000E03EB">
      <w:pPr>
        <w:pStyle w:val="Level2"/>
      </w:pPr>
      <w:r w:rsidRPr="00D03875">
        <w:t xml:space="preserve">Calculations will be made per quarter hour and work in excess of </w:t>
      </w:r>
      <w:r w:rsidR="00673C6B" w:rsidRPr="00D03875">
        <w:t xml:space="preserve">5 </w:t>
      </w:r>
      <w:r w:rsidRPr="00D03875">
        <w:t>minutes will be taken to the next quarter hour.</w:t>
      </w:r>
    </w:p>
    <w:p w14:paraId="64D6C034" w14:textId="77777777" w:rsidR="00B82AC1" w:rsidRPr="00D03875" w:rsidRDefault="00B82AC1" w:rsidP="0026286A">
      <w:pPr>
        <w:pStyle w:val="Level1"/>
        <w:rPr>
          <w:rFonts w:cs="Times New Roman"/>
        </w:rPr>
      </w:pPr>
      <w:bookmarkStart w:id="734" w:name="_Toc227723937"/>
      <w:bookmarkStart w:id="735" w:name="_Ref13834890"/>
      <w:bookmarkStart w:id="736" w:name="_Toc141361200"/>
      <w:r w:rsidRPr="00D03875">
        <w:rPr>
          <w:rFonts w:cs="Times New Roman"/>
        </w:rPr>
        <w:t>Casual employment</w:t>
      </w:r>
      <w:bookmarkEnd w:id="734"/>
      <w:bookmarkEnd w:id="735"/>
      <w:bookmarkEnd w:id="736"/>
    </w:p>
    <w:p w14:paraId="1D9876CA" w14:textId="64C4F487" w:rsidR="00B82AC1" w:rsidRPr="00D03875" w:rsidRDefault="00B82AC1" w:rsidP="00F70A5B">
      <w:r w:rsidRPr="00D03875">
        <w:t xml:space="preserve">In addition to the provisions of </w:t>
      </w:r>
      <w:r w:rsidR="009F337C" w:rsidRPr="00D03875">
        <w:t xml:space="preserve">clause </w:t>
      </w:r>
      <w:r w:rsidR="00F329E6" w:rsidRPr="00D03875">
        <w:fldChar w:fldCharType="begin"/>
      </w:r>
      <w:r w:rsidR="003103EE" w:rsidRPr="00D03875">
        <w:instrText xml:space="preserve"> REF _Ref239657277 \w \h </w:instrText>
      </w:r>
      <w:r w:rsidR="007D68EC" w:rsidRPr="00D03875">
        <w:instrText xml:space="preserve"> \* MERGEFORMAT </w:instrText>
      </w:r>
      <w:r w:rsidR="00F329E6" w:rsidRPr="00D03875">
        <w:fldChar w:fldCharType="separate"/>
      </w:r>
      <w:r w:rsidR="00925808">
        <w:t>11</w:t>
      </w:r>
      <w:r w:rsidR="00F329E6" w:rsidRPr="00D03875">
        <w:fldChar w:fldCharType="end"/>
      </w:r>
      <w:r w:rsidR="00930675" w:rsidRPr="00D03875">
        <w:t>—</w:t>
      </w:r>
      <w:r w:rsidR="00930675" w:rsidRPr="00D03875">
        <w:fldChar w:fldCharType="begin"/>
      </w:r>
      <w:r w:rsidR="00930675" w:rsidRPr="00D03875">
        <w:instrText xml:space="preserve"> REF _Ref239657277 \h </w:instrText>
      </w:r>
      <w:r w:rsidR="00D03875">
        <w:instrText xml:space="preserve"> \* MERGEFORMAT </w:instrText>
      </w:r>
      <w:r w:rsidR="00930675" w:rsidRPr="00D03875">
        <w:fldChar w:fldCharType="separate"/>
      </w:r>
      <w:r w:rsidR="00925808" w:rsidRPr="00D03875">
        <w:t>Casual employees</w:t>
      </w:r>
      <w:r w:rsidR="00930675" w:rsidRPr="00D03875">
        <w:fldChar w:fldCharType="end"/>
      </w:r>
      <w:r w:rsidRPr="00D03875">
        <w:t xml:space="preserve"> the following provisions apply to </w:t>
      </w:r>
      <w:r w:rsidR="00D31385" w:rsidRPr="00D03875">
        <w:t xml:space="preserve">casual </w:t>
      </w:r>
      <w:r w:rsidRPr="00D03875">
        <w:t>employees</w:t>
      </w:r>
      <w:r w:rsidR="00CC7CD1" w:rsidRPr="00D03875">
        <w:t>.</w:t>
      </w:r>
    </w:p>
    <w:p w14:paraId="7D11EC6F" w14:textId="33D90D67" w:rsidR="00B82AC1" w:rsidRPr="00D03875" w:rsidRDefault="00B82AC1" w:rsidP="00F70A5B">
      <w:pPr>
        <w:pStyle w:val="Level2"/>
      </w:pPr>
      <w:r w:rsidRPr="00D03875">
        <w:t xml:space="preserve">Except when hired for one day only, a casual employee not required to work on a second or subsequent day will receive notice of cancellation prior to </w:t>
      </w:r>
      <w:r w:rsidR="004828BD" w:rsidRPr="00D03875">
        <w:t xml:space="preserve">the finishing </w:t>
      </w:r>
      <w:r w:rsidRPr="00D03875">
        <w:t xml:space="preserve">of ordinary hours of work on the day prior to the next agreed starting time. If </w:t>
      </w:r>
      <w:r w:rsidR="004828BD" w:rsidRPr="00D03875">
        <w:t xml:space="preserve">this </w:t>
      </w:r>
      <w:r w:rsidRPr="00D03875">
        <w:t xml:space="preserve">notice is not given the employee will be paid for a minimum of </w:t>
      </w:r>
      <w:r w:rsidR="00673C6B" w:rsidRPr="00D03875">
        <w:t xml:space="preserve">8 </w:t>
      </w:r>
      <w:r w:rsidRPr="00D03875">
        <w:t>hours at the appropriate casual rate.</w:t>
      </w:r>
    </w:p>
    <w:p w14:paraId="33A86259" w14:textId="28E40688" w:rsidR="00B82AC1" w:rsidRPr="00D03875" w:rsidRDefault="00B82AC1" w:rsidP="00F70A5B">
      <w:pPr>
        <w:pStyle w:val="Level2"/>
      </w:pPr>
      <w:r w:rsidRPr="00D03875">
        <w:t xml:space="preserve">Casual employees engaged at a location may be employed for a minimum of </w:t>
      </w:r>
      <w:r w:rsidR="007B3177" w:rsidRPr="00D03875">
        <w:t xml:space="preserve">4 </w:t>
      </w:r>
      <w:r w:rsidRPr="00D03875">
        <w:t>hours at the appropriate hourly rate.</w:t>
      </w:r>
    </w:p>
    <w:p w14:paraId="5DD1CC44" w14:textId="10A13ED6" w:rsidR="00DD1367" w:rsidRDefault="00DD1367" w:rsidP="00914C3D">
      <w:pPr>
        <w:pStyle w:val="Level1"/>
        <w:rPr>
          <w:rFonts w:cs="Times New Roman"/>
          <w:lang w:val="en-GB" w:eastAsia="en-US"/>
        </w:rPr>
      </w:pPr>
      <w:bookmarkStart w:id="737" w:name="_Ref418578668"/>
      <w:bookmarkStart w:id="738" w:name="_Ref418578674"/>
      <w:bookmarkStart w:id="739" w:name="_Toc141361201"/>
      <w:r w:rsidRPr="00D03875">
        <w:rPr>
          <w:rFonts w:cs="Times New Roman"/>
          <w:lang w:val="en-GB" w:eastAsia="en-US"/>
        </w:rPr>
        <w:t>Allowances</w:t>
      </w:r>
      <w:bookmarkEnd w:id="737"/>
      <w:bookmarkEnd w:id="738"/>
      <w:bookmarkEnd w:id="739"/>
    </w:p>
    <w:p w14:paraId="14F44155" w14:textId="76C7894D" w:rsidR="00AA0632" w:rsidRPr="00AA0632" w:rsidRDefault="00AA0632" w:rsidP="00AA0632">
      <w:pPr>
        <w:pStyle w:val="History"/>
        <w:rPr>
          <w:lang w:val="en-GB" w:eastAsia="en-US"/>
        </w:rPr>
      </w:pPr>
      <w:r>
        <w:rPr>
          <w:lang w:val="en-GB" w:eastAsia="en-US"/>
        </w:rPr>
        <w:t xml:space="preserve">[Varied by </w:t>
      </w:r>
      <w:hyperlink r:id="rId332" w:history="1">
        <w:r>
          <w:rPr>
            <w:rStyle w:val="Hyperlink"/>
            <w:lang w:val="en-GB"/>
          </w:rPr>
          <w:t>PR729534</w:t>
        </w:r>
      </w:hyperlink>
      <w:r w:rsidR="00076E27">
        <w:rPr>
          <w:color w:val="000000"/>
          <w:lang w:val="en-GB"/>
        </w:rPr>
        <w:t>,</w:t>
      </w:r>
      <w:r w:rsidR="00076E27" w:rsidRPr="00DD7F5A">
        <w:t xml:space="preserve"> </w:t>
      </w:r>
      <w:hyperlink r:id="rId333" w:history="1">
        <w:r w:rsidR="00076E27">
          <w:rPr>
            <w:rStyle w:val="Hyperlink"/>
          </w:rPr>
          <w:t>PR740940</w:t>
        </w:r>
      </w:hyperlink>
      <w:r w:rsidR="00065B08">
        <w:rPr>
          <w:lang w:val="en-GB" w:eastAsia="en-US"/>
        </w:rPr>
        <w:t xml:space="preserve">, </w:t>
      </w:r>
      <w:hyperlink r:id="rId334" w:history="1">
        <w:r w:rsidR="00065B08" w:rsidRPr="00065B08">
          <w:rPr>
            <w:rStyle w:val="Hyperlink"/>
            <w:lang w:eastAsia="en-US"/>
          </w:rPr>
          <w:t>PR762367</w:t>
        </w:r>
      </w:hyperlink>
      <w:r w:rsidR="00065B08" w:rsidRPr="00065B08">
        <w:rPr>
          <w:lang w:eastAsia="en-US"/>
        </w:rPr>
        <w:t>]</w:t>
      </w:r>
    </w:p>
    <w:p w14:paraId="7812CB36" w14:textId="77777777" w:rsidR="006E6469" w:rsidRPr="00D03875" w:rsidRDefault="006E6469" w:rsidP="006E6469">
      <w:bookmarkStart w:id="740" w:name="_Hlk17118716"/>
      <w:bookmarkStart w:id="741" w:name="_Ref13826412"/>
      <w:bookmarkStart w:id="742" w:name="_Ref239751008"/>
      <w:r w:rsidRPr="00D03875">
        <w:t xml:space="preserve">NOTE: Regulations 3.33(3) and 3.46(1)(g) of </w:t>
      </w:r>
      <w:r w:rsidRPr="00D03875">
        <w:rPr>
          <w:i/>
          <w:iCs/>
        </w:rPr>
        <w:t>Fair Work Regulations 2009</w:t>
      </w:r>
      <w:r w:rsidRPr="00D03875">
        <w:t xml:space="preserve"> set out the requirements for pay records and the content of payslips including the requirement to separately identify any allowance paid.</w:t>
      </w:r>
    </w:p>
    <w:p w14:paraId="627ACE0D" w14:textId="5FF62948" w:rsidR="00A72BD8" w:rsidRPr="00D03875" w:rsidRDefault="00BD6200" w:rsidP="00914C3D">
      <w:pPr>
        <w:pStyle w:val="Level2"/>
        <w:keepNext/>
        <w:rPr>
          <w:lang w:val="en-US"/>
        </w:rPr>
      </w:pPr>
      <w:bookmarkStart w:id="743" w:name="_Ref17119960"/>
      <w:bookmarkEnd w:id="740"/>
      <w:r w:rsidRPr="00D03875">
        <w:t xml:space="preserve">Employers must pay to </w:t>
      </w:r>
      <w:r w:rsidR="004828BD" w:rsidRPr="00D03875">
        <w:t xml:space="preserve">a motion picture production </w:t>
      </w:r>
      <w:r w:rsidRPr="00D03875">
        <w:t>employee the allowances the employee is entitled to under clause</w:t>
      </w:r>
      <w:r w:rsidR="00CE19EF" w:rsidRPr="00D03875">
        <w:t xml:space="preserve"> </w:t>
      </w:r>
      <w:r w:rsidR="00CE19EF" w:rsidRPr="00D03875">
        <w:fldChar w:fldCharType="begin"/>
      </w:r>
      <w:r w:rsidR="00CE19EF" w:rsidRPr="00D03875">
        <w:instrText xml:space="preserve"> REF _Ref418578668 \w \h </w:instrText>
      </w:r>
      <w:r w:rsidR="00D03875">
        <w:instrText xml:space="preserve"> \* MERGEFORMAT </w:instrText>
      </w:r>
      <w:r w:rsidR="00CE19EF" w:rsidRPr="00D03875">
        <w:fldChar w:fldCharType="separate"/>
      </w:r>
      <w:r w:rsidR="00925808">
        <w:t>83</w:t>
      </w:r>
      <w:r w:rsidR="00CE19EF" w:rsidRPr="00D03875">
        <w:fldChar w:fldCharType="end"/>
      </w:r>
      <w:r w:rsidR="00A72BD8" w:rsidRPr="00D03875">
        <w:t>.</w:t>
      </w:r>
    </w:p>
    <w:p w14:paraId="1FD55424" w14:textId="410F37BE" w:rsidR="00BD6200" w:rsidRPr="00D03875" w:rsidRDefault="00A72BD8" w:rsidP="00A72BD8">
      <w:pPr>
        <w:pStyle w:val="Block1"/>
        <w:rPr>
          <w:lang w:val="en-US"/>
        </w:rPr>
      </w:pPr>
      <w:r w:rsidRPr="00D03875">
        <w:t>NOTE:</w:t>
      </w:r>
      <w:r w:rsidR="009E7DDC" w:rsidRPr="00D03875">
        <w:t> </w:t>
      </w:r>
      <w:r w:rsidR="00BD6200" w:rsidRPr="00D03875">
        <w:t xml:space="preserve">See </w:t>
      </w:r>
      <w:r w:rsidR="00C52287" w:rsidRPr="00D03875">
        <w:rPr>
          <w:highlight w:val="yellow"/>
        </w:rPr>
        <w:fldChar w:fldCharType="begin"/>
      </w:r>
      <w:r w:rsidR="00C52287" w:rsidRPr="00D03875">
        <w:instrText xml:space="preserve"> REF _Ref462412597 \w \h </w:instrText>
      </w:r>
      <w:r w:rsidR="007D68EC" w:rsidRPr="00D03875">
        <w:rPr>
          <w:highlight w:val="yellow"/>
        </w:rPr>
        <w:instrText xml:space="preserve"> \* MERGEFORMAT </w:instrText>
      </w:r>
      <w:r w:rsidR="00C52287" w:rsidRPr="00D03875">
        <w:rPr>
          <w:highlight w:val="yellow"/>
        </w:rPr>
      </w:r>
      <w:r w:rsidR="00C52287" w:rsidRPr="00D03875">
        <w:rPr>
          <w:highlight w:val="yellow"/>
        </w:rPr>
        <w:fldChar w:fldCharType="separate"/>
      </w:r>
      <w:r w:rsidR="00925808">
        <w:t>Schedule H</w:t>
      </w:r>
      <w:r w:rsidR="00C52287" w:rsidRPr="00D03875">
        <w:rPr>
          <w:highlight w:val="yellow"/>
        </w:rPr>
        <w:fldChar w:fldCharType="end"/>
      </w:r>
      <w:r w:rsidR="00CE19EF" w:rsidRPr="00D03875">
        <w:rPr>
          <w:highlight w:val="yellow"/>
        </w:rPr>
        <w:fldChar w:fldCharType="begin"/>
      </w:r>
      <w:r w:rsidR="00CE19EF" w:rsidRPr="00D03875">
        <w:instrText xml:space="preserve"> REF _Ref462412597 \h </w:instrText>
      </w:r>
      <w:r w:rsidR="00D03875">
        <w:rPr>
          <w:highlight w:val="yellow"/>
        </w:rPr>
        <w:instrText xml:space="preserve"> \* MERGEFORMAT </w:instrText>
      </w:r>
      <w:r w:rsidR="00CE19EF" w:rsidRPr="00D03875">
        <w:rPr>
          <w:highlight w:val="yellow"/>
        </w:rPr>
      </w:r>
      <w:r w:rsidR="00CE19EF" w:rsidRPr="00D03875">
        <w:rPr>
          <w:highlight w:val="yellow"/>
        </w:rPr>
        <w:fldChar w:fldCharType="separate"/>
      </w:r>
      <w:r w:rsidR="00925808" w:rsidRPr="00D03875">
        <w:t>—Summary of Monetary Allowances</w:t>
      </w:r>
      <w:r w:rsidR="00CE19EF" w:rsidRPr="00D03875">
        <w:rPr>
          <w:highlight w:val="yellow"/>
        </w:rPr>
        <w:fldChar w:fldCharType="end"/>
      </w:r>
      <w:r w:rsidR="00C52287" w:rsidRPr="00D03875">
        <w:t xml:space="preserve"> </w:t>
      </w:r>
      <w:r w:rsidR="00BD6200" w:rsidRPr="00D03875">
        <w:t>for a summary of monetary allowances and method of adjustment.</w:t>
      </w:r>
      <w:bookmarkEnd w:id="741"/>
      <w:bookmarkEnd w:id="743"/>
    </w:p>
    <w:p w14:paraId="56099EF3" w14:textId="77777777" w:rsidR="00BD6200" w:rsidRPr="00D03875" w:rsidRDefault="00BD6200" w:rsidP="00F70A5B">
      <w:pPr>
        <w:pStyle w:val="Level2Bold"/>
        <w:rPr>
          <w:lang w:val="en-US"/>
        </w:rPr>
      </w:pPr>
      <w:r w:rsidRPr="00D03875">
        <w:rPr>
          <w:lang w:val="en-US"/>
        </w:rPr>
        <w:t>Expense-related allowances</w:t>
      </w:r>
    </w:p>
    <w:p w14:paraId="4A23C11E" w14:textId="63C3866B" w:rsidR="00B82AC1" w:rsidRDefault="00F70A5B" w:rsidP="00BD6200">
      <w:pPr>
        <w:pStyle w:val="Level3Bold"/>
        <w:rPr>
          <w:lang w:val="en-US"/>
        </w:rPr>
      </w:pPr>
      <w:bookmarkStart w:id="744" w:name="_Ref462411975"/>
      <w:r w:rsidRPr="00D03875">
        <w:rPr>
          <w:lang w:val="en-US"/>
        </w:rPr>
        <w:t>Meal a</w:t>
      </w:r>
      <w:r w:rsidR="00B82AC1" w:rsidRPr="00D03875">
        <w:rPr>
          <w:lang w:val="en-US"/>
        </w:rPr>
        <w:t>llowance</w:t>
      </w:r>
      <w:bookmarkEnd w:id="742"/>
      <w:bookmarkEnd w:id="744"/>
    </w:p>
    <w:p w14:paraId="5F089EB8" w14:textId="4A134836" w:rsidR="00AA0632" w:rsidRPr="00AA0632" w:rsidRDefault="00AA0632" w:rsidP="00AA0632">
      <w:pPr>
        <w:pStyle w:val="History"/>
        <w:rPr>
          <w:lang w:val="en-US"/>
        </w:rPr>
      </w:pPr>
      <w:r>
        <w:t xml:space="preserve">[83.2(a)(i) varied by </w:t>
      </w:r>
      <w:hyperlink r:id="rId335" w:history="1">
        <w:r>
          <w:rPr>
            <w:rStyle w:val="Hyperlink"/>
            <w:lang w:val="en-GB"/>
          </w:rPr>
          <w:t>PR729534</w:t>
        </w:r>
      </w:hyperlink>
      <w:r w:rsidR="00076E27">
        <w:rPr>
          <w:color w:val="000000"/>
          <w:lang w:val="en-GB"/>
        </w:rPr>
        <w:t>,</w:t>
      </w:r>
      <w:r w:rsidR="00076E27" w:rsidRPr="00DD7F5A">
        <w:t xml:space="preserve"> </w:t>
      </w:r>
      <w:hyperlink r:id="rId336" w:history="1">
        <w:r w:rsidR="00076E27">
          <w:rPr>
            <w:rStyle w:val="Hyperlink"/>
          </w:rPr>
          <w:t>PR740940</w:t>
        </w:r>
      </w:hyperlink>
      <w:r w:rsidR="00B417BF">
        <w:t xml:space="preserve">, </w:t>
      </w:r>
      <w:hyperlink r:id="rId337" w:history="1">
        <w:r w:rsidR="00B417BF" w:rsidRPr="00B417BF">
          <w:rPr>
            <w:rStyle w:val="Hyperlink"/>
          </w:rPr>
          <w:t>PR762367</w:t>
        </w:r>
      </w:hyperlink>
      <w:r w:rsidR="00B417BF" w:rsidRPr="00B417BF">
        <w:t xml:space="preserve"> ppc 01Jul23]</w:t>
      </w:r>
    </w:p>
    <w:p w14:paraId="58B48ADE" w14:textId="2B3722BC" w:rsidR="0076519C" w:rsidRDefault="0089468E" w:rsidP="005A52F7">
      <w:pPr>
        <w:pStyle w:val="Level4"/>
        <w:rPr>
          <w:bCs w:val="0"/>
        </w:rPr>
      </w:pPr>
      <w:bookmarkStart w:id="745" w:name="_Ref462411980"/>
      <w:r w:rsidRPr="00D03875">
        <w:t xml:space="preserve">Upon location if a satisfactory lunch cannot be obtained by the employee such meal will be provided by the employer or the employee will be paid an amount of </w:t>
      </w:r>
      <w:r w:rsidRPr="00D03875">
        <w:rPr>
          <w:b/>
        </w:rPr>
        <w:t>$</w:t>
      </w:r>
      <w:bookmarkEnd w:id="745"/>
      <w:r w:rsidR="0076579C">
        <w:rPr>
          <w:b/>
          <w:noProof/>
        </w:rPr>
        <w:t>14.95</w:t>
      </w:r>
      <w:r w:rsidR="00A66C77" w:rsidRPr="00D03875">
        <w:rPr>
          <w:bCs w:val="0"/>
        </w:rPr>
        <w:t>.</w:t>
      </w:r>
    </w:p>
    <w:p w14:paraId="1FBF9DF6" w14:textId="74149590" w:rsidR="00AA0632" w:rsidRPr="00AA0632" w:rsidRDefault="00AA0632" w:rsidP="00AA0632">
      <w:pPr>
        <w:pStyle w:val="History"/>
      </w:pPr>
      <w:r>
        <w:t xml:space="preserve">[83.2(a)(ii) varied by </w:t>
      </w:r>
      <w:hyperlink r:id="rId338" w:history="1">
        <w:r>
          <w:rPr>
            <w:rStyle w:val="Hyperlink"/>
            <w:lang w:val="en-GB"/>
          </w:rPr>
          <w:t>PR729534</w:t>
        </w:r>
      </w:hyperlink>
      <w:r w:rsidR="00076E27">
        <w:rPr>
          <w:color w:val="000000"/>
          <w:lang w:val="en-GB"/>
        </w:rPr>
        <w:t>,</w:t>
      </w:r>
      <w:r w:rsidR="00076E27" w:rsidRPr="00DD7F5A">
        <w:t xml:space="preserve"> </w:t>
      </w:r>
      <w:hyperlink r:id="rId339" w:history="1">
        <w:r w:rsidR="00076E27">
          <w:rPr>
            <w:rStyle w:val="Hyperlink"/>
          </w:rPr>
          <w:t>PR740940</w:t>
        </w:r>
      </w:hyperlink>
      <w:r w:rsidR="00934B60">
        <w:t xml:space="preserve">, </w:t>
      </w:r>
      <w:hyperlink r:id="rId340" w:history="1">
        <w:r w:rsidR="00934B60" w:rsidRPr="00934B60">
          <w:rPr>
            <w:rStyle w:val="Hyperlink"/>
          </w:rPr>
          <w:t>PR762367</w:t>
        </w:r>
      </w:hyperlink>
      <w:r w:rsidR="00934B60" w:rsidRPr="00934B60">
        <w:t xml:space="preserve"> ppc 01Jul23]</w:t>
      </w:r>
    </w:p>
    <w:p w14:paraId="214040DD" w14:textId="4B4F73C8" w:rsidR="0076519C" w:rsidRDefault="0089468E" w:rsidP="005A52F7">
      <w:pPr>
        <w:pStyle w:val="Level4"/>
        <w:rPr>
          <w:bCs w:val="0"/>
        </w:rPr>
      </w:pPr>
      <w:bookmarkStart w:id="746" w:name="_Ref462411986"/>
      <w:r w:rsidRPr="00D03875">
        <w:t xml:space="preserve">Upon location dinner will be provided by the employer or the employee will be paid an amount of </w:t>
      </w:r>
      <w:r w:rsidRPr="00D03875">
        <w:rPr>
          <w:b/>
        </w:rPr>
        <w:t>$</w:t>
      </w:r>
      <w:bookmarkEnd w:id="746"/>
      <w:r w:rsidR="0076579C">
        <w:rPr>
          <w:b/>
          <w:noProof/>
        </w:rPr>
        <w:t>22.96</w:t>
      </w:r>
      <w:r w:rsidR="00A66C77" w:rsidRPr="00D03875">
        <w:rPr>
          <w:bCs w:val="0"/>
        </w:rPr>
        <w:t>.</w:t>
      </w:r>
    </w:p>
    <w:p w14:paraId="36B4327C" w14:textId="75FD0E07" w:rsidR="00AA0632" w:rsidRPr="00AA0632" w:rsidRDefault="00AA0632" w:rsidP="00AA0632">
      <w:pPr>
        <w:pStyle w:val="History"/>
      </w:pPr>
      <w:r>
        <w:t xml:space="preserve">[83.2(a)(iii) varied by </w:t>
      </w:r>
      <w:hyperlink r:id="rId341" w:history="1">
        <w:r>
          <w:rPr>
            <w:rStyle w:val="Hyperlink"/>
            <w:lang w:val="en-GB"/>
          </w:rPr>
          <w:t>PR729534</w:t>
        </w:r>
      </w:hyperlink>
      <w:r w:rsidR="00076E27">
        <w:rPr>
          <w:color w:val="000000"/>
          <w:lang w:val="en-GB"/>
        </w:rPr>
        <w:t>,</w:t>
      </w:r>
      <w:r w:rsidR="00076E27" w:rsidRPr="00DD7F5A">
        <w:t xml:space="preserve"> </w:t>
      </w:r>
      <w:hyperlink r:id="rId342" w:history="1">
        <w:r w:rsidR="00076E27">
          <w:rPr>
            <w:rStyle w:val="Hyperlink"/>
          </w:rPr>
          <w:t>PR740940</w:t>
        </w:r>
      </w:hyperlink>
      <w:r w:rsidR="00F97957">
        <w:t xml:space="preserve">, </w:t>
      </w:r>
      <w:hyperlink r:id="rId343" w:history="1">
        <w:r w:rsidR="00F97957" w:rsidRPr="00F97957">
          <w:rPr>
            <w:rStyle w:val="Hyperlink"/>
          </w:rPr>
          <w:t>PR762367</w:t>
        </w:r>
      </w:hyperlink>
      <w:r w:rsidR="00F97957" w:rsidRPr="00F97957">
        <w:t xml:space="preserve"> ppc 01Jul23]</w:t>
      </w:r>
    </w:p>
    <w:p w14:paraId="39052C70" w14:textId="6DA76FFE" w:rsidR="0089468E" w:rsidRPr="00D03875" w:rsidRDefault="003103EE" w:rsidP="005A52F7">
      <w:pPr>
        <w:pStyle w:val="Level4"/>
      </w:pPr>
      <w:bookmarkStart w:id="747" w:name="_Ref462411991"/>
      <w:bookmarkStart w:id="748" w:name="_Ref40437039"/>
      <w:r w:rsidRPr="00D03875">
        <w:t xml:space="preserve">When required </w:t>
      </w:r>
      <w:r w:rsidR="00292DE3" w:rsidRPr="00D03875">
        <w:t xml:space="preserve">under </w:t>
      </w:r>
      <w:r w:rsidRPr="00D03875">
        <w:t xml:space="preserve">clause </w:t>
      </w:r>
      <w:r w:rsidR="00F329E6" w:rsidRPr="00D03875">
        <w:fldChar w:fldCharType="begin"/>
      </w:r>
      <w:r w:rsidRPr="00D03875">
        <w:instrText xml:space="preserve"> REF _Ref239751239 \w \h </w:instrText>
      </w:r>
      <w:r w:rsidR="00FA0C05" w:rsidRPr="00D03875">
        <w:instrText xml:space="preserve"> \* MERGEFORMAT </w:instrText>
      </w:r>
      <w:r w:rsidR="00F329E6" w:rsidRPr="00D03875">
        <w:fldChar w:fldCharType="separate"/>
      </w:r>
      <w:r w:rsidR="00925808">
        <w:t>79.5</w:t>
      </w:r>
      <w:r w:rsidR="00F329E6" w:rsidRPr="00D03875">
        <w:fldChar w:fldCharType="end"/>
      </w:r>
      <w:r w:rsidRPr="00D03875">
        <w:t>, supper will be provided by the employer or the empl</w:t>
      </w:r>
      <w:r w:rsidR="002A2C49" w:rsidRPr="00D03875">
        <w:t>oyee will be paid an amount of </w:t>
      </w:r>
      <w:r w:rsidR="00D7751C" w:rsidRPr="00D03875">
        <w:rPr>
          <w:b/>
        </w:rPr>
        <w:t>$</w:t>
      </w:r>
      <w:bookmarkEnd w:id="747"/>
      <w:bookmarkEnd w:id="748"/>
      <w:r w:rsidR="0076579C">
        <w:rPr>
          <w:b/>
          <w:noProof/>
        </w:rPr>
        <w:t>14.95</w:t>
      </w:r>
      <w:r w:rsidR="00A66C77" w:rsidRPr="00D03875">
        <w:rPr>
          <w:bCs w:val="0"/>
        </w:rPr>
        <w:t>.</w:t>
      </w:r>
    </w:p>
    <w:p w14:paraId="16868979" w14:textId="77777777" w:rsidR="00AC6691" w:rsidRPr="00D03875" w:rsidRDefault="00DD1367" w:rsidP="00BD6200">
      <w:pPr>
        <w:pStyle w:val="Level3Bold"/>
        <w:rPr>
          <w:lang w:val="en-GB" w:eastAsia="en-US"/>
        </w:rPr>
      </w:pPr>
      <w:bookmarkStart w:id="749" w:name="_Ref462411998"/>
      <w:r w:rsidRPr="00D03875">
        <w:rPr>
          <w:lang w:val="en-GB" w:eastAsia="en-US"/>
        </w:rPr>
        <w:t xml:space="preserve">Laundry </w:t>
      </w:r>
      <w:r w:rsidR="00F70A5B" w:rsidRPr="00D03875">
        <w:rPr>
          <w:lang w:val="en-GB" w:eastAsia="en-US"/>
        </w:rPr>
        <w:t>a</w:t>
      </w:r>
      <w:r w:rsidRPr="00D03875">
        <w:rPr>
          <w:lang w:val="en-GB" w:eastAsia="en-US"/>
        </w:rPr>
        <w:t>llowance</w:t>
      </w:r>
      <w:bookmarkEnd w:id="749"/>
    </w:p>
    <w:p w14:paraId="4254B70E" w14:textId="61A536FC" w:rsidR="00DD1367" w:rsidRPr="00D03875" w:rsidRDefault="00DD1367" w:rsidP="004B5716">
      <w:pPr>
        <w:pStyle w:val="Block2"/>
        <w:rPr>
          <w:lang w:val="en-GB" w:eastAsia="en-US"/>
        </w:rPr>
      </w:pPr>
      <w:r w:rsidRPr="00D03875">
        <w:t xml:space="preserve">When living away from home on location a laundry/dry cleaning allowing of </w:t>
      </w:r>
      <w:r w:rsidRPr="00D03875">
        <w:rPr>
          <w:b/>
        </w:rPr>
        <w:t>$</w:t>
      </w:r>
      <w:r w:rsidR="0076579C">
        <w:rPr>
          <w:b/>
          <w:noProof/>
        </w:rPr>
        <w:t>8.30</w:t>
      </w:r>
      <w:r w:rsidRPr="00D03875">
        <w:t xml:space="preserve"> per day will be provided unless agreement is reached between the employer and the employee that the employer will arrange for the laundering of the employee</w:t>
      </w:r>
      <w:r w:rsidR="0054545E" w:rsidRPr="00D03875">
        <w:t>’</w:t>
      </w:r>
      <w:r w:rsidR="009F337C" w:rsidRPr="00D03875">
        <w:t>s clothes instead</w:t>
      </w:r>
      <w:r w:rsidRPr="00D03875">
        <w:t xml:space="preserve"> of payment of that allowance.</w:t>
      </w:r>
    </w:p>
    <w:p w14:paraId="46FF7498" w14:textId="77777777" w:rsidR="00B82AC1" w:rsidRPr="00D03875" w:rsidRDefault="00F70A5B" w:rsidP="00BD6200">
      <w:pPr>
        <w:pStyle w:val="Level3Bold"/>
      </w:pPr>
      <w:r w:rsidRPr="00D03875">
        <w:t>Reimbursement for f</w:t>
      </w:r>
      <w:r w:rsidR="00B82AC1" w:rsidRPr="00D03875">
        <w:t>acilities</w:t>
      </w:r>
    </w:p>
    <w:p w14:paraId="5128C342" w14:textId="77777777" w:rsidR="00B82AC1" w:rsidRPr="00D03875" w:rsidRDefault="00B82AC1" w:rsidP="004B5716">
      <w:pPr>
        <w:pStyle w:val="Block2"/>
      </w:pPr>
      <w:r w:rsidRPr="00D03875">
        <w:t>Employees will be reimbursed the reasonable cost of obtaining access to proper and sufficient washing and sanitary conveniences, and, except when</w:t>
      </w:r>
      <w:r w:rsidR="0056332A" w:rsidRPr="00D03875">
        <w:t xml:space="preserve"> working on location and living </w:t>
      </w:r>
      <w:r w:rsidRPr="00D03875">
        <w:t>away</w:t>
      </w:r>
      <w:r w:rsidR="0056332A" w:rsidRPr="00D03875">
        <w:t xml:space="preserve"> </w:t>
      </w:r>
      <w:r w:rsidRPr="00D03875">
        <w:t>from</w:t>
      </w:r>
      <w:r w:rsidR="0056332A" w:rsidRPr="00D03875">
        <w:t xml:space="preserve"> </w:t>
      </w:r>
      <w:r w:rsidRPr="00D03875">
        <w:t>home, lockers for the safe storage of clothing and personal effects. This reimbursement will not be payable if the employer provides such facilities.</w:t>
      </w:r>
    </w:p>
    <w:p w14:paraId="23D7A53A" w14:textId="77777777" w:rsidR="00686A62" w:rsidRPr="00D03875" w:rsidRDefault="00686A62" w:rsidP="00BD6200">
      <w:pPr>
        <w:pStyle w:val="Level3Bold"/>
      </w:pPr>
      <w:bookmarkStart w:id="750" w:name="_Ref462412021"/>
      <w:r w:rsidRPr="00D03875">
        <w:t>Accommodation allowance</w:t>
      </w:r>
      <w:bookmarkEnd w:id="750"/>
    </w:p>
    <w:p w14:paraId="22EA6B47" w14:textId="73C0CE12" w:rsidR="00686A62" w:rsidRDefault="00686A62" w:rsidP="004B5716">
      <w:pPr>
        <w:pStyle w:val="Block2"/>
      </w:pPr>
      <w:r w:rsidRPr="00D03875">
        <w:t>Employees required to stay overnight from their place of residence will be provided with reasonable accommodation. Where this is impossible and an employee is otherwise accommodated, employees will be entitled to the following allowances:</w:t>
      </w:r>
    </w:p>
    <w:p w14:paraId="46AE7BA1" w14:textId="1EA328F8" w:rsidR="00AA0632" w:rsidRPr="00AA0632" w:rsidRDefault="00AA0632" w:rsidP="00AA0632">
      <w:pPr>
        <w:pStyle w:val="History"/>
      </w:pPr>
      <w:r>
        <w:t xml:space="preserve">[83.2(d)(i) varied by </w:t>
      </w:r>
      <w:hyperlink r:id="rId344" w:history="1">
        <w:r>
          <w:rPr>
            <w:rStyle w:val="Hyperlink"/>
            <w:lang w:val="en-GB"/>
          </w:rPr>
          <w:t>PR729534</w:t>
        </w:r>
      </w:hyperlink>
      <w:r w:rsidR="00C170B6">
        <w:rPr>
          <w:color w:val="000000"/>
          <w:lang w:val="en-GB"/>
        </w:rPr>
        <w:t>,</w:t>
      </w:r>
      <w:r w:rsidR="00C170B6" w:rsidRPr="00DD7F5A">
        <w:t xml:space="preserve"> </w:t>
      </w:r>
      <w:hyperlink r:id="rId345" w:history="1">
        <w:r w:rsidR="00C170B6">
          <w:rPr>
            <w:rStyle w:val="Hyperlink"/>
          </w:rPr>
          <w:t>PR740940</w:t>
        </w:r>
      </w:hyperlink>
      <w:r w:rsidR="00073932">
        <w:t xml:space="preserve">, </w:t>
      </w:r>
      <w:hyperlink r:id="rId346" w:history="1">
        <w:r w:rsidR="00073932" w:rsidRPr="00073932">
          <w:rPr>
            <w:rStyle w:val="Hyperlink"/>
          </w:rPr>
          <w:t>PR762367</w:t>
        </w:r>
      </w:hyperlink>
      <w:r w:rsidR="00073932" w:rsidRPr="00073932">
        <w:t xml:space="preserve"> ppc 01Jul23]</w:t>
      </w:r>
    </w:p>
    <w:p w14:paraId="16224808" w14:textId="51AB1714" w:rsidR="00686A62" w:rsidRDefault="00686A62" w:rsidP="005A52F7">
      <w:pPr>
        <w:pStyle w:val="Level4"/>
      </w:pPr>
      <w:bookmarkStart w:id="751" w:name="_Ref462412031"/>
      <w:r w:rsidRPr="00D03875">
        <w:t>where accommodation is provided at the standard of a private home, homestead, or hotel with share facilities or where unshared accommodation is not provided—</w:t>
      </w:r>
      <w:r w:rsidRPr="00D03875">
        <w:rPr>
          <w:b/>
        </w:rPr>
        <w:t>$</w:t>
      </w:r>
      <w:r w:rsidR="0076579C">
        <w:rPr>
          <w:b/>
          <w:noProof/>
        </w:rPr>
        <w:t>9.97</w:t>
      </w:r>
      <w:r w:rsidRPr="00D03875">
        <w:rPr>
          <w:b/>
        </w:rPr>
        <w:t xml:space="preserve"> </w:t>
      </w:r>
      <w:r w:rsidRPr="00D03875">
        <w:t>per day;</w:t>
      </w:r>
      <w:bookmarkEnd w:id="751"/>
    </w:p>
    <w:p w14:paraId="7FBCD172" w14:textId="5C21CDBD" w:rsidR="00AA0632" w:rsidRPr="00AA0632" w:rsidRDefault="00AA0632" w:rsidP="00AA0632">
      <w:pPr>
        <w:pStyle w:val="History"/>
      </w:pPr>
      <w:r>
        <w:t xml:space="preserve">[83.2(d)(ii) varied by </w:t>
      </w:r>
      <w:hyperlink r:id="rId347" w:history="1">
        <w:r>
          <w:rPr>
            <w:rStyle w:val="Hyperlink"/>
            <w:lang w:val="en-GB"/>
          </w:rPr>
          <w:t>PR729534</w:t>
        </w:r>
      </w:hyperlink>
      <w:r w:rsidR="00C170B6">
        <w:rPr>
          <w:color w:val="000000"/>
          <w:lang w:val="en-GB"/>
        </w:rPr>
        <w:t>,</w:t>
      </w:r>
      <w:r w:rsidR="00C170B6" w:rsidRPr="00DD7F5A">
        <w:t xml:space="preserve"> </w:t>
      </w:r>
      <w:hyperlink r:id="rId348" w:history="1">
        <w:r w:rsidR="00C170B6">
          <w:rPr>
            <w:rStyle w:val="Hyperlink"/>
          </w:rPr>
          <w:t>PR740940</w:t>
        </w:r>
      </w:hyperlink>
      <w:r w:rsidR="00F53DC0">
        <w:t xml:space="preserve">, </w:t>
      </w:r>
      <w:hyperlink r:id="rId349" w:history="1">
        <w:r w:rsidR="00F53DC0" w:rsidRPr="00F53DC0">
          <w:rPr>
            <w:rStyle w:val="Hyperlink"/>
          </w:rPr>
          <w:t>PR762367</w:t>
        </w:r>
      </w:hyperlink>
      <w:r w:rsidR="00F53DC0" w:rsidRPr="00F53DC0">
        <w:t xml:space="preserve"> ppc 01Jul23]</w:t>
      </w:r>
    </w:p>
    <w:p w14:paraId="3C320817" w14:textId="76B3D4DA" w:rsidR="00686A62" w:rsidRDefault="00686A62" w:rsidP="005A52F7">
      <w:pPr>
        <w:pStyle w:val="Level4"/>
      </w:pPr>
      <w:bookmarkStart w:id="752" w:name="_Ref462412036"/>
      <w:r w:rsidRPr="00D03875">
        <w:t xml:space="preserve">where accommodation is </w:t>
      </w:r>
      <w:r w:rsidR="0056332A" w:rsidRPr="00D03875">
        <w:t>provided at the standard of airconditioned caravans or air</w:t>
      </w:r>
      <w:r w:rsidRPr="00D03875">
        <w:t>conditioned and sewered mining camps—</w:t>
      </w:r>
      <w:r w:rsidRPr="00D03875">
        <w:rPr>
          <w:b/>
        </w:rPr>
        <w:t>$</w:t>
      </w:r>
      <w:r w:rsidR="0076579C">
        <w:rPr>
          <w:b/>
          <w:noProof/>
        </w:rPr>
        <w:t>20.03</w:t>
      </w:r>
      <w:r w:rsidRPr="00D03875">
        <w:rPr>
          <w:b/>
        </w:rPr>
        <w:t xml:space="preserve"> </w:t>
      </w:r>
      <w:r w:rsidRPr="00D03875">
        <w:t>per day; or</w:t>
      </w:r>
      <w:bookmarkEnd w:id="752"/>
    </w:p>
    <w:p w14:paraId="02A45EB6" w14:textId="70D4A5C2" w:rsidR="00AA0632" w:rsidRPr="00AA0632" w:rsidRDefault="00AA0632" w:rsidP="00AA0632">
      <w:pPr>
        <w:pStyle w:val="History"/>
      </w:pPr>
      <w:r>
        <w:t xml:space="preserve">[83.2(d)(iii) varied by </w:t>
      </w:r>
      <w:hyperlink r:id="rId350" w:history="1">
        <w:r>
          <w:rPr>
            <w:rStyle w:val="Hyperlink"/>
            <w:lang w:val="en-GB"/>
          </w:rPr>
          <w:t>PR729534</w:t>
        </w:r>
      </w:hyperlink>
      <w:r w:rsidR="00C170B6">
        <w:rPr>
          <w:color w:val="000000"/>
          <w:lang w:val="en-GB"/>
        </w:rPr>
        <w:t>,</w:t>
      </w:r>
      <w:r w:rsidR="00C170B6" w:rsidRPr="00DD7F5A">
        <w:t xml:space="preserve"> </w:t>
      </w:r>
      <w:hyperlink r:id="rId351" w:history="1">
        <w:r w:rsidR="00C170B6">
          <w:rPr>
            <w:rStyle w:val="Hyperlink"/>
          </w:rPr>
          <w:t>PR740940</w:t>
        </w:r>
      </w:hyperlink>
      <w:r w:rsidR="00A90400">
        <w:t xml:space="preserve">, </w:t>
      </w:r>
      <w:hyperlink r:id="rId352" w:history="1">
        <w:r w:rsidR="00A90400" w:rsidRPr="00A90400">
          <w:rPr>
            <w:rStyle w:val="Hyperlink"/>
          </w:rPr>
          <w:t>PR762367</w:t>
        </w:r>
      </w:hyperlink>
      <w:r w:rsidR="00A90400" w:rsidRPr="00A90400">
        <w:t xml:space="preserve"> ppc 01Jul23]</w:t>
      </w:r>
    </w:p>
    <w:p w14:paraId="666D2222" w14:textId="5A07696E" w:rsidR="00686A62" w:rsidRPr="00D03875" w:rsidRDefault="00686A62" w:rsidP="005A52F7">
      <w:pPr>
        <w:pStyle w:val="Level4"/>
      </w:pPr>
      <w:bookmarkStart w:id="753" w:name="_Ref462412044"/>
      <w:r w:rsidRPr="00D03875">
        <w:t>where accommodation is provided at the standard of shearer</w:t>
      </w:r>
      <w:r w:rsidR="0054545E" w:rsidRPr="00D03875">
        <w:t>’</w:t>
      </w:r>
      <w:r w:rsidRPr="00D03875">
        <w:t>s quarters, rough mining camps, or by camping—</w:t>
      </w:r>
      <w:r w:rsidRPr="00D03875">
        <w:rPr>
          <w:b/>
        </w:rPr>
        <w:t>$</w:t>
      </w:r>
      <w:r w:rsidR="0076579C">
        <w:rPr>
          <w:b/>
          <w:noProof/>
        </w:rPr>
        <w:t>39.82</w:t>
      </w:r>
      <w:r w:rsidRPr="00D03875">
        <w:rPr>
          <w:b/>
        </w:rPr>
        <w:t xml:space="preserve"> </w:t>
      </w:r>
      <w:r w:rsidRPr="00D03875">
        <w:t>per day.</w:t>
      </w:r>
      <w:bookmarkEnd w:id="753"/>
    </w:p>
    <w:p w14:paraId="6974CFB5" w14:textId="77777777" w:rsidR="00DD1367" w:rsidRPr="00D03875" w:rsidRDefault="00DD1367" w:rsidP="0026286A">
      <w:pPr>
        <w:pStyle w:val="Level1"/>
        <w:rPr>
          <w:rFonts w:cs="Times New Roman"/>
          <w:lang w:val="en-GB" w:eastAsia="en-US"/>
        </w:rPr>
      </w:pPr>
      <w:bookmarkStart w:id="754" w:name="_Ref13834011"/>
      <w:bookmarkStart w:id="755" w:name="_Toc141361202"/>
      <w:r w:rsidRPr="00D03875">
        <w:rPr>
          <w:rFonts w:cs="Times New Roman"/>
          <w:lang w:val="en-GB" w:eastAsia="en-US"/>
        </w:rPr>
        <w:t>Travel</w:t>
      </w:r>
      <w:bookmarkEnd w:id="754"/>
      <w:bookmarkEnd w:id="755"/>
    </w:p>
    <w:p w14:paraId="415149AA" w14:textId="63B4AC11" w:rsidR="00DD1367" w:rsidRPr="00D03875" w:rsidRDefault="00DD1367" w:rsidP="006C4540">
      <w:pPr>
        <w:pStyle w:val="Level2"/>
        <w:keepNext/>
      </w:pPr>
      <w:bookmarkStart w:id="756" w:name="_Ref13826415"/>
      <w:r w:rsidRPr="00D03875">
        <w:t>All travel required between the daily</w:t>
      </w:r>
      <w:r w:rsidR="004B5716" w:rsidRPr="00D03875">
        <w:t xml:space="preserve"> start and finish</w:t>
      </w:r>
      <w:r w:rsidRPr="00D03875">
        <w:t xml:space="preserve"> of work including all travel to and from location will be the responsibility of the employer, subject to the provisions of clause</w:t>
      </w:r>
      <w:r w:rsidR="00164D64" w:rsidRPr="00D03875">
        <w:t xml:space="preserve"> </w:t>
      </w:r>
      <w:r w:rsidR="00164D64" w:rsidRPr="00D03875">
        <w:fldChar w:fldCharType="begin"/>
      </w:r>
      <w:r w:rsidR="00164D64" w:rsidRPr="00D03875">
        <w:instrText xml:space="preserve"> REF _Ref13834011 \w \h </w:instrText>
      </w:r>
      <w:r w:rsidR="00557AAB" w:rsidRPr="00D03875">
        <w:instrText xml:space="preserve"> \* MERGEFORMAT </w:instrText>
      </w:r>
      <w:r w:rsidR="00164D64" w:rsidRPr="00D03875">
        <w:fldChar w:fldCharType="separate"/>
      </w:r>
      <w:r w:rsidR="00925808">
        <w:t>84</w:t>
      </w:r>
      <w:r w:rsidR="00164D64" w:rsidRPr="00D03875">
        <w:fldChar w:fldCharType="end"/>
      </w:r>
      <w:r w:rsidRPr="00D03875">
        <w:t>.</w:t>
      </w:r>
      <w:bookmarkEnd w:id="756"/>
    </w:p>
    <w:p w14:paraId="6683E2B6" w14:textId="77777777" w:rsidR="00DD1367" w:rsidRPr="00D03875" w:rsidRDefault="00DD1367" w:rsidP="006C4540">
      <w:pPr>
        <w:pStyle w:val="Level2"/>
        <w:keepNext/>
      </w:pPr>
      <w:r w:rsidRPr="00D03875">
        <w:t>All time spent travelling will be counted as time worked, su</w:t>
      </w:r>
      <w:r w:rsidR="0056332A" w:rsidRPr="00D03875">
        <w:t>bject to the provisions of the a</w:t>
      </w:r>
      <w:r w:rsidRPr="00D03875">
        <w:t>ward.</w:t>
      </w:r>
    </w:p>
    <w:p w14:paraId="39E181A5" w14:textId="6CE8451F" w:rsidR="00555BA1" w:rsidRPr="00D03875" w:rsidRDefault="00DD1367" w:rsidP="00557AAB">
      <w:pPr>
        <w:pStyle w:val="Level2"/>
        <w:keepNext/>
        <w:keepLines/>
      </w:pPr>
      <w:bookmarkStart w:id="757" w:name="_Ref40442844"/>
      <w:r w:rsidRPr="00D03875">
        <w:t xml:space="preserve">Where an employee elects, with the written agreement of the employer, to provide </w:t>
      </w:r>
      <w:r w:rsidR="00CC7CD1" w:rsidRPr="00D03875">
        <w:t>their</w:t>
      </w:r>
      <w:r w:rsidRPr="00D03875">
        <w:t xml:space="preserve"> own transport to a location which i</w:t>
      </w:r>
      <w:r w:rsidR="00CC7CD1" w:rsidRPr="00D03875">
        <w:t>s at a distance of more than 25 </w:t>
      </w:r>
      <w:r w:rsidR="0056332A" w:rsidRPr="00D03875">
        <w:t>km</w:t>
      </w:r>
      <w:r w:rsidRPr="00D03875">
        <w:t xml:space="preserve"> from the capital city in which the employer</w:t>
      </w:r>
      <w:r w:rsidR="0054545E" w:rsidRPr="00D03875">
        <w:t>’</w:t>
      </w:r>
      <w:r w:rsidRPr="00D03875">
        <w:t>s usual place of business is located</w:t>
      </w:r>
      <w:r w:rsidR="00555BA1" w:rsidRPr="00D03875">
        <w:t>:</w:t>
      </w:r>
      <w:bookmarkEnd w:id="757"/>
    </w:p>
    <w:p w14:paraId="382E00CE" w14:textId="77777777" w:rsidR="00555BA1" w:rsidRPr="00D03875" w:rsidRDefault="00DD1367" w:rsidP="006C4540">
      <w:pPr>
        <w:pStyle w:val="Level3"/>
        <w:keepNext/>
      </w:pPr>
      <w:r w:rsidRPr="00D03875">
        <w:t>time spent in travel will be regarded as time worked and will be calculated as between a radius of 25 km from the GPO and the place of location, such distance to be measured on the basis of the shortest practicable route by road between the employer</w:t>
      </w:r>
      <w:r w:rsidR="0054545E" w:rsidRPr="00D03875">
        <w:t>’</w:t>
      </w:r>
      <w:r w:rsidRPr="00D03875">
        <w:t xml:space="preserve">s usual place of business and the location, and </w:t>
      </w:r>
    </w:p>
    <w:p w14:paraId="6C9D45CB" w14:textId="57E19DA0" w:rsidR="00B2068E" w:rsidRPr="00D03875" w:rsidRDefault="00DD1367" w:rsidP="006C4540">
      <w:pPr>
        <w:pStyle w:val="Level3"/>
        <w:keepNext/>
      </w:pPr>
      <w:r w:rsidRPr="00D03875">
        <w:t>the time taken will</w:t>
      </w:r>
      <w:r w:rsidR="0056332A" w:rsidRPr="00D03875">
        <w:t xml:space="preserve"> be calculated on the basis of </w:t>
      </w:r>
      <w:r w:rsidR="007B3177" w:rsidRPr="00D03875">
        <w:t xml:space="preserve">2 </w:t>
      </w:r>
      <w:r w:rsidRPr="00D03875">
        <w:t>minutes for each kilometre of distance between the 25</w:t>
      </w:r>
      <w:r w:rsidR="00CC7CD1" w:rsidRPr="00D03875">
        <w:t xml:space="preserve"> km</w:t>
      </w:r>
      <w:r w:rsidRPr="00D03875">
        <w:t xml:space="preserve"> radius and the location. If the location is within the 25 </w:t>
      </w:r>
      <w:r w:rsidR="00CC7CD1" w:rsidRPr="00D03875">
        <w:t xml:space="preserve">km </w:t>
      </w:r>
      <w:r w:rsidRPr="00D03875">
        <w:t>radius the location may be considered the place of call and the employee</w:t>
      </w:r>
      <w:r w:rsidR="0054545E" w:rsidRPr="00D03875">
        <w:t>’</w:t>
      </w:r>
      <w:r w:rsidRPr="00D03875">
        <w:t>s time worked may be calculated from</w:t>
      </w:r>
      <w:r w:rsidR="0056332A" w:rsidRPr="00D03875">
        <w:t xml:space="preserve"> their</w:t>
      </w:r>
      <w:r w:rsidRPr="00D03875">
        <w:t xml:space="preserve"> call time at such location.</w:t>
      </w:r>
    </w:p>
    <w:bookmarkEnd w:id="712"/>
    <w:p w14:paraId="68FB4310" w14:textId="077D474F" w:rsidR="00534FA5" w:rsidRPr="00D03875" w:rsidRDefault="00534FA5">
      <w:pPr>
        <w:spacing w:before="0"/>
        <w:jc w:val="left"/>
      </w:pPr>
      <w:r w:rsidRPr="00D03875">
        <w:br w:type="page"/>
      </w:r>
    </w:p>
    <w:p w14:paraId="688B693D" w14:textId="08DB7EFB" w:rsidR="00DD1367" w:rsidRPr="00D03875" w:rsidRDefault="00A66966" w:rsidP="00F70A5B">
      <w:pPr>
        <w:pStyle w:val="Subdocument"/>
        <w:spacing w:before="0"/>
        <w:rPr>
          <w:rFonts w:cs="Times New Roman"/>
        </w:rPr>
      </w:pPr>
      <w:bookmarkStart w:id="758" w:name="_Ref239663651"/>
      <w:bookmarkStart w:id="759" w:name="_Ref239663654"/>
      <w:bookmarkStart w:id="760" w:name="_Ref241653696"/>
      <w:bookmarkStart w:id="761" w:name="_Ref241653699"/>
      <w:bookmarkStart w:id="762" w:name="_Toc141361203"/>
      <w:r w:rsidRPr="00D03875">
        <w:rPr>
          <w:rFonts w:cs="Times New Roman"/>
        </w:rPr>
        <w:t>—</w:t>
      </w:r>
      <w:bookmarkStart w:id="763" w:name="shced_a"/>
      <w:r w:rsidR="00DD1367" w:rsidRPr="00D03875">
        <w:rPr>
          <w:rFonts w:cs="Times New Roman"/>
        </w:rPr>
        <w:t>Television</w:t>
      </w:r>
      <w:bookmarkEnd w:id="713"/>
      <w:bookmarkEnd w:id="758"/>
      <w:bookmarkEnd w:id="759"/>
      <w:r w:rsidR="003103EE" w:rsidRPr="00D03875">
        <w:rPr>
          <w:rFonts w:cs="Times New Roman"/>
        </w:rPr>
        <w:t xml:space="preserve"> Broadcasting</w:t>
      </w:r>
      <w:bookmarkEnd w:id="760"/>
      <w:bookmarkEnd w:id="761"/>
      <w:bookmarkEnd w:id="762"/>
    </w:p>
    <w:bookmarkEnd w:id="763"/>
    <w:p w14:paraId="475149F6" w14:textId="045D0977" w:rsidR="00DD1367" w:rsidRPr="00D03875" w:rsidRDefault="003103EE" w:rsidP="00DD1367">
      <w:pPr>
        <w:pStyle w:val="SubLevel1Bold"/>
      </w:pPr>
      <w:r w:rsidRPr="00D03875">
        <w:t>Classifications</w:t>
      </w:r>
    </w:p>
    <w:p w14:paraId="148F456D" w14:textId="77777777" w:rsidR="00DD1367" w:rsidRPr="00D03875" w:rsidRDefault="00DD1367" w:rsidP="00DD1367">
      <w:pPr>
        <w:pStyle w:val="SubLevel2Bold"/>
      </w:pPr>
      <w:r w:rsidRPr="00D03875">
        <w:t>Definitions</w:t>
      </w:r>
    </w:p>
    <w:p w14:paraId="57671F04" w14:textId="77777777" w:rsidR="00DD1367" w:rsidRPr="00D03875" w:rsidRDefault="00DD1367" w:rsidP="004F1549">
      <w:pPr>
        <w:pStyle w:val="SubLevel3"/>
      </w:pPr>
      <w:bookmarkStart w:id="764" w:name="_Hlk48120613"/>
      <w:r w:rsidRPr="00D03875">
        <w:t xml:space="preserve">A </w:t>
      </w:r>
      <w:r w:rsidR="003103EE" w:rsidRPr="00D03875">
        <w:rPr>
          <w:b/>
        </w:rPr>
        <w:t>M</w:t>
      </w:r>
      <w:r w:rsidRPr="00D03875">
        <w:rPr>
          <w:b/>
        </w:rPr>
        <w:t xml:space="preserve">ajor </w:t>
      </w:r>
      <w:r w:rsidR="003103EE" w:rsidRPr="00D03875">
        <w:rPr>
          <w:b/>
        </w:rPr>
        <w:t>P</w:t>
      </w:r>
      <w:r w:rsidRPr="00D03875">
        <w:rPr>
          <w:b/>
        </w:rPr>
        <w:t>roduction</w:t>
      </w:r>
      <w:r w:rsidRPr="00D03875">
        <w:t xml:space="preserve"> for the purpose of determining the classifications of an employee is defined as a live or recorded program originated by the station of employment of the employee concerned at its studios or an outside broadcast location which is either:</w:t>
      </w:r>
    </w:p>
    <w:p w14:paraId="2A1DD40A" w14:textId="17D5A97F" w:rsidR="00DD1367" w:rsidRPr="00D03875" w:rsidRDefault="00DD1367" w:rsidP="004F1549">
      <w:pPr>
        <w:pStyle w:val="SubLevel4"/>
      </w:pPr>
      <w:r w:rsidRPr="00D03875">
        <w:t xml:space="preserve">telecast between the hours of 6.00 pm and 10.00 pm by that station and in which program production </w:t>
      </w:r>
      <w:r w:rsidR="007B3177" w:rsidRPr="00D03875">
        <w:t>3</w:t>
      </w:r>
      <w:r w:rsidRPr="00D03875">
        <w:t xml:space="preserve"> or more television cameras are jointly used; the total time taken to rehearse on camera, record or transit exceeds </w:t>
      </w:r>
      <w:r w:rsidR="00673C6B" w:rsidRPr="00D03875">
        <w:t xml:space="preserve">5 </w:t>
      </w:r>
      <w:r w:rsidRPr="00D03875">
        <w:t>hours and in which production a combined number of 20 or more employees in classifications covered by this award are directly engaged in make-up, set designing, cameras, recording and technical operations usually associated</w:t>
      </w:r>
      <w:r w:rsidR="0074394E" w:rsidRPr="00D03875">
        <w:t xml:space="preserve"> with the television production;</w:t>
      </w:r>
      <w:r w:rsidRPr="00D03875">
        <w:t xml:space="preserve"> or</w:t>
      </w:r>
    </w:p>
    <w:p w14:paraId="555C5993" w14:textId="7AD43B6F" w:rsidR="00DD1367" w:rsidRPr="00D03875" w:rsidRDefault="00DD1367" w:rsidP="004F1549">
      <w:pPr>
        <w:pStyle w:val="SubLevel4"/>
      </w:pPr>
      <w:r w:rsidRPr="00D03875">
        <w:t xml:space="preserve">irrespective of the time of telecast by that station, transmitted live or recorded from an outside broadcast location, involving the joint use of </w:t>
      </w:r>
      <w:r w:rsidR="00673C6B" w:rsidRPr="00D03875">
        <w:t xml:space="preserve">5 </w:t>
      </w:r>
      <w:r w:rsidRPr="00D03875">
        <w:t>or more outside broadcast cameras under the direction of the Director Major Production concerned; and</w:t>
      </w:r>
    </w:p>
    <w:p w14:paraId="52E5435A" w14:textId="77777777" w:rsidR="00DD1367" w:rsidRPr="00D03875" w:rsidRDefault="00E50FD8" w:rsidP="004F1549">
      <w:pPr>
        <w:pStyle w:val="SubLevel4"/>
      </w:pPr>
      <w:r w:rsidRPr="00D03875">
        <w:t>a</w:t>
      </w:r>
      <w:r w:rsidR="00DD1367" w:rsidRPr="00D03875">
        <w:t xml:space="preserve"> program transmitted by that originating station to an area where a normal signal can be expected to cover and be able to be satisfactorily received by 400,000 or more persons.</w:t>
      </w:r>
    </w:p>
    <w:p w14:paraId="4055C390" w14:textId="77777777" w:rsidR="00DD1367" w:rsidRPr="00D03875" w:rsidRDefault="00DD1367" w:rsidP="004F1549">
      <w:pPr>
        <w:pStyle w:val="SubLevel3"/>
      </w:pPr>
      <w:r w:rsidRPr="00D03875">
        <w:t xml:space="preserve">A </w:t>
      </w:r>
      <w:r w:rsidRPr="00D03875">
        <w:rPr>
          <w:b/>
        </w:rPr>
        <w:t>Technician</w:t>
      </w:r>
      <w:r w:rsidRPr="00D03875">
        <w:t xml:space="preserve"> is an employee who during the normal course of duty performs one or more of the following functions under direction:</w:t>
      </w:r>
    </w:p>
    <w:p w14:paraId="353C4C6C" w14:textId="77777777" w:rsidR="00DD1367" w:rsidRPr="00D03875" w:rsidRDefault="00DD1367" w:rsidP="004F1549">
      <w:pPr>
        <w:pStyle w:val="SubLevel4"/>
      </w:pPr>
      <w:r w:rsidRPr="00D03875">
        <w:t>installing, setting up, operating or maintaining television equipment such as audio, video, telecine, lighting, recording, transmission or other apparatus associated with television.</w:t>
      </w:r>
    </w:p>
    <w:p w14:paraId="654C8E4B" w14:textId="77777777" w:rsidR="00DD1367" w:rsidRPr="00D03875" w:rsidRDefault="00DD1367" w:rsidP="004F1549">
      <w:pPr>
        <w:pStyle w:val="SubLevel4"/>
      </w:pPr>
      <w:r w:rsidRPr="00D03875">
        <w:t>For the purposes of this definition:</w:t>
      </w:r>
    </w:p>
    <w:p w14:paraId="44FBC2E4" w14:textId="77777777" w:rsidR="00DD1367" w:rsidRPr="00D03875" w:rsidRDefault="00DD1367" w:rsidP="004F1549">
      <w:pPr>
        <w:pStyle w:val="Bullet3"/>
      </w:pPr>
      <w:r w:rsidRPr="00D03875">
        <w:rPr>
          <w:b/>
        </w:rPr>
        <w:t>operating</w:t>
      </w:r>
      <w:r w:rsidRPr="00D03875">
        <w:t xml:space="preserve"> includes the preparation and close down procedures incidental to operating equipment including the starting up and closing down of remote controlled transmitters where carried out under the requirements of the Department of Communications but does not include the starting up or closing down of the main or </w:t>
      </w:r>
      <w:r w:rsidR="0074394E" w:rsidRPr="00D03875">
        <w:t>stand-by</w:t>
      </w:r>
      <w:r w:rsidRPr="00D03875">
        <w:t xml:space="preserve"> or emergency transmitter; and</w:t>
      </w:r>
    </w:p>
    <w:p w14:paraId="09707109" w14:textId="77777777" w:rsidR="00DD1367" w:rsidRPr="00D03875" w:rsidRDefault="00DD1367" w:rsidP="004F1549">
      <w:pPr>
        <w:pStyle w:val="Bullet3"/>
      </w:pPr>
      <w:r w:rsidRPr="00D03875">
        <w:rPr>
          <w:b/>
        </w:rPr>
        <w:t>under direction</w:t>
      </w:r>
      <w:r w:rsidRPr="00D03875">
        <w:t xml:space="preserve"> means that an employee works under general instructions from an employee of higher status.</w:t>
      </w:r>
    </w:p>
    <w:p w14:paraId="39AD0F55" w14:textId="77777777" w:rsidR="00DD1367" w:rsidRPr="00D03875" w:rsidRDefault="00DD1367" w:rsidP="004F1549">
      <w:pPr>
        <w:pStyle w:val="SubLevel3Bold"/>
      </w:pPr>
      <w:r w:rsidRPr="00D03875">
        <w:t>Videotape</w:t>
      </w:r>
    </w:p>
    <w:p w14:paraId="3F31F809" w14:textId="77777777" w:rsidR="00DD1367" w:rsidRPr="00D03875" w:rsidRDefault="001C4584" w:rsidP="004F1549">
      <w:pPr>
        <w:pStyle w:val="Block2"/>
      </w:pPr>
      <w:r w:rsidRPr="00D03875">
        <w:t>The duties of a Videotape employee cover</w:t>
      </w:r>
      <w:r w:rsidR="00DD1367" w:rsidRPr="00D03875">
        <w:t xml:space="preserve"> editing and operation of videotape equipment and refers to equipment other than videotape machines, which are used to record, edit and replay video and audio signals.</w:t>
      </w:r>
    </w:p>
    <w:p w14:paraId="7B054809" w14:textId="77777777" w:rsidR="00DD1367" w:rsidRPr="00D03875" w:rsidRDefault="0035170B" w:rsidP="004F1549">
      <w:pPr>
        <w:pStyle w:val="SubLevel3Bold"/>
      </w:pPr>
      <w:r w:rsidRPr="00D03875">
        <w:t>Electronic News Gathering (</w:t>
      </w:r>
      <w:r w:rsidR="00DD1367" w:rsidRPr="00D03875">
        <w:t>ENG</w:t>
      </w:r>
      <w:r w:rsidRPr="00D03875">
        <w:t>)</w:t>
      </w:r>
      <w:r w:rsidR="00DD1367" w:rsidRPr="00D03875">
        <w:t xml:space="preserve"> Camera</w:t>
      </w:r>
    </w:p>
    <w:p w14:paraId="6BA681A1" w14:textId="77777777" w:rsidR="003A4477" w:rsidRPr="00D03875" w:rsidRDefault="00DD1367" w:rsidP="004F1549">
      <w:pPr>
        <w:pStyle w:val="Block2"/>
      </w:pPr>
      <w:r w:rsidRPr="00D03875">
        <w:t>The duties of an ENG Camera employee include</w:t>
      </w:r>
      <w:r w:rsidR="003A4477" w:rsidRPr="00D03875">
        <w:t>:</w:t>
      </w:r>
      <w:r w:rsidRPr="00D03875">
        <w:t xml:space="preserve"> </w:t>
      </w:r>
    </w:p>
    <w:p w14:paraId="2AC13378" w14:textId="77777777" w:rsidR="003A4477" w:rsidRPr="00D03875" w:rsidRDefault="00DD1367" w:rsidP="003A4477">
      <w:pPr>
        <w:pStyle w:val="SubLevel4"/>
      </w:pPr>
      <w:r w:rsidRPr="00D03875">
        <w:t xml:space="preserve">the use of sound and silent cameras and professional sound recording equipment, including separate sound sections, and portable electronic cameras for Electronic News Gathering, as required in the shooting of TV program production, the shooting of TV news without supervision or direction; </w:t>
      </w:r>
    </w:p>
    <w:p w14:paraId="468C8AEF" w14:textId="77777777" w:rsidR="003A4477" w:rsidRPr="00D03875" w:rsidRDefault="00DD1367" w:rsidP="003A4477">
      <w:pPr>
        <w:pStyle w:val="SubLevel4"/>
      </w:pPr>
      <w:r w:rsidRPr="00D03875">
        <w:t xml:space="preserve">liaison with producers and/or directors on TV program production in setting up or lighting, camera lenses, and special TV program productions; </w:t>
      </w:r>
    </w:p>
    <w:p w14:paraId="14A96826" w14:textId="18BABF54" w:rsidR="00DD1367" w:rsidRPr="00D03875" w:rsidRDefault="00DD1367" w:rsidP="003A4477">
      <w:pPr>
        <w:pStyle w:val="SubLevel4"/>
      </w:pPr>
      <w:r w:rsidRPr="00D03875">
        <w:t>maintaining control over sound recording in accordance with professional practice, and maintaining control over stock usage.</w:t>
      </w:r>
    </w:p>
    <w:p w14:paraId="612FD0E0" w14:textId="50D1F65F" w:rsidR="007836E3" w:rsidRPr="00D03875" w:rsidRDefault="007836E3" w:rsidP="00FF0AC7">
      <w:pPr>
        <w:pStyle w:val="SubLevel3Bold"/>
      </w:pPr>
      <w:bookmarkStart w:id="765" w:name="_Ref28863865"/>
      <w:r w:rsidRPr="00D03875">
        <w:t>Captioner</w:t>
      </w:r>
      <w:bookmarkEnd w:id="765"/>
    </w:p>
    <w:p w14:paraId="026D1225" w14:textId="25077F08" w:rsidR="007836E3" w:rsidRPr="00D03875" w:rsidRDefault="007836E3" w:rsidP="00FF0AC7">
      <w:pPr>
        <w:pStyle w:val="SubLevel4"/>
      </w:pPr>
      <w:r w:rsidRPr="00D03875">
        <w:t>Captioners perform captioning work as part of a television broadcast or for the release of content on other digital platforms as part of the broadcasting and recorded entertainment industry.</w:t>
      </w:r>
    </w:p>
    <w:p w14:paraId="2D5DD714" w14:textId="0F23589C" w:rsidR="007836E3" w:rsidRPr="00D03875" w:rsidRDefault="007836E3" w:rsidP="00FF0AC7">
      <w:pPr>
        <w:pStyle w:val="SubLevel4"/>
      </w:pPr>
      <w:r w:rsidRPr="00D03875">
        <w:t xml:space="preserve">Captions are the transcription of speech, sound effects and other pertinent information which features as part of a soundtrack and would not otherwise be accessible to </w:t>
      </w:r>
      <w:r w:rsidR="009F75DC" w:rsidRPr="00D03875">
        <w:t>d</w:t>
      </w:r>
      <w:r w:rsidRPr="00D03875">
        <w:t>eaf or hearing impaired viewers. Captions are either transmitted live-to-air or are prepared in advance and are timecoded to keep in synch with the soundtrack. Captions can also include colouring and positioning to help identify speakers.</w:t>
      </w:r>
    </w:p>
    <w:p w14:paraId="0410F89B" w14:textId="7F646C24" w:rsidR="007836E3" w:rsidRPr="00D03875" w:rsidRDefault="007836E3" w:rsidP="00FF0AC7">
      <w:pPr>
        <w:pStyle w:val="SubLevel4"/>
      </w:pPr>
      <w:r w:rsidRPr="00D03875">
        <w:t>Captioning may involve the use of a range of computer technology (e.g. keyboard text entry, voice recognition or stenography short-hand keyboards) across a range of program types, prepared for live or file delivery. It requires maintaining accuracy and productivity standards and the use of computer equipment and software programs to achieve this.</w:t>
      </w:r>
    </w:p>
    <w:p w14:paraId="1A1E10BA" w14:textId="516129AA" w:rsidR="007836E3" w:rsidRPr="00D03875" w:rsidRDefault="007836E3" w:rsidP="00FF0AC7">
      <w:pPr>
        <w:pStyle w:val="SubLevel3Bold"/>
        <w:rPr>
          <w:sz w:val="27"/>
          <w:szCs w:val="27"/>
        </w:rPr>
      </w:pPr>
      <w:r w:rsidRPr="00D03875">
        <w:t>Audio Describer</w:t>
      </w:r>
    </w:p>
    <w:p w14:paraId="0E746ED0" w14:textId="5AFCBDC7" w:rsidR="007836E3" w:rsidRPr="00D03875" w:rsidRDefault="007836E3" w:rsidP="00FF0AC7">
      <w:pPr>
        <w:pStyle w:val="SubLevel4"/>
      </w:pPr>
      <w:r w:rsidRPr="00D03875">
        <w:t>Audio describers perform visual script work as part of a television broadcast or for the release of content on other digital platforms as part of the broadcasting and recorded entertainment industry.</w:t>
      </w:r>
    </w:p>
    <w:p w14:paraId="23CBE0BB" w14:textId="06E2AA14" w:rsidR="007836E3" w:rsidRPr="00D03875" w:rsidRDefault="007836E3" w:rsidP="00FF0AC7">
      <w:pPr>
        <w:pStyle w:val="SubLevel4"/>
      </w:pPr>
      <w:r w:rsidRPr="00D03875">
        <w:t>Audio description is an additional soundtrack that provides vision impaired viewers with a description of what is happening on screen. Audio description is carefully timed and must be included in the gaps between on-screen dialogue.</w:t>
      </w:r>
    </w:p>
    <w:p w14:paraId="5F791E21" w14:textId="03E1C4AA" w:rsidR="007836E3" w:rsidRPr="00D03875" w:rsidRDefault="007836E3" w:rsidP="00FF0AC7">
      <w:pPr>
        <w:pStyle w:val="SubLevel4"/>
      </w:pPr>
      <w:r w:rsidRPr="00D03875">
        <w:t>Audio Describers use a range of computer technology (e.g. keyboard text entry and specific Audio Description software) that allows them to create timed scripts and pinpoint the exact moment where the narration needs to be recorded so as not to overlap with the original soundtrack. It requires maintaining accuracy and productivity standards and the use of computer equipment and software programs to achieve this.</w:t>
      </w:r>
    </w:p>
    <w:p w14:paraId="4485BAAB" w14:textId="426B2C36" w:rsidR="007836E3" w:rsidRPr="00D03875" w:rsidRDefault="007836E3" w:rsidP="003454ED">
      <w:pPr>
        <w:pStyle w:val="SubLevel3Bold"/>
        <w:rPr>
          <w:sz w:val="27"/>
          <w:szCs w:val="27"/>
        </w:rPr>
      </w:pPr>
      <w:r w:rsidRPr="00D03875">
        <w:t>Subtitler</w:t>
      </w:r>
    </w:p>
    <w:p w14:paraId="5957146D" w14:textId="1BC94A5D" w:rsidR="007836E3" w:rsidRPr="00D03875" w:rsidRDefault="007836E3" w:rsidP="003454ED">
      <w:pPr>
        <w:pStyle w:val="SubLevel4"/>
      </w:pPr>
      <w:r w:rsidRPr="00D03875">
        <w:t>Subtitlers translate foreign languages into English (or visa-versa) to be used as subtitles for a television broadcast or for the release of content on other digital platforms as part of the broadcasting and recorded entertainment industry.</w:t>
      </w:r>
    </w:p>
    <w:p w14:paraId="7CB77F6C" w14:textId="56166EB3" w:rsidR="007836E3" w:rsidRPr="00D03875" w:rsidRDefault="007836E3" w:rsidP="003454ED">
      <w:pPr>
        <w:pStyle w:val="SubLevel4"/>
      </w:pPr>
      <w:r w:rsidRPr="00D03875">
        <w:t>Subtitling may involve the use of a range of computer technology (e.g. keyboard text entry, voice recognition or automatic translation) across a range of program types including general translations for recorded narrations for documentaries. It requires the use of computer equipment and software programs to achieve this. It requires high level English and foreign language skills, bilingualism and high level aural and written comprehension. It requires qualifications and accreditation in translation. It may require research skills in preparing subtitles including research into the social, cultural, scientific and historic background of program content.</w:t>
      </w:r>
    </w:p>
    <w:p w14:paraId="26A04CAB" w14:textId="5B3A0FA5" w:rsidR="007836E3" w:rsidRPr="00D03875" w:rsidRDefault="007836E3" w:rsidP="003454ED">
      <w:pPr>
        <w:pStyle w:val="SubLevel3Bold"/>
        <w:rPr>
          <w:sz w:val="27"/>
          <w:szCs w:val="27"/>
        </w:rPr>
      </w:pPr>
      <w:r w:rsidRPr="00D03875">
        <w:t>Subtitling Editor</w:t>
      </w:r>
    </w:p>
    <w:p w14:paraId="6EAA0E77" w14:textId="4A6557DE" w:rsidR="007836E3" w:rsidRPr="00D03875" w:rsidRDefault="007836E3" w:rsidP="003454ED">
      <w:pPr>
        <w:pStyle w:val="SubLevel4"/>
      </w:pPr>
      <w:r w:rsidRPr="00D03875">
        <w:t>Subtitling Editors edit, check and prepare subtitles created by a Subtitler for a television broadcast or for the release of content on other digital platforms as part of the broadcasting, recorded entertainment and cinema industry.</w:t>
      </w:r>
    </w:p>
    <w:p w14:paraId="0CF9DCFA" w14:textId="165659CC" w:rsidR="007836E3" w:rsidRPr="00D03875" w:rsidRDefault="007836E3" w:rsidP="003454ED">
      <w:pPr>
        <w:pStyle w:val="SubLevel4"/>
      </w:pPr>
      <w:r w:rsidRPr="00D03875">
        <w:t>Subtitling may involve the use of a range of computer technology (e.g. keyboard text entry, voice recognition or automatic translation) across a range of program types including general translations for recorded narrations for documentaries. It requires the use of computer equipment and software programs to achieve this. It requires high level English language skills and familiarity with a wide range of idiomatic English. A broad general knowledge is essential. The role of a subtitling editor is to make subtitles accessible to the reader and through the manipulation of syntax and the deployment of linguistic and cultural sensitivity, suitable for broadcast. It may require research skills in preparing subtitles including research into the social, cultural, scientific and historic background of program content. A graduate degree may be required.</w:t>
      </w:r>
    </w:p>
    <w:p w14:paraId="420D3C6B" w14:textId="77777777" w:rsidR="00DD1367" w:rsidRPr="00D03875" w:rsidRDefault="00DD1367" w:rsidP="004F1549">
      <w:pPr>
        <w:pStyle w:val="SubLevel2Bold"/>
      </w:pPr>
      <w:r w:rsidRPr="00D03875">
        <w:t>Technicians</w:t>
      </w:r>
    </w:p>
    <w:p w14:paraId="10D39AB5" w14:textId="77777777" w:rsidR="00DD1367" w:rsidRPr="00D03875" w:rsidRDefault="0085001C" w:rsidP="004F1549">
      <w:pPr>
        <w:pStyle w:val="SubLevel3Bold"/>
      </w:pPr>
      <w:r w:rsidRPr="00D03875">
        <w:t>Supervising Technician A</w:t>
      </w:r>
      <w:r w:rsidR="00DD1367" w:rsidRPr="00D03875">
        <w:t>+</w:t>
      </w:r>
    </w:p>
    <w:p w14:paraId="20E2D052"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385EA6F7" w14:textId="77777777" w:rsidR="00DD1367" w:rsidRPr="00D03875" w:rsidRDefault="00DD1367" w:rsidP="004F1549">
      <w:pPr>
        <w:pStyle w:val="SubLevel4"/>
      </w:pPr>
      <w:r w:rsidRPr="00D03875">
        <w:t>Performs the duties of the lower classifications.</w:t>
      </w:r>
    </w:p>
    <w:p w14:paraId="22382F05" w14:textId="77777777" w:rsidR="00DD1367" w:rsidRPr="00D03875" w:rsidRDefault="00DD1367" w:rsidP="004F1549">
      <w:pPr>
        <w:pStyle w:val="SubLevel4"/>
      </w:pPr>
      <w:r w:rsidRPr="00D03875">
        <w:t>The highest classification for Supervising Technician in studio technical operations, maintenance, transmission or outside broa</w:t>
      </w:r>
      <w:r w:rsidR="004219F8" w:rsidRPr="00D03875">
        <w:t>dcasting in a metropolitan</w:t>
      </w:r>
      <w:r w:rsidRPr="00D03875">
        <w:t xml:space="preserve"> </w:t>
      </w:r>
      <w:r w:rsidR="00C972F5" w:rsidRPr="00D03875">
        <w:t xml:space="preserve">television </w:t>
      </w:r>
      <w:r w:rsidRPr="00D03875">
        <w:t>station.</w:t>
      </w:r>
    </w:p>
    <w:p w14:paraId="60708BC3" w14:textId="77777777" w:rsidR="00DD1367" w:rsidRPr="00D03875" w:rsidRDefault="00DD1367" w:rsidP="004F1549">
      <w:pPr>
        <w:pStyle w:val="SubLevel4"/>
      </w:pPr>
      <w:r w:rsidRPr="00D03875">
        <w:t>Assists in the assessment, recruitment and selection of staff.</w:t>
      </w:r>
    </w:p>
    <w:p w14:paraId="58AE937A" w14:textId="77777777" w:rsidR="00DD1367" w:rsidRPr="00D03875" w:rsidRDefault="00DD1367" w:rsidP="004F1549">
      <w:pPr>
        <w:pStyle w:val="SubLevel4"/>
      </w:pPr>
      <w:r w:rsidRPr="00D03875">
        <w:t>Assists in managing the performance of other employees.</w:t>
      </w:r>
    </w:p>
    <w:p w14:paraId="3C5C8EC8" w14:textId="77777777" w:rsidR="00DD1367" w:rsidRPr="00D03875" w:rsidRDefault="00DD1367" w:rsidP="004F1549">
      <w:pPr>
        <w:pStyle w:val="SubLevel4"/>
      </w:pPr>
      <w:r w:rsidRPr="00D03875">
        <w:t>Supervises other supervisors (or a section or department) in the sense of work functions/organisation.</w:t>
      </w:r>
    </w:p>
    <w:p w14:paraId="45DE51DE" w14:textId="77777777" w:rsidR="00DD1367" w:rsidRPr="00D03875" w:rsidRDefault="00DD1367" w:rsidP="004F1549">
      <w:pPr>
        <w:pStyle w:val="SubLevel4"/>
      </w:pPr>
      <w:r w:rsidRPr="00D03875">
        <w:t>Plans and directs the work of technical employees.</w:t>
      </w:r>
    </w:p>
    <w:p w14:paraId="7CF788DD" w14:textId="77777777" w:rsidR="00DD1367" w:rsidRPr="00D03875" w:rsidRDefault="00DD1367" w:rsidP="004F1549">
      <w:pPr>
        <w:pStyle w:val="SubLevel4"/>
      </w:pPr>
      <w:r w:rsidRPr="00D03875">
        <w:t>Co-ordinates general and specialist employees on projects requiring complex and specialised knowledge.</w:t>
      </w:r>
    </w:p>
    <w:p w14:paraId="3F4A709C" w14:textId="77777777" w:rsidR="00DD1367" w:rsidRPr="00D03875" w:rsidRDefault="00182420" w:rsidP="004F1549">
      <w:pPr>
        <w:pStyle w:val="SubLevel3Bold"/>
      </w:pPr>
      <w:r w:rsidRPr="00D03875">
        <w:t>Supervising Technician A</w:t>
      </w:r>
    </w:p>
    <w:p w14:paraId="25CEE0EC"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0C9785D2" w14:textId="77777777" w:rsidR="00DD1367" w:rsidRPr="00D03875" w:rsidRDefault="00DD1367" w:rsidP="004F1549">
      <w:pPr>
        <w:pStyle w:val="SubLevel4"/>
      </w:pPr>
      <w:r w:rsidRPr="00D03875">
        <w:t>Performs the duties of the lower classifications.</w:t>
      </w:r>
    </w:p>
    <w:p w14:paraId="2BF572BA" w14:textId="77777777" w:rsidR="00DD1367" w:rsidRPr="00D03875" w:rsidRDefault="00DD1367" w:rsidP="004F1549">
      <w:pPr>
        <w:pStyle w:val="SubLevel4"/>
      </w:pPr>
      <w:r w:rsidRPr="00D03875">
        <w:t>Plans and directs the work of lower classifications.</w:t>
      </w:r>
    </w:p>
    <w:p w14:paraId="023F0E35" w14:textId="77777777" w:rsidR="00DD1367" w:rsidRPr="00D03875" w:rsidRDefault="00DD1367" w:rsidP="004F1549">
      <w:pPr>
        <w:pStyle w:val="SubLevel4"/>
      </w:pPr>
      <w:r w:rsidRPr="00D03875">
        <w:t>Responsible to a manager and/or the chief engineer for the overall supervi</w:t>
      </w:r>
      <w:r w:rsidR="004219F8" w:rsidRPr="00D03875">
        <w:t>sion of a non</w:t>
      </w:r>
      <w:r w:rsidR="00302DAD" w:rsidRPr="00D03875">
        <w:t>-</w:t>
      </w:r>
      <w:r w:rsidR="004219F8" w:rsidRPr="00D03875">
        <w:t>metropolitan</w:t>
      </w:r>
      <w:r w:rsidRPr="00D03875">
        <w:t xml:space="preserve"> television station.</w:t>
      </w:r>
    </w:p>
    <w:p w14:paraId="4810C96A" w14:textId="77777777" w:rsidR="00DD1367" w:rsidRPr="00D03875" w:rsidRDefault="00182420" w:rsidP="004F1549">
      <w:pPr>
        <w:pStyle w:val="SubLevel3Bold"/>
      </w:pPr>
      <w:r w:rsidRPr="00D03875">
        <w:t>Supervising Technician B</w:t>
      </w:r>
    </w:p>
    <w:p w14:paraId="470BD043"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2B416246" w14:textId="77777777" w:rsidR="00DD1367" w:rsidRPr="00D03875" w:rsidRDefault="00DD1367" w:rsidP="004F1549">
      <w:pPr>
        <w:pStyle w:val="SubLevel4"/>
      </w:pPr>
      <w:r w:rsidRPr="00D03875">
        <w:t>Performs the duties of the lower classifications.</w:t>
      </w:r>
    </w:p>
    <w:p w14:paraId="0663D94C" w14:textId="77777777" w:rsidR="00DD1367" w:rsidRPr="00D03875" w:rsidRDefault="00DD1367" w:rsidP="004F1549">
      <w:pPr>
        <w:pStyle w:val="SubLevel4"/>
      </w:pPr>
      <w:r w:rsidRPr="00D03875">
        <w:t>The highest classification for Supervising Technicians in a section of studio technical operation such as</w:t>
      </w:r>
      <w:r w:rsidRPr="00D03875">
        <w:rPr>
          <w:b/>
        </w:rPr>
        <w:t xml:space="preserve"> </w:t>
      </w:r>
      <w:r w:rsidR="001C4584" w:rsidRPr="00D03875">
        <w:t>v</w:t>
      </w:r>
      <w:r w:rsidRPr="00D03875">
        <w:t xml:space="preserve">ideotape, and </w:t>
      </w:r>
      <w:r w:rsidR="001C4584" w:rsidRPr="00D03875">
        <w:t>i</w:t>
      </w:r>
      <w:r w:rsidRPr="00D03875">
        <w:t>nstallation.</w:t>
      </w:r>
    </w:p>
    <w:p w14:paraId="3F93DF1F" w14:textId="77777777" w:rsidR="00DD1367" w:rsidRPr="00D03875" w:rsidRDefault="00DD1367" w:rsidP="004F1549">
      <w:pPr>
        <w:pStyle w:val="SubLevel4"/>
      </w:pPr>
      <w:r w:rsidRPr="00D03875">
        <w:t>Assists in the assessment, recruitment and selection of staff.</w:t>
      </w:r>
    </w:p>
    <w:p w14:paraId="26E3900A" w14:textId="77777777" w:rsidR="00DD1367" w:rsidRPr="00D03875" w:rsidRDefault="00DD1367" w:rsidP="004F1549">
      <w:pPr>
        <w:pStyle w:val="SubLevel4"/>
      </w:pPr>
      <w:r w:rsidRPr="00D03875">
        <w:t>Assists in managing the performance of other employees.</w:t>
      </w:r>
    </w:p>
    <w:p w14:paraId="03199911" w14:textId="77777777" w:rsidR="00DD1367" w:rsidRPr="00D03875" w:rsidRDefault="00DD1367" w:rsidP="004F1549">
      <w:pPr>
        <w:pStyle w:val="SubLevel4"/>
      </w:pPr>
      <w:r w:rsidRPr="00D03875">
        <w:t>Supervises a section or a department in the sense of work functions/organisation and rostering.</w:t>
      </w:r>
    </w:p>
    <w:p w14:paraId="0811D4F4" w14:textId="77777777" w:rsidR="00DD1367" w:rsidRPr="00D03875" w:rsidRDefault="00DD1367" w:rsidP="004F1549">
      <w:pPr>
        <w:pStyle w:val="SubLevel4"/>
      </w:pPr>
      <w:r w:rsidRPr="00D03875">
        <w:t>Plans and estimates staffing and material costs for their section.</w:t>
      </w:r>
    </w:p>
    <w:p w14:paraId="2F235BD4" w14:textId="77777777" w:rsidR="00DD1367" w:rsidRPr="00D03875" w:rsidRDefault="00DD1367" w:rsidP="004F1549">
      <w:pPr>
        <w:pStyle w:val="SubLevel4"/>
      </w:pPr>
      <w:r w:rsidRPr="00D03875">
        <w:t>Responsible to a Manager and/or Chief Engineer and/or Supervising Technician A for the overall supervision of technical operations of a non</w:t>
      </w:r>
      <w:r w:rsidR="00302DAD" w:rsidRPr="00D03875">
        <w:t>-</w:t>
      </w:r>
      <w:r w:rsidR="004219F8" w:rsidRPr="00D03875">
        <w:t>metropolitan</w:t>
      </w:r>
      <w:r w:rsidRPr="00D03875">
        <w:t xml:space="preserve"> television station.</w:t>
      </w:r>
    </w:p>
    <w:p w14:paraId="7A868D8C" w14:textId="77777777" w:rsidR="00DD1367" w:rsidRPr="00D03875" w:rsidRDefault="00182420" w:rsidP="000D26B9">
      <w:pPr>
        <w:pStyle w:val="SubLevel3Bold"/>
      </w:pPr>
      <w:r w:rsidRPr="00D03875">
        <w:t>Senior Technician A</w:t>
      </w:r>
    </w:p>
    <w:p w14:paraId="16F13800"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EFE04BC" w14:textId="77777777" w:rsidR="00DD1367" w:rsidRPr="00D03875" w:rsidRDefault="00DD1367" w:rsidP="000D26B9">
      <w:pPr>
        <w:pStyle w:val="SubLevel4"/>
      </w:pPr>
      <w:r w:rsidRPr="00D03875">
        <w:t>Performs the duties of the lower classifications.</w:t>
      </w:r>
    </w:p>
    <w:p w14:paraId="320864A2" w14:textId="77777777" w:rsidR="00DD1367" w:rsidRPr="00D03875" w:rsidRDefault="00DD1367" w:rsidP="000D26B9">
      <w:pPr>
        <w:pStyle w:val="SubLevel4"/>
      </w:pPr>
      <w:r w:rsidRPr="00D03875">
        <w:t>A high level of diagnostic skill on complex forms of television equipment and instruments.</w:t>
      </w:r>
    </w:p>
    <w:p w14:paraId="07096782" w14:textId="77777777" w:rsidR="00DD1367" w:rsidRPr="00D03875" w:rsidRDefault="00DD1367" w:rsidP="000D26B9">
      <w:pPr>
        <w:pStyle w:val="SubLevel4"/>
      </w:pPr>
      <w:r w:rsidRPr="00D03875">
        <w:t>Capable of sophisticated maintenance on all types of television equipment.</w:t>
      </w:r>
    </w:p>
    <w:p w14:paraId="0ED492BD" w14:textId="77777777" w:rsidR="00DD1367" w:rsidRPr="00D03875" w:rsidRDefault="00DD1367" w:rsidP="000D26B9">
      <w:pPr>
        <w:pStyle w:val="SubLevel4"/>
      </w:pPr>
      <w:r w:rsidRPr="00D03875">
        <w:t>Applies overall knowledge and understanding of the operating principles of television equipment to the level of developing and designing systems.</w:t>
      </w:r>
    </w:p>
    <w:p w14:paraId="0C0E0C18" w14:textId="77777777" w:rsidR="00DD1367" w:rsidRPr="00D03875" w:rsidRDefault="00DD1367" w:rsidP="000D26B9">
      <w:pPr>
        <w:pStyle w:val="SubLevel4"/>
      </w:pPr>
      <w:r w:rsidRPr="00D03875">
        <w:t>Produces reports of a technical nature independently on tasks or assignments when directed.</w:t>
      </w:r>
    </w:p>
    <w:p w14:paraId="11F2A760" w14:textId="77777777" w:rsidR="00DD1367" w:rsidRPr="00D03875" w:rsidRDefault="00DD1367" w:rsidP="000D26B9">
      <w:pPr>
        <w:pStyle w:val="SubLevel4"/>
      </w:pPr>
      <w:r w:rsidRPr="00D03875">
        <w:t>Provides high level technical guidance or advice.</w:t>
      </w:r>
    </w:p>
    <w:p w14:paraId="250BB943" w14:textId="77777777" w:rsidR="00DD1367" w:rsidRPr="00D03875" w:rsidRDefault="00DD1367" w:rsidP="000D26B9">
      <w:pPr>
        <w:pStyle w:val="SubLevel4"/>
      </w:pPr>
      <w:r w:rsidRPr="00D03875">
        <w:t>Meets budgeting/scheduling requirements.</w:t>
      </w:r>
    </w:p>
    <w:p w14:paraId="4DCEF955" w14:textId="77777777" w:rsidR="00DD1367" w:rsidRPr="00D03875" w:rsidRDefault="00DD1367" w:rsidP="000D26B9">
      <w:pPr>
        <w:pStyle w:val="SubLevel4"/>
      </w:pPr>
      <w:r w:rsidRPr="00D03875">
        <w:t>Co-ordinates concepts with a superior.</w:t>
      </w:r>
    </w:p>
    <w:p w14:paraId="18402259" w14:textId="77777777" w:rsidR="00DD1367" w:rsidRPr="00D03875" w:rsidRDefault="00182420" w:rsidP="000D26B9">
      <w:pPr>
        <w:pStyle w:val="SubLevel3Bold"/>
      </w:pPr>
      <w:r w:rsidRPr="00D03875">
        <w:t>Senior Technician B</w:t>
      </w:r>
    </w:p>
    <w:p w14:paraId="6F727C75"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161D8353" w14:textId="77777777" w:rsidR="00DD1367" w:rsidRPr="00D03875" w:rsidRDefault="00DD1367" w:rsidP="000D26B9">
      <w:pPr>
        <w:pStyle w:val="SubLevel4"/>
      </w:pPr>
      <w:r w:rsidRPr="00D03875">
        <w:t>Performs the duties of the lower classifications.</w:t>
      </w:r>
    </w:p>
    <w:p w14:paraId="0543D382" w14:textId="77777777" w:rsidR="00DD1367" w:rsidRPr="00D03875" w:rsidRDefault="00DD1367" w:rsidP="000D26B9">
      <w:pPr>
        <w:pStyle w:val="SubLevel4"/>
      </w:pPr>
      <w:r w:rsidRPr="00D03875">
        <w:t>Can and does prepare reports of a technical nature on tasks or assignments as directed.</w:t>
      </w:r>
    </w:p>
    <w:p w14:paraId="1615D93A" w14:textId="77777777" w:rsidR="00DD1367" w:rsidRPr="00D03875" w:rsidRDefault="00DD1367" w:rsidP="000D26B9">
      <w:pPr>
        <w:pStyle w:val="SubLevel4"/>
      </w:pPr>
      <w:r w:rsidRPr="00D03875">
        <w:t>Exercises discretion and judgment for self and others with respect to planning and selection of work organisation.</w:t>
      </w:r>
    </w:p>
    <w:p w14:paraId="5F3B45FC" w14:textId="77777777" w:rsidR="00DD1367" w:rsidRPr="00D03875" w:rsidRDefault="00DD1367" w:rsidP="000D26B9">
      <w:pPr>
        <w:pStyle w:val="SubLevel4"/>
      </w:pPr>
      <w:r w:rsidRPr="00D03875">
        <w:t>Could be appointed, and works as, a specialist technical/maintenance person.</w:t>
      </w:r>
    </w:p>
    <w:p w14:paraId="7FF8AC0F" w14:textId="77777777" w:rsidR="00DD1367" w:rsidRPr="00D03875" w:rsidRDefault="00DD1367" w:rsidP="000D26B9">
      <w:pPr>
        <w:pStyle w:val="SubLevel4"/>
      </w:pPr>
      <w:r w:rsidRPr="00D03875">
        <w:t>Performs complex modifications to television equipment.</w:t>
      </w:r>
    </w:p>
    <w:p w14:paraId="01EDC1A6" w14:textId="77777777" w:rsidR="00DD1367" w:rsidRPr="00D03875" w:rsidRDefault="00DD1367" w:rsidP="000D26B9">
      <w:pPr>
        <w:pStyle w:val="SubLevel4"/>
      </w:pPr>
      <w:r w:rsidRPr="00D03875">
        <w:t>Quality control at a high level and uses advanced computer techniques.</w:t>
      </w:r>
    </w:p>
    <w:p w14:paraId="192ABD12" w14:textId="77777777" w:rsidR="00DD1367" w:rsidRPr="00D03875" w:rsidRDefault="00DD1367" w:rsidP="000D26B9">
      <w:pPr>
        <w:pStyle w:val="SubLevel4"/>
      </w:pPr>
      <w:r w:rsidRPr="00D03875">
        <w:t>Trains lower levels, but in conjunction with higher level supervisors.</w:t>
      </w:r>
    </w:p>
    <w:p w14:paraId="17A42520" w14:textId="77777777" w:rsidR="00DD1367" w:rsidRPr="00D03875" w:rsidRDefault="00DD1367" w:rsidP="000D26B9">
      <w:pPr>
        <w:pStyle w:val="SubLevel4"/>
      </w:pPr>
      <w:r w:rsidRPr="00D03875">
        <w:t>Subject to general gu</w:t>
      </w:r>
      <w:r w:rsidR="0074394E" w:rsidRPr="00D03875">
        <w:t>idance on progress and action—</w:t>
      </w:r>
      <w:r w:rsidRPr="00D03875">
        <w:t>a minimum level of supervision.</w:t>
      </w:r>
    </w:p>
    <w:p w14:paraId="0F30EEFB" w14:textId="77777777" w:rsidR="00DD1367" w:rsidRPr="00D03875" w:rsidRDefault="00DD1367" w:rsidP="000D26B9">
      <w:pPr>
        <w:pStyle w:val="SubLevel4"/>
      </w:pPr>
      <w:r w:rsidRPr="00D03875">
        <w:t>Supervises others, but more a team leader and facilitator.</w:t>
      </w:r>
    </w:p>
    <w:p w14:paraId="634CC90E" w14:textId="77777777" w:rsidR="00DD1367" w:rsidRPr="00D03875" w:rsidRDefault="00DD1367" w:rsidP="000D26B9">
      <w:pPr>
        <w:pStyle w:val="SubLevel4"/>
      </w:pPr>
      <w:r w:rsidRPr="00D03875">
        <w:t>Works within routine, and non-routine, methods.</w:t>
      </w:r>
    </w:p>
    <w:p w14:paraId="13CA0EEE" w14:textId="77777777" w:rsidR="00DD1367" w:rsidRPr="00D03875" w:rsidRDefault="00DD1367" w:rsidP="000D26B9">
      <w:pPr>
        <w:pStyle w:val="SubLevel4"/>
      </w:pPr>
      <w:r w:rsidRPr="00D03875">
        <w:t>Represents technical departments in liaison with other non-technical areas.</w:t>
      </w:r>
    </w:p>
    <w:p w14:paraId="49AB8911" w14:textId="77777777" w:rsidR="00DD1367" w:rsidRPr="00D03875" w:rsidRDefault="00DD1367" w:rsidP="000D26B9">
      <w:pPr>
        <w:pStyle w:val="SubLevel3Bold"/>
      </w:pPr>
      <w:r w:rsidRPr="00D03875">
        <w:t>Technician A+</w:t>
      </w:r>
    </w:p>
    <w:p w14:paraId="54B62B6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BAB697A" w14:textId="77777777" w:rsidR="00DD1367" w:rsidRPr="00D03875" w:rsidRDefault="00DD1367" w:rsidP="000D26B9">
      <w:pPr>
        <w:pStyle w:val="SubLevel4"/>
      </w:pPr>
      <w:r w:rsidRPr="00D03875">
        <w:t>Performs the duties of the lower classifications.</w:t>
      </w:r>
    </w:p>
    <w:p w14:paraId="29FA5878" w14:textId="77777777" w:rsidR="00DD1367" w:rsidRPr="00D03875" w:rsidRDefault="00DD1367" w:rsidP="000D26B9">
      <w:pPr>
        <w:pStyle w:val="SubLevel4"/>
      </w:pPr>
      <w:r w:rsidRPr="00D03875">
        <w:t>A thorough understanding of complex television equipment and specialised circuitry.</w:t>
      </w:r>
    </w:p>
    <w:p w14:paraId="0420C3D9" w14:textId="77777777" w:rsidR="00DD1367" w:rsidRPr="00D03875" w:rsidRDefault="00DD1367" w:rsidP="000D26B9">
      <w:pPr>
        <w:pStyle w:val="SubLevel4"/>
      </w:pPr>
      <w:r w:rsidRPr="00D03875">
        <w:t>Assists in the preparation of reports of a technical nature on tasks or assignments as directed.</w:t>
      </w:r>
    </w:p>
    <w:p w14:paraId="7805FD8C" w14:textId="77777777" w:rsidR="00DD1367" w:rsidRPr="00D03875" w:rsidRDefault="00DD1367" w:rsidP="000D26B9">
      <w:pPr>
        <w:pStyle w:val="SubLevel4"/>
      </w:pPr>
      <w:r w:rsidRPr="00D03875">
        <w:t>Responsible for the allocation of staff for the job at hand to accommodate a predetermined schedule.</w:t>
      </w:r>
    </w:p>
    <w:p w14:paraId="18DCDA06" w14:textId="77777777" w:rsidR="00DD1367" w:rsidRPr="00D03875" w:rsidRDefault="00182420" w:rsidP="000D26B9">
      <w:pPr>
        <w:pStyle w:val="SubLevel3Bold"/>
      </w:pPr>
      <w:r w:rsidRPr="00D03875">
        <w:t>Technician A</w:t>
      </w:r>
    </w:p>
    <w:p w14:paraId="6BA4DCE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EBADFF6" w14:textId="77777777" w:rsidR="00DD1367" w:rsidRPr="00D03875" w:rsidRDefault="00DD1367" w:rsidP="000D26B9">
      <w:pPr>
        <w:pStyle w:val="SubLevel4"/>
      </w:pPr>
      <w:r w:rsidRPr="00D03875">
        <w:t>Performs the duties of the lower classifications.</w:t>
      </w:r>
    </w:p>
    <w:p w14:paraId="522E9EA2" w14:textId="77777777" w:rsidR="00DD1367" w:rsidRPr="00D03875" w:rsidRDefault="00DD1367" w:rsidP="000D26B9">
      <w:pPr>
        <w:pStyle w:val="SubLevel4"/>
      </w:pPr>
      <w:r w:rsidRPr="00D03875">
        <w:t>In-depth knowledge of the maintenance of television equipment and intricate circuitry.</w:t>
      </w:r>
    </w:p>
    <w:p w14:paraId="61888484" w14:textId="77777777" w:rsidR="00DD1367" w:rsidRPr="00D03875" w:rsidRDefault="00DD1367" w:rsidP="000D26B9">
      <w:pPr>
        <w:pStyle w:val="SubLevel4"/>
      </w:pPr>
      <w:r w:rsidRPr="00D03875">
        <w:t>Sets up, operates</w:t>
      </w:r>
      <w:r w:rsidR="00B92CF9" w:rsidRPr="00D03875">
        <w:t xml:space="preserve"> and</w:t>
      </w:r>
      <w:r w:rsidRPr="00D03875">
        <w:t xml:space="preserve"> maintains all types of television equipment.</w:t>
      </w:r>
    </w:p>
    <w:p w14:paraId="4D50A9B9" w14:textId="77777777" w:rsidR="00DD1367" w:rsidRPr="00D03875" w:rsidRDefault="00DD1367" w:rsidP="000D26B9">
      <w:pPr>
        <w:pStyle w:val="SubLevel4"/>
      </w:pPr>
      <w:r w:rsidRPr="00D03875">
        <w:t>Is under broad guidance on own work and provides guidance.</w:t>
      </w:r>
    </w:p>
    <w:p w14:paraId="2A8BFC05" w14:textId="77777777" w:rsidR="00DD1367" w:rsidRPr="00D03875" w:rsidRDefault="00DD1367" w:rsidP="000D26B9">
      <w:pPr>
        <w:pStyle w:val="SubLevel4"/>
      </w:pPr>
      <w:r w:rsidRPr="00D03875">
        <w:t>Checks the work of others relating to its overall progress.</w:t>
      </w:r>
    </w:p>
    <w:p w14:paraId="57500F2D" w14:textId="77777777" w:rsidR="00DD1367" w:rsidRPr="00D03875" w:rsidRDefault="00DD1367" w:rsidP="000D26B9">
      <w:pPr>
        <w:pStyle w:val="SubLevel4"/>
      </w:pPr>
      <w:r w:rsidRPr="00D03875">
        <w:t>Provides higher level technical guidance and advice.</w:t>
      </w:r>
    </w:p>
    <w:p w14:paraId="35631680" w14:textId="77777777" w:rsidR="00DD1367" w:rsidRPr="00D03875" w:rsidRDefault="00DD1367" w:rsidP="000D26B9">
      <w:pPr>
        <w:pStyle w:val="SubLevel4"/>
      </w:pPr>
      <w:r w:rsidRPr="00D03875">
        <w:t>Co-ordinates concepts with a superior.</w:t>
      </w:r>
    </w:p>
    <w:p w14:paraId="35630E95" w14:textId="77777777" w:rsidR="00DD1367" w:rsidRPr="00D03875" w:rsidRDefault="00DD1367" w:rsidP="000D26B9">
      <w:pPr>
        <w:pStyle w:val="SubLevel3Bold"/>
      </w:pPr>
      <w:r w:rsidRPr="00D03875">
        <w:t>Technician B+</w:t>
      </w:r>
    </w:p>
    <w:p w14:paraId="34333B0D"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C6D4228" w14:textId="77777777" w:rsidR="00DD1367" w:rsidRPr="00D03875" w:rsidRDefault="00DD1367" w:rsidP="000D26B9">
      <w:pPr>
        <w:pStyle w:val="SubLevel4"/>
      </w:pPr>
      <w:r w:rsidRPr="00D03875">
        <w:t>Performs the duties of the lower classifications.</w:t>
      </w:r>
    </w:p>
    <w:p w14:paraId="768FC99A" w14:textId="77777777" w:rsidR="00DD1367" w:rsidRPr="00D03875" w:rsidRDefault="00DD1367" w:rsidP="000D26B9">
      <w:pPr>
        <w:pStyle w:val="SubLevel4"/>
      </w:pPr>
      <w:r w:rsidRPr="00D03875">
        <w:t>A working knowledge of television equipment and a broad range of skills.</w:t>
      </w:r>
    </w:p>
    <w:p w14:paraId="05360752" w14:textId="77777777" w:rsidR="00DD1367" w:rsidRPr="00D03875" w:rsidRDefault="00DD1367" w:rsidP="000D26B9">
      <w:pPr>
        <w:pStyle w:val="SubLevel4"/>
      </w:pPr>
      <w:r w:rsidRPr="00D03875">
        <w:t>Sets up, installs, operates and</w:t>
      </w:r>
      <w:r w:rsidRPr="00D03875">
        <w:rPr>
          <w:b/>
        </w:rPr>
        <w:t>/</w:t>
      </w:r>
      <w:r w:rsidRPr="00D03875">
        <w:t>or maintains complex television equipment.</w:t>
      </w:r>
    </w:p>
    <w:p w14:paraId="04C37756" w14:textId="77777777" w:rsidR="00DD1367" w:rsidRPr="00D03875" w:rsidRDefault="00DD1367" w:rsidP="000D26B9">
      <w:pPr>
        <w:pStyle w:val="SubLevel4"/>
      </w:pPr>
      <w:r w:rsidRPr="00D03875">
        <w:t>Possesses and exercises more advanced computer skills on</w:t>
      </w:r>
      <w:r w:rsidRPr="00D03875">
        <w:rPr>
          <w:b/>
        </w:rPr>
        <w:t xml:space="preserve"> </w:t>
      </w:r>
      <w:r w:rsidRPr="00D03875">
        <w:t>software applications and diagnostics.</w:t>
      </w:r>
    </w:p>
    <w:p w14:paraId="59C5C79A" w14:textId="77777777" w:rsidR="00DD1367" w:rsidRPr="00D03875" w:rsidRDefault="00DD1367" w:rsidP="000D26B9">
      <w:pPr>
        <w:pStyle w:val="SubLevel4"/>
      </w:pPr>
      <w:r w:rsidRPr="00D03875">
        <w:t>Exercises discretion and judgment on equipment selection for the job at hand.</w:t>
      </w:r>
    </w:p>
    <w:p w14:paraId="138742FA" w14:textId="77777777" w:rsidR="00DD1367" w:rsidRPr="00D03875" w:rsidRDefault="00DD1367" w:rsidP="000D26B9">
      <w:pPr>
        <w:pStyle w:val="SubLevel4"/>
      </w:pPr>
      <w:r w:rsidRPr="00D03875">
        <w:t>Works within routines but exercises initiative and judgment</w:t>
      </w:r>
      <w:r w:rsidR="0074394E" w:rsidRPr="00D03875">
        <w:t>.</w:t>
      </w:r>
    </w:p>
    <w:p w14:paraId="4721371A" w14:textId="77777777" w:rsidR="00DD1367" w:rsidRPr="00D03875" w:rsidRDefault="00DD1367" w:rsidP="000D26B9">
      <w:pPr>
        <w:pStyle w:val="SubLevel4"/>
      </w:pPr>
      <w:r w:rsidRPr="00D03875">
        <w:t>Provides trade level guidance with limited supervision of lower classifications.</w:t>
      </w:r>
    </w:p>
    <w:p w14:paraId="604BC8D2" w14:textId="77777777" w:rsidR="00DD1367" w:rsidRPr="00D03875" w:rsidRDefault="00DD1367" w:rsidP="000D26B9">
      <w:pPr>
        <w:pStyle w:val="SubLevel4"/>
      </w:pPr>
      <w:r w:rsidRPr="00D03875">
        <w:t>Monitors and assists the work of others.</w:t>
      </w:r>
    </w:p>
    <w:p w14:paraId="5663FB1A" w14:textId="77777777" w:rsidR="00DD1367" w:rsidRPr="00D03875" w:rsidRDefault="00182420" w:rsidP="000D26B9">
      <w:pPr>
        <w:pStyle w:val="SubLevel3Bold"/>
      </w:pPr>
      <w:r w:rsidRPr="00D03875">
        <w:t>Technician B</w:t>
      </w:r>
    </w:p>
    <w:p w14:paraId="54A4F3FA"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730AE5D" w14:textId="77777777" w:rsidR="00DD1367" w:rsidRPr="00D03875" w:rsidRDefault="00DD1367" w:rsidP="000D26B9">
      <w:pPr>
        <w:pStyle w:val="SubLevel4"/>
      </w:pPr>
      <w:r w:rsidRPr="00D03875">
        <w:t>Performs the duties of the lower classification</w:t>
      </w:r>
      <w:r w:rsidR="0074394E" w:rsidRPr="00D03875">
        <w:t>.</w:t>
      </w:r>
    </w:p>
    <w:p w14:paraId="019DF8E3" w14:textId="77777777" w:rsidR="00DD1367" w:rsidRPr="00D03875" w:rsidRDefault="00DD1367" w:rsidP="000D26B9">
      <w:pPr>
        <w:pStyle w:val="SubLevel4"/>
      </w:pPr>
      <w:r w:rsidRPr="00D03875">
        <w:t>Works from semi-complex instructions.</w:t>
      </w:r>
    </w:p>
    <w:p w14:paraId="2461BA70" w14:textId="77777777" w:rsidR="00DD1367" w:rsidRPr="00D03875" w:rsidRDefault="00DD1367" w:rsidP="000D26B9">
      <w:pPr>
        <w:pStyle w:val="SubLevel4"/>
      </w:pPr>
      <w:r w:rsidRPr="00D03875">
        <w:t>Works in a team environment.</w:t>
      </w:r>
    </w:p>
    <w:p w14:paraId="543A2757" w14:textId="77777777" w:rsidR="00DD1367" w:rsidRPr="00D03875" w:rsidRDefault="00DD1367" w:rsidP="000D26B9">
      <w:pPr>
        <w:pStyle w:val="SubLevel4"/>
      </w:pPr>
      <w:r w:rsidRPr="00D03875">
        <w:t>Capable of using precision measuring instruments (e.g. assess readings from instrumentation).</w:t>
      </w:r>
    </w:p>
    <w:p w14:paraId="560412FA" w14:textId="77777777" w:rsidR="00DD1367" w:rsidRPr="00D03875" w:rsidRDefault="00DD1367" w:rsidP="000D26B9">
      <w:pPr>
        <w:pStyle w:val="SubLevel4"/>
      </w:pPr>
      <w:r w:rsidRPr="00D03875">
        <w:t>Basic fault finding, sets up, installs and</w:t>
      </w:r>
      <w:r w:rsidRPr="00D03875">
        <w:rPr>
          <w:b/>
        </w:rPr>
        <w:t>/</w:t>
      </w:r>
      <w:r w:rsidRPr="00D03875">
        <w:t>or</w:t>
      </w:r>
      <w:r w:rsidRPr="00D03875">
        <w:rPr>
          <w:b/>
        </w:rPr>
        <w:t xml:space="preserve"> </w:t>
      </w:r>
      <w:r w:rsidRPr="00D03875">
        <w:t>operates television equipment.</w:t>
      </w:r>
    </w:p>
    <w:p w14:paraId="7558E539" w14:textId="77777777" w:rsidR="00DD1367" w:rsidRPr="00D03875" w:rsidRDefault="00DD1367" w:rsidP="000D26B9">
      <w:pPr>
        <w:pStyle w:val="SubLevel4"/>
      </w:pPr>
      <w:r w:rsidRPr="00D03875">
        <w:t>Intermediate computer skills on software applications and diagnostics.</w:t>
      </w:r>
    </w:p>
    <w:p w14:paraId="6E5EA4D4" w14:textId="77777777" w:rsidR="00DD1367" w:rsidRPr="00D03875" w:rsidRDefault="00DD1367" w:rsidP="000D26B9">
      <w:pPr>
        <w:pStyle w:val="SubLevel4"/>
      </w:pPr>
      <w:r w:rsidRPr="00D03875">
        <w:t>Gives instruction but in conjunction with appropriate higher level.</w:t>
      </w:r>
    </w:p>
    <w:p w14:paraId="3FE65339" w14:textId="77777777" w:rsidR="00DD1367" w:rsidRPr="00D03875" w:rsidRDefault="00DD1367" w:rsidP="000D26B9">
      <w:pPr>
        <w:pStyle w:val="SubLevel4"/>
      </w:pPr>
      <w:r w:rsidRPr="00D03875">
        <w:t>Performs a range of maintenance functions.</w:t>
      </w:r>
    </w:p>
    <w:p w14:paraId="02139571" w14:textId="77777777" w:rsidR="00DD1367" w:rsidRPr="00D03875" w:rsidRDefault="00DD1367" w:rsidP="000D26B9">
      <w:pPr>
        <w:pStyle w:val="SubLevel4"/>
        <w:rPr>
          <w:b/>
        </w:rPr>
      </w:pPr>
      <w:r w:rsidRPr="00D03875">
        <w:t>Works under routine guidance and is subject to intermittent checking.</w:t>
      </w:r>
    </w:p>
    <w:p w14:paraId="4458BA76" w14:textId="77777777" w:rsidR="00DD1367" w:rsidRPr="00D03875" w:rsidRDefault="00DD1367" w:rsidP="000D26B9">
      <w:pPr>
        <w:pStyle w:val="SubLevel4"/>
      </w:pPr>
      <w:r w:rsidRPr="00D03875">
        <w:t>This is a minimum trade level entry position.</w:t>
      </w:r>
    </w:p>
    <w:p w14:paraId="1AF6135E" w14:textId="77777777" w:rsidR="00DD1367" w:rsidRPr="00D03875" w:rsidRDefault="00182420" w:rsidP="000D26B9">
      <w:pPr>
        <w:pStyle w:val="SubLevel3Bold"/>
      </w:pPr>
      <w:r w:rsidRPr="00D03875">
        <w:t>Assistant/Trainee Technician</w:t>
      </w:r>
    </w:p>
    <w:p w14:paraId="6D51C71A"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55014FF" w14:textId="77777777" w:rsidR="00DD1367" w:rsidRPr="00D03875" w:rsidRDefault="00DD1367" w:rsidP="000D26B9">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1C4271DA" w14:textId="77777777" w:rsidR="00DD1367" w:rsidRPr="00D03875" w:rsidRDefault="00DD1367" w:rsidP="000D26B9">
      <w:pPr>
        <w:pStyle w:val="SubLevel4"/>
      </w:pPr>
      <w:r w:rsidRPr="00D03875">
        <w:t>A learning and doing position.</w:t>
      </w:r>
    </w:p>
    <w:p w14:paraId="3C166B5F" w14:textId="77777777" w:rsidR="00DD1367" w:rsidRPr="00D03875" w:rsidRDefault="00DD1367" w:rsidP="000D26B9">
      <w:pPr>
        <w:pStyle w:val="SubLevel4"/>
      </w:pPr>
      <w:r w:rsidRPr="00D03875">
        <w:t>Exercises minimal judgment.</w:t>
      </w:r>
    </w:p>
    <w:p w14:paraId="4321F7AC" w14:textId="77777777" w:rsidR="00DD1367" w:rsidRPr="00D03875" w:rsidRDefault="00DD1367" w:rsidP="000D26B9">
      <w:pPr>
        <w:pStyle w:val="SubLevel4"/>
      </w:pPr>
      <w:r w:rsidRPr="00D03875">
        <w:t>Subject to close supervision with supervisor in immediate proximity.</w:t>
      </w:r>
    </w:p>
    <w:p w14:paraId="09276B5D" w14:textId="77777777" w:rsidR="00DD1367" w:rsidRPr="00D03875" w:rsidRDefault="00DD1367" w:rsidP="000D26B9">
      <w:pPr>
        <w:pStyle w:val="SubLevel4"/>
      </w:pPr>
      <w:r w:rsidRPr="00D03875">
        <w:t>In the course of training.</w:t>
      </w:r>
    </w:p>
    <w:p w14:paraId="484E7526" w14:textId="77777777" w:rsidR="00DD1367" w:rsidRPr="00D03875" w:rsidRDefault="00DD1367" w:rsidP="000D26B9">
      <w:pPr>
        <w:pStyle w:val="SubLevel4"/>
      </w:pPr>
      <w:r w:rsidRPr="00D03875">
        <w:t>Accurately measures.</w:t>
      </w:r>
    </w:p>
    <w:p w14:paraId="04F10CA6" w14:textId="77777777" w:rsidR="00DD1367" w:rsidRPr="00D03875" w:rsidRDefault="00DD1367" w:rsidP="000D26B9">
      <w:pPr>
        <w:pStyle w:val="SubLevel4"/>
      </w:pPr>
      <w:r w:rsidRPr="00D03875">
        <w:t>Basic computer skills on software applications and diagnostics.</w:t>
      </w:r>
    </w:p>
    <w:p w14:paraId="2E7EE79D" w14:textId="77777777" w:rsidR="00DD1367" w:rsidRPr="00D03875" w:rsidRDefault="00DD1367" w:rsidP="000D26B9">
      <w:pPr>
        <w:pStyle w:val="SubLevel4"/>
      </w:pPr>
      <w:r w:rsidRPr="00D03875">
        <w:t>Performs duties of a minor nature.</w:t>
      </w:r>
    </w:p>
    <w:p w14:paraId="55884B6C" w14:textId="77777777" w:rsidR="00DD1367" w:rsidRPr="00D03875" w:rsidRDefault="00DD1367" w:rsidP="002E6A8B">
      <w:pPr>
        <w:pStyle w:val="SubLevel4"/>
        <w:keepNext/>
      </w:pPr>
      <w:r w:rsidRPr="00D03875">
        <w:t>Responsible for the quality of their own work, but under supervision.</w:t>
      </w:r>
    </w:p>
    <w:p w14:paraId="68C262D2" w14:textId="77777777" w:rsidR="00DD1367" w:rsidRPr="00D03875" w:rsidRDefault="00DD1367" w:rsidP="000D26B9">
      <w:pPr>
        <w:pStyle w:val="SubLevel4"/>
      </w:pPr>
      <w:r w:rsidRPr="00D03875">
        <w:t>Uses discretion within level of skills.</w:t>
      </w:r>
    </w:p>
    <w:p w14:paraId="04560469" w14:textId="77777777" w:rsidR="00DD1367" w:rsidRPr="00D03875" w:rsidRDefault="00DD1367" w:rsidP="00BA6D8E">
      <w:pPr>
        <w:pStyle w:val="Block2"/>
        <w:keepNext/>
        <w:rPr>
          <w:b/>
        </w:rPr>
      </w:pPr>
      <w:r w:rsidRPr="00D03875">
        <w:rPr>
          <w:b/>
        </w:rPr>
        <w:t>Promot</w:t>
      </w:r>
      <w:r w:rsidR="00182420" w:rsidRPr="00D03875">
        <w:rPr>
          <w:b/>
        </w:rPr>
        <w:t>ion/Progression to Technician B</w:t>
      </w:r>
    </w:p>
    <w:p w14:paraId="72F3D5C1" w14:textId="77777777" w:rsidR="00DD1367" w:rsidRPr="00D03875" w:rsidRDefault="00DD1367" w:rsidP="000D26B9">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Assistant Trainee Technician classification the employee is to be progressed to Technician B.</w:t>
      </w:r>
    </w:p>
    <w:p w14:paraId="0F5C545D" w14:textId="77777777" w:rsidR="00DD1367" w:rsidRPr="00D03875" w:rsidRDefault="00DD1367" w:rsidP="000D26B9">
      <w:pPr>
        <w:pStyle w:val="SubLevel2Bold"/>
      </w:pPr>
      <w:r w:rsidRPr="00D03875">
        <w:t>Audio</w:t>
      </w:r>
    </w:p>
    <w:p w14:paraId="641D2204" w14:textId="77777777" w:rsidR="00DD1367" w:rsidRPr="00D03875" w:rsidRDefault="00182420" w:rsidP="000D26B9">
      <w:pPr>
        <w:pStyle w:val="SubLevel3Bold"/>
      </w:pPr>
      <w:r w:rsidRPr="00D03875">
        <w:t>Supervisor Audio</w:t>
      </w:r>
    </w:p>
    <w:p w14:paraId="4CAED010"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6970E321" w14:textId="77777777" w:rsidR="00DD1367" w:rsidRPr="00D03875" w:rsidRDefault="00DD1367" w:rsidP="000D26B9">
      <w:pPr>
        <w:pStyle w:val="SubLevel4"/>
      </w:pPr>
      <w:r w:rsidRPr="00D03875">
        <w:t>Performs the duties of the lower classifications.</w:t>
      </w:r>
    </w:p>
    <w:p w14:paraId="2AC669B7" w14:textId="77777777" w:rsidR="00DD1367" w:rsidRPr="00D03875" w:rsidRDefault="00DD1367" w:rsidP="000D26B9">
      <w:pPr>
        <w:pStyle w:val="SubLevel4"/>
      </w:pPr>
      <w:r w:rsidRPr="00D03875">
        <w:t>This is a working supervisor/leading hand.</w:t>
      </w:r>
    </w:p>
    <w:p w14:paraId="18D26D92" w14:textId="77777777" w:rsidR="00DD1367" w:rsidRPr="00D03875" w:rsidRDefault="00DD1367" w:rsidP="000D26B9">
      <w:pPr>
        <w:pStyle w:val="SubLevel4"/>
      </w:pPr>
      <w:r w:rsidRPr="00D03875">
        <w:t>Responsible to an employee of the Production/Operations or Station management staff.</w:t>
      </w:r>
    </w:p>
    <w:p w14:paraId="5BC23694" w14:textId="77777777" w:rsidR="00DD1367" w:rsidRPr="00D03875" w:rsidRDefault="00DD1367" w:rsidP="000D26B9">
      <w:pPr>
        <w:pStyle w:val="SubLevel4"/>
      </w:pPr>
      <w:r w:rsidRPr="00D03875">
        <w:t>Responsible for the overall supervision of audio operations.</w:t>
      </w:r>
    </w:p>
    <w:p w14:paraId="44B4C2FA" w14:textId="77777777" w:rsidR="00DD1367" w:rsidRPr="00D03875" w:rsidRDefault="00DD1367" w:rsidP="000D26B9">
      <w:pPr>
        <w:pStyle w:val="SubLevel4"/>
      </w:pPr>
      <w:r w:rsidRPr="00D03875">
        <w:t>Assists in selection and assessment procedures.</w:t>
      </w:r>
    </w:p>
    <w:p w14:paraId="65A8CA48" w14:textId="77777777" w:rsidR="00DD1367" w:rsidRPr="00D03875" w:rsidRDefault="00DD1367" w:rsidP="000D26B9">
      <w:pPr>
        <w:pStyle w:val="SubLevel4"/>
      </w:pPr>
      <w:r w:rsidRPr="00D03875">
        <w:t>May assess the performance of other employees but does not have the ultimate say in promotion.</w:t>
      </w:r>
    </w:p>
    <w:p w14:paraId="176527B7" w14:textId="77777777" w:rsidR="00DD1367" w:rsidRPr="00D03875" w:rsidRDefault="00DD1367" w:rsidP="000D26B9">
      <w:pPr>
        <w:pStyle w:val="SubLevel4"/>
      </w:pPr>
      <w:r w:rsidRPr="00D03875">
        <w:t>Judgment for self and others in planning and selection of equipment, work organisation, services, actions and outcomes within time constraints.</w:t>
      </w:r>
    </w:p>
    <w:p w14:paraId="1EB15F1D" w14:textId="77777777" w:rsidR="00DD1367" w:rsidRPr="00D03875" w:rsidRDefault="00DD1367" w:rsidP="000D26B9">
      <w:pPr>
        <w:pStyle w:val="SubLevel4"/>
      </w:pPr>
      <w:r w:rsidRPr="00D03875">
        <w:t>Working under broad guidance within a structured plan.</w:t>
      </w:r>
    </w:p>
    <w:p w14:paraId="159AA7E4" w14:textId="77777777" w:rsidR="00DD1367" w:rsidRPr="00D03875" w:rsidRDefault="00DD1367" w:rsidP="000D26B9">
      <w:pPr>
        <w:pStyle w:val="SubLevel4"/>
      </w:pPr>
      <w:r w:rsidRPr="00D03875">
        <w:t>Responsibility for, but not full accountability for, audio personnel at a lower level.</w:t>
      </w:r>
    </w:p>
    <w:p w14:paraId="69278CD3" w14:textId="77777777" w:rsidR="00DD1367" w:rsidRPr="00D03875" w:rsidRDefault="00DD1367" w:rsidP="000D26B9">
      <w:pPr>
        <w:pStyle w:val="SubLevel4"/>
      </w:pPr>
      <w:r w:rsidRPr="00D03875">
        <w:t>Participates in the preparation of, but not responsible for, the final budget.</w:t>
      </w:r>
    </w:p>
    <w:p w14:paraId="2D5260EE" w14:textId="77777777" w:rsidR="00DD1367" w:rsidRPr="00D03875" w:rsidRDefault="00DD1367" w:rsidP="000D26B9">
      <w:pPr>
        <w:pStyle w:val="SubLevel4"/>
      </w:pPr>
      <w:r w:rsidRPr="00D03875">
        <w:t>Plans and estimates staffing and material costs, but not to the level of the overall planning and budgeting of the department.</w:t>
      </w:r>
    </w:p>
    <w:p w14:paraId="4C5D61FA" w14:textId="77777777" w:rsidR="00DD1367" w:rsidRPr="00D03875" w:rsidRDefault="00DD1367" w:rsidP="000D26B9">
      <w:pPr>
        <w:pStyle w:val="SubLevel4"/>
      </w:pPr>
      <w:r w:rsidRPr="00D03875">
        <w:t>Responsible for the allocation of staff within this occupational group to accommodate a predetermined production schedule.</w:t>
      </w:r>
    </w:p>
    <w:p w14:paraId="358493A8" w14:textId="77777777" w:rsidR="00DD1367" w:rsidRPr="00D03875" w:rsidRDefault="00182420" w:rsidP="000D26B9">
      <w:pPr>
        <w:pStyle w:val="SubLevel3Bold"/>
      </w:pPr>
      <w:r w:rsidRPr="00D03875">
        <w:t>Senior Audio Director A</w:t>
      </w:r>
    </w:p>
    <w:p w14:paraId="3A2153B9"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2B95A2D2" w14:textId="77777777" w:rsidR="00DD1367" w:rsidRPr="00D03875" w:rsidRDefault="00DD1367" w:rsidP="000D26B9">
      <w:pPr>
        <w:pStyle w:val="SubLevel4"/>
      </w:pPr>
      <w:r w:rsidRPr="00D03875">
        <w:t>Performs the duties of the lower classifications.</w:t>
      </w:r>
    </w:p>
    <w:p w14:paraId="26941820" w14:textId="77777777" w:rsidR="00DD1367" w:rsidRPr="00D03875" w:rsidRDefault="00DD1367" w:rsidP="000D26B9">
      <w:pPr>
        <w:pStyle w:val="SubLevel4"/>
      </w:pPr>
      <w:r w:rsidRPr="00D03875">
        <w:t>Has an overall and in-depth knowledge and understanding of the television operating systems.</w:t>
      </w:r>
    </w:p>
    <w:p w14:paraId="1A6E4231" w14:textId="77777777" w:rsidR="00DD1367" w:rsidRPr="00D03875" w:rsidRDefault="00DD1367" w:rsidP="000D26B9">
      <w:pPr>
        <w:pStyle w:val="SubLevel4"/>
      </w:pPr>
      <w:r w:rsidRPr="00D03875">
        <w:t>Provides high level guidance or advice on audio operations.</w:t>
      </w:r>
    </w:p>
    <w:p w14:paraId="12EE1EFB" w14:textId="77777777" w:rsidR="00DD1367" w:rsidRPr="00D03875" w:rsidRDefault="00DD1367" w:rsidP="000D26B9">
      <w:pPr>
        <w:pStyle w:val="SubLevel4"/>
      </w:pPr>
      <w:r w:rsidRPr="00D03875">
        <w:t>An overall knowledge and understanding of operating systems.</w:t>
      </w:r>
    </w:p>
    <w:p w14:paraId="54273A1B" w14:textId="77777777" w:rsidR="00DD1367" w:rsidRPr="00D03875" w:rsidRDefault="00DD1367" w:rsidP="000D26B9">
      <w:pPr>
        <w:pStyle w:val="SubLevel4"/>
      </w:pPr>
      <w:r w:rsidRPr="00D03875">
        <w:t>Prepares reports on/about specific tasks.</w:t>
      </w:r>
    </w:p>
    <w:p w14:paraId="7FECFD1D" w14:textId="77777777" w:rsidR="00DD1367" w:rsidRPr="00D03875" w:rsidRDefault="00DD1367" w:rsidP="000D26B9">
      <w:pPr>
        <w:pStyle w:val="SubLevel4"/>
      </w:pPr>
      <w:r w:rsidRPr="00D03875">
        <w:t>A high level of diagnostic skills on complex forms of audio equipment and instruments.</w:t>
      </w:r>
    </w:p>
    <w:p w14:paraId="41B74389" w14:textId="77777777" w:rsidR="00DD1367" w:rsidRPr="00D03875" w:rsidRDefault="00DD1367" w:rsidP="000D26B9">
      <w:pPr>
        <w:pStyle w:val="SubLevel4"/>
      </w:pPr>
      <w:r w:rsidRPr="00D03875">
        <w:t>Works on Major Production as defined.</w:t>
      </w:r>
    </w:p>
    <w:p w14:paraId="2EA6BE4E" w14:textId="77777777" w:rsidR="00DD1367" w:rsidRPr="00D03875" w:rsidRDefault="00182420" w:rsidP="000D26B9">
      <w:pPr>
        <w:pStyle w:val="SubLevel3Bold"/>
      </w:pPr>
      <w:r w:rsidRPr="00D03875">
        <w:t>Senior Audio Director B</w:t>
      </w:r>
    </w:p>
    <w:p w14:paraId="4DDF8084"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12521B0D" w14:textId="77777777" w:rsidR="00DD1367" w:rsidRPr="00D03875" w:rsidRDefault="00DD1367" w:rsidP="00465137">
      <w:pPr>
        <w:pStyle w:val="SubLevel4"/>
      </w:pPr>
      <w:r w:rsidRPr="00D03875">
        <w:t>Performs the duties of the lower classifications.</w:t>
      </w:r>
    </w:p>
    <w:p w14:paraId="72E4860E" w14:textId="77777777" w:rsidR="00DD1367" w:rsidRPr="00D03875" w:rsidRDefault="00DD1367" w:rsidP="00465137">
      <w:pPr>
        <w:pStyle w:val="SubLevel4"/>
      </w:pPr>
      <w:r w:rsidRPr="00D03875">
        <w:t>Performs varied and highly specific tasks.</w:t>
      </w:r>
    </w:p>
    <w:p w14:paraId="43F7BA1A" w14:textId="77777777" w:rsidR="00DD1367" w:rsidRPr="00D03875" w:rsidRDefault="00DD1367" w:rsidP="00465137">
      <w:pPr>
        <w:pStyle w:val="SubLevel4"/>
      </w:pPr>
      <w:r w:rsidRPr="00D03875">
        <w:t>Complexity in range of choice and actions.</w:t>
      </w:r>
    </w:p>
    <w:p w14:paraId="11AB4A65" w14:textId="77777777" w:rsidR="00DD1367" w:rsidRPr="00D03875" w:rsidRDefault="00DD1367" w:rsidP="00465137">
      <w:pPr>
        <w:pStyle w:val="SubLevel4"/>
      </w:pPr>
      <w:r w:rsidRPr="00D03875">
        <w:t xml:space="preserve">Audio directs any style of television production (studio and </w:t>
      </w:r>
      <w:r w:rsidR="005A5394" w:rsidRPr="00D03875">
        <w:t>outside broadcast</w:t>
      </w:r>
      <w:r w:rsidRPr="00D03875">
        <w:t>), regardless of number of sources or complexity of the program.</w:t>
      </w:r>
    </w:p>
    <w:p w14:paraId="7351BB16" w14:textId="77777777" w:rsidR="00DD1367" w:rsidRPr="00D03875" w:rsidRDefault="00DD1367" w:rsidP="00465137">
      <w:pPr>
        <w:pStyle w:val="SubLevel4"/>
      </w:pPr>
      <w:r w:rsidRPr="00D03875">
        <w:t>In-depth knowledge of audio operations in all areas including communications.</w:t>
      </w:r>
    </w:p>
    <w:p w14:paraId="21833640" w14:textId="77777777" w:rsidR="00DD1367" w:rsidRPr="00D03875" w:rsidRDefault="00DD1367" w:rsidP="00465137">
      <w:pPr>
        <w:pStyle w:val="SubLevel4"/>
      </w:pPr>
      <w:r w:rsidRPr="00D03875">
        <w:t>Assists in training.</w:t>
      </w:r>
    </w:p>
    <w:p w14:paraId="41C50772" w14:textId="77777777" w:rsidR="00DD1367" w:rsidRPr="00D03875" w:rsidRDefault="00DD1367" w:rsidP="00465137">
      <w:pPr>
        <w:pStyle w:val="SubLevel4"/>
      </w:pPr>
      <w:r w:rsidRPr="00D03875">
        <w:t>Initiative and judgment for self and others.</w:t>
      </w:r>
    </w:p>
    <w:p w14:paraId="3EBB8438" w14:textId="77777777" w:rsidR="00DD1367" w:rsidRPr="00D03875" w:rsidRDefault="00182420" w:rsidP="00465137">
      <w:pPr>
        <w:pStyle w:val="SubLevel3Bold"/>
      </w:pPr>
      <w:r w:rsidRPr="00D03875">
        <w:t>Audio Operator A/Audio Director</w:t>
      </w:r>
    </w:p>
    <w:p w14:paraId="3ACC3016"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465D8A5E" w14:textId="77777777" w:rsidR="00DD1367" w:rsidRPr="00D03875" w:rsidRDefault="00DD1367" w:rsidP="00465137">
      <w:pPr>
        <w:pStyle w:val="SubLevel4"/>
      </w:pPr>
      <w:r w:rsidRPr="00D03875">
        <w:t>Performs the duties of the lower classifications.</w:t>
      </w:r>
    </w:p>
    <w:p w14:paraId="0D9211D7" w14:textId="77777777" w:rsidR="00DD1367" w:rsidRPr="00D03875" w:rsidRDefault="00DD1367" w:rsidP="00465137">
      <w:pPr>
        <w:pStyle w:val="SubLevel4"/>
      </w:pPr>
      <w:r w:rsidRPr="00D03875">
        <w:t>Thorough knowledge of studio procedures, terminology and audio hardware.</w:t>
      </w:r>
    </w:p>
    <w:p w14:paraId="37C328D7" w14:textId="77777777" w:rsidR="00DD1367" w:rsidRPr="00D03875" w:rsidRDefault="00DD1367" w:rsidP="00465137">
      <w:pPr>
        <w:pStyle w:val="SubLevel4"/>
      </w:pPr>
      <w:r w:rsidRPr="00D03875">
        <w:t>In addition works on complex communication equipment.</w:t>
      </w:r>
    </w:p>
    <w:p w14:paraId="5502A1BC" w14:textId="77777777" w:rsidR="00DD1367" w:rsidRPr="00D03875" w:rsidRDefault="00DD1367" w:rsidP="00465137">
      <w:pPr>
        <w:pStyle w:val="SubLevel4"/>
      </w:pPr>
      <w:r w:rsidRPr="00D03875">
        <w:t>As an Audio Director, in the course of performing duties could be responsible for the supervision and training of lower classifications.</w:t>
      </w:r>
    </w:p>
    <w:p w14:paraId="61039D22" w14:textId="77777777" w:rsidR="00DD1367" w:rsidRPr="00D03875" w:rsidRDefault="00DD1367" w:rsidP="00465137">
      <w:pPr>
        <w:pStyle w:val="SubLevel4"/>
      </w:pPr>
      <w:r w:rsidRPr="00D03875">
        <w:t>Responsible for the allocation of staff for the job at hand to accommodate a predetermined production schedule.</w:t>
      </w:r>
    </w:p>
    <w:p w14:paraId="62B01A82" w14:textId="77777777" w:rsidR="00DD1367" w:rsidRPr="00D03875" w:rsidRDefault="00182420" w:rsidP="00465137">
      <w:pPr>
        <w:pStyle w:val="SubLevel3Bold"/>
      </w:pPr>
      <w:r w:rsidRPr="00D03875">
        <w:t>Audio Operator A</w:t>
      </w:r>
    </w:p>
    <w:p w14:paraId="18F5E26B"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2BFBD9A5" w14:textId="77777777" w:rsidR="00DD1367" w:rsidRPr="00D03875" w:rsidRDefault="00DD1367" w:rsidP="00465137">
      <w:pPr>
        <w:pStyle w:val="SubLevel4"/>
      </w:pPr>
      <w:r w:rsidRPr="00D03875">
        <w:t>Performs the duties of the lower classifications.</w:t>
      </w:r>
    </w:p>
    <w:p w14:paraId="77D9604F" w14:textId="77777777" w:rsidR="00DD1367" w:rsidRPr="00D03875" w:rsidRDefault="00DD1367" w:rsidP="00465137">
      <w:pPr>
        <w:pStyle w:val="SubLevel4"/>
      </w:pPr>
      <w:r w:rsidRPr="00D03875">
        <w:t>Works on all types of productions.</w:t>
      </w:r>
    </w:p>
    <w:p w14:paraId="6950C0F1" w14:textId="77777777" w:rsidR="00DD1367" w:rsidRPr="00D03875" w:rsidRDefault="00DD1367" w:rsidP="00465137">
      <w:pPr>
        <w:pStyle w:val="SubLevel4"/>
      </w:pPr>
      <w:r w:rsidRPr="00D03875">
        <w:t>Works within routines but exercises initiative and judgment.</w:t>
      </w:r>
    </w:p>
    <w:p w14:paraId="5A06BC55" w14:textId="77777777" w:rsidR="00DD1367" w:rsidRPr="00D03875" w:rsidRDefault="00DD1367" w:rsidP="00465137">
      <w:pPr>
        <w:pStyle w:val="SubLevel4"/>
      </w:pPr>
      <w:r w:rsidRPr="00D03875">
        <w:t>In-depth knowledge of studio procedures, terminology and audio hardware.</w:t>
      </w:r>
    </w:p>
    <w:p w14:paraId="4F740077" w14:textId="77777777" w:rsidR="00DD1367" w:rsidRPr="00D03875" w:rsidRDefault="00DD1367" w:rsidP="00465137">
      <w:pPr>
        <w:pStyle w:val="SubLevel4"/>
      </w:pPr>
      <w:r w:rsidRPr="00D03875">
        <w:t>May work as an Audio Director, works from basic instructions which do not require complex audio operations.</w:t>
      </w:r>
    </w:p>
    <w:p w14:paraId="3042AB2D" w14:textId="77777777" w:rsidR="00DD1367" w:rsidRPr="00D03875" w:rsidRDefault="00DD1367" w:rsidP="00465137">
      <w:pPr>
        <w:pStyle w:val="SubLevel4"/>
      </w:pPr>
      <w:r w:rsidRPr="00D03875">
        <w:t>May work as an Audio Director on non Major Production involving multiple audio sources.</w:t>
      </w:r>
    </w:p>
    <w:p w14:paraId="08AD9DF1" w14:textId="77777777" w:rsidR="00DD1367" w:rsidRPr="00D03875" w:rsidRDefault="00DD1367" w:rsidP="00465137">
      <w:pPr>
        <w:pStyle w:val="SubLevel4"/>
      </w:pPr>
      <w:r w:rsidRPr="00D03875">
        <w:t xml:space="preserve">Works on minor sport or productions, lower level sport and </w:t>
      </w:r>
      <w:r w:rsidR="005A5394" w:rsidRPr="00D03875">
        <w:t>outside broadcasts</w:t>
      </w:r>
      <w:r w:rsidRPr="00D03875">
        <w:t xml:space="preserve"> than an Audio Director.</w:t>
      </w:r>
    </w:p>
    <w:p w14:paraId="0790C9B2" w14:textId="77777777" w:rsidR="00DD1367" w:rsidRPr="00D03875" w:rsidRDefault="00DD1367" w:rsidP="00465137">
      <w:pPr>
        <w:pStyle w:val="SubLevel3Bold"/>
      </w:pPr>
      <w:r w:rsidRPr="00D03875">
        <w:t>Audio Operator B+</w:t>
      </w:r>
    </w:p>
    <w:p w14:paraId="58966C68"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1DC9BB35" w14:textId="77777777" w:rsidR="00DD1367" w:rsidRPr="00D03875" w:rsidRDefault="00DD1367" w:rsidP="00465137">
      <w:pPr>
        <w:pStyle w:val="SubLevel4"/>
      </w:pPr>
      <w:r w:rsidRPr="00D03875">
        <w:t>Performs the duties of the lower classifications.</w:t>
      </w:r>
    </w:p>
    <w:p w14:paraId="5F1FA988" w14:textId="77777777" w:rsidR="00DD1367" w:rsidRPr="00D03875" w:rsidRDefault="00DD1367" w:rsidP="00465137">
      <w:pPr>
        <w:pStyle w:val="SubLevel4"/>
      </w:pPr>
      <w:r w:rsidRPr="00D03875">
        <w:t>An in-depth knowledge of equipment and a broad range of skills.</w:t>
      </w:r>
    </w:p>
    <w:p w14:paraId="5CB7B8F8" w14:textId="77777777" w:rsidR="00DD1367" w:rsidRPr="00D03875" w:rsidRDefault="00DD1367" w:rsidP="00465137">
      <w:pPr>
        <w:pStyle w:val="SubLevel4"/>
      </w:pPr>
      <w:r w:rsidRPr="00D03875">
        <w:t>Sets up, installs, maintains complex audio equipment.</w:t>
      </w:r>
    </w:p>
    <w:p w14:paraId="0F3FF7E2" w14:textId="77777777" w:rsidR="00DD1367" w:rsidRPr="00D03875" w:rsidRDefault="00DD1367" w:rsidP="00465137">
      <w:pPr>
        <w:pStyle w:val="SubLevel4"/>
      </w:pPr>
      <w:r w:rsidRPr="00D03875">
        <w:t xml:space="preserve">Proficient in operating audio functions including mic, </w:t>
      </w:r>
      <w:r w:rsidR="00980739" w:rsidRPr="00D03875">
        <w:t>public address</w:t>
      </w:r>
      <w:r w:rsidRPr="00D03875">
        <w:t>, foldback, booth.</w:t>
      </w:r>
    </w:p>
    <w:p w14:paraId="24156142" w14:textId="77777777" w:rsidR="00DD1367" w:rsidRPr="00D03875" w:rsidRDefault="00DD1367" w:rsidP="00465137">
      <w:pPr>
        <w:pStyle w:val="SubLevel4"/>
      </w:pPr>
      <w:r w:rsidRPr="00D03875">
        <w:t>Performs a range of audio maintenance functions.</w:t>
      </w:r>
    </w:p>
    <w:p w14:paraId="6340F7BE" w14:textId="77777777" w:rsidR="00DD1367" w:rsidRPr="00D03875" w:rsidRDefault="00DD1367" w:rsidP="00465137">
      <w:pPr>
        <w:pStyle w:val="SubLevel4"/>
      </w:pPr>
      <w:r w:rsidRPr="00D03875">
        <w:t>Exercises discretion and judgment on equipment selection for the job at hand.</w:t>
      </w:r>
    </w:p>
    <w:p w14:paraId="4E6D1AE6" w14:textId="77777777" w:rsidR="00DD1367" w:rsidRPr="00D03875" w:rsidRDefault="00DD1367" w:rsidP="00465137">
      <w:pPr>
        <w:pStyle w:val="SubLevel4"/>
      </w:pPr>
      <w:r w:rsidRPr="00D03875">
        <w:t>Advanced computer skills on software application and diagnostics.</w:t>
      </w:r>
    </w:p>
    <w:p w14:paraId="4AADD274" w14:textId="77777777" w:rsidR="00DD1367" w:rsidRPr="00D03875" w:rsidRDefault="00DD1367" w:rsidP="00465137">
      <w:pPr>
        <w:pStyle w:val="SubLevel4"/>
      </w:pPr>
      <w:r w:rsidRPr="00D03875">
        <w:t>Works within routines, but exercises initiative and judgment.</w:t>
      </w:r>
    </w:p>
    <w:p w14:paraId="096F915F" w14:textId="77777777" w:rsidR="00DD1367" w:rsidRPr="00D03875" w:rsidRDefault="00DD1367" w:rsidP="00465137">
      <w:pPr>
        <w:pStyle w:val="SubLevel4"/>
      </w:pPr>
      <w:r w:rsidRPr="00D03875">
        <w:t>Provides trade level guidance with limited supervision of lower classifications.</w:t>
      </w:r>
    </w:p>
    <w:p w14:paraId="1828AC33" w14:textId="77777777" w:rsidR="00DD1367" w:rsidRPr="00D03875" w:rsidRDefault="00DD1367" w:rsidP="00465137">
      <w:pPr>
        <w:pStyle w:val="SubLevel4"/>
      </w:pPr>
      <w:r w:rsidRPr="00D03875">
        <w:t>Works under routine guidance and is subject to intermittent checking.</w:t>
      </w:r>
    </w:p>
    <w:p w14:paraId="6B62ED54" w14:textId="77777777" w:rsidR="00DD1367" w:rsidRPr="00D03875" w:rsidRDefault="00DD1367" w:rsidP="00465137">
      <w:pPr>
        <w:pStyle w:val="SubLevel4"/>
      </w:pPr>
      <w:r w:rsidRPr="00D03875">
        <w:t>Monitors and assists the work of others.</w:t>
      </w:r>
    </w:p>
    <w:p w14:paraId="4D379053" w14:textId="77777777" w:rsidR="00DD1367" w:rsidRPr="00D03875" w:rsidRDefault="00DD1367" w:rsidP="00465137">
      <w:pPr>
        <w:pStyle w:val="SubLevel3Bold"/>
      </w:pPr>
      <w:r w:rsidRPr="00D03875">
        <w:t>Audio Operator</w:t>
      </w:r>
      <w:r w:rsidR="00182420" w:rsidRPr="00D03875">
        <w:t xml:space="preserve"> B</w:t>
      </w:r>
    </w:p>
    <w:p w14:paraId="67A88DB3"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48510C28" w14:textId="77777777" w:rsidR="00DD1367" w:rsidRPr="00D03875" w:rsidRDefault="00DD1367" w:rsidP="00465137">
      <w:pPr>
        <w:pStyle w:val="SubLevel4"/>
      </w:pPr>
      <w:r w:rsidRPr="00D03875">
        <w:t>Performs the duties of the lower classifications.</w:t>
      </w:r>
    </w:p>
    <w:p w14:paraId="684C253C" w14:textId="77777777" w:rsidR="00DD1367" w:rsidRPr="00D03875" w:rsidRDefault="00DD1367" w:rsidP="00465137">
      <w:pPr>
        <w:pStyle w:val="SubLevel4"/>
      </w:pPr>
      <w:r w:rsidRPr="00D03875">
        <w:t>Intermediate computer skills on software applications and diagnostics.</w:t>
      </w:r>
    </w:p>
    <w:p w14:paraId="4C3D4C4F" w14:textId="77777777" w:rsidR="00DD1367" w:rsidRPr="00D03875" w:rsidRDefault="00DD1367" w:rsidP="00465137">
      <w:pPr>
        <w:pStyle w:val="SubLevel4"/>
      </w:pPr>
      <w:r w:rsidRPr="00D03875">
        <w:t>Exercises minimal judgment.</w:t>
      </w:r>
    </w:p>
    <w:p w14:paraId="66A5408C" w14:textId="77777777" w:rsidR="00DD1367" w:rsidRPr="00D03875" w:rsidRDefault="00DD1367" w:rsidP="00465137">
      <w:pPr>
        <w:pStyle w:val="SubLevel4"/>
      </w:pPr>
      <w:r w:rsidRPr="00D03875">
        <w:t>Can give instruction but in conjunction with appropriate higher level.</w:t>
      </w:r>
    </w:p>
    <w:p w14:paraId="6CAA307F" w14:textId="77777777" w:rsidR="00DD1367" w:rsidRPr="00D03875" w:rsidRDefault="00DD1367" w:rsidP="00465137">
      <w:pPr>
        <w:pStyle w:val="SubLevel4"/>
      </w:pPr>
      <w:r w:rsidRPr="00D03875">
        <w:t>Uses precision measuring instruments (e.g. assess readings from instrumentation).</w:t>
      </w:r>
    </w:p>
    <w:p w14:paraId="581358B8" w14:textId="77777777" w:rsidR="00DD1367" w:rsidRPr="00D03875" w:rsidRDefault="001C4584" w:rsidP="00465137">
      <w:pPr>
        <w:pStyle w:val="SubLevel4"/>
      </w:pPr>
      <w:r w:rsidRPr="00D03875">
        <w:t>Sets up and operates</w:t>
      </w:r>
      <w:r w:rsidR="00DD1367" w:rsidRPr="00D03875">
        <w:t xml:space="preserve"> basic public address and sound reproduction systems.</w:t>
      </w:r>
    </w:p>
    <w:p w14:paraId="793F69ED" w14:textId="77777777" w:rsidR="00DD1367" w:rsidRPr="00D03875" w:rsidRDefault="00DD1367" w:rsidP="00465137">
      <w:pPr>
        <w:pStyle w:val="SubLevel4"/>
      </w:pPr>
      <w:r w:rsidRPr="00D03875">
        <w:t>Works from semi-complex instructions.</w:t>
      </w:r>
    </w:p>
    <w:p w14:paraId="10CF9632" w14:textId="77777777" w:rsidR="00DD1367" w:rsidRPr="00D03875" w:rsidRDefault="00DD1367" w:rsidP="00465137">
      <w:pPr>
        <w:pStyle w:val="SubLevel4"/>
      </w:pPr>
      <w:r w:rsidRPr="00D03875">
        <w:t>Works in a team environment.</w:t>
      </w:r>
    </w:p>
    <w:p w14:paraId="06C1C1A0" w14:textId="77777777" w:rsidR="00DD1367" w:rsidRPr="00D03875" w:rsidRDefault="00DD1367" w:rsidP="00465137">
      <w:pPr>
        <w:pStyle w:val="SubLevel4"/>
      </w:pPr>
      <w:r w:rsidRPr="00D03875">
        <w:t>Works within a fixed format operations (e.g.</w:t>
      </w:r>
      <w:r w:rsidR="001C4584" w:rsidRPr="00D03875">
        <w:t xml:space="preserve"> n</w:t>
      </w:r>
      <w:r w:rsidRPr="00D03875">
        <w:t>ews and hostings).</w:t>
      </w:r>
    </w:p>
    <w:p w14:paraId="522DD936" w14:textId="77777777" w:rsidR="00DD1367" w:rsidRPr="00D03875" w:rsidRDefault="00DD1367" w:rsidP="00465137">
      <w:pPr>
        <w:pStyle w:val="SubLevel4"/>
      </w:pPr>
      <w:r w:rsidRPr="00D03875">
        <w:t>Sets up and rigs floor and control room based equipment.</w:t>
      </w:r>
    </w:p>
    <w:p w14:paraId="43F2CE66" w14:textId="77777777" w:rsidR="00DD1367" w:rsidRPr="00D03875" w:rsidRDefault="00DD1367" w:rsidP="00465137">
      <w:pPr>
        <w:pStyle w:val="SubLevel4"/>
      </w:pPr>
      <w:r w:rsidRPr="00D03875">
        <w:t>Basic fault finding, maintains, sets up and operates equipment.</w:t>
      </w:r>
    </w:p>
    <w:p w14:paraId="54E4FA77" w14:textId="77777777" w:rsidR="00DD1367" w:rsidRPr="00D03875" w:rsidRDefault="00DD1367" w:rsidP="00465137">
      <w:pPr>
        <w:pStyle w:val="SubLevel4"/>
      </w:pPr>
      <w:r w:rsidRPr="00D03875">
        <w:t>Responsible for own work under general supervision.</w:t>
      </w:r>
    </w:p>
    <w:p w14:paraId="6F699825" w14:textId="77777777" w:rsidR="00DD1367" w:rsidRPr="00D03875" w:rsidRDefault="00DD1367" w:rsidP="00465137">
      <w:pPr>
        <w:pStyle w:val="SubLevel4"/>
      </w:pPr>
      <w:r w:rsidRPr="00D03875">
        <w:t>Routine and structured operational maintenance work.</w:t>
      </w:r>
    </w:p>
    <w:p w14:paraId="40FEB961" w14:textId="77777777" w:rsidR="00DD1367" w:rsidRPr="00D03875" w:rsidRDefault="00182420" w:rsidP="00465137">
      <w:pPr>
        <w:pStyle w:val="SubLevel3Bold"/>
      </w:pPr>
      <w:r w:rsidRPr="00D03875">
        <w:t>Trainee Audio Operator</w:t>
      </w:r>
    </w:p>
    <w:p w14:paraId="071A947C"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21BF0F26" w14:textId="77777777" w:rsidR="00DD1367" w:rsidRPr="00D03875" w:rsidRDefault="00DD1367" w:rsidP="00465137">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39B4DDD3" w14:textId="77777777" w:rsidR="00DD1367" w:rsidRPr="00D03875" w:rsidRDefault="00DD1367" w:rsidP="00465137">
      <w:pPr>
        <w:pStyle w:val="SubLevel4"/>
      </w:pPr>
      <w:r w:rsidRPr="00D03875">
        <w:t>A learning and doing position.</w:t>
      </w:r>
    </w:p>
    <w:p w14:paraId="6AAECA41" w14:textId="77777777" w:rsidR="00DD1367" w:rsidRPr="00D03875" w:rsidRDefault="00DD1367" w:rsidP="00465137">
      <w:pPr>
        <w:pStyle w:val="SubLevel4"/>
      </w:pPr>
      <w:r w:rsidRPr="00D03875">
        <w:t>Exercises minimal judgment.</w:t>
      </w:r>
    </w:p>
    <w:p w14:paraId="4E922150" w14:textId="77777777" w:rsidR="00DD1367" w:rsidRPr="00D03875" w:rsidRDefault="00DD1367" w:rsidP="00465137">
      <w:pPr>
        <w:pStyle w:val="SubLevel4"/>
      </w:pPr>
      <w:r w:rsidRPr="00D03875">
        <w:t>Subject to close supervision with supervisor in immediate proximity.</w:t>
      </w:r>
    </w:p>
    <w:p w14:paraId="5714E403" w14:textId="77777777" w:rsidR="00DD1367" w:rsidRPr="00D03875" w:rsidRDefault="00DD1367" w:rsidP="00465137">
      <w:pPr>
        <w:pStyle w:val="SubLevel4"/>
      </w:pPr>
      <w:r w:rsidRPr="00D03875">
        <w:t>In the course of training.</w:t>
      </w:r>
    </w:p>
    <w:p w14:paraId="577C1AC9" w14:textId="77777777" w:rsidR="00DD1367" w:rsidRPr="00D03875" w:rsidRDefault="00DD1367" w:rsidP="00465137">
      <w:pPr>
        <w:pStyle w:val="SubLevel4"/>
      </w:pPr>
      <w:r w:rsidRPr="00D03875">
        <w:t>Accurately measures.</w:t>
      </w:r>
    </w:p>
    <w:p w14:paraId="4F1C66BD" w14:textId="77777777" w:rsidR="00DD1367" w:rsidRPr="00D03875" w:rsidRDefault="00DD1367" w:rsidP="00465137">
      <w:pPr>
        <w:pStyle w:val="SubLevel4"/>
      </w:pPr>
      <w:r w:rsidRPr="00D03875">
        <w:t>Basic computer skills on software application and diagnostics.</w:t>
      </w:r>
    </w:p>
    <w:p w14:paraId="0F9E32B6" w14:textId="77777777" w:rsidR="00DD1367" w:rsidRPr="00D03875" w:rsidRDefault="00DD1367" w:rsidP="00465137">
      <w:pPr>
        <w:pStyle w:val="SubLevel4"/>
      </w:pPr>
      <w:r w:rsidRPr="00D03875">
        <w:t>Performs duties of a minor nature.</w:t>
      </w:r>
    </w:p>
    <w:p w14:paraId="430C1F9F" w14:textId="77777777" w:rsidR="00DD1367" w:rsidRPr="00D03875" w:rsidRDefault="00DD1367" w:rsidP="00465137">
      <w:pPr>
        <w:pStyle w:val="SubLevel4"/>
      </w:pPr>
      <w:r w:rsidRPr="00D03875">
        <w:t xml:space="preserve">Responsible for the quality </w:t>
      </w:r>
      <w:r w:rsidR="003A17F9" w:rsidRPr="00D03875">
        <w:t>o</w:t>
      </w:r>
      <w:r w:rsidRPr="00D03875">
        <w:t>f their own work, but under supervision.</w:t>
      </w:r>
    </w:p>
    <w:p w14:paraId="4325F6BF" w14:textId="77777777" w:rsidR="00DD1367" w:rsidRPr="00D03875" w:rsidRDefault="00DD1367" w:rsidP="00465137">
      <w:pPr>
        <w:pStyle w:val="SubLevel4"/>
      </w:pPr>
      <w:r w:rsidRPr="00D03875">
        <w:t>Uses discretion within level of skills.</w:t>
      </w:r>
    </w:p>
    <w:p w14:paraId="2277CB04" w14:textId="77777777" w:rsidR="00DD1367" w:rsidRPr="00D03875" w:rsidRDefault="00DD1367" w:rsidP="00BA6D8E">
      <w:pPr>
        <w:pStyle w:val="Block2"/>
        <w:keepNext/>
        <w:rPr>
          <w:b/>
        </w:rPr>
      </w:pPr>
      <w:r w:rsidRPr="00D03875">
        <w:rPr>
          <w:b/>
        </w:rPr>
        <w:t>Promotion/</w:t>
      </w:r>
      <w:r w:rsidR="0074394E" w:rsidRPr="00D03875">
        <w:rPr>
          <w:b/>
        </w:rPr>
        <w:t>Progression to Audio Operator B</w:t>
      </w:r>
    </w:p>
    <w:p w14:paraId="68B412D2" w14:textId="77777777" w:rsidR="00DD1367" w:rsidRPr="00D03875" w:rsidRDefault="00DD1367" w:rsidP="0046513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Audio Operator classification the employee is to be progressed to Audio Operator B.</w:t>
      </w:r>
    </w:p>
    <w:p w14:paraId="5F42EF3C" w14:textId="77777777" w:rsidR="00DD1367" w:rsidRPr="00D03875" w:rsidRDefault="00DD1367" w:rsidP="006E6553">
      <w:pPr>
        <w:pStyle w:val="SubLevel2Bold"/>
      </w:pPr>
      <w:r w:rsidRPr="00D03875">
        <w:t>Lighting</w:t>
      </w:r>
    </w:p>
    <w:p w14:paraId="25E0AEAF" w14:textId="77777777" w:rsidR="00DD1367" w:rsidRPr="00D03875" w:rsidRDefault="00182420" w:rsidP="006E6553">
      <w:pPr>
        <w:pStyle w:val="SubLevel3Bold"/>
      </w:pPr>
      <w:r w:rsidRPr="00D03875">
        <w:t>Supervisor Lighting</w:t>
      </w:r>
    </w:p>
    <w:p w14:paraId="379A39E7"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2AC33F4" w14:textId="77777777" w:rsidR="00DD1367" w:rsidRPr="00D03875" w:rsidRDefault="00DD1367" w:rsidP="005F68F8">
      <w:pPr>
        <w:pStyle w:val="SubLevel4"/>
      </w:pPr>
      <w:r w:rsidRPr="00D03875">
        <w:t>Performs the duties of the lower classifications.</w:t>
      </w:r>
    </w:p>
    <w:p w14:paraId="1351D3BC" w14:textId="77777777" w:rsidR="00DD1367" w:rsidRPr="00D03875" w:rsidRDefault="00DD1367" w:rsidP="005F68F8">
      <w:pPr>
        <w:pStyle w:val="SubLevel4"/>
      </w:pPr>
      <w:r w:rsidRPr="00D03875">
        <w:t>This is a working supervisor/leading hand.</w:t>
      </w:r>
    </w:p>
    <w:p w14:paraId="4534A0B3" w14:textId="77777777" w:rsidR="00DD1367" w:rsidRPr="00D03875" w:rsidRDefault="00DD1367" w:rsidP="005F68F8">
      <w:pPr>
        <w:pStyle w:val="SubLevel4"/>
      </w:pPr>
      <w:r w:rsidRPr="00D03875">
        <w:t>Responsible to an employe</w:t>
      </w:r>
      <w:r w:rsidR="003A17F9" w:rsidRPr="00D03875">
        <w:t xml:space="preserve">e of the Production/Operations </w:t>
      </w:r>
      <w:r w:rsidRPr="00D03875">
        <w:t>or Station management staff.</w:t>
      </w:r>
    </w:p>
    <w:p w14:paraId="0F05BEDC" w14:textId="77777777" w:rsidR="00DD1367" w:rsidRPr="00D03875" w:rsidRDefault="00DD1367" w:rsidP="005F68F8">
      <w:pPr>
        <w:pStyle w:val="SubLevel4"/>
      </w:pPr>
      <w:r w:rsidRPr="00D03875">
        <w:t>Responsible for the overall supervision of lighting operations.</w:t>
      </w:r>
    </w:p>
    <w:p w14:paraId="6A77AA80" w14:textId="77777777" w:rsidR="00DD1367" w:rsidRPr="00D03875" w:rsidRDefault="00DD1367" w:rsidP="005F68F8">
      <w:pPr>
        <w:pStyle w:val="SubLevel4"/>
      </w:pPr>
      <w:r w:rsidRPr="00D03875">
        <w:t>Assists in the selection and assessment procedures.</w:t>
      </w:r>
    </w:p>
    <w:p w14:paraId="0BD4F3A1" w14:textId="77777777" w:rsidR="00DD1367" w:rsidRPr="00D03875" w:rsidRDefault="00DD1367" w:rsidP="005F68F8">
      <w:pPr>
        <w:pStyle w:val="SubLevel4"/>
      </w:pPr>
      <w:r w:rsidRPr="00D03875">
        <w:t>May assess the performance of other employees but does not have the ultimate say in promotion.</w:t>
      </w:r>
    </w:p>
    <w:p w14:paraId="03931606" w14:textId="77777777" w:rsidR="00DD1367" w:rsidRPr="00D03875" w:rsidRDefault="00DD1367" w:rsidP="005F68F8">
      <w:pPr>
        <w:pStyle w:val="SubLevel4"/>
      </w:pPr>
      <w:r w:rsidRPr="00D03875">
        <w:t>Judgment for self and others in planning and selection of equipment, work organisation, services, actions and outcomes within time constraints.</w:t>
      </w:r>
    </w:p>
    <w:p w14:paraId="3CC08FF0" w14:textId="77777777" w:rsidR="00DD1367" w:rsidRPr="00D03875" w:rsidRDefault="00DD1367" w:rsidP="005F68F8">
      <w:pPr>
        <w:pStyle w:val="SubLevel4"/>
      </w:pPr>
      <w:r w:rsidRPr="00D03875">
        <w:t>Working under broad guidance within a structured plan.</w:t>
      </w:r>
    </w:p>
    <w:p w14:paraId="425EC706" w14:textId="77777777" w:rsidR="00DD1367" w:rsidRPr="00D03875" w:rsidRDefault="00DD1367" w:rsidP="005F68F8">
      <w:pPr>
        <w:pStyle w:val="SubLevel4"/>
      </w:pPr>
      <w:r w:rsidRPr="00D03875">
        <w:t>Responsibility for, but not full accountability for, lighting personnel at a lower level.</w:t>
      </w:r>
    </w:p>
    <w:p w14:paraId="49060D0B" w14:textId="77777777" w:rsidR="00DD1367" w:rsidRPr="00D03875" w:rsidRDefault="00DD1367" w:rsidP="005F68F8">
      <w:pPr>
        <w:pStyle w:val="SubLevel4"/>
      </w:pPr>
      <w:r w:rsidRPr="00D03875">
        <w:t>Participates in the preparation of, but not responsible for, the final budget.</w:t>
      </w:r>
    </w:p>
    <w:p w14:paraId="082F2D00" w14:textId="77777777" w:rsidR="00DD1367" w:rsidRPr="00D03875" w:rsidRDefault="00DD1367" w:rsidP="005F68F8">
      <w:pPr>
        <w:pStyle w:val="SubLevel4"/>
      </w:pPr>
      <w:r w:rsidRPr="00D03875">
        <w:t>Plans and estimates staffing and material costs, but not to the level of the overall planning and budgeting of the department.</w:t>
      </w:r>
    </w:p>
    <w:p w14:paraId="14DE0FDA" w14:textId="77777777" w:rsidR="00DD1367" w:rsidRPr="00D03875" w:rsidRDefault="00DD1367" w:rsidP="005F68F8">
      <w:pPr>
        <w:pStyle w:val="SubLevel4"/>
      </w:pPr>
      <w:r w:rsidRPr="00D03875">
        <w:t>Responsible for the allocation of staff within this occupational group to accommodate a predetermined production schedule.</w:t>
      </w:r>
    </w:p>
    <w:p w14:paraId="2612D02D" w14:textId="77777777" w:rsidR="00DD1367" w:rsidRPr="00D03875" w:rsidRDefault="00182420" w:rsidP="000D26B9">
      <w:pPr>
        <w:pStyle w:val="SubLevel3Bold"/>
      </w:pPr>
      <w:r w:rsidRPr="00D03875">
        <w:t>Senior Lighting Director A</w:t>
      </w:r>
    </w:p>
    <w:p w14:paraId="3AC907BE"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D3AE31B" w14:textId="77777777" w:rsidR="00DD1367" w:rsidRPr="00D03875" w:rsidRDefault="00DD1367" w:rsidP="00DD1367">
      <w:pPr>
        <w:pStyle w:val="SubLevel4"/>
      </w:pPr>
      <w:r w:rsidRPr="00D03875">
        <w:t>Performs the duties of the lower classifications.</w:t>
      </w:r>
    </w:p>
    <w:p w14:paraId="67276FE7" w14:textId="77777777" w:rsidR="00DD1367" w:rsidRPr="00D03875" w:rsidRDefault="00DD1367" w:rsidP="00DD1367">
      <w:pPr>
        <w:pStyle w:val="SubLevel4"/>
      </w:pPr>
      <w:r w:rsidRPr="00D03875">
        <w:t>Has an overall knowledge and understanding of the operating principles of television.</w:t>
      </w:r>
    </w:p>
    <w:p w14:paraId="6EFCDCBD" w14:textId="77777777" w:rsidR="00DD1367" w:rsidRPr="00D03875" w:rsidRDefault="00DD1367" w:rsidP="00DD1367">
      <w:pPr>
        <w:pStyle w:val="SubLevel4"/>
      </w:pPr>
      <w:r w:rsidRPr="00D03875">
        <w:t>Works on Major Production requiring complex operations in a senior role.</w:t>
      </w:r>
    </w:p>
    <w:p w14:paraId="75AD271B" w14:textId="77777777" w:rsidR="00DD1367" w:rsidRPr="00D03875" w:rsidRDefault="00DD1367" w:rsidP="00DD1367">
      <w:pPr>
        <w:pStyle w:val="SubLevel4"/>
      </w:pPr>
      <w:r w:rsidRPr="00D03875">
        <w:t>Provides technical competence and guidance or advice.</w:t>
      </w:r>
    </w:p>
    <w:p w14:paraId="0EC23F1B" w14:textId="77777777" w:rsidR="00DD1367" w:rsidRPr="00D03875" w:rsidRDefault="00DD1367" w:rsidP="00DD1367">
      <w:pPr>
        <w:pStyle w:val="SubLevel4"/>
      </w:pPr>
      <w:r w:rsidRPr="00D03875">
        <w:t>An overall knowledge and understanding of television operating systems.</w:t>
      </w:r>
    </w:p>
    <w:p w14:paraId="4CFBB1DE" w14:textId="77777777" w:rsidR="00DD1367" w:rsidRPr="00D03875" w:rsidRDefault="00DD1367" w:rsidP="00DD1367">
      <w:pPr>
        <w:pStyle w:val="SubLevel4"/>
      </w:pPr>
      <w:r w:rsidRPr="00D03875">
        <w:t>Prepares reports on/about specific tasks.</w:t>
      </w:r>
    </w:p>
    <w:p w14:paraId="6EE3814A" w14:textId="77777777" w:rsidR="00DD1367" w:rsidRPr="00D03875" w:rsidRDefault="00DD1367" w:rsidP="00DD1367">
      <w:pPr>
        <w:pStyle w:val="SubLevel4"/>
      </w:pPr>
      <w:r w:rsidRPr="00D03875">
        <w:t>A high level of diagnostic skills on complex forms of lighting equipment and instruments.</w:t>
      </w:r>
    </w:p>
    <w:p w14:paraId="28E3E673" w14:textId="77777777" w:rsidR="00DD1367" w:rsidRPr="00D03875" w:rsidRDefault="00182420" w:rsidP="006E6553">
      <w:pPr>
        <w:pStyle w:val="SubLevel3Bold"/>
      </w:pPr>
      <w:r w:rsidRPr="00D03875">
        <w:t>Senior Lighting Director B</w:t>
      </w:r>
    </w:p>
    <w:p w14:paraId="4A0C9947"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06107EA" w14:textId="77777777" w:rsidR="00DD1367" w:rsidRPr="00D03875" w:rsidRDefault="00DD1367" w:rsidP="005C04AA">
      <w:pPr>
        <w:pStyle w:val="SubLevel4"/>
      </w:pPr>
      <w:r w:rsidRPr="00D03875">
        <w:t>Performs the duties of the lower classifications.</w:t>
      </w:r>
    </w:p>
    <w:p w14:paraId="05799505" w14:textId="77777777" w:rsidR="00DD1367" w:rsidRPr="00D03875" w:rsidRDefault="00DD1367" w:rsidP="00DD1367">
      <w:pPr>
        <w:pStyle w:val="SubLevel4"/>
      </w:pPr>
      <w:r w:rsidRPr="00D03875">
        <w:t>Works on productions requiring complex operations in a senior role.</w:t>
      </w:r>
    </w:p>
    <w:p w14:paraId="2456A1B5" w14:textId="77777777" w:rsidR="00DD1367" w:rsidRPr="00D03875" w:rsidRDefault="00DD1367" w:rsidP="00DD1367">
      <w:pPr>
        <w:pStyle w:val="SubLevel4"/>
      </w:pPr>
      <w:r w:rsidRPr="00D03875">
        <w:t>Performs varied and highly specific tasks.</w:t>
      </w:r>
    </w:p>
    <w:p w14:paraId="2A865BC5" w14:textId="77777777" w:rsidR="00DD1367" w:rsidRPr="00D03875" w:rsidRDefault="00DD1367" w:rsidP="00DD1367">
      <w:pPr>
        <w:pStyle w:val="SubLevel4"/>
      </w:pPr>
      <w:r w:rsidRPr="00D03875">
        <w:t>Complexity in range of choice and actions.</w:t>
      </w:r>
    </w:p>
    <w:p w14:paraId="7F7B6530" w14:textId="77777777" w:rsidR="00DD1367" w:rsidRPr="00D03875" w:rsidRDefault="00DD1367" w:rsidP="00DD1367">
      <w:pPr>
        <w:pStyle w:val="SubLevel4"/>
      </w:pPr>
      <w:r w:rsidRPr="00D03875">
        <w:t xml:space="preserve">Lighting directs any style of television production (studio and </w:t>
      </w:r>
      <w:r w:rsidR="005A5394" w:rsidRPr="00D03875">
        <w:t>outside broadcast</w:t>
      </w:r>
      <w:r w:rsidRPr="00D03875">
        <w:t>), regardless of location</w:t>
      </w:r>
      <w:r w:rsidR="00980739" w:rsidRPr="00D03875">
        <w:t>,</w:t>
      </w:r>
      <w:r w:rsidRPr="00D03875">
        <w:t xml:space="preserve"> size or complexity of the program.</w:t>
      </w:r>
    </w:p>
    <w:p w14:paraId="3BE5CD5C" w14:textId="77777777" w:rsidR="00DD1367" w:rsidRPr="00D03875" w:rsidRDefault="00DD1367" w:rsidP="00DD1367">
      <w:pPr>
        <w:pStyle w:val="SubLevel4"/>
      </w:pPr>
      <w:r w:rsidRPr="00D03875">
        <w:t>In-depth knowledge of lighting operation in all areas.</w:t>
      </w:r>
    </w:p>
    <w:p w14:paraId="7A04240D" w14:textId="77777777" w:rsidR="00DD1367" w:rsidRPr="00D03875" w:rsidRDefault="00DD1367" w:rsidP="002E6A8B">
      <w:pPr>
        <w:pStyle w:val="SubLevel4"/>
        <w:keepNext/>
      </w:pPr>
      <w:r w:rsidRPr="00D03875">
        <w:t>Assists in training.</w:t>
      </w:r>
    </w:p>
    <w:p w14:paraId="0BE7FA91" w14:textId="77777777" w:rsidR="00DD1367" w:rsidRPr="00D03875" w:rsidRDefault="00DD1367" w:rsidP="00DD1367">
      <w:pPr>
        <w:pStyle w:val="SubLevel4"/>
      </w:pPr>
      <w:r w:rsidRPr="00D03875">
        <w:t>Initiative and judgment for self and others.</w:t>
      </w:r>
    </w:p>
    <w:p w14:paraId="5D843942" w14:textId="77777777" w:rsidR="00DD1367" w:rsidRPr="00D03875" w:rsidRDefault="00DD1367" w:rsidP="006E6553">
      <w:pPr>
        <w:pStyle w:val="SubLevel3Bold"/>
      </w:pPr>
      <w:r w:rsidRPr="00D03875">
        <w:t>Lighti</w:t>
      </w:r>
      <w:r w:rsidR="00640080" w:rsidRPr="00D03875">
        <w:t>ng Operator A/Lighting Director</w:t>
      </w:r>
    </w:p>
    <w:p w14:paraId="349575BD" w14:textId="77777777" w:rsidR="00DD1367" w:rsidRPr="00D03875" w:rsidRDefault="00DD1367" w:rsidP="00BA6D8E">
      <w:pPr>
        <w:pStyle w:val="Block2"/>
        <w:keepNext/>
        <w:rPr>
          <w:b/>
        </w:rPr>
      </w:pPr>
      <w:r w:rsidRPr="00D03875">
        <w:rPr>
          <w:b/>
        </w:rPr>
        <w:t>Skills, competencies, duties and respo</w:t>
      </w:r>
      <w:r w:rsidR="0074394E" w:rsidRPr="00D03875">
        <w:rPr>
          <w:b/>
        </w:rPr>
        <w:t>nsibilities held and exercised</w:t>
      </w:r>
    </w:p>
    <w:p w14:paraId="64D2A88D" w14:textId="77777777" w:rsidR="00DD1367" w:rsidRPr="00D03875" w:rsidRDefault="00DD1367" w:rsidP="000D26B9">
      <w:pPr>
        <w:pStyle w:val="SubLevel4"/>
      </w:pPr>
      <w:r w:rsidRPr="00D03875">
        <w:t>Performs the duties of the lower classifications.</w:t>
      </w:r>
    </w:p>
    <w:p w14:paraId="009921B6" w14:textId="77777777" w:rsidR="00DD1367" w:rsidRPr="00D03875" w:rsidRDefault="00DD1367" w:rsidP="000D26B9">
      <w:pPr>
        <w:pStyle w:val="SubLevel4"/>
      </w:pPr>
      <w:r w:rsidRPr="00D03875">
        <w:t>Thorough knowledge of studio procedures, terminology and lighting hardware.</w:t>
      </w:r>
    </w:p>
    <w:p w14:paraId="0DAEF998" w14:textId="77777777" w:rsidR="00DD1367" w:rsidRPr="00D03875" w:rsidRDefault="00DD1367" w:rsidP="000D26B9">
      <w:pPr>
        <w:pStyle w:val="SubLevel4"/>
      </w:pPr>
      <w:r w:rsidRPr="00D03875">
        <w:t>As a Lighting Director, in the course of performing duties could be responsible of the supervision and training of lower classifications.</w:t>
      </w:r>
    </w:p>
    <w:p w14:paraId="0CA9F1B9" w14:textId="77777777" w:rsidR="00DD1367" w:rsidRPr="00D03875" w:rsidRDefault="00DD1367" w:rsidP="000D26B9">
      <w:pPr>
        <w:pStyle w:val="SubLevel4"/>
      </w:pPr>
      <w:r w:rsidRPr="00D03875">
        <w:t>Responsible for the allocation of staff for the job at hand to accommodate a predetermined production schedule.</w:t>
      </w:r>
    </w:p>
    <w:p w14:paraId="6EAAF958" w14:textId="77777777" w:rsidR="00DD1367" w:rsidRPr="00D03875" w:rsidRDefault="00DD1367" w:rsidP="000D26B9">
      <w:pPr>
        <w:pStyle w:val="SubLevel3Bold"/>
      </w:pPr>
      <w:r w:rsidRPr="00D03875">
        <w:t>Lighting Operator A</w:t>
      </w:r>
    </w:p>
    <w:p w14:paraId="302C90D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8BCEDCE" w14:textId="77777777" w:rsidR="00DD1367" w:rsidRPr="00D03875" w:rsidRDefault="00DD1367" w:rsidP="00DD1367">
      <w:pPr>
        <w:pStyle w:val="SubLevel4"/>
      </w:pPr>
      <w:r w:rsidRPr="00D03875">
        <w:t>Performs the duties of the lower classifications.</w:t>
      </w:r>
    </w:p>
    <w:p w14:paraId="42FBDB0B" w14:textId="77777777" w:rsidR="00DD1367" w:rsidRPr="00D03875" w:rsidRDefault="00DD1367" w:rsidP="00DD1367">
      <w:pPr>
        <w:pStyle w:val="SubLevel4"/>
      </w:pPr>
      <w:r w:rsidRPr="00D03875">
        <w:t>Works on all types of productions.</w:t>
      </w:r>
    </w:p>
    <w:p w14:paraId="530EFB5A" w14:textId="77777777" w:rsidR="00DD1367" w:rsidRPr="00D03875" w:rsidRDefault="00DD1367" w:rsidP="00DD1367">
      <w:pPr>
        <w:pStyle w:val="SubLevel4"/>
      </w:pPr>
      <w:r w:rsidRPr="00D03875">
        <w:t>Works within routines but exercises initiative and judgment.</w:t>
      </w:r>
    </w:p>
    <w:p w14:paraId="00CD9B0B" w14:textId="77777777" w:rsidR="00DD1367" w:rsidRPr="00D03875" w:rsidRDefault="00DD1367" w:rsidP="00DD1367">
      <w:pPr>
        <w:pStyle w:val="SubLevel4"/>
      </w:pPr>
      <w:r w:rsidRPr="00D03875">
        <w:t>In-depth knowledge of studio procedures, terminology and lighting hardware.</w:t>
      </w:r>
    </w:p>
    <w:p w14:paraId="6AC1A553" w14:textId="77777777" w:rsidR="00DD1367" w:rsidRPr="00D03875" w:rsidRDefault="00DD1367" w:rsidP="00DD1367">
      <w:pPr>
        <w:pStyle w:val="SubLevel4"/>
      </w:pPr>
      <w:r w:rsidRPr="00D03875">
        <w:t>Proficient in operating general lighting functions.</w:t>
      </w:r>
    </w:p>
    <w:p w14:paraId="21F04110" w14:textId="77777777" w:rsidR="00DD1367" w:rsidRPr="00D03875" w:rsidRDefault="00DD1367" w:rsidP="00DD1367">
      <w:pPr>
        <w:pStyle w:val="SubLevel4"/>
      </w:pPr>
      <w:r w:rsidRPr="00D03875">
        <w:t>May work as a Lighting Director, works from basic instructions, which do not require complex lighting operations.</w:t>
      </w:r>
    </w:p>
    <w:p w14:paraId="18FCD4F0" w14:textId="77777777" w:rsidR="00DD1367" w:rsidRPr="00D03875" w:rsidRDefault="00DD1367" w:rsidP="00DD1367">
      <w:pPr>
        <w:pStyle w:val="SubLevel4"/>
      </w:pPr>
      <w:r w:rsidRPr="00D03875">
        <w:t>May work as a Lighting Director on non Major Production.</w:t>
      </w:r>
    </w:p>
    <w:p w14:paraId="3681B1A9" w14:textId="77777777" w:rsidR="00DD1367" w:rsidRPr="00D03875" w:rsidRDefault="00DD1367" w:rsidP="00DD1367">
      <w:pPr>
        <w:pStyle w:val="SubLevel4"/>
      </w:pPr>
      <w:r w:rsidRPr="00D03875">
        <w:t xml:space="preserve">Works on minor sport or productions, lower level sport and </w:t>
      </w:r>
      <w:r w:rsidR="005A5394" w:rsidRPr="00D03875">
        <w:t>outside broadcast</w:t>
      </w:r>
      <w:r w:rsidRPr="00D03875">
        <w:t>s than a Lighting D</w:t>
      </w:r>
      <w:r w:rsidR="0074394E" w:rsidRPr="00D03875">
        <w:t>irector.</w:t>
      </w:r>
    </w:p>
    <w:p w14:paraId="28897C42" w14:textId="77777777" w:rsidR="00DD1367" w:rsidRPr="00D03875" w:rsidRDefault="00DD1367" w:rsidP="000D26B9">
      <w:pPr>
        <w:pStyle w:val="SubLevel3Bold"/>
      </w:pPr>
      <w:r w:rsidRPr="00D03875">
        <w:t>Lighting Operator B+</w:t>
      </w:r>
    </w:p>
    <w:p w14:paraId="3D70BDFA"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2934FD08" w14:textId="77777777" w:rsidR="00DD1367" w:rsidRPr="00D03875" w:rsidRDefault="00DD1367" w:rsidP="00DD1367">
      <w:pPr>
        <w:pStyle w:val="SubLevel4"/>
      </w:pPr>
      <w:r w:rsidRPr="00D03875">
        <w:t>Performs the duties of the lower classifications.</w:t>
      </w:r>
    </w:p>
    <w:p w14:paraId="70DBF43E" w14:textId="77777777" w:rsidR="00DD1367" w:rsidRPr="00D03875" w:rsidRDefault="00DD1367" w:rsidP="00DD1367">
      <w:pPr>
        <w:pStyle w:val="SubLevel4"/>
      </w:pPr>
      <w:r w:rsidRPr="00D03875">
        <w:t>Advanced computer skills on software applications and diagnostics.</w:t>
      </w:r>
    </w:p>
    <w:p w14:paraId="4135F4A5" w14:textId="77777777" w:rsidR="00DD1367" w:rsidRPr="00D03875" w:rsidRDefault="00DD1367" w:rsidP="00DD1367">
      <w:pPr>
        <w:pStyle w:val="SubLevel4"/>
      </w:pPr>
      <w:r w:rsidRPr="00D03875">
        <w:t>An in-depth knowledge of equipment and a broad range of skills.</w:t>
      </w:r>
    </w:p>
    <w:p w14:paraId="4DF73D2D" w14:textId="77777777" w:rsidR="00DD1367" w:rsidRPr="00D03875" w:rsidRDefault="00DD1367" w:rsidP="00DD1367">
      <w:pPr>
        <w:pStyle w:val="SubLevel4"/>
      </w:pPr>
      <w:r w:rsidRPr="00D03875">
        <w:t>Set-up and selection of complex lighting equipment.</w:t>
      </w:r>
    </w:p>
    <w:p w14:paraId="20F2BC05" w14:textId="77777777" w:rsidR="00DD1367" w:rsidRPr="00D03875" w:rsidRDefault="00DD1367" w:rsidP="00DD1367">
      <w:pPr>
        <w:pStyle w:val="SubLevel4"/>
      </w:pPr>
      <w:r w:rsidRPr="00D03875">
        <w:t>Proficient in operating lighting control equipment.</w:t>
      </w:r>
    </w:p>
    <w:p w14:paraId="1B23C909" w14:textId="77777777" w:rsidR="00DD1367" w:rsidRPr="00D03875" w:rsidRDefault="00DD1367" w:rsidP="00DD1367">
      <w:pPr>
        <w:pStyle w:val="SubLevel4"/>
      </w:pPr>
      <w:r w:rsidRPr="00D03875">
        <w:t>Exercises discretion and judgment on equipment selection for the job at hand.</w:t>
      </w:r>
    </w:p>
    <w:p w14:paraId="46E4211B" w14:textId="77777777" w:rsidR="00DD1367" w:rsidRPr="00D03875" w:rsidRDefault="00DD1367" w:rsidP="00DD1367">
      <w:pPr>
        <w:pStyle w:val="SubLevel4"/>
      </w:pPr>
      <w:r w:rsidRPr="00D03875">
        <w:t>Works within routines, but exercises initiative and judgment.</w:t>
      </w:r>
    </w:p>
    <w:p w14:paraId="38D6E38C" w14:textId="77777777" w:rsidR="00DD1367" w:rsidRPr="00D03875" w:rsidRDefault="00DD1367" w:rsidP="00DD1367">
      <w:pPr>
        <w:pStyle w:val="SubLevel4"/>
      </w:pPr>
      <w:r w:rsidRPr="00D03875">
        <w:t>Provides trade level guidance with limited supervision of the lower classifications.</w:t>
      </w:r>
    </w:p>
    <w:p w14:paraId="26E44A6D" w14:textId="77777777" w:rsidR="00DD1367" w:rsidRPr="00D03875" w:rsidRDefault="00DD1367" w:rsidP="00DD1367">
      <w:pPr>
        <w:pStyle w:val="SubLevel4"/>
      </w:pPr>
      <w:r w:rsidRPr="00D03875">
        <w:t>Works under routine guidance and is subject to intermittent checking.</w:t>
      </w:r>
    </w:p>
    <w:p w14:paraId="1F0805E6" w14:textId="77777777" w:rsidR="00DD1367" w:rsidRPr="00D03875" w:rsidRDefault="00DD1367" w:rsidP="00DD1367">
      <w:pPr>
        <w:pStyle w:val="SubLevel4"/>
      </w:pPr>
      <w:r w:rsidRPr="00D03875">
        <w:t>Monitors and assists the work of others.</w:t>
      </w:r>
    </w:p>
    <w:p w14:paraId="11D71B47" w14:textId="77777777" w:rsidR="00DD1367" w:rsidRPr="00D03875" w:rsidRDefault="00DD1367" w:rsidP="000D26B9">
      <w:pPr>
        <w:pStyle w:val="SubLevel3Bold"/>
      </w:pPr>
      <w:r w:rsidRPr="00D03875">
        <w:t>Lighting Operator B</w:t>
      </w:r>
    </w:p>
    <w:p w14:paraId="043E3AA7"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625CD38F" w14:textId="77777777" w:rsidR="00DD1367" w:rsidRPr="00D03875" w:rsidRDefault="00DD1367" w:rsidP="00DD1367">
      <w:pPr>
        <w:pStyle w:val="SubLevel4"/>
      </w:pPr>
      <w:r w:rsidRPr="00D03875">
        <w:t>Performs the duties of the lower classification.</w:t>
      </w:r>
    </w:p>
    <w:p w14:paraId="1E2D0C50" w14:textId="77777777" w:rsidR="00DD1367" w:rsidRPr="00D03875" w:rsidRDefault="003A17F9" w:rsidP="00DD1367">
      <w:pPr>
        <w:pStyle w:val="SubLevel4"/>
      </w:pPr>
      <w:r w:rsidRPr="00D03875">
        <w:t>Exercises</w:t>
      </w:r>
      <w:r w:rsidR="00DD1367" w:rsidRPr="00D03875">
        <w:t xml:space="preserve"> minimal judgment.</w:t>
      </w:r>
    </w:p>
    <w:p w14:paraId="413E1A1A" w14:textId="77777777" w:rsidR="00DD1367" w:rsidRPr="00D03875" w:rsidRDefault="00DD1367" w:rsidP="00DD1367">
      <w:pPr>
        <w:pStyle w:val="SubLevel4"/>
      </w:pPr>
      <w:r w:rsidRPr="00D03875">
        <w:t>Can give instruction but in conjunction with appropriate higher level.</w:t>
      </w:r>
    </w:p>
    <w:p w14:paraId="067C2467" w14:textId="77777777" w:rsidR="00DD1367" w:rsidRPr="00D03875" w:rsidRDefault="00DD1367" w:rsidP="00DD1367">
      <w:pPr>
        <w:pStyle w:val="SubLevel4"/>
      </w:pPr>
      <w:r w:rsidRPr="00D03875">
        <w:t>Set up and operation of lighting equipment at a non-technical level.</w:t>
      </w:r>
    </w:p>
    <w:p w14:paraId="638D256F" w14:textId="77777777" w:rsidR="00DD1367" w:rsidRPr="00D03875" w:rsidRDefault="00DD1367" w:rsidP="00DD1367">
      <w:pPr>
        <w:pStyle w:val="SubLevel4"/>
      </w:pPr>
      <w:r w:rsidRPr="00D03875">
        <w:t>Works from semi-complex instruction.</w:t>
      </w:r>
    </w:p>
    <w:p w14:paraId="38E1FEFF" w14:textId="77777777" w:rsidR="00DD1367" w:rsidRPr="00D03875" w:rsidRDefault="00DD1367" w:rsidP="00DD1367">
      <w:pPr>
        <w:pStyle w:val="SubLevel4"/>
      </w:pPr>
      <w:r w:rsidRPr="00D03875">
        <w:t>Works in a team environment.</w:t>
      </w:r>
    </w:p>
    <w:p w14:paraId="51005726" w14:textId="77777777" w:rsidR="00DD1367" w:rsidRPr="00D03875" w:rsidRDefault="00DD1367" w:rsidP="00DD1367">
      <w:pPr>
        <w:pStyle w:val="SubLevel4"/>
      </w:pPr>
      <w:r w:rsidRPr="00D03875">
        <w:t>Works within fixed fo</w:t>
      </w:r>
      <w:r w:rsidR="00B92CF9" w:rsidRPr="00D03875">
        <w:t>rmat lighting operations (e.g. n</w:t>
      </w:r>
      <w:r w:rsidRPr="00D03875">
        <w:t>ews and hostings).</w:t>
      </w:r>
    </w:p>
    <w:p w14:paraId="151C36D5" w14:textId="77777777" w:rsidR="00DD1367" w:rsidRPr="00D03875" w:rsidRDefault="00DD1367" w:rsidP="00DD1367">
      <w:pPr>
        <w:pStyle w:val="SubLevel4"/>
      </w:pPr>
      <w:r w:rsidRPr="00D03875">
        <w:t>Responsible for own work under general supervision.</w:t>
      </w:r>
    </w:p>
    <w:p w14:paraId="76703DAD" w14:textId="77777777" w:rsidR="00DD1367" w:rsidRPr="00D03875" w:rsidRDefault="00DD1367" w:rsidP="00DD1367">
      <w:pPr>
        <w:pStyle w:val="SubLevel4"/>
      </w:pPr>
      <w:r w:rsidRPr="00D03875">
        <w:t>Routine and structured operational maintenance work.</w:t>
      </w:r>
    </w:p>
    <w:p w14:paraId="4AFB0DCF" w14:textId="77777777" w:rsidR="00DD1367" w:rsidRPr="00D03875" w:rsidRDefault="00DD1367" w:rsidP="00DD1367">
      <w:pPr>
        <w:pStyle w:val="SubLevel4"/>
      </w:pPr>
      <w:r w:rsidRPr="00D03875">
        <w:t>Basic fault finding, maintains, sets up and operates equipment.</w:t>
      </w:r>
    </w:p>
    <w:p w14:paraId="1C4D90B3" w14:textId="77777777" w:rsidR="00DD1367" w:rsidRPr="00D03875" w:rsidRDefault="00DD1367" w:rsidP="00DD1367">
      <w:pPr>
        <w:pStyle w:val="SubLevel4"/>
      </w:pPr>
      <w:r w:rsidRPr="00D03875">
        <w:t>Intermediate computer skills on software applications and diagnostics.</w:t>
      </w:r>
    </w:p>
    <w:p w14:paraId="66B4D5FA" w14:textId="77777777" w:rsidR="00DD1367" w:rsidRPr="00D03875" w:rsidRDefault="00DD1367" w:rsidP="000D26B9">
      <w:pPr>
        <w:pStyle w:val="SubLevel3Bold"/>
      </w:pPr>
      <w:r w:rsidRPr="00D03875">
        <w:t>Trainee Lighting Operator</w:t>
      </w:r>
    </w:p>
    <w:p w14:paraId="4281C571" w14:textId="77777777" w:rsidR="00DD1367" w:rsidRPr="00D03875" w:rsidRDefault="00DD1367" w:rsidP="00BA6D8E">
      <w:pPr>
        <w:pStyle w:val="Block2"/>
        <w:keepNext/>
        <w:rPr>
          <w:b/>
        </w:rPr>
      </w:pPr>
      <w:r w:rsidRPr="00D03875">
        <w:rPr>
          <w:b/>
        </w:rPr>
        <w:t>Skills, duties, competencies and resp</w:t>
      </w:r>
      <w:r w:rsidR="0074394E" w:rsidRPr="00D03875">
        <w:rPr>
          <w:b/>
        </w:rPr>
        <w:t>onsibilities held and exercised</w:t>
      </w:r>
    </w:p>
    <w:p w14:paraId="07804FEE" w14:textId="77777777" w:rsidR="00DD1367" w:rsidRPr="00D03875" w:rsidRDefault="00DD1367" w:rsidP="00DD1367">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608702B3" w14:textId="77777777" w:rsidR="00DD1367" w:rsidRPr="00D03875" w:rsidRDefault="00DD1367" w:rsidP="00DD1367">
      <w:pPr>
        <w:pStyle w:val="SubLevel4"/>
      </w:pPr>
      <w:r w:rsidRPr="00D03875">
        <w:t>A learning and doing position.</w:t>
      </w:r>
    </w:p>
    <w:p w14:paraId="367F716F" w14:textId="77777777" w:rsidR="00DD1367" w:rsidRPr="00D03875" w:rsidRDefault="00DD1367" w:rsidP="00DD1367">
      <w:pPr>
        <w:pStyle w:val="SubLevel4"/>
      </w:pPr>
      <w:r w:rsidRPr="00D03875">
        <w:t>Exercises minimal judgment.</w:t>
      </w:r>
    </w:p>
    <w:p w14:paraId="522F7216" w14:textId="77777777" w:rsidR="00DD1367" w:rsidRPr="00D03875" w:rsidRDefault="00DD1367" w:rsidP="00DD1367">
      <w:pPr>
        <w:pStyle w:val="SubLevel4"/>
      </w:pPr>
      <w:r w:rsidRPr="00D03875">
        <w:t>Subject to close supervision with supervisor in immediate proximity.</w:t>
      </w:r>
    </w:p>
    <w:p w14:paraId="013889C4" w14:textId="77777777" w:rsidR="00DD1367" w:rsidRPr="00D03875" w:rsidRDefault="00DD1367" w:rsidP="00DD1367">
      <w:pPr>
        <w:pStyle w:val="SubLevel4"/>
      </w:pPr>
      <w:r w:rsidRPr="00D03875">
        <w:t>In the course of training.</w:t>
      </w:r>
    </w:p>
    <w:p w14:paraId="7109DA86" w14:textId="77777777" w:rsidR="00DD1367" w:rsidRPr="00D03875" w:rsidRDefault="00DD1367" w:rsidP="00DD1367">
      <w:pPr>
        <w:pStyle w:val="SubLevel4"/>
      </w:pPr>
      <w:r w:rsidRPr="00D03875">
        <w:t>Accurately measures.</w:t>
      </w:r>
    </w:p>
    <w:p w14:paraId="22113AF9" w14:textId="77777777" w:rsidR="00DD1367" w:rsidRPr="00D03875" w:rsidRDefault="00DD1367" w:rsidP="00DD1367">
      <w:pPr>
        <w:pStyle w:val="SubLevel4"/>
      </w:pPr>
      <w:r w:rsidRPr="00D03875">
        <w:t>Basic computer skills on software applications and diagnostics.</w:t>
      </w:r>
    </w:p>
    <w:p w14:paraId="0A101DE1" w14:textId="77777777" w:rsidR="00DD1367" w:rsidRPr="00D03875" w:rsidRDefault="00DD1367" w:rsidP="00DD1367">
      <w:pPr>
        <w:pStyle w:val="SubLevel4"/>
      </w:pPr>
      <w:r w:rsidRPr="00D03875">
        <w:t>Performs duties of a minor nature.</w:t>
      </w:r>
    </w:p>
    <w:p w14:paraId="2756F5CA" w14:textId="77777777" w:rsidR="00DD1367" w:rsidRPr="00D03875" w:rsidRDefault="00DD1367" w:rsidP="00DD1367">
      <w:pPr>
        <w:pStyle w:val="SubLevel4"/>
      </w:pPr>
      <w:r w:rsidRPr="00D03875">
        <w:t>Responsible for the quality of their own work, but under supervision.</w:t>
      </w:r>
    </w:p>
    <w:p w14:paraId="4E2010F0" w14:textId="77777777" w:rsidR="00DD1367" w:rsidRPr="00D03875" w:rsidRDefault="00DD1367" w:rsidP="00DD1367">
      <w:pPr>
        <w:pStyle w:val="SubLevel4"/>
      </w:pPr>
      <w:r w:rsidRPr="00D03875">
        <w:t>Uses discretion within level of skills.</w:t>
      </w:r>
    </w:p>
    <w:p w14:paraId="3F3696C3" w14:textId="77777777" w:rsidR="00DD1367" w:rsidRPr="00D03875" w:rsidRDefault="00DD1367" w:rsidP="00BA6D8E">
      <w:pPr>
        <w:pStyle w:val="Block2"/>
        <w:keepNext/>
        <w:rPr>
          <w:b/>
        </w:rPr>
      </w:pPr>
      <w:r w:rsidRPr="00D03875">
        <w:rPr>
          <w:b/>
        </w:rPr>
        <w:t>Promotion/Progression for Lighting Operator B</w:t>
      </w:r>
    </w:p>
    <w:p w14:paraId="2C428CEF" w14:textId="77777777" w:rsidR="00DD1367" w:rsidRPr="00D03875" w:rsidRDefault="00DD1367" w:rsidP="006E6553">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Lighting Operator classification the employee is to be progressed to Lighting Operator B.</w:t>
      </w:r>
    </w:p>
    <w:p w14:paraId="10257B5A" w14:textId="77777777" w:rsidR="00DD1367" w:rsidRPr="00D03875" w:rsidRDefault="00DD1367" w:rsidP="00DD1367">
      <w:pPr>
        <w:pStyle w:val="SubLevel2Bold"/>
      </w:pPr>
      <w:r w:rsidRPr="00D03875">
        <w:t>Master Control</w:t>
      </w:r>
      <w:r w:rsidR="00B92CF9" w:rsidRPr="00D03875">
        <w:t xml:space="preserve"> (MC)</w:t>
      </w:r>
    </w:p>
    <w:p w14:paraId="08F9ECF6" w14:textId="77777777" w:rsidR="00DD1367" w:rsidRPr="00D03875" w:rsidRDefault="00DD1367" w:rsidP="00DD1367">
      <w:pPr>
        <w:pStyle w:val="SubLevel3Bold"/>
      </w:pPr>
      <w:r w:rsidRPr="00D03875">
        <w:t>MC Supervisor</w:t>
      </w:r>
    </w:p>
    <w:p w14:paraId="770454D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C385E4D" w14:textId="77777777" w:rsidR="00DD1367" w:rsidRPr="00D03875" w:rsidRDefault="00DD1367" w:rsidP="005F68F8">
      <w:pPr>
        <w:pStyle w:val="SubLevel4"/>
      </w:pPr>
      <w:r w:rsidRPr="00D03875">
        <w:t>Performs the duties of the lower classifications.</w:t>
      </w:r>
    </w:p>
    <w:p w14:paraId="19869CD9" w14:textId="77777777" w:rsidR="00DD1367" w:rsidRPr="00D03875" w:rsidRDefault="00DD1367" w:rsidP="005F68F8">
      <w:pPr>
        <w:pStyle w:val="SubLevel4"/>
      </w:pPr>
      <w:r w:rsidRPr="00D03875">
        <w:t>Has an overall knowledge and understanding of the operating principles of a television station.</w:t>
      </w:r>
    </w:p>
    <w:p w14:paraId="5C3BE176" w14:textId="77777777" w:rsidR="00DD1367" w:rsidRPr="00D03875" w:rsidRDefault="00DD1367" w:rsidP="005F68F8">
      <w:pPr>
        <w:pStyle w:val="SubLevel4"/>
      </w:pPr>
      <w:r w:rsidRPr="00D03875">
        <w:t>A high level of diagnostic skills on complex forms of television equipment and instruments.</w:t>
      </w:r>
    </w:p>
    <w:p w14:paraId="0045414A" w14:textId="77777777" w:rsidR="00DD1367" w:rsidRPr="00D03875" w:rsidRDefault="00DD1367" w:rsidP="005F68F8">
      <w:pPr>
        <w:pStyle w:val="SubLevel4"/>
      </w:pPr>
      <w:r w:rsidRPr="00D03875">
        <w:t>A working supervisor with the emphasis on responsibility for others.</w:t>
      </w:r>
    </w:p>
    <w:p w14:paraId="7BE66A0D" w14:textId="77777777" w:rsidR="00DD1367" w:rsidRPr="00D03875" w:rsidRDefault="00DD1367" w:rsidP="005F68F8">
      <w:pPr>
        <w:pStyle w:val="SubLevel4"/>
      </w:pPr>
      <w:r w:rsidRPr="00D03875">
        <w:t>A section supervisor but not a head of a department.</w:t>
      </w:r>
    </w:p>
    <w:p w14:paraId="517F8170" w14:textId="77777777" w:rsidR="00DD1367" w:rsidRPr="00D03875" w:rsidRDefault="00DD1367" w:rsidP="005F68F8">
      <w:pPr>
        <w:pStyle w:val="SubLevel4"/>
      </w:pPr>
      <w:r w:rsidRPr="00D03875">
        <w:t>Responsible to the Department Manager.</w:t>
      </w:r>
    </w:p>
    <w:p w14:paraId="2395928F" w14:textId="77777777" w:rsidR="00DD1367" w:rsidRPr="00D03875" w:rsidRDefault="00DD1367" w:rsidP="005F68F8">
      <w:pPr>
        <w:pStyle w:val="SubLevel4"/>
      </w:pPr>
      <w:r w:rsidRPr="00D03875">
        <w:t xml:space="preserve">Responsible for the allocation of staff and resources within this occupational group to accommodate a </w:t>
      </w:r>
      <w:r w:rsidR="0074394E" w:rsidRPr="00D03875">
        <w:t>predetermined</w:t>
      </w:r>
      <w:r w:rsidRPr="00D03875">
        <w:t xml:space="preserve"> schedule.</w:t>
      </w:r>
    </w:p>
    <w:p w14:paraId="3C244EDE" w14:textId="77777777" w:rsidR="00DD1367" w:rsidRPr="00D03875" w:rsidRDefault="00DD1367" w:rsidP="005F68F8">
      <w:pPr>
        <w:pStyle w:val="SubLevel4"/>
      </w:pPr>
      <w:r w:rsidRPr="00D03875">
        <w:t>Responsible for training.</w:t>
      </w:r>
    </w:p>
    <w:p w14:paraId="57F26919" w14:textId="77777777" w:rsidR="00DD1367" w:rsidRPr="00D03875" w:rsidRDefault="00DD1367" w:rsidP="005F68F8">
      <w:pPr>
        <w:pStyle w:val="SubLevel4"/>
      </w:pPr>
      <w:r w:rsidRPr="00D03875">
        <w:t>Provides high level technical and operational guidance or advice.</w:t>
      </w:r>
    </w:p>
    <w:p w14:paraId="09B6C4BE" w14:textId="77777777" w:rsidR="00DD1367" w:rsidRPr="00D03875" w:rsidRDefault="00DD1367" w:rsidP="005F68F8">
      <w:pPr>
        <w:pStyle w:val="SubLevel4"/>
      </w:pPr>
      <w:r w:rsidRPr="00D03875">
        <w:t>Capable of meeting budgeting requirements.</w:t>
      </w:r>
    </w:p>
    <w:p w14:paraId="43A66CA3" w14:textId="77777777" w:rsidR="00DD1367" w:rsidRPr="00D03875" w:rsidRDefault="00DD1367" w:rsidP="00DD1367">
      <w:pPr>
        <w:pStyle w:val="SubLevel3Bold"/>
      </w:pPr>
      <w:r w:rsidRPr="00D03875">
        <w:t>Senior MC Operator A</w:t>
      </w:r>
    </w:p>
    <w:p w14:paraId="62A28B38"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10C3D3AA" w14:textId="77777777" w:rsidR="00DD1367" w:rsidRPr="00D03875" w:rsidRDefault="00DD1367" w:rsidP="005F68F8">
      <w:pPr>
        <w:pStyle w:val="SubLevel4"/>
      </w:pPr>
      <w:r w:rsidRPr="00D03875">
        <w:t>Performs the duties of lower classifications.</w:t>
      </w:r>
    </w:p>
    <w:p w14:paraId="439BDEF3" w14:textId="77777777" w:rsidR="00DD1367" w:rsidRPr="00D03875" w:rsidRDefault="00DD1367" w:rsidP="005F68F8">
      <w:pPr>
        <w:pStyle w:val="SubLevel4"/>
      </w:pPr>
      <w:r w:rsidRPr="00D03875">
        <w:t>An overall knowledge and understanding of the operating principles of television equipment and intricate circuitry.</w:t>
      </w:r>
    </w:p>
    <w:p w14:paraId="4DC4E0F9" w14:textId="77777777" w:rsidR="00DD1367" w:rsidRPr="00D03875" w:rsidRDefault="00DD1367" w:rsidP="005F68F8">
      <w:pPr>
        <w:pStyle w:val="SubLevel4"/>
      </w:pPr>
      <w:r w:rsidRPr="00D03875">
        <w:t>A high level of diagnostic skills on complex television equipment and instruments.</w:t>
      </w:r>
    </w:p>
    <w:p w14:paraId="14F7A25A" w14:textId="77777777" w:rsidR="00DD1367" w:rsidRPr="00D03875" w:rsidRDefault="00DD1367" w:rsidP="005F68F8">
      <w:pPr>
        <w:pStyle w:val="SubLevel4"/>
      </w:pPr>
      <w:r w:rsidRPr="00D03875">
        <w:t>Independently produces reports of a technical nature on tasks or assignments when directed.</w:t>
      </w:r>
    </w:p>
    <w:p w14:paraId="7B1C0DC4" w14:textId="77777777" w:rsidR="00DD1367" w:rsidRPr="00D03875" w:rsidRDefault="00DD1367" w:rsidP="00DD1367">
      <w:pPr>
        <w:pStyle w:val="SubLevel3Bold"/>
      </w:pPr>
      <w:r w:rsidRPr="00D03875">
        <w:t>Senior MC Operator B</w:t>
      </w:r>
    </w:p>
    <w:p w14:paraId="7E49057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262E052" w14:textId="77777777" w:rsidR="00DD1367" w:rsidRPr="00D03875" w:rsidRDefault="00DD1367" w:rsidP="005F68F8">
      <w:pPr>
        <w:pStyle w:val="SubLevel4"/>
      </w:pPr>
      <w:r w:rsidRPr="00D03875">
        <w:t>Performs the duties of the lower classifications.</w:t>
      </w:r>
    </w:p>
    <w:p w14:paraId="36449802" w14:textId="77777777" w:rsidR="00DD1367" w:rsidRPr="00D03875" w:rsidRDefault="00DD1367" w:rsidP="005F68F8">
      <w:pPr>
        <w:pStyle w:val="SubLevel4"/>
      </w:pPr>
      <w:r w:rsidRPr="00D03875">
        <w:t>Prepares reports of a technical nature on tasks or assignments as directed.</w:t>
      </w:r>
    </w:p>
    <w:p w14:paraId="008865FD" w14:textId="77777777" w:rsidR="00DD1367" w:rsidRPr="00D03875" w:rsidRDefault="00DD1367" w:rsidP="005F68F8">
      <w:pPr>
        <w:pStyle w:val="SubLevel4"/>
      </w:pPr>
      <w:r w:rsidRPr="00D03875">
        <w:t>Exercises discretion and judgment for self and others with respect to planning and selection of work organisation.</w:t>
      </w:r>
    </w:p>
    <w:p w14:paraId="0BBD458C" w14:textId="77777777" w:rsidR="00DD1367" w:rsidRPr="00D03875" w:rsidRDefault="00DD1367" w:rsidP="005F68F8">
      <w:pPr>
        <w:pStyle w:val="SubLevel4"/>
      </w:pPr>
      <w:r w:rsidRPr="00D03875">
        <w:t>Works on complex interconnected television equipment with intricate circuitry.</w:t>
      </w:r>
    </w:p>
    <w:p w14:paraId="7721CCE5" w14:textId="77777777" w:rsidR="00DD1367" w:rsidRPr="00D03875" w:rsidRDefault="00DD1367" w:rsidP="005F68F8">
      <w:pPr>
        <w:pStyle w:val="SubLevel4"/>
      </w:pPr>
      <w:r w:rsidRPr="00D03875">
        <w:t>Performs complex modifications to television and communications equipment.</w:t>
      </w:r>
    </w:p>
    <w:p w14:paraId="66BE6C01" w14:textId="77777777" w:rsidR="00DD1367" w:rsidRPr="00D03875" w:rsidRDefault="00DD1367" w:rsidP="005F68F8">
      <w:pPr>
        <w:pStyle w:val="SubLevel4"/>
      </w:pPr>
      <w:r w:rsidRPr="00D03875">
        <w:t>Exercises and performs quality control at a high level and uses advanced computer techniques.</w:t>
      </w:r>
    </w:p>
    <w:p w14:paraId="32425FDF" w14:textId="77777777" w:rsidR="00DD1367" w:rsidRPr="00D03875" w:rsidRDefault="00DD1367" w:rsidP="005F68F8">
      <w:pPr>
        <w:pStyle w:val="SubLevel4"/>
      </w:pPr>
      <w:r w:rsidRPr="00D03875">
        <w:t>Trains lower levels, but in conjunction with higher level supervisors.</w:t>
      </w:r>
    </w:p>
    <w:p w14:paraId="3764AB01" w14:textId="77777777" w:rsidR="00DD1367" w:rsidRPr="00D03875" w:rsidRDefault="00DD1367" w:rsidP="005F68F8">
      <w:pPr>
        <w:pStyle w:val="SubLevel4"/>
      </w:pPr>
      <w:r w:rsidRPr="00D03875">
        <w:t>Subject to general guidance on progress and action, a minimum level of supervision.</w:t>
      </w:r>
    </w:p>
    <w:p w14:paraId="2C0119A9" w14:textId="77777777" w:rsidR="00DD1367" w:rsidRPr="00D03875" w:rsidRDefault="00DD1367" w:rsidP="005F68F8">
      <w:pPr>
        <w:pStyle w:val="SubLevel4"/>
      </w:pPr>
      <w:r w:rsidRPr="00D03875">
        <w:t xml:space="preserve">Includes the supervision of others but more a team </w:t>
      </w:r>
      <w:r w:rsidR="00980739" w:rsidRPr="00D03875">
        <w:t>leader</w:t>
      </w:r>
      <w:r w:rsidRPr="00D03875">
        <w:t xml:space="preserve"> and facilitator.</w:t>
      </w:r>
    </w:p>
    <w:p w14:paraId="41422922" w14:textId="77777777" w:rsidR="00DD1367" w:rsidRPr="00D03875" w:rsidRDefault="00DD1367" w:rsidP="005F68F8">
      <w:pPr>
        <w:pStyle w:val="SubLevel4"/>
      </w:pPr>
      <w:r w:rsidRPr="00D03875">
        <w:t>Works within routine and non-routine methods.</w:t>
      </w:r>
    </w:p>
    <w:p w14:paraId="2230D4CC" w14:textId="77777777" w:rsidR="00DD1367" w:rsidRPr="00D03875" w:rsidRDefault="00DD1367" w:rsidP="00DD1367">
      <w:pPr>
        <w:pStyle w:val="SubLevel3Bold"/>
      </w:pPr>
      <w:r w:rsidRPr="00D03875">
        <w:t>MC Operator A+</w:t>
      </w:r>
    </w:p>
    <w:p w14:paraId="4660489C"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6CE72D8" w14:textId="77777777" w:rsidR="00DD1367" w:rsidRPr="00D03875" w:rsidRDefault="00DD1367" w:rsidP="005F68F8">
      <w:pPr>
        <w:pStyle w:val="SubLevel4"/>
      </w:pPr>
      <w:r w:rsidRPr="00D03875">
        <w:t>Performs the duties of the lower classifications.</w:t>
      </w:r>
    </w:p>
    <w:p w14:paraId="6918B111" w14:textId="77777777" w:rsidR="00DD1367" w:rsidRPr="00D03875" w:rsidRDefault="00DD1367" w:rsidP="005F68F8">
      <w:pPr>
        <w:pStyle w:val="SubLevel4"/>
      </w:pPr>
      <w:r w:rsidRPr="00D03875">
        <w:t>A thorough understanding of complex television and communications equipment and specialised circuitry.</w:t>
      </w:r>
    </w:p>
    <w:p w14:paraId="734DC8E4" w14:textId="77777777" w:rsidR="00DD1367" w:rsidRPr="00D03875" w:rsidRDefault="00DD1367" w:rsidP="005F68F8">
      <w:pPr>
        <w:pStyle w:val="SubLevel4"/>
      </w:pPr>
      <w:r w:rsidRPr="00D03875">
        <w:t>Assists in the preparation of reports of a technical nature on tasks or assignments as directed.</w:t>
      </w:r>
    </w:p>
    <w:p w14:paraId="0A20CC5E" w14:textId="77777777" w:rsidR="00DD1367" w:rsidRPr="00D03875" w:rsidRDefault="00DD1367" w:rsidP="005F68F8">
      <w:pPr>
        <w:pStyle w:val="SubLevel4"/>
      </w:pPr>
      <w:r w:rsidRPr="00D03875">
        <w:t>Responsible for the allocation of staff and resources for the job at hand.</w:t>
      </w:r>
    </w:p>
    <w:p w14:paraId="274CD73D" w14:textId="77777777" w:rsidR="00DD1367" w:rsidRPr="00D03875" w:rsidRDefault="00DD1367" w:rsidP="00DD1367">
      <w:pPr>
        <w:pStyle w:val="SubLevel3Bold"/>
      </w:pPr>
      <w:r w:rsidRPr="00D03875">
        <w:t>MC Operator A</w:t>
      </w:r>
    </w:p>
    <w:p w14:paraId="49EA15A1" w14:textId="77777777" w:rsidR="00DD1367" w:rsidRPr="00D03875" w:rsidRDefault="00DD1367" w:rsidP="00BA6D8E">
      <w:pPr>
        <w:pStyle w:val="Block2"/>
        <w:keepNext/>
        <w:rPr>
          <w:b/>
        </w:rPr>
      </w:pPr>
      <w:r w:rsidRPr="00D03875">
        <w:rPr>
          <w:b/>
        </w:rPr>
        <w:t>Skills, competencies, duties and respon</w:t>
      </w:r>
      <w:r w:rsidR="0074394E" w:rsidRPr="00D03875">
        <w:rPr>
          <w:b/>
        </w:rPr>
        <w:t>sibilities held and exercised</w:t>
      </w:r>
    </w:p>
    <w:p w14:paraId="344C8C7E" w14:textId="77777777" w:rsidR="00DD1367" w:rsidRPr="00D03875" w:rsidRDefault="00DD1367" w:rsidP="005F68F8">
      <w:pPr>
        <w:pStyle w:val="SubLevel4"/>
      </w:pPr>
      <w:r w:rsidRPr="00D03875">
        <w:t>Performs the duties of the lower classifications.</w:t>
      </w:r>
    </w:p>
    <w:p w14:paraId="77B690CA" w14:textId="77777777" w:rsidR="00DD1367" w:rsidRPr="00D03875" w:rsidRDefault="00DD1367" w:rsidP="005F68F8">
      <w:pPr>
        <w:pStyle w:val="SubLevel4"/>
      </w:pPr>
      <w:r w:rsidRPr="00D03875">
        <w:t>An in-depth knowledge of the maintenance of television equipment and intricate circuitry.</w:t>
      </w:r>
    </w:p>
    <w:p w14:paraId="31DD9F7A" w14:textId="77777777" w:rsidR="00DD1367" w:rsidRPr="00D03875" w:rsidRDefault="00DD1367" w:rsidP="005F68F8">
      <w:pPr>
        <w:pStyle w:val="SubLevel4"/>
      </w:pPr>
      <w:r w:rsidRPr="00D03875">
        <w:t>Sets up and operates all types of television and communications equipment.</w:t>
      </w:r>
    </w:p>
    <w:p w14:paraId="1E3BDC2C" w14:textId="77777777" w:rsidR="00DD1367" w:rsidRPr="00D03875" w:rsidRDefault="00DD1367" w:rsidP="005F68F8">
      <w:pPr>
        <w:pStyle w:val="SubLevel4"/>
      </w:pPr>
      <w:r w:rsidRPr="00D03875">
        <w:t>Works on intricate circuitry involving examining, diagnosing, fault finding, processing and modifying interconnected equipment.</w:t>
      </w:r>
    </w:p>
    <w:p w14:paraId="797A3715" w14:textId="77777777" w:rsidR="00DD1367" w:rsidRPr="00D03875" w:rsidRDefault="00DD1367" w:rsidP="005F68F8">
      <w:pPr>
        <w:pStyle w:val="SubLevel4"/>
      </w:pPr>
      <w:r w:rsidRPr="00D03875">
        <w:t>Under broad guidance on own work and provides trade level guidance.</w:t>
      </w:r>
    </w:p>
    <w:p w14:paraId="60A01C2F" w14:textId="77777777" w:rsidR="00DD1367" w:rsidRPr="00D03875" w:rsidRDefault="00DD1367" w:rsidP="005F68F8">
      <w:pPr>
        <w:pStyle w:val="SubLevel4"/>
      </w:pPr>
      <w:r w:rsidRPr="00D03875">
        <w:t>Checks the work of others relating to its overall progress.</w:t>
      </w:r>
    </w:p>
    <w:p w14:paraId="79662524" w14:textId="77777777" w:rsidR="00DD1367" w:rsidRPr="00D03875" w:rsidRDefault="00DD1367" w:rsidP="00DD1367">
      <w:pPr>
        <w:pStyle w:val="SubLevel3Bold"/>
      </w:pPr>
      <w:r w:rsidRPr="00D03875">
        <w:t>MC Operator B+</w:t>
      </w:r>
    </w:p>
    <w:p w14:paraId="5EABCFC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04E4515" w14:textId="77777777" w:rsidR="00DD1367" w:rsidRPr="00D03875" w:rsidRDefault="00DD1367" w:rsidP="005F68F8">
      <w:pPr>
        <w:pStyle w:val="SubLevel4"/>
      </w:pPr>
      <w:r w:rsidRPr="00D03875">
        <w:t>Performs the duties of lower classifications.</w:t>
      </w:r>
    </w:p>
    <w:p w14:paraId="55BCF6EB" w14:textId="77777777" w:rsidR="00DD1367" w:rsidRPr="00D03875" w:rsidRDefault="00DD1367" w:rsidP="005F68F8">
      <w:pPr>
        <w:pStyle w:val="SubLevel4"/>
      </w:pPr>
      <w:r w:rsidRPr="00D03875">
        <w:t>An in-depth knowledge of television equipment and a broad range of skills.</w:t>
      </w:r>
    </w:p>
    <w:p w14:paraId="4D59695E" w14:textId="77777777" w:rsidR="00DD1367" w:rsidRPr="00D03875" w:rsidRDefault="00DD1367" w:rsidP="005F68F8">
      <w:pPr>
        <w:pStyle w:val="SubLevel4"/>
      </w:pPr>
      <w:r w:rsidRPr="00D03875">
        <w:t>Sets up and operates a wide range of television and communications equipment.</w:t>
      </w:r>
    </w:p>
    <w:p w14:paraId="7A2C14C2" w14:textId="77777777" w:rsidR="00DD1367" w:rsidRPr="00D03875" w:rsidRDefault="00DD1367" w:rsidP="005F68F8">
      <w:pPr>
        <w:pStyle w:val="SubLevel4"/>
      </w:pPr>
      <w:r w:rsidRPr="00D03875">
        <w:t>Works within routines but exercises initiative and judgment.</w:t>
      </w:r>
    </w:p>
    <w:p w14:paraId="08255FF9" w14:textId="77777777" w:rsidR="00DD1367" w:rsidRPr="00D03875" w:rsidRDefault="00DD1367" w:rsidP="005F68F8">
      <w:pPr>
        <w:pStyle w:val="SubLevel4"/>
      </w:pPr>
      <w:r w:rsidRPr="00D03875">
        <w:t>Provides trade level guidance with limited supervision of lower classifications.</w:t>
      </w:r>
    </w:p>
    <w:p w14:paraId="1CDF92EC" w14:textId="77777777" w:rsidR="00DD1367" w:rsidRPr="00D03875" w:rsidRDefault="00DD1367" w:rsidP="005F68F8">
      <w:pPr>
        <w:pStyle w:val="SubLevel4"/>
      </w:pPr>
      <w:r w:rsidRPr="00D03875">
        <w:t>Performs a range of maintenance functions.</w:t>
      </w:r>
    </w:p>
    <w:p w14:paraId="48143BCE" w14:textId="77777777" w:rsidR="00DD1367" w:rsidRPr="00D03875" w:rsidRDefault="00DD1367" w:rsidP="005F68F8">
      <w:pPr>
        <w:pStyle w:val="SubLevel4"/>
      </w:pPr>
      <w:r w:rsidRPr="00D03875">
        <w:t>Monitors and assists the work of others.</w:t>
      </w:r>
    </w:p>
    <w:p w14:paraId="4B472008" w14:textId="77777777" w:rsidR="00DD1367" w:rsidRPr="00D03875" w:rsidRDefault="00DD1367" w:rsidP="00DD1367">
      <w:pPr>
        <w:pStyle w:val="SubLevel3Bold"/>
      </w:pPr>
      <w:r w:rsidRPr="00D03875">
        <w:t>MC Operator B</w:t>
      </w:r>
    </w:p>
    <w:p w14:paraId="02A4B6B7"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4023BDD" w14:textId="77777777" w:rsidR="00DD1367" w:rsidRPr="00D03875" w:rsidRDefault="00DD1367" w:rsidP="005F68F8">
      <w:pPr>
        <w:pStyle w:val="SubLevel4"/>
      </w:pPr>
      <w:r w:rsidRPr="00D03875">
        <w:t>Performs the duties of the lower classifications.</w:t>
      </w:r>
    </w:p>
    <w:p w14:paraId="64BF354C" w14:textId="77777777" w:rsidR="00DD1367" w:rsidRPr="00D03875" w:rsidRDefault="00DD1367" w:rsidP="005F68F8">
      <w:pPr>
        <w:pStyle w:val="SubLevel4"/>
      </w:pPr>
      <w:r w:rsidRPr="00D03875">
        <w:t>Works from semi-complex instructions.</w:t>
      </w:r>
    </w:p>
    <w:p w14:paraId="166C954C" w14:textId="77777777" w:rsidR="00DD1367" w:rsidRPr="00D03875" w:rsidRDefault="00DD1367" w:rsidP="005F68F8">
      <w:pPr>
        <w:pStyle w:val="SubLevel4"/>
      </w:pPr>
      <w:r w:rsidRPr="00D03875">
        <w:t>Uses precision measuring instruments (e.g. assess readings from instrumentation).</w:t>
      </w:r>
    </w:p>
    <w:p w14:paraId="5EA82FFE" w14:textId="77777777" w:rsidR="00DD1367" w:rsidRPr="00D03875" w:rsidRDefault="00D10B69" w:rsidP="005F68F8">
      <w:pPr>
        <w:pStyle w:val="SubLevel4"/>
      </w:pPr>
      <w:r w:rsidRPr="00D03875">
        <w:t xml:space="preserve">Capable of basic fault </w:t>
      </w:r>
      <w:r w:rsidR="00DD1367" w:rsidRPr="00D03875">
        <w:t>finding.</w:t>
      </w:r>
    </w:p>
    <w:p w14:paraId="754603A1" w14:textId="77777777" w:rsidR="00DD1367" w:rsidRPr="00D03875" w:rsidRDefault="00DD1367" w:rsidP="005F68F8">
      <w:pPr>
        <w:pStyle w:val="SubLevel4"/>
      </w:pPr>
      <w:r w:rsidRPr="00D03875">
        <w:t>Sets up and operates equipment.</w:t>
      </w:r>
    </w:p>
    <w:p w14:paraId="1A0627F5" w14:textId="77777777" w:rsidR="00DD1367" w:rsidRPr="00D03875" w:rsidRDefault="00DD1367" w:rsidP="005F68F8">
      <w:pPr>
        <w:pStyle w:val="SubLevel4"/>
      </w:pPr>
      <w:r w:rsidRPr="00D03875">
        <w:t>In-depth knowledge and a broad range of skills.</w:t>
      </w:r>
    </w:p>
    <w:p w14:paraId="7937AE34" w14:textId="77777777" w:rsidR="00DD1367" w:rsidRPr="00D03875" w:rsidRDefault="00DD1367" w:rsidP="005F68F8">
      <w:pPr>
        <w:pStyle w:val="SubLevel4"/>
      </w:pPr>
      <w:r w:rsidRPr="00D03875">
        <w:t>Intermediate computer skills.</w:t>
      </w:r>
    </w:p>
    <w:p w14:paraId="6822F6AD" w14:textId="77777777" w:rsidR="00DD1367" w:rsidRPr="00D03875" w:rsidRDefault="00DD1367" w:rsidP="005F68F8">
      <w:pPr>
        <w:pStyle w:val="SubLevel4"/>
      </w:pPr>
      <w:r w:rsidRPr="00D03875">
        <w:t>Works under routine guidance and is subject to intermittent checking.</w:t>
      </w:r>
    </w:p>
    <w:p w14:paraId="205E395F" w14:textId="77777777" w:rsidR="00DD1367" w:rsidRPr="00D03875" w:rsidRDefault="00DD1367" w:rsidP="005F68F8">
      <w:pPr>
        <w:pStyle w:val="SubLevel4"/>
      </w:pPr>
      <w:r w:rsidRPr="00D03875">
        <w:t>Exercises initiative, discretion and judgment on equipment selection and operation for the job at hand.</w:t>
      </w:r>
    </w:p>
    <w:p w14:paraId="59CBA1EA" w14:textId="77777777" w:rsidR="00DD1367" w:rsidRPr="00D03875" w:rsidRDefault="00DD1367" w:rsidP="005F68F8">
      <w:pPr>
        <w:pStyle w:val="SubLevel4"/>
      </w:pPr>
      <w:r w:rsidRPr="00D03875">
        <w:t>Can give instruction but in conjunction with appropriate higher level classifications.</w:t>
      </w:r>
    </w:p>
    <w:p w14:paraId="740F74E2" w14:textId="77777777" w:rsidR="00DD1367" w:rsidRPr="00D03875" w:rsidRDefault="00DD1367" w:rsidP="00DD1367">
      <w:pPr>
        <w:pStyle w:val="SubLevel3Bold"/>
      </w:pPr>
      <w:r w:rsidRPr="00D03875">
        <w:t>Trainee MC Operator/Assistant MC Operator</w:t>
      </w:r>
    </w:p>
    <w:p w14:paraId="1003EB01"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15B443B"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25554E1F" w14:textId="77777777" w:rsidR="00DD1367" w:rsidRPr="00D03875" w:rsidRDefault="00DD1367" w:rsidP="005F68F8">
      <w:pPr>
        <w:pStyle w:val="SubLevel4"/>
      </w:pPr>
      <w:r w:rsidRPr="00D03875">
        <w:t>A learning and doing position.</w:t>
      </w:r>
    </w:p>
    <w:p w14:paraId="54A2C810" w14:textId="77777777" w:rsidR="00DD1367" w:rsidRPr="00D03875" w:rsidRDefault="00DD1367" w:rsidP="005F68F8">
      <w:pPr>
        <w:pStyle w:val="SubLevel4"/>
      </w:pPr>
      <w:r w:rsidRPr="00D03875">
        <w:t>Exercises minimal judgment.</w:t>
      </w:r>
    </w:p>
    <w:p w14:paraId="03E1FA20" w14:textId="77777777" w:rsidR="00DD1367" w:rsidRPr="00D03875" w:rsidRDefault="00DD1367" w:rsidP="005F68F8">
      <w:pPr>
        <w:pStyle w:val="SubLevel4"/>
      </w:pPr>
      <w:r w:rsidRPr="00D03875">
        <w:t>Subject to close supervision with supervisor in immediate proximity.</w:t>
      </w:r>
    </w:p>
    <w:p w14:paraId="0F45536D" w14:textId="77777777" w:rsidR="00DD1367" w:rsidRPr="00D03875" w:rsidRDefault="00DD1367" w:rsidP="005F68F8">
      <w:pPr>
        <w:pStyle w:val="SubLevel4"/>
      </w:pPr>
      <w:r w:rsidRPr="00D03875">
        <w:t>In the course of training.</w:t>
      </w:r>
    </w:p>
    <w:p w14:paraId="719E401B" w14:textId="77777777" w:rsidR="00DD1367" w:rsidRPr="00D03875" w:rsidRDefault="00DD1367" w:rsidP="005F68F8">
      <w:pPr>
        <w:pStyle w:val="SubLevel4"/>
      </w:pPr>
      <w:r w:rsidRPr="00D03875">
        <w:t>Accurately measures.</w:t>
      </w:r>
    </w:p>
    <w:p w14:paraId="5F0E3EE6" w14:textId="77777777" w:rsidR="00DD1367" w:rsidRPr="00D03875" w:rsidRDefault="00DD1367" w:rsidP="005F68F8">
      <w:pPr>
        <w:pStyle w:val="SubLevel4"/>
      </w:pPr>
      <w:r w:rsidRPr="00D03875">
        <w:t>Basic computer skills.</w:t>
      </w:r>
    </w:p>
    <w:p w14:paraId="408FD765" w14:textId="77777777" w:rsidR="00DD1367" w:rsidRPr="00D03875" w:rsidRDefault="00DD1367" w:rsidP="005F68F8">
      <w:pPr>
        <w:pStyle w:val="SubLevel4"/>
      </w:pPr>
      <w:r w:rsidRPr="00D03875">
        <w:t>Performs duties of a minor nature.</w:t>
      </w:r>
    </w:p>
    <w:p w14:paraId="69470F5C" w14:textId="77777777" w:rsidR="00DD1367" w:rsidRPr="00D03875" w:rsidRDefault="00DD1367" w:rsidP="005F68F8">
      <w:pPr>
        <w:pStyle w:val="SubLevel4"/>
      </w:pPr>
      <w:r w:rsidRPr="00D03875">
        <w:t>Responsible for the quality of their own work, but under supervision.</w:t>
      </w:r>
    </w:p>
    <w:p w14:paraId="66253C2C" w14:textId="77777777" w:rsidR="00DD1367" w:rsidRPr="00D03875" w:rsidRDefault="00DD1367" w:rsidP="005F68F8">
      <w:pPr>
        <w:pStyle w:val="SubLevel4"/>
      </w:pPr>
      <w:r w:rsidRPr="00D03875">
        <w:t>Uses discretion within level of skills.</w:t>
      </w:r>
    </w:p>
    <w:p w14:paraId="3D825893" w14:textId="77777777" w:rsidR="00DD1367" w:rsidRPr="00D03875" w:rsidRDefault="00DD1367" w:rsidP="00BA6D8E">
      <w:pPr>
        <w:pStyle w:val="Block2"/>
        <w:keepNext/>
        <w:rPr>
          <w:b/>
        </w:rPr>
      </w:pPr>
      <w:r w:rsidRPr="00D03875">
        <w:rPr>
          <w:b/>
        </w:rPr>
        <w:t>Promotion/Progression to MC Operator B</w:t>
      </w:r>
    </w:p>
    <w:p w14:paraId="4C8CCB28"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MC Operator/Assistant MC Operator classification, the employee is to be progressed to MC Operator B.</w:t>
      </w:r>
    </w:p>
    <w:p w14:paraId="505A8982" w14:textId="77777777" w:rsidR="00DD1367" w:rsidRPr="00D03875" w:rsidRDefault="00DD1367" w:rsidP="00DD1367">
      <w:pPr>
        <w:pStyle w:val="SubLevel2Bold"/>
      </w:pPr>
      <w:r w:rsidRPr="00D03875">
        <w:t>Vision Switcher</w:t>
      </w:r>
    </w:p>
    <w:p w14:paraId="3C5A211C" w14:textId="77777777" w:rsidR="00DD1367" w:rsidRPr="00D03875" w:rsidRDefault="00DD1367" w:rsidP="00DD1367">
      <w:pPr>
        <w:pStyle w:val="SubLevel3Bold"/>
      </w:pPr>
      <w:r w:rsidRPr="00D03875">
        <w:t>Vision Switcher Major Production</w:t>
      </w:r>
    </w:p>
    <w:p w14:paraId="68B503B0"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35B72F3" w14:textId="77777777" w:rsidR="00DD1367" w:rsidRPr="00D03875" w:rsidRDefault="00DD1367" w:rsidP="005F68F8">
      <w:pPr>
        <w:pStyle w:val="SubLevel4"/>
      </w:pPr>
      <w:r w:rsidRPr="00D03875">
        <w:t>Performs the duties of the lower classifications.</w:t>
      </w:r>
    </w:p>
    <w:p w14:paraId="665578FD" w14:textId="77777777" w:rsidR="00DD1367" w:rsidRPr="00D03875" w:rsidRDefault="00DD1367" w:rsidP="005F68F8">
      <w:pPr>
        <w:pStyle w:val="SubLevel4"/>
      </w:pPr>
      <w:r w:rsidRPr="00D03875">
        <w:t>Can switch any style of television production regardless of the number of sources or complexity of the program.</w:t>
      </w:r>
    </w:p>
    <w:p w14:paraId="780F8242" w14:textId="77777777" w:rsidR="00DD1367" w:rsidRPr="00D03875" w:rsidRDefault="00DD1367" w:rsidP="005F68F8">
      <w:pPr>
        <w:pStyle w:val="SubLevel4"/>
      </w:pPr>
      <w:r w:rsidRPr="00D03875">
        <w:t>A comprehensive range of skills.</w:t>
      </w:r>
    </w:p>
    <w:p w14:paraId="060523F4" w14:textId="77777777" w:rsidR="00DD1367" w:rsidRPr="00D03875" w:rsidRDefault="00DD1367" w:rsidP="005F68F8">
      <w:pPr>
        <w:pStyle w:val="SubLevel4"/>
      </w:pPr>
      <w:r w:rsidRPr="00D03875">
        <w:t>Works on Major Production as defined.</w:t>
      </w:r>
    </w:p>
    <w:p w14:paraId="0E40F26E" w14:textId="77777777" w:rsidR="00DD1367" w:rsidRPr="00D03875" w:rsidRDefault="00DD1367" w:rsidP="005F68F8">
      <w:pPr>
        <w:pStyle w:val="SubLevel4"/>
      </w:pPr>
      <w:r w:rsidRPr="00D03875">
        <w:t>If other lower level vision switchers are employed, could be responsible for the allocation of those staff within this occupational group to accommodate a predetermined production schedule.</w:t>
      </w:r>
    </w:p>
    <w:p w14:paraId="6CA10E92" w14:textId="77777777" w:rsidR="00DD1367" w:rsidRPr="00D03875" w:rsidRDefault="00DD1367" w:rsidP="00DD1367">
      <w:pPr>
        <w:pStyle w:val="SubLevel3Bold"/>
      </w:pPr>
      <w:r w:rsidRPr="00D03875">
        <w:t>Vision Switcher</w:t>
      </w:r>
    </w:p>
    <w:p w14:paraId="79B8E21C"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4C73BBD" w14:textId="77777777" w:rsidR="00DD1367" w:rsidRPr="00D03875" w:rsidRDefault="00DD1367" w:rsidP="005F68F8">
      <w:pPr>
        <w:pStyle w:val="SubLevel4"/>
      </w:pPr>
      <w:r w:rsidRPr="00D03875">
        <w:t>Performs the duties of the lower classifications.</w:t>
      </w:r>
    </w:p>
    <w:p w14:paraId="2A4BAD55" w14:textId="77777777" w:rsidR="00DD1367" w:rsidRPr="00D03875" w:rsidRDefault="00DD1367" w:rsidP="005F68F8">
      <w:pPr>
        <w:pStyle w:val="SubLevel4"/>
      </w:pPr>
      <w:r w:rsidRPr="00D03875">
        <w:t>Works within routines and under direction, but exercises initiative and judgment.</w:t>
      </w:r>
    </w:p>
    <w:p w14:paraId="34457065" w14:textId="77777777" w:rsidR="00DD1367" w:rsidRPr="00D03875" w:rsidRDefault="00DD1367" w:rsidP="005F68F8">
      <w:pPr>
        <w:pStyle w:val="SubLevel4"/>
      </w:pPr>
      <w:r w:rsidRPr="00D03875">
        <w:t>In-depth knowledge and a broad range of tasks and roles.</w:t>
      </w:r>
    </w:p>
    <w:p w14:paraId="66F59659" w14:textId="77777777" w:rsidR="00DD1367" w:rsidRPr="00D03875" w:rsidRDefault="00DD1367" w:rsidP="005F68F8">
      <w:pPr>
        <w:pStyle w:val="SubLevel4"/>
      </w:pPr>
      <w:r w:rsidRPr="00D03875">
        <w:t>Switches video signals and operates associated video effects equipment during a recording, rehearsal or live transmission of a program, under the direction of a director or co-ordinator.</w:t>
      </w:r>
    </w:p>
    <w:p w14:paraId="7695D55B" w14:textId="77777777" w:rsidR="00DD1367" w:rsidRPr="00D03875" w:rsidRDefault="00DD1367" w:rsidP="005F68F8">
      <w:pPr>
        <w:pStyle w:val="SubLevel4"/>
      </w:pPr>
      <w:r w:rsidRPr="00D03875">
        <w:t>Responsible to the director or co-ordinator of the specific production they are working on.</w:t>
      </w:r>
    </w:p>
    <w:p w14:paraId="6D26FC04" w14:textId="77777777" w:rsidR="00DD1367" w:rsidRPr="00D03875" w:rsidRDefault="00DD1367" w:rsidP="005F68F8">
      <w:pPr>
        <w:pStyle w:val="SubLevel4"/>
      </w:pPr>
      <w:r w:rsidRPr="00D03875">
        <w:t>Provides guidance, assistance and training.</w:t>
      </w:r>
    </w:p>
    <w:p w14:paraId="0B9F1E51" w14:textId="77777777" w:rsidR="00DD1367" w:rsidRPr="00D03875" w:rsidRDefault="00DD1367" w:rsidP="005F68F8">
      <w:pPr>
        <w:pStyle w:val="SubLevel4"/>
      </w:pPr>
      <w:r w:rsidRPr="00D03875">
        <w:t>Possesses and exercises advanced computer skills.</w:t>
      </w:r>
    </w:p>
    <w:p w14:paraId="725ABC73" w14:textId="77777777" w:rsidR="00DD1367" w:rsidRPr="00D03875" w:rsidRDefault="00DD1367" w:rsidP="005F68F8">
      <w:pPr>
        <w:pStyle w:val="SubLevel4"/>
      </w:pPr>
      <w:r w:rsidRPr="00D03875">
        <w:t>Exercises discretion and judgment when vision switching under the direction of a director or co-ordinator.</w:t>
      </w:r>
    </w:p>
    <w:p w14:paraId="1DFC7C5E" w14:textId="77777777" w:rsidR="00DD1367" w:rsidRPr="00D03875" w:rsidRDefault="00DD1367" w:rsidP="00DD1367">
      <w:pPr>
        <w:pStyle w:val="SubLevel3Bold"/>
      </w:pPr>
      <w:r w:rsidRPr="00D03875">
        <w:t>Trainee Vision Switcher</w:t>
      </w:r>
    </w:p>
    <w:p w14:paraId="7A3BEDE6"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82282E5"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0F046C3A" w14:textId="77777777" w:rsidR="00DD1367" w:rsidRPr="00D03875" w:rsidRDefault="00DD1367" w:rsidP="005F68F8">
      <w:pPr>
        <w:pStyle w:val="SubLevel4"/>
      </w:pPr>
      <w:r w:rsidRPr="00D03875">
        <w:t>A learning and doing position.</w:t>
      </w:r>
    </w:p>
    <w:p w14:paraId="37B8A92A" w14:textId="77777777" w:rsidR="00DD1367" w:rsidRPr="00D03875" w:rsidRDefault="00DD1367" w:rsidP="005F68F8">
      <w:pPr>
        <w:pStyle w:val="SubLevel4"/>
      </w:pPr>
      <w:r w:rsidRPr="00D03875">
        <w:t>Exercises minimal judgment.</w:t>
      </w:r>
    </w:p>
    <w:p w14:paraId="423E7DA9" w14:textId="77777777" w:rsidR="00DD1367" w:rsidRPr="00D03875" w:rsidRDefault="00DD1367" w:rsidP="005F68F8">
      <w:pPr>
        <w:pStyle w:val="SubLevel4"/>
      </w:pPr>
      <w:r w:rsidRPr="00D03875">
        <w:t>Subject to close supervision with supervisor in immediate proximity.</w:t>
      </w:r>
    </w:p>
    <w:p w14:paraId="72678838" w14:textId="77777777" w:rsidR="00DD1367" w:rsidRPr="00D03875" w:rsidRDefault="00DD1367" w:rsidP="005F68F8">
      <w:pPr>
        <w:pStyle w:val="SubLevel4"/>
      </w:pPr>
      <w:r w:rsidRPr="00D03875">
        <w:t>In the course of training.</w:t>
      </w:r>
    </w:p>
    <w:p w14:paraId="08E1C5A8" w14:textId="77777777" w:rsidR="00DD1367" w:rsidRPr="00D03875" w:rsidRDefault="00DD1367" w:rsidP="005F68F8">
      <w:pPr>
        <w:pStyle w:val="SubLevel4"/>
      </w:pPr>
      <w:r w:rsidRPr="00D03875">
        <w:t>Accurately measures.</w:t>
      </w:r>
    </w:p>
    <w:p w14:paraId="58687481" w14:textId="77777777" w:rsidR="00DD1367" w:rsidRPr="00D03875" w:rsidRDefault="00DD1367" w:rsidP="005F68F8">
      <w:pPr>
        <w:pStyle w:val="SubLevel4"/>
      </w:pPr>
      <w:r w:rsidRPr="00D03875">
        <w:t>Basic computer skills.</w:t>
      </w:r>
    </w:p>
    <w:p w14:paraId="3A4A54BA" w14:textId="77777777" w:rsidR="00DD1367" w:rsidRPr="00D03875" w:rsidRDefault="00DD1367" w:rsidP="005F68F8">
      <w:pPr>
        <w:pStyle w:val="SubLevel4"/>
      </w:pPr>
      <w:r w:rsidRPr="00D03875">
        <w:t>Performs duties of a minor nature.</w:t>
      </w:r>
    </w:p>
    <w:p w14:paraId="50A13192" w14:textId="77777777" w:rsidR="00DD1367" w:rsidRPr="00D03875" w:rsidRDefault="00DD1367" w:rsidP="005F68F8">
      <w:pPr>
        <w:pStyle w:val="SubLevel4"/>
      </w:pPr>
      <w:r w:rsidRPr="00D03875">
        <w:t>Responsible for the quality of their own work, but under supervision.</w:t>
      </w:r>
    </w:p>
    <w:p w14:paraId="52F78B40" w14:textId="77777777" w:rsidR="00DD1367" w:rsidRPr="00D03875" w:rsidRDefault="00DD1367" w:rsidP="005F68F8">
      <w:pPr>
        <w:pStyle w:val="SubLevel4"/>
      </w:pPr>
      <w:r w:rsidRPr="00D03875">
        <w:t>Uses discretion within level of skills.</w:t>
      </w:r>
    </w:p>
    <w:p w14:paraId="7DA5EE96" w14:textId="77777777" w:rsidR="00DD1367" w:rsidRPr="00D03875" w:rsidRDefault="00B92CF9" w:rsidP="00DD1367">
      <w:pPr>
        <w:pStyle w:val="SubLevel2Bold"/>
      </w:pPr>
      <w:r w:rsidRPr="00D03875">
        <w:t>On-</w:t>
      </w:r>
      <w:r w:rsidR="00DD1367" w:rsidRPr="00D03875">
        <w:t>air</w:t>
      </w:r>
      <w:r w:rsidRPr="00D03875">
        <w:t xml:space="preserve"> </w:t>
      </w:r>
      <w:r w:rsidR="00DD1367" w:rsidRPr="00D03875">
        <w:t>presentation</w:t>
      </w:r>
    </w:p>
    <w:p w14:paraId="61BEF69D" w14:textId="77777777" w:rsidR="00DD1367" w:rsidRPr="00D03875" w:rsidRDefault="00DD1367" w:rsidP="00DD1367">
      <w:pPr>
        <w:pStyle w:val="SubLevel3Bold"/>
      </w:pPr>
      <w:r w:rsidRPr="00D03875">
        <w:t>Supervising Presentation Co-ordinator</w:t>
      </w:r>
    </w:p>
    <w:p w14:paraId="7607C44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3015FBD" w14:textId="77777777" w:rsidR="00DD1367" w:rsidRPr="00D03875" w:rsidRDefault="00DD1367" w:rsidP="005F68F8">
      <w:pPr>
        <w:pStyle w:val="SubLevel4"/>
      </w:pPr>
      <w:r w:rsidRPr="00D03875">
        <w:t>Performs the duties of lower classifications.</w:t>
      </w:r>
    </w:p>
    <w:p w14:paraId="06C29308" w14:textId="77777777" w:rsidR="00DD1367" w:rsidRPr="00D03875" w:rsidRDefault="00DD1367" w:rsidP="005F68F8">
      <w:pPr>
        <w:pStyle w:val="SubLevel4"/>
      </w:pPr>
      <w:r w:rsidRPr="00D03875">
        <w:t>In-depth knowledge of On-air Presentation and other areas of a television station.</w:t>
      </w:r>
    </w:p>
    <w:p w14:paraId="718F4450" w14:textId="77777777" w:rsidR="00DD1367" w:rsidRPr="00D03875" w:rsidRDefault="00DD1367" w:rsidP="005F68F8">
      <w:pPr>
        <w:pStyle w:val="SubLevel4"/>
      </w:pPr>
      <w:r w:rsidRPr="00D03875">
        <w:t>Has an overall knowledge and understanding of the operating principles of a television station.</w:t>
      </w:r>
    </w:p>
    <w:p w14:paraId="203CA9ED" w14:textId="77777777" w:rsidR="00DD1367" w:rsidRPr="00D03875" w:rsidRDefault="00DD1367" w:rsidP="005F68F8">
      <w:pPr>
        <w:pStyle w:val="SubLevel4"/>
      </w:pPr>
      <w:r w:rsidRPr="00D03875">
        <w:t>A working supervisor with the emphasis on responsibility.</w:t>
      </w:r>
    </w:p>
    <w:p w14:paraId="524F9C1F" w14:textId="77777777" w:rsidR="00DD1367" w:rsidRPr="00D03875" w:rsidRDefault="00DD1367" w:rsidP="005F68F8">
      <w:pPr>
        <w:pStyle w:val="SubLevel4"/>
      </w:pPr>
      <w:r w:rsidRPr="00D03875">
        <w:t>Responsible to an employee of the Presentation, Program, Operations or Station management staff.</w:t>
      </w:r>
    </w:p>
    <w:p w14:paraId="532545D9" w14:textId="3AF90A69" w:rsidR="00DD1367" w:rsidRPr="00D03875" w:rsidRDefault="00DD1367" w:rsidP="005F68F8">
      <w:pPr>
        <w:pStyle w:val="SubLevel4"/>
      </w:pPr>
      <w:r w:rsidRPr="00D03875">
        <w:t>Responsible for the supervision contr</w:t>
      </w:r>
      <w:r w:rsidR="00E25DA3" w:rsidRPr="00D03875">
        <w:t>ol and training of Assistant Co</w:t>
      </w:r>
      <w:r w:rsidR="00E25DA3" w:rsidRPr="00D03875">
        <w:noBreakHyphen/>
      </w:r>
      <w:r w:rsidRPr="00D03875">
        <w:t xml:space="preserve">ordinators and Co-ordinators, where at least </w:t>
      </w:r>
      <w:r w:rsidR="00673C6B" w:rsidRPr="00D03875">
        <w:t xml:space="preserve">5 </w:t>
      </w:r>
      <w:r w:rsidRPr="00D03875">
        <w:t>full-time Co</w:t>
      </w:r>
      <w:r w:rsidR="00E50FD8" w:rsidRPr="00D03875">
        <w:noBreakHyphen/>
      </w:r>
      <w:r w:rsidRPr="00D03875">
        <w:t>ordinators are employed (including this position).</w:t>
      </w:r>
    </w:p>
    <w:p w14:paraId="57F587F2" w14:textId="77777777" w:rsidR="00DD1367" w:rsidRPr="00D03875" w:rsidRDefault="00DD1367" w:rsidP="005F68F8">
      <w:pPr>
        <w:pStyle w:val="SubLevel4"/>
      </w:pPr>
      <w:r w:rsidRPr="00D03875">
        <w:t>Has input into planning and estimating staffing and material costs.</w:t>
      </w:r>
    </w:p>
    <w:p w14:paraId="016D4142" w14:textId="77777777" w:rsidR="00DD1367" w:rsidRPr="00D03875" w:rsidRDefault="00DD1367" w:rsidP="005F68F8">
      <w:pPr>
        <w:pStyle w:val="SubLevel4"/>
      </w:pPr>
      <w:r w:rsidRPr="00D03875">
        <w:t>Assists in the recruitment, selection and assessment procedures.</w:t>
      </w:r>
    </w:p>
    <w:p w14:paraId="576D3B7F" w14:textId="77777777" w:rsidR="00DD1367" w:rsidRPr="00D03875" w:rsidRDefault="00DD1367" w:rsidP="005F68F8">
      <w:pPr>
        <w:pStyle w:val="SubLevel4"/>
      </w:pPr>
      <w:r w:rsidRPr="00D03875">
        <w:t>May assess the performance of other employees but does not have the ultimate say in promotion.</w:t>
      </w:r>
    </w:p>
    <w:p w14:paraId="14904BA9" w14:textId="77777777" w:rsidR="00DD1367" w:rsidRPr="00D03875" w:rsidRDefault="00DD1367" w:rsidP="005F68F8">
      <w:pPr>
        <w:pStyle w:val="SubLevel4"/>
      </w:pPr>
      <w:r w:rsidRPr="00D03875">
        <w:t xml:space="preserve">Responsible for the allocation of staff and resources within this occupational group to accommodate a </w:t>
      </w:r>
      <w:r w:rsidR="0074394E" w:rsidRPr="00D03875">
        <w:t>predetermined</w:t>
      </w:r>
      <w:r w:rsidRPr="00D03875">
        <w:t xml:space="preserve"> schedule.</w:t>
      </w:r>
    </w:p>
    <w:p w14:paraId="7EB34D23" w14:textId="77777777" w:rsidR="00DD1367" w:rsidRPr="00D03875" w:rsidRDefault="00DD1367" w:rsidP="00DD1367">
      <w:pPr>
        <w:pStyle w:val="SubLevel3Bold"/>
      </w:pPr>
      <w:r w:rsidRPr="00D03875">
        <w:t>Presentation Co-ordinator</w:t>
      </w:r>
    </w:p>
    <w:p w14:paraId="3FA3212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03B2B6E" w14:textId="77777777" w:rsidR="00DD1367" w:rsidRPr="00D03875" w:rsidRDefault="00DD1367" w:rsidP="005F68F8">
      <w:pPr>
        <w:pStyle w:val="SubLevel4"/>
      </w:pPr>
      <w:r w:rsidRPr="00D03875">
        <w:t>Performs the duties of lower classifications.</w:t>
      </w:r>
    </w:p>
    <w:p w14:paraId="28FE147F" w14:textId="77777777" w:rsidR="00DD1367" w:rsidRPr="00D03875" w:rsidRDefault="00DD1367" w:rsidP="005F68F8">
      <w:pPr>
        <w:pStyle w:val="SubLevel4"/>
      </w:pPr>
      <w:r w:rsidRPr="00D03875">
        <w:t>When co-ordinating, during the course of transmission, co-ordinates activities of a number of areas including studio, videotapes, other stations with regard to transmissions.</w:t>
      </w:r>
    </w:p>
    <w:p w14:paraId="36651797" w14:textId="77777777" w:rsidR="00DD1367" w:rsidRPr="00D03875" w:rsidRDefault="00DD1367" w:rsidP="005F68F8">
      <w:pPr>
        <w:pStyle w:val="SubLevel4"/>
      </w:pPr>
      <w:r w:rsidRPr="00D03875">
        <w:t>In-depth knowledge of the operating principles of a television station and possess a broad range of skills.</w:t>
      </w:r>
    </w:p>
    <w:p w14:paraId="5F46D252" w14:textId="77777777" w:rsidR="00DD1367" w:rsidRPr="00D03875" w:rsidRDefault="00DD1367" w:rsidP="005F68F8">
      <w:pPr>
        <w:pStyle w:val="SubLevel4"/>
      </w:pPr>
      <w:r w:rsidRPr="00D03875">
        <w:t>Responsible for the continuity, timing and switching of program transmissions.</w:t>
      </w:r>
    </w:p>
    <w:p w14:paraId="3AFF8528" w14:textId="77777777" w:rsidR="00DD1367" w:rsidRPr="00D03875" w:rsidRDefault="00DD1367" w:rsidP="005F68F8">
      <w:pPr>
        <w:pStyle w:val="SubLevel4"/>
      </w:pPr>
      <w:r w:rsidRPr="00D03875">
        <w:t>Responsible to a more senior person by whatever designation, similar to Station Manager/Program Manager/Presentation Manager/Operations Manager.</w:t>
      </w:r>
    </w:p>
    <w:p w14:paraId="77A4228C" w14:textId="77777777" w:rsidR="00DD1367" w:rsidRPr="00D03875" w:rsidRDefault="00DD1367" w:rsidP="005F68F8">
      <w:pPr>
        <w:pStyle w:val="SubLevel4"/>
      </w:pPr>
      <w:r w:rsidRPr="00D03875">
        <w:t>Assists in training.</w:t>
      </w:r>
    </w:p>
    <w:p w14:paraId="6ECE5EF3" w14:textId="77777777" w:rsidR="00DD1367" w:rsidRPr="00D03875" w:rsidRDefault="00DD1367" w:rsidP="005F68F8">
      <w:pPr>
        <w:pStyle w:val="SubLevel4"/>
      </w:pPr>
      <w:r w:rsidRPr="00D03875">
        <w:t>Judgment for self and others in planning, work organisation, services, actions and outcomes within time constraints.</w:t>
      </w:r>
    </w:p>
    <w:p w14:paraId="7E1D877C" w14:textId="77777777" w:rsidR="00DD1367" w:rsidRPr="00D03875" w:rsidRDefault="00DD1367" w:rsidP="005F68F8">
      <w:pPr>
        <w:pStyle w:val="SubLevel4"/>
      </w:pPr>
      <w:r w:rsidRPr="00D03875">
        <w:t>Possess advanced computer skills</w:t>
      </w:r>
      <w:r w:rsidR="003E5F93" w:rsidRPr="00D03875">
        <w:t>.</w:t>
      </w:r>
    </w:p>
    <w:p w14:paraId="4DE39FF3" w14:textId="77777777" w:rsidR="00DD1367" w:rsidRPr="00D03875" w:rsidRDefault="00DD1367" w:rsidP="00DD1367">
      <w:pPr>
        <w:pStyle w:val="SubLevel3Bold"/>
      </w:pPr>
      <w:r w:rsidRPr="00D03875">
        <w:t>Assistant Presentation Co-ordinator</w:t>
      </w:r>
    </w:p>
    <w:p w14:paraId="307C0984" w14:textId="77777777" w:rsidR="00DD1367" w:rsidRPr="00D03875" w:rsidRDefault="00DD1367" w:rsidP="00BA6D8E">
      <w:pPr>
        <w:pStyle w:val="Block2"/>
        <w:keepNext/>
        <w:rPr>
          <w:b/>
        </w:rPr>
      </w:pPr>
      <w:r w:rsidRPr="00D03875">
        <w:rPr>
          <w:b/>
        </w:rPr>
        <w:t xml:space="preserve">Skills, competencies, duties and responsibilities </w:t>
      </w:r>
      <w:r w:rsidR="0074394E" w:rsidRPr="00D03875">
        <w:rPr>
          <w:b/>
        </w:rPr>
        <w:t>held and exercised</w:t>
      </w:r>
    </w:p>
    <w:p w14:paraId="2185D76F" w14:textId="77777777" w:rsidR="00DD1367" w:rsidRPr="00D03875" w:rsidRDefault="00DD1367" w:rsidP="005F68F8">
      <w:pPr>
        <w:pStyle w:val="SubLevel4"/>
      </w:pPr>
      <w:r w:rsidRPr="00D03875">
        <w:t>Performs the duties of lower classifications.</w:t>
      </w:r>
    </w:p>
    <w:p w14:paraId="26A685EE" w14:textId="77777777" w:rsidR="00DD1367" w:rsidRPr="00D03875" w:rsidRDefault="00DD1367" w:rsidP="005F68F8">
      <w:pPr>
        <w:pStyle w:val="SubLevel4"/>
      </w:pPr>
      <w:r w:rsidRPr="00D03875">
        <w:t>Works from semi-complex instructions.</w:t>
      </w:r>
    </w:p>
    <w:p w14:paraId="5D6CD5AC" w14:textId="77777777" w:rsidR="00DD1367" w:rsidRPr="00D03875" w:rsidRDefault="00DD1367" w:rsidP="005F68F8">
      <w:pPr>
        <w:pStyle w:val="SubLevel4"/>
      </w:pPr>
      <w:r w:rsidRPr="00D03875">
        <w:t>Works in a team environment.</w:t>
      </w:r>
    </w:p>
    <w:p w14:paraId="334E1C00" w14:textId="77777777" w:rsidR="00DD1367" w:rsidRPr="00D03875" w:rsidRDefault="00D10B69" w:rsidP="005F68F8">
      <w:pPr>
        <w:pStyle w:val="SubLevel4"/>
      </w:pPr>
      <w:r w:rsidRPr="00D03875">
        <w:t xml:space="preserve">Capable of basic fault </w:t>
      </w:r>
      <w:r w:rsidR="00DD1367" w:rsidRPr="00D03875">
        <w:t>finding.</w:t>
      </w:r>
    </w:p>
    <w:p w14:paraId="5694F0C8" w14:textId="77777777" w:rsidR="00DD1367" w:rsidRPr="00D03875" w:rsidRDefault="00DD1367" w:rsidP="005F68F8">
      <w:pPr>
        <w:pStyle w:val="SubLevel4"/>
      </w:pPr>
      <w:r w:rsidRPr="00D03875">
        <w:t>Sets up and operates videotape machines in record and replay modes.</w:t>
      </w:r>
    </w:p>
    <w:p w14:paraId="2AE61F1F" w14:textId="77777777" w:rsidR="00DD1367" w:rsidRPr="00D03875" w:rsidRDefault="00DD1367" w:rsidP="005F68F8">
      <w:pPr>
        <w:pStyle w:val="SubLevel4"/>
      </w:pPr>
      <w:r w:rsidRPr="00D03875">
        <w:t>Typical, fixed format operations.</w:t>
      </w:r>
    </w:p>
    <w:p w14:paraId="5944A268" w14:textId="77777777" w:rsidR="00DD1367" w:rsidRPr="00D03875" w:rsidRDefault="00DD1367" w:rsidP="005F68F8">
      <w:pPr>
        <w:pStyle w:val="SubLevel4"/>
      </w:pPr>
      <w:r w:rsidRPr="00D03875">
        <w:t>Assists Presentation Co-ordinator with execution of on-air logs.</w:t>
      </w:r>
    </w:p>
    <w:p w14:paraId="391747D3" w14:textId="77777777" w:rsidR="00DD1367" w:rsidRPr="00D03875" w:rsidRDefault="00DD1367" w:rsidP="005F68F8">
      <w:pPr>
        <w:pStyle w:val="SubLevel4"/>
      </w:pPr>
      <w:r w:rsidRPr="00D03875">
        <w:t>Works under routine guidance and subject to intermittent checking and close supervision from a Presentation Co-ordinator in the immediate proximity.</w:t>
      </w:r>
    </w:p>
    <w:p w14:paraId="4D2B2D89" w14:textId="77777777" w:rsidR="00DD1367" w:rsidRPr="00D03875" w:rsidRDefault="00DD1367" w:rsidP="005F68F8">
      <w:pPr>
        <w:pStyle w:val="SubLevel4"/>
      </w:pPr>
      <w:r w:rsidRPr="00D03875">
        <w:t>Works within set procedures.</w:t>
      </w:r>
    </w:p>
    <w:p w14:paraId="0C7ED057" w14:textId="77777777" w:rsidR="00DD1367" w:rsidRPr="00D03875" w:rsidRDefault="00DD1367" w:rsidP="005F68F8">
      <w:pPr>
        <w:pStyle w:val="SubLevel4"/>
      </w:pPr>
      <w:r w:rsidRPr="00D03875">
        <w:t>Set up, turn on and make it work.</w:t>
      </w:r>
    </w:p>
    <w:p w14:paraId="780B5ED6" w14:textId="77777777" w:rsidR="00DD1367" w:rsidRPr="00D03875" w:rsidRDefault="00DD1367" w:rsidP="005F68F8">
      <w:pPr>
        <w:pStyle w:val="SubLevel4"/>
      </w:pPr>
      <w:r w:rsidRPr="00D03875">
        <w:t>Responsible for log input.</w:t>
      </w:r>
    </w:p>
    <w:p w14:paraId="674231A6" w14:textId="77777777" w:rsidR="00DD1367" w:rsidRPr="00D03875" w:rsidRDefault="00DD1367" w:rsidP="005F68F8">
      <w:pPr>
        <w:pStyle w:val="SubLevel4"/>
      </w:pPr>
      <w:r w:rsidRPr="00D03875">
        <w:t>Previews programs.</w:t>
      </w:r>
    </w:p>
    <w:p w14:paraId="71779B86" w14:textId="77777777" w:rsidR="00DD1367" w:rsidRPr="00D03875" w:rsidRDefault="00DD1367" w:rsidP="005F68F8">
      <w:pPr>
        <w:pStyle w:val="SubLevel4"/>
      </w:pPr>
      <w:r w:rsidRPr="00D03875">
        <w:t>Responsible for timing.</w:t>
      </w:r>
    </w:p>
    <w:p w14:paraId="149644F1" w14:textId="77777777" w:rsidR="00DD1367" w:rsidRPr="00D03875" w:rsidRDefault="00DD1367" w:rsidP="005F68F8">
      <w:pPr>
        <w:pStyle w:val="SubLevel4"/>
      </w:pPr>
      <w:r w:rsidRPr="00D03875">
        <w:t>Works at operating, not technical, level.</w:t>
      </w:r>
    </w:p>
    <w:p w14:paraId="63DF7C55" w14:textId="77777777" w:rsidR="00DD1367" w:rsidRPr="00D03875" w:rsidRDefault="00DD1367" w:rsidP="005F68F8">
      <w:pPr>
        <w:pStyle w:val="SubLevel4"/>
      </w:pPr>
      <w:r w:rsidRPr="00D03875">
        <w:t>Possesses intermediate computer skills.</w:t>
      </w:r>
    </w:p>
    <w:p w14:paraId="0FB1BE38" w14:textId="77777777" w:rsidR="00DD1367" w:rsidRPr="00D03875" w:rsidRDefault="00DD1367" w:rsidP="00DD1367">
      <w:pPr>
        <w:pStyle w:val="SubLevel3Bold"/>
      </w:pPr>
      <w:r w:rsidRPr="00D03875">
        <w:t>Trainee Presentation Co-ordinator</w:t>
      </w:r>
    </w:p>
    <w:p w14:paraId="30DB2F0E" w14:textId="77777777" w:rsidR="00DD1367" w:rsidRPr="00D03875" w:rsidRDefault="00DD1367" w:rsidP="00BA6D8E">
      <w:pPr>
        <w:pStyle w:val="Block2"/>
        <w:keepNext/>
        <w:rPr>
          <w:b/>
        </w:rPr>
      </w:pPr>
      <w:r w:rsidRPr="00D03875">
        <w:rPr>
          <w:b/>
        </w:rPr>
        <w:t>Skills, competencies, duties and responsibilities held and e</w:t>
      </w:r>
      <w:r w:rsidR="0074394E" w:rsidRPr="00D03875">
        <w:rPr>
          <w:b/>
        </w:rPr>
        <w:t>xercised</w:t>
      </w:r>
    </w:p>
    <w:p w14:paraId="63A8F537"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63D4239B" w14:textId="77777777" w:rsidR="00DD1367" w:rsidRPr="00D03875" w:rsidRDefault="00DD1367" w:rsidP="005F68F8">
      <w:pPr>
        <w:pStyle w:val="SubLevel4"/>
      </w:pPr>
      <w:r w:rsidRPr="00D03875">
        <w:t>A learning and doing position.</w:t>
      </w:r>
    </w:p>
    <w:p w14:paraId="5C66EF56" w14:textId="77777777" w:rsidR="00DD1367" w:rsidRPr="00D03875" w:rsidRDefault="00DD1367" w:rsidP="005F68F8">
      <w:pPr>
        <w:pStyle w:val="SubLevel4"/>
      </w:pPr>
      <w:r w:rsidRPr="00D03875">
        <w:t>Exercises minimal judgment.</w:t>
      </w:r>
    </w:p>
    <w:p w14:paraId="73F8A402" w14:textId="77777777" w:rsidR="00DD1367" w:rsidRPr="00D03875" w:rsidRDefault="00DD1367" w:rsidP="005F68F8">
      <w:pPr>
        <w:pStyle w:val="SubLevel4"/>
      </w:pPr>
      <w:r w:rsidRPr="00D03875">
        <w:t>Subject to close supervision.</w:t>
      </w:r>
    </w:p>
    <w:p w14:paraId="24B8E4E7" w14:textId="77777777" w:rsidR="00DD1367" w:rsidRPr="00D03875" w:rsidRDefault="00DD1367" w:rsidP="005F68F8">
      <w:pPr>
        <w:pStyle w:val="SubLevel4"/>
      </w:pPr>
      <w:r w:rsidRPr="00D03875">
        <w:t>In the course of training.</w:t>
      </w:r>
    </w:p>
    <w:p w14:paraId="64323547" w14:textId="77777777" w:rsidR="00DD1367" w:rsidRPr="00D03875" w:rsidRDefault="00DD1367" w:rsidP="005F68F8">
      <w:pPr>
        <w:pStyle w:val="SubLevel4"/>
      </w:pPr>
      <w:r w:rsidRPr="00D03875">
        <w:t>Basic computer skills.</w:t>
      </w:r>
    </w:p>
    <w:p w14:paraId="7532C9F1" w14:textId="77777777" w:rsidR="00DD1367" w:rsidRPr="00D03875" w:rsidRDefault="00DD1367" w:rsidP="005F68F8">
      <w:pPr>
        <w:pStyle w:val="SubLevel4"/>
      </w:pPr>
      <w:r w:rsidRPr="00D03875">
        <w:t>Performs duties of a minor nature.</w:t>
      </w:r>
    </w:p>
    <w:p w14:paraId="387A2AFF" w14:textId="77777777" w:rsidR="00DD1367" w:rsidRPr="00D03875" w:rsidRDefault="00DD1367" w:rsidP="005F68F8">
      <w:pPr>
        <w:pStyle w:val="SubLevel4"/>
      </w:pPr>
      <w:r w:rsidRPr="00D03875">
        <w:t>Responsible for the quality of their own work, but under supervision.</w:t>
      </w:r>
    </w:p>
    <w:p w14:paraId="41D049A2" w14:textId="77777777" w:rsidR="00DD1367" w:rsidRPr="00D03875" w:rsidRDefault="00DD1367" w:rsidP="005F68F8">
      <w:pPr>
        <w:pStyle w:val="SubLevel4"/>
      </w:pPr>
      <w:r w:rsidRPr="00D03875">
        <w:t>Uses discretion within level of skills.</w:t>
      </w:r>
    </w:p>
    <w:p w14:paraId="6EA5B340" w14:textId="77777777" w:rsidR="00DD1367" w:rsidRPr="00D03875" w:rsidRDefault="00DD1367" w:rsidP="00BA6D8E">
      <w:pPr>
        <w:pStyle w:val="Block2"/>
        <w:keepNext/>
        <w:rPr>
          <w:b/>
        </w:rPr>
      </w:pPr>
      <w:r w:rsidRPr="00D03875">
        <w:rPr>
          <w:b/>
        </w:rPr>
        <w:t>Promotion/Progression to Assistant Presentation Co-ordinator</w:t>
      </w:r>
    </w:p>
    <w:p w14:paraId="65DA9190"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Presentation Co-ordinator classification, the employee is to be progressed to Assistant Presentation Coordinator.</w:t>
      </w:r>
    </w:p>
    <w:p w14:paraId="0D0F3023" w14:textId="77777777" w:rsidR="00DD1367" w:rsidRPr="00D03875" w:rsidRDefault="00DD1367" w:rsidP="00DD1367">
      <w:pPr>
        <w:pStyle w:val="SubLevel2Bold"/>
      </w:pPr>
      <w:r w:rsidRPr="00D03875">
        <w:t>Videotape</w:t>
      </w:r>
    </w:p>
    <w:p w14:paraId="1AB654A2" w14:textId="77777777" w:rsidR="00DD1367" w:rsidRPr="00D03875" w:rsidRDefault="00E25DA3" w:rsidP="00DD1367">
      <w:pPr>
        <w:pStyle w:val="SubLevel3Bold"/>
      </w:pPr>
      <w:r w:rsidRPr="00D03875">
        <w:t>Videotape Supervisor/</w:t>
      </w:r>
      <w:r w:rsidR="00DD1367" w:rsidRPr="00D03875">
        <w:t>Post-Production Senior Editor</w:t>
      </w:r>
    </w:p>
    <w:p w14:paraId="5FD97AE1"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54BF423" w14:textId="77777777" w:rsidR="00DD1367" w:rsidRPr="00D03875" w:rsidRDefault="00DD1367" w:rsidP="005F68F8">
      <w:pPr>
        <w:pStyle w:val="SubLevel4Bold"/>
      </w:pPr>
      <w:r w:rsidRPr="00D03875">
        <w:t>Videotape Supervisor</w:t>
      </w:r>
    </w:p>
    <w:p w14:paraId="3DE1B9DB" w14:textId="77777777" w:rsidR="00DD1367" w:rsidRPr="00D03875" w:rsidRDefault="00DD1367" w:rsidP="005F68F8">
      <w:pPr>
        <w:pStyle w:val="Bullet3"/>
      </w:pPr>
      <w:r w:rsidRPr="00D03875">
        <w:t>Performs the duties of the lower classifications.</w:t>
      </w:r>
    </w:p>
    <w:p w14:paraId="17A3E9EB" w14:textId="77777777" w:rsidR="00DD1367" w:rsidRPr="00D03875" w:rsidRDefault="00DD1367" w:rsidP="005F68F8">
      <w:pPr>
        <w:pStyle w:val="Bullet3"/>
      </w:pPr>
      <w:r w:rsidRPr="00D03875">
        <w:t>Responsible to an employee of the production/operations or station management staff.</w:t>
      </w:r>
    </w:p>
    <w:p w14:paraId="06518A4E" w14:textId="77777777" w:rsidR="00DD1367" w:rsidRPr="00D03875" w:rsidRDefault="00DD1367" w:rsidP="005F68F8">
      <w:pPr>
        <w:pStyle w:val="Bullet3"/>
      </w:pPr>
      <w:r w:rsidRPr="00D03875">
        <w:t>Complete knowledge of television production.</w:t>
      </w:r>
    </w:p>
    <w:p w14:paraId="01339314" w14:textId="77777777" w:rsidR="00DD1367" w:rsidRPr="00D03875" w:rsidRDefault="00DD1367" w:rsidP="005F68F8">
      <w:pPr>
        <w:pStyle w:val="Bullet3"/>
      </w:pPr>
      <w:r w:rsidRPr="00D03875">
        <w:t xml:space="preserve">Responsible for the allocation of staff within this occupational group to accommodate a </w:t>
      </w:r>
      <w:r w:rsidR="0074394E" w:rsidRPr="00D03875">
        <w:t>predetermined</w:t>
      </w:r>
      <w:r w:rsidRPr="00D03875">
        <w:t xml:space="preserve"> production schedule.</w:t>
      </w:r>
    </w:p>
    <w:p w14:paraId="329E1758" w14:textId="77777777" w:rsidR="00DD1367" w:rsidRPr="00D03875" w:rsidRDefault="00DD1367" w:rsidP="005F68F8">
      <w:pPr>
        <w:pStyle w:val="Bullet3"/>
      </w:pPr>
      <w:r w:rsidRPr="00D03875">
        <w:t>Responsible for the overall supervision of videotape operations.</w:t>
      </w:r>
    </w:p>
    <w:p w14:paraId="75F263D5" w14:textId="77777777" w:rsidR="00DD1367" w:rsidRPr="00D03875" w:rsidRDefault="00DD1367" w:rsidP="005F68F8">
      <w:pPr>
        <w:pStyle w:val="Bullet3"/>
      </w:pPr>
      <w:r w:rsidRPr="00D03875">
        <w:t>Assesses the performance of other employees.</w:t>
      </w:r>
    </w:p>
    <w:p w14:paraId="6EECD80D" w14:textId="77777777" w:rsidR="00DD1367" w:rsidRPr="00D03875" w:rsidRDefault="00DD1367" w:rsidP="005F68F8">
      <w:pPr>
        <w:pStyle w:val="Bullet3"/>
      </w:pPr>
      <w:r w:rsidRPr="00D03875">
        <w:t>Participates in the preparation of, but not responsible for, the final budget.</w:t>
      </w:r>
    </w:p>
    <w:p w14:paraId="0F296216" w14:textId="77777777" w:rsidR="00DD1367" w:rsidRPr="00D03875" w:rsidRDefault="00B22F8E" w:rsidP="005F68F8">
      <w:pPr>
        <w:pStyle w:val="SubLevel4Bold"/>
      </w:pPr>
      <w:r w:rsidRPr="00D03875">
        <w:t>Post-</w:t>
      </w:r>
      <w:r w:rsidR="00DD1367" w:rsidRPr="00D03875">
        <w:t>Production Senior Editor</w:t>
      </w:r>
    </w:p>
    <w:p w14:paraId="41A4A71B" w14:textId="77777777" w:rsidR="00DD1367" w:rsidRPr="00D03875" w:rsidRDefault="00DD1367" w:rsidP="005F68F8">
      <w:pPr>
        <w:pStyle w:val="Bullet3"/>
      </w:pPr>
      <w:r w:rsidRPr="00D03875">
        <w:t>Performs the duties of the lower classifications.</w:t>
      </w:r>
    </w:p>
    <w:p w14:paraId="64AB8ABA" w14:textId="77777777" w:rsidR="00DD1367" w:rsidRPr="00D03875" w:rsidRDefault="00DD1367" w:rsidP="005F68F8">
      <w:pPr>
        <w:pStyle w:val="Bullet3"/>
      </w:pPr>
      <w:r w:rsidRPr="00D03875">
        <w:t>Responsible to an employee of the production/operations or station management staff.</w:t>
      </w:r>
    </w:p>
    <w:p w14:paraId="23F5EC32" w14:textId="77777777" w:rsidR="00DD1367" w:rsidRPr="00D03875" w:rsidRDefault="00DD1367" w:rsidP="005F68F8">
      <w:pPr>
        <w:pStyle w:val="Bullet3"/>
      </w:pPr>
      <w:r w:rsidRPr="00D03875">
        <w:t>Operates all types of television post-production editing equipment at a specialist level.</w:t>
      </w:r>
    </w:p>
    <w:p w14:paraId="2C72FFD9" w14:textId="77777777" w:rsidR="00DD1367" w:rsidRPr="00D03875" w:rsidRDefault="00DD1367" w:rsidP="005F68F8">
      <w:pPr>
        <w:pStyle w:val="Bullet3"/>
      </w:pPr>
      <w:r w:rsidRPr="00D03875">
        <w:t>Complete knowledge of television production and post-production.</w:t>
      </w:r>
    </w:p>
    <w:p w14:paraId="52CDFED3" w14:textId="77777777" w:rsidR="00DD1367" w:rsidRPr="00D03875" w:rsidRDefault="00DD1367" w:rsidP="005F68F8">
      <w:pPr>
        <w:pStyle w:val="Bullet3"/>
      </w:pPr>
      <w:r w:rsidRPr="00D03875">
        <w:t>Supervises the work of the lower classifications.</w:t>
      </w:r>
    </w:p>
    <w:p w14:paraId="43B5BA12" w14:textId="77777777" w:rsidR="00DD1367" w:rsidRPr="00D03875" w:rsidRDefault="00DD1367" w:rsidP="006E6553">
      <w:pPr>
        <w:pStyle w:val="SubLevel3Bold"/>
      </w:pPr>
      <w:r w:rsidRPr="00D03875">
        <w:t>Post-Production Editor A</w:t>
      </w:r>
    </w:p>
    <w:p w14:paraId="2DB0211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8F1BC41" w14:textId="77777777" w:rsidR="00DD1367" w:rsidRPr="00D03875" w:rsidRDefault="00DD1367" w:rsidP="005F68F8">
      <w:pPr>
        <w:pStyle w:val="SubLevel4"/>
      </w:pPr>
      <w:r w:rsidRPr="00D03875">
        <w:t>Performs the duties of the lower classifications.</w:t>
      </w:r>
    </w:p>
    <w:p w14:paraId="4CCFE819" w14:textId="77777777" w:rsidR="00DD1367" w:rsidRPr="00D03875" w:rsidRDefault="00DD1367" w:rsidP="005F68F8">
      <w:pPr>
        <w:pStyle w:val="SubLevel4"/>
      </w:pPr>
      <w:r w:rsidRPr="00D03875">
        <w:t xml:space="preserve">Post-produces any style of television production (including </w:t>
      </w:r>
      <w:r w:rsidR="003103EE" w:rsidRPr="00D03875">
        <w:t>M</w:t>
      </w:r>
      <w:r w:rsidRPr="00D03875">
        <w:t xml:space="preserve">ajor </w:t>
      </w:r>
      <w:r w:rsidR="003103EE" w:rsidRPr="00D03875">
        <w:t>P</w:t>
      </w:r>
      <w:r w:rsidRPr="00D03875">
        <w:t>roduction), regardless of the number of sources or the complexity of the program.</w:t>
      </w:r>
    </w:p>
    <w:p w14:paraId="5F07E2CB" w14:textId="77777777" w:rsidR="00DD1367" w:rsidRPr="00D03875" w:rsidRDefault="00DD1367" w:rsidP="005F68F8">
      <w:pPr>
        <w:pStyle w:val="SubLevel4"/>
      </w:pPr>
      <w:r w:rsidRPr="00D03875">
        <w:t>In-depth knowledge of post-production editing operations.</w:t>
      </w:r>
    </w:p>
    <w:p w14:paraId="4C946C2C" w14:textId="77777777" w:rsidR="00DD1367" w:rsidRPr="00D03875" w:rsidRDefault="00DD1367" w:rsidP="005F68F8">
      <w:pPr>
        <w:pStyle w:val="SubLevel4"/>
      </w:pPr>
      <w:r w:rsidRPr="00D03875">
        <w:t>An overall knowledge and understanding of the operating systems involved.</w:t>
      </w:r>
    </w:p>
    <w:p w14:paraId="7506B96F" w14:textId="77777777" w:rsidR="00DD1367" w:rsidRPr="00D03875" w:rsidRDefault="00DD1367" w:rsidP="005F68F8">
      <w:pPr>
        <w:pStyle w:val="SubLevel4"/>
      </w:pPr>
      <w:r w:rsidRPr="00D03875">
        <w:t>Operates all types of television post-production and editing equipment at the highest level.</w:t>
      </w:r>
    </w:p>
    <w:p w14:paraId="1E04D548" w14:textId="77777777" w:rsidR="00DD1367" w:rsidRPr="00D03875" w:rsidRDefault="00DD1367" w:rsidP="005F68F8">
      <w:pPr>
        <w:pStyle w:val="SubLevel4"/>
      </w:pPr>
      <w:r w:rsidRPr="00D03875">
        <w:t>Exercises discretion and judgment for self and others.</w:t>
      </w:r>
    </w:p>
    <w:p w14:paraId="3A76EBAC" w14:textId="77777777" w:rsidR="00DD1367" w:rsidRPr="00D03875" w:rsidRDefault="00DD1367" w:rsidP="005F68F8">
      <w:pPr>
        <w:pStyle w:val="SubLevel4"/>
      </w:pPr>
      <w:r w:rsidRPr="00D03875">
        <w:t>Assists in training.</w:t>
      </w:r>
    </w:p>
    <w:p w14:paraId="7F3BE804" w14:textId="77777777" w:rsidR="00DD1367" w:rsidRPr="00D03875" w:rsidRDefault="00DD1367" w:rsidP="005F68F8">
      <w:pPr>
        <w:pStyle w:val="SubLevel4"/>
      </w:pPr>
      <w:r w:rsidRPr="00D03875">
        <w:t>Judgment for self and others in planning and selection of equipment, work organisation and services.</w:t>
      </w:r>
    </w:p>
    <w:p w14:paraId="3840ED0C" w14:textId="77777777" w:rsidR="00DD1367" w:rsidRPr="00D03875" w:rsidRDefault="00DD1367" w:rsidP="00DD1367">
      <w:pPr>
        <w:pStyle w:val="SubLevel3Bold"/>
      </w:pPr>
      <w:r w:rsidRPr="00D03875">
        <w:t>Senior Production Videotape Operator/Post-Production Editor B</w:t>
      </w:r>
    </w:p>
    <w:p w14:paraId="2DD2A81F"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5888109" w14:textId="77777777" w:rsidR="00DD1367" w:rsidRPr="00D03875" w:rsidRDefault="00DD1367" w:rsidP="005F68F8">
      <w:pPr>
        <w:pStyle w:val="SubLevel4"/>
      </w:pPr>
      <w:r w:rsidRPr="00D03875">
        <w:t>Performs the duties of the lower classifications.</w:t>
      </w:r>
    </w:p>
    <w:p w14:paraId="60CAEC97" w14:textId="77777777" w:rsidR="00DD1367" w:rsidRPr="00D03875" w:rsidRDefault="003325C7" w:rsidP="005F68F8">
      <w:pPr>
        <w:pStyle w:val="SubLevel4"/>
      </w:pPr>
      <w:r w:rsidRPr="00D03875">
        <w:t>Can and does prepare</w:t>
      </w:r>
      <w:r w:rsidR="00DD1367" w:rsidRPr="00D03875">
        <w:t xml:space="preserve"> reports on specific tasks or assignments.</w:t>
      </w:r>
    </w:p>
    <w:p w14:paraId="63E35124" w14:textId="77777777" w:rsidR="00DD1367" w:rsidRPr="00D03875" w:rsidRDefault="00DD1367" w:rsidP="005F68F8">
      <w:pPr>
        <w:pStyle w:val="SubLevel4"/>
      </w:pPr>
      <w:r w:rsidRPr="00D03875">
        <w:t>Operationally skilled in all formats and methods of editing.</w:t>
      </w:r>
    </w:p>
    <w:p w14:paraId="22ACCEB0" w14:textId="77777777" w:rsidR="00DD1367" w:rsidRPr="00D03875" w:rsidRDefault="00DD1367" w:rsidP="005F68F8">
      <w:pPr>
        <w:pStyle w:val="SubLevel4"/>
      </w:pPr>
      <w:r w:rsidRPr="00D03875">
        <w:t>Works on productions requiring complex operations at a senior role.</w:t>
      </w:r>
    </w:p>
    <w:p w14:paraId="5A81EC09" w14:textId="77777777" w:rsidR="00DD1367" w:rsidRPr="00D03875" w:rsidRDefault="00DD1367" w:rsidP="005F68F8">
      <w:pPr>
        <w:pStyle w:val="SubLevel4"/>
      </w:pPr>
      <w:r w:rsidRPr="00D03875">
        <w:t>Uses complex computer based editing equipment which controls vision and audio switching functions, vision and audio effects generators and multiple vision and audio sources.</w:t>
      </w:r>
    </w:p>
    <w:p w14:paraId="4548F4A7" w14:textId="77777777" w:rsidR="00DD1367" w:rsidRPr="00D03875" w:rsidRDefault="00DD1367" w:rsidP="005F68F8">
      <w:pPr>
        <w:pStyle w:val="SubLevel4"/>
      </w:pPr>
      <w:r w:rsidRPr="00D03875">
        <w:t>Undertakes complex, varied and highly specific tasks.</w:t>
      </w:r>
    </w:p>
    <w:p w14:paraId="1ADE8D47" w14:textId="77777777" w:rsidR="00DD1367" w:rsidRPr="00D03875" w:rsidRDefault="00DD1367" w:rsidP="005F68F8">
      <w:pPr>
        <w:pStyle w:val="SubLevel4"/>
      </w:pPr>
      <w:r w:rsidRPr="00D03875">
        <w:t>Performs quality control at a high level and uses advanced computer techniques.</w:t>
      </w:r>
    </w:p>
    <w:p w14:paraId="66DE91C4" w14:textId="77777777" w:rsidR="00DD1367" w:rsidRPr="00D03875" w:rsidRDefault="00DD1367" w:rsidP="005F68F8">
      <w:pPr>
        <w:pStyle w:val="SubLevel4"/>
      </w:pPr>
      <w:r w:rsidRPr="00D03875">
        <w:t>Trains lower levels in conjunction with higher level supervisors.</w:t>
      </w:r>
    </w:p>
    <w:p w14:paraId="038AF628" w14:textId="77777777" w:rsidR="00DD1367" w:rsidRPr="00D03875" w:rsidRDefault="00DD1367" w:rsidP="005F68F8">
      <w:pPr>
        <w:pStyle w:val="SubLevel4"/>
      </w:pPr>
      <w:r w:rsidRPr="00D03875">
        <w:t>Responsible for planning work of others (e.g. rosters and assigns workloads).</w:t>
      </w:r>
    </w:p>
    <w:p w14:paraId="051209DE" w14:textId="77777777" w:rsidR="00DD1367" w:rsidRPr="00D03875" w:rsidRDefault="00DD1367" w:rsidP="005F68F8">
      <w:pPr>
        <w:pStyle w:val="SubLevel4"/>
      </w:pPr>
      <w:r w:rsidRPr="00D03875">
        <w:t>Shift leader.</w:t>
      </w:r>
    </w:p>
    <w:p w14:paraId="20113901" w14:textId="77777777" w:rsidR="00DD1367" w:rsidRPr="00D03875" w:rsidRDefault="00DD1367" w:rsidP="00DD1367">
      <w:pPr>
        <w:pStyle w:val="SubLevel3Bold"/>
      </w:pPr>
      <w:r w:rsidRPr="00D03875">
        <w:t>Editor A</w:t>
      </w:r>
    </w:p>
    <w:p w14:paraId="4FC4AD69"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73D6B03" w14:textId="77777777" w:rsidR="00DD1367" w:rsidRPr="00D03875" w:rsidRDefault="00DD1367" w:rsidP="005F68F8">
      <w:pPr>
        <w:pStyle w:val="SubLevel4"/>
      </w:pPr>
      <w:r w:rsidRPr="00D03875">
        <w:t>Performs the duties of the lower classifications.</w:t>
      </w:r>
    </w:p>
    <w:p w14:paraId="1A3F3213" w14:textId="77777777" w:rsidR="00DD1367" w:rsidRPr="00D03875" w:rsidRDefault="00DD1367" w:rsidP="005F68F8">
      <w:pPr>
        <w:pStyle w:val="SubLevel4"/>
      </w:pPr>
      <w:r w:rsidRPr="00D03875">
        <w:t>Has a thorough understanding of complex videotape and specialised record/replay equipment.</w:t>
      </w:r>
    </w:p>
    <w:p w14:paraId="0570D088" w14:textId="7F1125FF" w:rsidR="00DD1367" w:rsidRPr="00D03875" w:rsidRDefault="00DD1367" w:rsidP="005F68F8">
      <w:pPr>
        <w:pStyle w:val="SubLevel4"/>
      </w:pPr>
      <w:r w:rsidRPr="00D03875">
        <w:t xml:space="preserve">Compiles program material which requires the operation of an external edit controller controlling </w:t>
      </w:r>
      <w:r w:rsidR="007B3177" w:rsidRPr="00D03875">
        <w:t>3</w:t>
      </w:r>
      <w:r w:rsidRPr="00D03875">
        <w:t xml:space="preserve"> or more sources.</w:t>
      </w:r>
    </w:p>
    <w:p w14:paraId="53FCABC6" w14:textId="77777777" w:rsidR="00DD1367" w:rsidRPr="00D03875" w:rsidRDefault="00DD1367" w:rsidP="005F68F8">
      <w:pPr>
        <w:pStyle w:val="SubLevel4"/>
      </w:pPr>
      <w:r w:rsidRPr="00D03875">
        <w:t xml:space="preserve">Responsible for the allocation of staff for the job at hand to accommodate a </w:t>
      </w:r>
      <w:r w:rsidR="0074394E" w:rsidRPr="00D03875">
        <w:t>predetermined</w:t>
      </w:r>
      <w:r w:rsidRPr="00D03875">
        <w:t xml:space="preserve"> schedule.</w:t>
      </w:r>
    </w:p>
    <w:p w14:paraId="1F56B7E1" w14:textId="77777777" w:rsidR="00DD1367" w:rsidRPr="00D03875" w:rsidRDefault="00DD1367" w:rsidP="00DD1367">
      <w:pPr>
        <w:pStyle w:val="SubLevel3Bold"/>
      </w:pPr>
      <w:r w:rsidRPr="00D03875">
        <w:t>Production Videotape Operator A/Editor B</w:t>
      </w:r>
    </w:p>
    <w:p w14:paraId="5CD8EA4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89FD6AC" w14:textId="77777777" w:rsidR="00DD1367" w:rsidRPr="00D03875" w:rsidRDefault="00DD1367" w:rsidP="005F68F8">
      <w:pPr>
        <w:pStyle w:val="SubLevel4"/>
      </w:pPr>
      <w:r w:rsidRPr="00D03875">
        <w:t>Performs the duties of lower classifications.</w:t>
      </w:r>
    </w:p>
    <w:p w14:paraId="76FB3F26" w14:textId="77777777" w:rsidR="00DD1367" w:rsidRPr="00D03875" w:rsidRDefault="00DD1367" w:rsidP="005F68F8">
      <w:pPr>
        <w:pStyle w:val="SubLevel4"/>
      </w:pPr>
      <w:r w:rsidRPr="00D03875">
        <w:t>An in-depth knowledge of production procedures, terminology, hardware and videotape operations.</w:t>
      </w:r>
    </w:p>
    <w:p w14:paraId="1FB29DA0" w14:textId="77777777" w:rsidR="00DD1367" w:rsidRPr="00D03875" w:rsidRDefault="00DD1367" w:rsidP="005F68F8">
      <w:pPr>
        <w:pStyle w:val="SubLevel4"/>
      </w:pPr>
      <w:r w:rsidRPr="00D03875">
        <w:t>Has a broad range of skills.</w:t>
      </w:r>
    </w:p>
    <w:p w14:paraId="2255D0AE" w14:textId="77777777" w:rsidR="00DD1367" w:rsidRPr="00D03875" w:rsidRDefault="00DD1367" w:rsidP="005F68F8">
      <w:pPr>
        <w:pStyle w:val="SubLevel4"/>
      </w:pPr>
      <w:r w:rsidRPr="00D03875">
        <w:t>Sets up and operates all types of record/replay equipment.</w:t>
      </w:r>
    </w:p>
    <w:p w14:paraId="5133569C" w14:textId="1FAF4820" w:rsidR="00DD1367" w:rsidRPr="00D03875" w:rsidRDefault="00DD1367" w:rsidP="005F68F8">
      <w:pPr>
        <w:pStyle w:val="SubLevel4"/>
      </w:pPr>
      <w:r w:rsidRPr="00D03875">
        <w:t xml:space="preserve">Performs simple machine-to-machine editing using </w:t>
      </w:r>
      <w:r w:rsidR="007B3177" w:rsidRPr="00D03875">
        <w:t xml:space="preserve">2 </w:t>
      </w:r>
      <w:r w:rsidRPr="00D03875">
        <w:t xml:space="preserve">to </w:t>
      </w:r>
      <w:r w:rsidR="007B3177" w:rsidRPr="00D03875">
        <w:t>3</w:t>
      </w:r>
      <w:r w:rsidRPr="00D03875">
        <w:t xml:space="preserve"> machines but not required to exercise elaborate computer control.</w:t>
      </w:r>
    </w:p>
    <w:p w14:paraId="398E8FBD" w14:textId="77777777" w:rsidR="00DD1367" w:rsidRPr="00D03875" w:rsidRDefault="00DD1367" w:rsidP="005F68F8">
      <w:pPr>
        <w:pStyle w:val="SubLevel4"/>
      </w:pPr>
      <w:r w:rsidRPr="00D03875">
        <w:t xml:space="preserve">Some responsibility for the work of others (i.e. Videotape Operators/Editors) but </w:t>
      </w:r>
      <w:r w:rsidR="00980739" w:rsidRPr="00D03875">
        <w:t xml:space="preserve">in conjunction </w:t>
      </w:r>
      <w:r w:rsidRPr="00D03875">
        <w:t xml:space="preserve">with </w:t>
      </w:r>
      <w:r w:rsidR="00980739" w:rsidRPr="00D03875">
        <w:t xml:space="preserve">higher level </w:t>
      </w:r>
      <w:r w:rsidRPr="00D03875">
        <w:t>supervisors.</w:t>
      </w:r>
    </w:p>
    <w:p w14:paraId="2D2D232C" w14:textId="77777777" w:rsidR="00DD1367" w:rsidRPr="00D03875" w:rsidRDefault="00DD1367" w:rsidP="005F68F8">
      <w:pPr>
        <w:pStyle w:val="SubLevel4"/>
      </w:pPr>
      <w:r w:rsidRPr="00D03875">
        <w:t>Checks the work of others relating to its overall progress.</w:t>
      </w:r>
    </w:p>
    <w:p w14:paraId="37AB1CD6" w14:textId="77777777" w:rsidR="00DD1367" w:rsidRPr="00D03875" w:rsidRDefault="00DD1367" w:rsidP="005F68F8">
      <w:pPr>
        <w:pStyle w:val="SubLevel4"/>
      </w:pPr>
      <w:r w:rsidRPr="00D03875">
        <w:t>Provides limited operational guidance and advice.</w:t>
      </w:r>
    </w:p>
    <w:p w14:paraId="3A7E0D04" w14:textId="77777777" w:rsidR="00DD1367" w:rsidRPr="00D03875" w:rsidRDefault="00DD1367" w:rsidP="005F68F8">
      <w:pPr>
        <w:pStyle w:val="SubLevel4"/>
      </w:pPr>
      <w:r w:rsidRPr="00D03875">
        <w:t>Exercises discretion and judgment of work, organisation and services.</w:t>
      </w:r>
    </w:p>
    <w:p w14:paraId="10C6330A" w14:textId="77777777" w:rsidR="00DD1367" w:rsidRPr="00D03875" w:rsidRDefault="00DD1367" w:rsidP="00DD1367">
      <w:pPr>
        <w:pStyle w:val="SubLevel3Bold"/>
      </w:pPr>
      <w:r w:rsidRPr="00D03875">
        <w:t>Production Videotape Operator B</w:t>
      </w:r>
    </w:p>
    <w:p w14:paraId="1EA0BF48" w14:textId="77777777" w:rsidR="00DD1367" w:rsidRPr="00D03875" w:rsidRDefault="00DD1367" w:rsidP="0074394E">
      <w:pPr>
        <w:pStyle w:val="Block2"/>
        <w:keepNext/>
        <w:rPr>
          <w:b/>
        </w:rPr>
      </w:pPr>
      <w:r w:rsidRPr="00D03875">
        <w:rPr>
          <w:b/>
        </w:rPr>
        <w:t>Skills, competencies, duties and resp</w:t>
      </w:r>
      <w:r w:rsidR="0074394E" w:rsidRPr="00D03875">
        <w:rPr>
          <w:b/>
        </w:rPr>
        <w:t>onsibilities held and exercised</w:t>
      </w:r>
    </w:p>
    <w:p w14:paraId="17D6ECEC" w14:textId="77777777" w:rsidR="00DD1367" w:rsidRPr="00D03875" w:rsidRDefault="00DD1367" w:rsidP="005F68F8">
      <w:pPr>
        <w:pStyle w:val="SubLevel4"/>
      </w:pPr>
      <w:r w:rsidRPr="00D03875">
        <w:t>Performs the duties of lower classifications.</w:t>
      </w:r>
    </w:p>
    <w:p w14:paraId="2B4BE351" w14:textId="77777777" w:rsidR="00DD1367" w:rsidRPr="00D03875" w:rsidRDefault="00DD1367" w:rsidP="005F68F8">
      <w:pPr>
        <w:pStyle w:val="SubLevel4"/>
      </w:pPr>
      <w:r w:rsidRPr="00D03875">
        <w:t>An in-depth knowledge of television equipment and a broad range of skills.</w:t>
      </w:r>
    </w:p>
    <w:p w14:paraId="195C5C24" w14:textId="77777777" w:rsidR="00DD1367" w:rsidRPr="00D03875" w:rsidRDefault="00DD1367" w:rsidP="005F68F8">
      <w:pPr>
        <w:pStyle w:val="SubLevel4"/>
      </w:pPr>
      <w:r w:rsidRPr="00D03875">
        <w:t>Sets up and operates a wide range of record/replay equipment.</w:t>
      </w:r>
    </w:p>
    <w:p w14:paraId="07479006" w14:textId="77777777" w:rsidR="00DD1367" w:rsidRPr="00D03875" w:rsidRDefault="00DD1367" w:rsidP="005F68F8">
      <w:pPr>
        <w:pStyle w:val="SubLevel4"/>
      </w:pPr>
      <w:r w:rsidRPr="00D03875">
        <w:t>Works on all types of productions.</w:t>
      </w:r>
    </w:p>
    <w:p w14:paraId="5F6CD978" w14:textId="77777777" w:rsidR="00DD1367" w:rsidRPr="00D03875" w:rsidRDefault="00DD1367" w:rsidP="005F68F8">
      <w:pPr>
        <w:pStyle w:val="SubLevel4"/>
      </w:pPr>
      <w:r w:rsidRPr="00D03875">
        <w:t>Works within routines but exercises initiative and judgment.</w:t>
      </w:r>
    </w:p>
    <w:p w14:paraId="6DDFBFA3" w14:textId="77777777" w:rsidR="00DD1367" w:rsidRPr="00D03875" w:rsidRDefault="00DD1367" w:rsidP="005F68F8">
      <w:pPr>
        <w:pStyle w:val="SubLevel4"/>
      </w:pPr>
      <w:r w:rsidRPr="00D03875">
        <w:t>Work involves recording, replaying, duplicating and simple compilation/butt editing.</w:t>
      </w:r>
    </w:p>
    <w:p w14:paraId="3BC7B166" w14:textId="77777777" w:rsidR="00DD1367" w:rsidRPr="00D03875" w:rsidRDefault="00DD1367" w:rsidP="005F68F8">
      <w:pPr>
        <w:pStyle w:val="SubLevel4"/>
      </w:pPr>
      <w:r w:rsidRPr="00D03875">
        <w:t>Provides trade guidance with limited supervision of lower classifications.</w:t>
      </w:r>
    </w:p>
    <w:p w14:paraId="76ED6028" w14:textId="77777777" w:rsidR="00DD1367" w:rsidRPr="00D03875" w:rsidRDefault="00DD1367" w:rsidP="005F68F8">
      <w:pPr>
        <w:pStyle w:val="SubLevel4"/>
      </w:pPr>
      <w:r w:rsidRPr="00D03875">
        <w:t>Could be a senior on-air operator.</w:t>
      </w:r>
    </w:p>
    <w:p w14:paraId="0B8ED106" w14:textId="77777777" w:rsidR="00DD1367" w:rsidRPr="00D03875" w:rsidRDefault="00DD1367" w:rsidP="005F68F8">
      <w:pPr>
        <w:pStyle w:val="SubLevel4"/>
      </w:pPr>
      <w:r w:rsidRPr="00D03875">
        <w:t>Advanced computer skills on software applications and diagnostics.</w:t>
      </w:r>
    </w:p>
    <w:p w14:paraId="00F59BA4" w14:textId="77777777" w:rsidR="00DD1367" w:rsidRPr="00D03875" w:rsidRDefault="00DD1367" w:rsidP="00DD1367">
      <w:pPr>
        <w:pStyle w:val="SubLevel3Bold"/>
      </w:pPr>
      <w:r w:rsidRPr="00D03875">
        <w:t>Videotape Operator</w:t>
      </w:r>
    </w:p>
    <w:p w14:paraId="6960887D"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761202B" w14:textId="77777777" w:rsidR="00DD1367" w:rsidRPr="00D03875" w:rsidRDefault="00DD1367" w:rsidP="005F68F8">
      <w:pPr>
        <w:pStyle w:val="SubLevel4"/>
      </w:pPr>
      <w:r w:rsidRPr="00D03875">
        <w:t>Performs the duties of the lower classifications.</w:t>
      </w:r>
    </w:p>
    <w:p w14:paraId="241BE11F" w14:textId="77777777" w:rsidR="00DD1367" w:rsidRPr="00D03875" w:rsidRDefault="00DD1367" w:rsidP="005F68F8">
      <w:pPr>
        <w:pStyle w:val="SubLevel4"/>
      </w:pPr>
      <w:r w:rsidRPr="00D03875">
        <w:t>Works in a team environment.</w:t>
      </w:r>
    </w:p>
    <w:p w14:paraId="5C983162" w14:textId="77777777" w:rsidR="00DD1367" w:rsidRPr="00D03875" w:rsidRDefault="00DD1367" w:rsidP="005F68F8">
      <w:pPr>
        <w:pStyle w:val="SubLevel4"/>
      </w:pPr>
      <w:r w:rsidRPr="00D03875">
        <w:t>Uses precision measuring instruments (e.g. assess readings from instrumentation).</w:t>
      </w:r>
    </w:p>
    <w:p w14:paraId="55AB759C" w14:textId="77777777" w:rsidR="00DD1367" w:rsidRPr="00D03875" w:rsidRDefault="00DD1367" w:rsidP="005F68F8">
      <w:pPr>
        <w:pStyle w:val="SubLevel4"/>
      </w:pPr>
      <w:r w:rsidRPr="00D03875">
        <w:t>Uses operational procedures to rectify simple faults</w:t>
      </w:r>
      <w:r w:rsidR="00E25DA3" w:rsidRPr="00D03875">
        <w:t>.</w:t>
      </w:r>
    </w:p>
    <w:p w14:paraId="2DCBC8ED" w14:textId="77777777" w:rsidR="00DD1367" w:rsidRPr="00D03875" w:rsidRDefault="00DD1367" w:rsidP="005F68F8">
      <w:pPr>
        <w:pStyle w:val="SubLevel4"/>
      </w:pPr>
      <w:r w:rsidRPr="00D03875">
        <w:t>Sets up and operates various equipment to record and replay.</w:t>
      </w:r>
    </w:p>
    <w:p w14:paraId="7DE7EB1C" w14:textId="77777777" w:rsidR="00DD1367" w:rsidRPr="00D03875" w:rsidRDefault="00DD1367" w:rsidP="005F68F8">
      <w:pPr>
        <w:pStyle w:val="SubLevel4"/>
      </w:pPr>
      <w:r w:rsidRPr="00D03875">
        <w:t>Performs a range of sequencing, set up, monitoring and operational functions.</w:t>
      </w:r>
    </w:p>
    <w:p w14:paraId="45338828" w14:textId="77777777" w:rsidR="00DD1367" w:rsidRPr="00D03875" w:rsidRDefault="00DD1367" w:rsidP="005F68F8">
      <w:pPr>
        <w:pStyle w:val="SubLevel4"/>
      </w:pPr>
      <w:r w:rsidRPr="00D03875">
        <w:t>Intermediate computer skills on software applications and diagnostics.</w:t>
      </w:r>
    </w:p>
    <w:p w14:paraId="64FB5174" w14:textId="77777777" w:rsidR="00DD1367" w:rsidRPr="00D03875" w:rsidRDefault="00DD1367" w:rsidP="005F68F8">
      <w:pPr>
        <w:pStyle w:val="SubLevel4"/>
      </w:pPr>
      <w:r w:rsidRPr="00D03875">
        <w:t>Usually employed as an on-air or record/replay tape operator.</w:t>
      </w:r>
    </w:p>
    <w:p w14:paraId="1870B0B3" w14:textId="77777777" w:rsidR="00DD1367" w:rsidRPr="00D03875" w:rsidRDefault="00DD1367" w:rsidP="005F68F8">
      <w:pPr>
        <w:pStyle w:val="SubLevel4"/>
      </w:pPr>
      <w:r w:rsidRPr="00D03875">
        <w:t>Works under routine guidance and is subject to intermittent checking.</w:t>
      </w:r>
    </w:p>
    <w:p w14:paraId="36378989" w14:textId="77777777" w:rsidR="00DD1367" w:rsidRPr="00D03875" w:rsidRDefault="00DD1367" w:rsidP="005F68F8">
      <w:pPr>
        <w:pStyle w:val="SubLevel4"/>
      </w:pPr>
      <w:r w:rsidRPr="00D03875">
        <w:t>Exercises initiative, discretion and judgment on equipment selection and operation of equipment for the job at hand.</w:t>
      </w:r>
    </w:p>
    <w:p w14:paraId="0BA423B1" w14:textId="77777777" w:rsidR="00DD1367" w:rsidRPr="00D03875" w:rsidRDefault="00DD1367" w:rsidP="00DD1367">
      <w:pPr>
        <w:pStyle w:val="SubLevel3Bold"/>
      </w:pPr>
      <w:r w:rsidRPr="00D03875">
        <w:t>Trainee Videotape Operator</w:t>
      </w:r>
    </w:p>
    <w:p w14:paraId="32F9E56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7E1E7A0"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707FA4BD" w14:textId="77777777" w:rsidR="00DD1367" w:rsidRPr="00D03875" w:rsidRDefault="00DD1367" w:rsidP="005F68F8">
      <w:pPr>
        <w:pStyle w:val="SubLevel4"/>
      </w:pPr>
      <w:r w:rsidRPr="00D03875">
        <w:t>A learning and doing position.</w:t>
      </w:r>
    </w:p>
    <w:p w14:paraId="6BDFC8AA" w14:textId="77777777" w:rsidR="00DD1367" w:rsidRPr="00D03875" w:rsidRDefault="00DD1367" w:rsidP="005F68F8">
      <w:pPr>
        <w:pStyle w:val="SubLevel4"/>
      </w:pPr>
      <w:r w:rsidRPr="00D03875">
        <w:t>Exercises minimal judgment.</w:t>
      </w:r>
    </w:p>
    <w:p w14:paraId="03221214" w14:textId="77777777" w:rsidR="00DD1367" w:rsidRPr="00D03875" w:rsidRDefault="00DD1367" w:rsidP="005F68F8">
      <w:pPr>
        <w:pStyle w:val="SubLevel4"/>
      </w:pPr>
      <w:r w:rsidRPr="00D03875">
        <w:t>Subject to close supervision with supervisor in immediate proximity.</w:t>
      </w:r>
    </w:p>
    <w:p w14:paraId="4D1C4788" w14:textId="77777777" w:rsidR="00DD1367" w:rsidRPr="00D03875" w:rsidRDefault="00DD1367" w:rsidP="005F68F8">
      <w:pPr>
        <w:pStyle w:val="SubLevel4"/>
      </w:pPr>
      <w:r w:rsidRPr="00D03875">
        <w:t>In the course of training.</w:t>
      </w:r>
    </w:p>
    <w:p w14:paraId="50F10413" w14:textId="77777777" w:rsidR="00DD1367" w:rsidRPr="00D03875" w:rsidRDefault="00DD1367" w:rsidP="005F68F8">
      <w:pPr>
        <w:pStyle w:val="SubLevel4"/>
      </w:pPr>
      <w:r w:rsidRPr="00D03875">
        <w:t>Accurately measures.</w:t>
      </w:r>
    </w:p>
    <w:p w14:paraId="49362B50" w14:textId="77777777" w:rsidR="00DD1367" w:rsidRPr="00D03875" w:rsidRDefault="00DD1367" w:rsidP="005F68F8">
      <w:pPr>
        <w:pStyle w:val="SubLevel4"/>
      </w:pPr>
      <w:r w:rsidRPr="00D03875">
        <w:t>Basic computer skills on software applications and diagnostics.</w:t>
      </w:r>
    </w:p>
    <w:p w14:paraId="3E2870CF" w14:textId="77777777" w:rsidR="00DD1367" w:rsidRPr="00D03875" w:rsidRDefault="00DD1367" w:rsidP="005F68F8">
      <w:pPr>
        <w:pStyle w:val="SubLevel4"/>
      </w:pPr>
      <w:r w:rsidRPr="00D03875">
        <w:t>Performs duties of a minor nature.</w:t>
      </w:r>
    </w:p>
    <w:p w14:paraId="307C7963" w14:textId="77777777" w:rsidR="00DD1367" w:rsidRPr="00D03875" w:rsidRDefault="00DD1367" w:rsidP="005F68F8">
      <w:pPr>
        <w:pStyle w:val="SubLevel4"/>
      </w:pPr>
      <w:r w:rsidRPr="00D03875">
        <w:t>Responsible for the quality of their own work, but under supervision.</w:t>
      </w:r>
    </w:p>
    <w:p w14:paraId="324989AE" w14:textId="77777777" w:rsidR="00DD1367" w:rsidRPr="00D03875" w:rsidRDefault="00DD1367" w:rsidP="005F68F8">
      <w:pPr>
        <w:pStyle w:val="SubLevel4"/>
      </w:pPr>
      <w:r w:rsidRPr="00D03875">
        <w:t>Uses discretion within level of skills.</w:t>
      </w:r>
    </w:p>
    <w:p w14:paraId="4A33B353" w14:textId="77777777" w:rsidR="00DD1367" w:rsidRPr="00D03875" w:rsidRDefault="00DD1367" w:rsidP="00BA6D8E">
      <w:pPr>
        <w:pStyle w:val="Block2"/>
        <w:keepNext/>
        <w:rPr>
          <w:b/>
        </w:rPr>
      </w:pPr>
      <w:r w:rsidRPr="00D03875">
        <w:rPr>
          <w:b/>
        </w:rPr>
        <w:t>Promotion/Progression to Videotape Operator</w:t>
      </w:r>
    </w:p>
    <w:p w14:paraId="3C734C32"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Videotape Operator classification, the employee is to be progressed to Videotape Operator.</w:t>
      </w:r>
    </w:p>
    <w:p w14:paraId="2E3EFA39" w14:textId="77777777" w:rsidR="00DD1367" w:rsidRPr="00D03875" w:rsidRDefault="003F03CD" w:rsidP="00DD1367">
      <w:pPr>
        <w:pStyle w:val="SubLevel2Bold"/>
      </w:pPr>
      <w:r w:rsidRPr="00D03875">
        <w:t>Library</w:t>
      </w:r>
    </w:p>
    <w:p w14:paraId="4112314D" w14:textId="77777777" w:rsidR="00DD1367" w:rsidRPr="00D03875" w:rsidRDefault="00E25DA3" w:rsidP="00DD1367">
      <w:pPr>
        <w:pStyle w:val="SubLevel3Bold"/>
      </w:pPr>
      <w:r w:rsidRPr="00D03875">
        <w:t>Music</w:t>
      </w:r>
      <w:r w:rsidR="00DD1367" w:rsidRPr="00D03875">
        <w:t>/Video Library Supervisor</w:t>
      </w:r>
    </w:p>
    <w:p w14:paraId="71FA3395"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699C873" w14:textId="77777777" w:rsidR="00DD1367" w:rsidRPr="00D03875" w:rsidRDefault="00DD1367" w:rsidP="005F68F8">
      <w:pPr>
        <w:pStyle w:val="SubLevel4"/>
      </w:pPr>
      <w:r w:rsidRPr="00D03875">
        <w:t>Performs the duties of the lower classifications.</w:t>
      </w:r>
    </w:p>
    <w:p w14:paraId="74ABBE37" w14:textId="77777777" w:rsidR="00DD1367" w:rsidRPr="00D03875" w:rsidRDefault="00DD1367" w:rsidP="005F68F8">
      <w:pPr>
        <w:pStyle w:val="SubLevel4"/>
      </w:pPr>
      <w:r w:rsidRPr="00D03875">
        <w:t>Responsible for the operation and establishment of the full library function.</w:t>
      </w:r>
    </w:p>
    <w:p w14:paraId="7BAD2708" w14:textId="77777777" w:rsidR="00DD1367" w:rsidRPr="00D03875" w:rsidRDefault="00DD1367" w:rsidP="005F68F8">
      <w:pPr>
        <w:pStyle w:val="SubLevel4"/>
      </w:pPr>
      <w:r w:rsidRPr="00D03875">
        <w:t>Working supervisor, if employees engaged at a lower level.</w:t>
      </w:r>
    </w:p>
    <w:p w14:paraId="3CBF6334" w14:textId="77777777" w:rsidR="00DD1367" w:rsidRPr="00D03875" w:rsidRDefault="00DD1367" w:rsidP="00DD1367">
      <w:pPr>
        <w:pStyle w:val="SubLevel3Bold"/>
      </w:pPr>
      <w:r w:rsidRPr="00D03875">
        <w:t>Music/Video Librarian</w:t>
      </w:r>
    </w:p>
    <w:p w14:paraId="154DA121"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E2B1D4B" w14:textId="77777777" w:rsidR="00DD1367" w:rsidRPr="00D03875" w:rsidRDefault="00DD1367" w:rsidP="005F68F8">
      <w:pPr>
        <w:pStyle w:val="SubLevel4"/>
      </w:pPr>
      <w:r w:rsidRPr="00D03875">
        <w:t>Performs the duties of the lower classifications.</w:t>
      </w:r>
    </w:p>
    <w:p w14:paraId="370FA9D4" w14:textId="77777777" w:rsidR="00DD1367" w:rsidRPr="00D03875" w:rsidRDefault="00DD1367" w:rsidP="005F68F8">
      <w:pPr>
        <w:pStyle w:val="SubLevel4"/>
      </w:pPr>
      <w:r w:rsidRPr="00D03875">
        <w:t>Works within routines, but exercises initiative and judgment.</w:t>
      </w:r>
    </w:p>
    <w:p w14:paraId="6EF2ECD9" w14:textId="77777777" w:rsidR="00DD1367" w:rsidRPr="00D03875" w:rsidRDefault="00DD1367" w:rsidP="005F68F8">
      <w:pPr>
        <w:pStyle w:val="SubLevel4"/>
      </w:pPr>
      <w:r w:rsidRPr="00D03875">
        <w:t>In-depth knowledge of a limited/selected number of cataloguing systems.</w:t>
      </w:r>
    </w:p>
    <w:p w14:paraId="787541EE" w14:textId="77777777" w:rsidR="00DD1367" w:rsidRPr="00D03875" w:rsidRDefault="00DD1367" w:rsidP="005F68F8">
      <w:pPr>
        <w:pStyle w:val="SubLevel4"/>
      </w:pPr>
      <w:r w:rsidRPr="00D03875">
        <w:t>Works from instructions involving scheduling requirements.</w:t>
      </w:r>
    </w:p>
    <w:p w14:paraId="456F4677" w14:textId="77777777" w:rsidR="00DD1367" w:rsidRPr="00D03875" w:rsidRDefault="00DD1367" w:rsidP="005F68F8">
      <w:pPr>
        <w:pStyle w:val="SubLevel4"/>
      </w:pPr>
      <w:r w:rsidRPr="00D03875">
        <w:t>High level computer skills and data inputting while using pre-formatted library systems.</w:t>
      </w:r>
    </w:p>
    <w:p w14:paraId="58EF1893" w14:textId="77777777" w:rsidR="00DD1367" w:rsidRPr="00D03875" w:rsidRDefault="00DD1367" w:rsidP="005F68F8">
      <w:pPr>
        <w:pStyle w:val="SubLevel4"/>
      </w:pPr>
      <w:r w:rsidRPr="00D03875">
        <w:t xml:space="preserve">Works to a </w:t>
      </w:r>
      <w:r w:rsidR="0074394E" w:rsidRPr="00D03875">
        <w:t>predetermined</w:t>
      </w:r>
      <w:r w:rsidRPr="00D03875">
        <w:t xml:space="preserve"> production/on-air schedule so as to source programs for on-air.</w:t>
      </w:r>
    </w:p>
    <w:p w14:paraId="678E94F8" w14:textId="77777777" w:rsidR="00DD1367" w:rsidRPr="00D03875" w:rsidRDefault="00DD1367" w:rsidP="005F68F8">
      <w:pPr>
        <w:pStyle w:val="SubLevel4"/>
      </w:pPr>
      <w:r w:rsidRPr="00D03875">
        <w:t>Not required nor qualified to perform the full range o</w:t>
      </w:r>
      <w:r w:rsidR="00797E84" w:rsidRPr="00D03875">
        <w:t>f</w:t>
      </w:r>
      <w:r w:rsidRPr="00D03875">
        <w:t xml:space="preserve"> functions of a librarian working in a general library.</w:t>
      </w:r>
    </w:p>
    <w:p w14:paraId="63F5D891" w14:textId="77777777" w:rsidR="00DD1367" w:rsidRPr="00D03875" w:rsidRDefault="00DD1367" w:rsidP="005F68F8">
      <w:pPr>
        <w:pStyle w:val="SubLevel4"/>
      </w:pPr>
      <w:r w:rsidRPr="00D03875">
        <w:t xml:space="preserve">Works alone or within a team environment, under general supervision, but always following and utilising </w:t>
      </w:r>
      <w:r w:rsidR="0074394E" w:rsidRPr="00D03875">
        <w:t>predetermined</w:t>
      </w:r>
      <w:r w:rsidRPr="00D03875">
        <w:t xml:space="preserve"> systems.</w:t>
      </w:r>
    </w:p>
    <w:p w14:paraId="698210C9" w14:textId="77777777" w:rsidR="00DD1367" w:rsidRPr="00D03875" w:rsidRDefault="00DD1367" w:rsidP="005F68F8">
      <w:pPr>
        <w:pStyle w:val="SubLevel4"/>
      </w:pPr>
      <w:r w:rsidRPr="00D03875">
        <w:t>Catalogues and operates the video/music library.</w:t>
      </w:r>
    </w:p>
    <w:p w14:paraId="3DCACE41" w14:textId="77777777" w:rsidR="00DD1367" w:rsidRPr="00D03875" w:rsidRDefault="00DD1367" w:rsidP="005F68F8">
      <w:pPr>
        <w:pStyle w:val="SubLevel4"/>
      </w:pPr>
      <w:r w:rsidRPr="00D03875">
        <w:t>Prepares and lodges all music usage reports required by the copyright associations.</w:t>
      </w:r>
    </w:p>
    <w:p w14:paraId="28576849" w14:textId="77777777" w:rsidR="00DD1367" w:rsidRPr="00D03875" w:rsidRDefault="00DD1367" w:rsidP="005F68F8">
      <w:pPr>
        <w:pStyle w:val="SubLevel4"/>
      </w:pPr>
      <w:r w:rsidRPr="00D03875">
        <w:t>Provides guidance if others are employed at a lower level.</w:t>
      </w:r>
    </w:p>
    <w:p w14:paraId="3C4875BD" w14:textId="77777777" w:rsidR="00DD1367" w:rsidRPr="00D03875" w:rsidRDefault="00DD1367" w:rsidP="00DD1367">
      <w:pPr>
        <w:pStyle w:val="SubLevel3Bold"/>
      </w:pPr>
      <w:r w:rsidRPr="00D03875">
        <w:t>Trainee Music/Video Librarian</w:t>
      </w:r>
    </w:p>
    <w:p w14:paraId="42D9967F"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06F60E0"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3BE449F1" w14:textId="77777777" w:rsidR="00DD1367" w:rsidRPr="00D03875" w:rsidRDefault="00DD1367" w:rsidP="005F68F8">
      <w:pPr>
        <w:pStyle w:val="SubLevel4"/>
      </w:pPr>
      <w:r w:rsidRPr="00D03875">
        <w:t>A learning and doing position.</w:t>
      </w:r>
    </w:p>
    <w:p w14:paraId="3FF570DA" w14:textId="77777777" w:rsidR="00DD1367" w:rsidRPr="00D03875" w:rsidRDefault="00DD1367" w:rsidP="005F68F8">
      <w:pPr>
        <w:pStyle w:val="SubLevel4"/>
      </w:pPr>
      <w:r w:rsidRPr="00D03875">
        <w:t>Exercises minimal judgment.</w:t>
      </w:r>
    </w:p>
    <w:p w14:paraId="45F72DEB" w14:textId="77777777" w:rsidR="00DD1367" w:rsidRPr="00D03875" w:rsidRDefault="00DD1367" w:rsidP="005F68F8">
      <w:pPr>
        <w:pStyle w:val="SubLevel4"/>
      </w:pPr>
      <w:r w:rsidRPr="00D03875">
        <w:t>Subject to close supervision with supervisor in immediate proximity.</w:t>
      </w:r>
    </w:p>
    <w:p w14:paraId="36A9583A" w14:textId="77777777" w:rsidR="00DD1367" w:rsidRPr="00D03875" w:rsidRDefault="00DD1367" w:rsidP="005F68F8">
      <w:pPr>
        <w:pStyle w:val="SubLevel4"/>
      </w:pPr>
      <w:r w:rsidRPr="00D03875">
        <w:t>In the course of training</w:t>
      </w:r>
      <w:r w:rsidR="00E25DA3" w:rsidRPr="00D03875">
        <w:t>.</w:t>
      </w:r>
    </w:p>
    <w:p w14:paraId="19AA8A54" w14:textId="77777777" w:rsidR="00DD1367" w:rsidRPr="00D03875" w:rsidRDefault="00DD1367" w:rsidP="005F68F8">
      <w:pPr>
        <w:pStyle w:val="SubLevel4"/>
      </w:pPr>
      <w:r w:rsidRPr="00D03875">
        <w:t>Basic computer skills.</w:t>
      </w:r>
    </w:p>
    <w:p w14:paraId="3E898983" w14:textId="77777777" w:rsidR="00DD1367" w:rsidRPr="00D03875" w:rsidRDefault="00DD1367" w:rsidP="005F68F8">
      <w:pPr>
        <w:pStyle w:val="SubLevel4"/>
      </w:pPr>
      <w:r w:rsidRPr="00D03875">
        <w:t>Performs duties of a minor nature.</w:t>
      </w:r>
    </w:p>
    <w:p w14:paraId="3D6D4DFE" w14:textId="77777777" w:rsidR="00DD1367" w:rsidRPr="00D03875" w:rsidRDefault="00DD1367" w:rsidP="005F68F8">
      <w:pPr>
        <w:pStyle w:val="SubLevel4"/>
      </w:pPr>
      <w:r w:rsidRPr="00D03875">
        <w:t>Responsible for the quality of their own work, but under supervision.</w:t>
      </w:r>
    </w:p>
    <w:p w14:paraId="2555D63A" w14:textId="77777777" w:rsidR="00DD1367" w:rsidRPr="00D03875" w:rsidRDefault="00DD1367" w:rsidP="005F68F8">
      <w:pPr>
        <w:pStyle w:val="SubLevel4"/>
      </w:pPr>
      <w:r w:rsidRPr="00D03875">
        <w:t>Uses discretion within level of skills.</w:t>
      </w:r>
    </w:p>
    <w:p w14:paraId="69083773" w14:textId="77777777" w:rsidR="00DD1367" w:rsidRPr="00D03875" w:rsidRDefault="00DD1367" w:rsidP="00BA6D8E">
      <w:pPr>
        <w:pStyle w:val="Block2"/>
        <w:keepNext/>
        <w:rPr>
          <w:b/>
        </w:rPr>
      </w:pPr>
      <w:r w:rsidRPr="00D03875">
        <w:rPr>
          <w:b/>
        </w:rPr>
        <w:t>Promotion/Progression to Music/Video Librarian</w:t>
      </w:r>
    </w:p>
    <w:p w14:paraId="7B442272"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Music/Video Librarian classification, the employee is to be progressed to Music/Video Librarian.</w:t>
      </w:r>
    </w:p>
    <w:p w14:paraId="7FEA704A" w14:textId="77777777" w:rsidR="00DD1367" w:rsidRPr="00D03875" w:rsidRDefault="00DD1367" w:rsidP="00DD1367">
      <w:pPr>
        <w:pStyle w:val="SubLevel2Bold"/>
      </w:pPr>
      <w:r w:rsidRPr="00D03875">
        <w:t>Camera</w:t>
      </w:r>
    </w:p>
    <w:p w14:paraId="5FE2B0E8" w14:textId="77777777" w:rsidR="00DD1367" w:rsidRPr="00D03875" w:rsidRDefault="00DD1367" w:rsidP="00DD1367">
      <w:pPr>
        <w:pStyle w:val="SubLevel3Bold"/>
      </w:pPr>
      <w:r w:rsidRPr="00D03875">
        <w:t>Supervisor Camera</w:t>
      </w:r>
    </w:p>
    <w:p w14:paraId="16A98F06"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1E08B63" w14:textId="77777777" w:rsidR="00DD1367" w:rsidRPr="00D03875" w:rsidRDefault="00DD1367" w:rsidP="005F68F8">
      <w:pPr>
        <w:pStyle w:val="SubLevel4"/>
      </w:pPr>
      <w:r w:rsidRPr="00D03875">
        <w:t>Performs the duties of the lower classifications.</w:t>
      </w:r>
    </w:p>
    <w:p w14:paraId="1E4FFCE7" w14:textId="77777777" w:rsidR="00DD1367" w:rsidRPr="00D03875" w:rsidRDefault="00DD1367" w:rsidP="005F68F8">
      <w:pPr>
        <w:pStyle w:val="SubLevel4"/>
      </w:pPr>
      <w:r w:rsidRPr="00D03875">
        <w:t>This is a working supervisor.</w:t>
      </w:r>
    </w:p>
    <w:p w14:paraId="7DA5FCA3" w14:textId="0E2C52A8" w:rsidR="00DD1367" w:rsidRPr="00D03875" w:rsidRDefault="00DD1367" w:rsidP="005F68F8">
      <w:pPr>
        <w:pStyle w:val="SubLevel4"/>
      </w:pPr>
      <w:r w:rsidRPr="00D03875">
        <w:t xml:space="preserve">Responsible to an employee of the Production/Operations or Station management staff where there are more than </w:t>
      </w:r>
      <w:r w:rsidR="00673C6B" w:rsidRPr="00D03875">
        <w:t xml:space="preserve">5 </w:t>
      </w:r>
      <w:r w:rsidRPr="00D03875">
        <w:t>camera operators employed.</w:t>
      </w:r>
    </w:p>
    <w:p w14:paraId="63D9FE6F" w14:textId="77777777" w:rsidR="00DD1367" w:rsidRPr="00D03875" w:rsidRDefault="00DD1367" w:rsidP="005F68F8">
      <w:pPr>
        <w:pStyle w:val="SubLevel4"/>
      </w:pPr>
      <w:r w:rsidRPr="00D03875">
        <w:t>Responsible for the overall supervision of camera related operations. Assists in selection and assessment procedures.</w:t>
      </w:r>
    </w:p>
    <w:p w14:paraId="3D02E707" w14:textId="77777777" w:rsidR="00DD1367" w:rsidRPr="00D03875" w:rsidRDefault="00DD1367" w:rsidP="005F68F8">
      <w:pPr>
        <w:pStyle w:val="SubLevel4"/>
      </w:pPr>
      <w:r w:rsidRPr="00D03875">
        <w:t>May assess the performance of other employees but does not have the ultimate say in promotion.</w:t>
      </w:r>
    </w:p>
    <w:p w14:paraId="3365D74D" w14:textId="77777777" w:rsidR="00DD1367" w:rsidRPr="00D03875" w:rsidRDefault="00DD1367" w:rsidP="005F68F8">
      <w:pPr>
        <w:pStyle w:val="SubLevel4"/>
      </w:pPr>
      <w:r w:rsidRPr="00D03875">
        <w:t>Judgment for self and others in planning and selection of equipment, work organisation, services, actions and outcomes within time constraints.</w:t>
      </w:r>
    </w:p>
    <w:p w14:paraId="6501840E" w14:textId="77777777" w:rsidR="00DD1367" w:rsidRPr="00D03875" w:rsidRDefault="00DD1367" w:rsidP="005F68F8">
      <w:pPr>
        <w:pStyle w:val="SubLevel4"/>
      </w:pPr>
      <w:r w:rsidRPr="00D03875">
        <w:t>Responsibility, but not full accountability</w:t>
      </w:r>
      <w:r w:rsidR="00797E84" w:rsidRPr="00D03875">
        <w:t>,</w:t>
      </w:r>
      <w:r w:rsidRPr="00D03875">
        <w:t xml:space="preserve"> for camera personnel at a lower level.</w:t>
      </w:r>
    </w:p>
    <w:p w14:paraId="0633FA2F" w14:textId="77777777" w:rsidR="00DD1367" w:rsidRPr="00D03875" w:rsidRDefault="00DD1367" w:rsidP="005F68F8">
      <w:pPr>
        <w:pStyle w:val="SubLevel4"/>
      </w:pPr>
      <w:r w:rsidRPr="00D03875">
        <w:t>Participates in the preparation of, but not responsible for, the final budget.</w:t>
      </w:r>
    </w:p>
    <w:p w14:paraId="1311A289" w14:textId="77777777" w:rsidR="00DD1367" w:rsidRPr="00D03875" w:rsidRDefault="00DD1367" w:rsidP="005F68F8">
      <w:pPr>
        <w:pStyle w:val="SubLevel4"/>
      </w:pPr>
      <w:r w:rsidRPr="00D03875">
        <w:t>Plans and estimates staffing and material costs, but not to the level of the overall planning and budgeting of the department.</w:t>
      </w:r>
    </w:p>
    <w:p w14:paraId="269523DC" w14:textId="77777777" w:rsidR="00DD1367" w:rsidRPr="00D03875" w:rsidRDefault="00DD1367" w:rsidP="005F68F8">
      <w:pPr>
        <w:pStyle w:val="SubLevel4"/>
      </w:pPr>
      <w:r w:rsidRPr="00D03875">
        <w:t>Responsible for the allocation of staff within this occupational group to accommodate a predetermined production schedule.</w:t>
      </w:r>
    </w:p>
    <w:p w14:paraId="428D6A57" w14:textId="77777777" w:rsidR="00DD1367" w:rsidRPr="00D03875" w:rsidRDefault="00DD1367" w:rsidP="00DD1367">
      <w:pPr>
        <w:pStyle w:val="SubLevel3Bold"/>
      </w:pPr>
      <w:r w:rsidRPr="00D03875">
        <w:t>Senior Camera Operator A</w:t>
      </w:r>
    </w:p>
    <w:p w14:paraId="46356705"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9BDF560" w14:textId="77777777" w:rsidR="00DD1367" w:rsidRPr="00D03875" w:rsidRDefault="00DD1367" w:rsidP="005F68F8">
      <w:pPr>
        <w:pStyle w:val="SubLevel4"/>
      </w:pPr>
      <w:r w:rsidRPr="00D03875">
        <w:t>Performs the duties of the lower classifications.</w:t>
      </w:r>
    </w:p>
    <w:p w14:paraId="577B0D16" w14:textId="77777777" w:rsidR="00DD1367" w:rsidRPr="00D03875" w:rsidRDefault="00DD1367" w:rsidP="005F68F8">
      <w:pPr>
        <w:pStyle w:val="SubLevel4"/>
      </w:pPr>
      <w:r w:rsidRPr="00D03875">
        <w:t>Assists in on-the-job training.</w:t>
      </w:r>
    </w:p>
    <w:p w14:paraId="26B1DB16" w14:textId="77777777" w:rsidR="00DD1367" w:rsidRPr="00D03875" w:rsidRDefault="00DD1367" w:rsidP="005F68F8">
      <w:pPr>
        <w:pStyle w:val="SubLevel4"/>
      </w:pPr>
      <w:r w:rsidRPr="00D03875">
        <w:t>Works on all types of productions at the highest level.</w:t>
      </w:r>
    </w:p>
    <w:p w14:paraId="102EA985" w14:textId="77777777" w:rsidR="00DD1367" w:rsidRPr="00D03875" w:rsidRDefault="00DD1367" w:rsidP="005F68F8">
      <w:pPr>
        <w:pStyle w:val="SubLevel4"/>
      </w:pPr>
      <w:r w:rsidRPr="00D03875">
        <w:t>Co-ordinates concepts with a supervisor.</w:t>
      </w:r>
    </w:p>
    <w:p w14:paraId="692A1494" w14:textId="77777777" w:rsidR="00DD1367" w:rsidRPr="00D03875" w:rsidRDefault="00DD1367" w:rsidP="005F68F8">
      <w:pPr>
        <w:pStyle w:val="SubLevel4"/>
      </w:pPr>
      <w:r w:rsidRPr="00D03875">
        <w:t>An overall knowledge and understanding of the operating principles of television.</w:t>
      </w:r>
    </w:p>
    <w:p w14:paraId="0E6453A0" w14:textId="77777777" w:rsidR="00DD1367" w:rsidRPr="00D03875" w:rsidRDefault="00DD1367" w:rsidP="005F68F8">
      <w:pPr>
        <w:pStyle w:val="SubLevel4"/>
      </w:pPr>
      <w:r w:rsidRPr="00D03875">
        <w:t>Specific yet somewhat varied planning of own work.</w:t>
      </w:r>
    </w:p>
    <w:p w14:paraId="39E8DD25" w14:textId="77777777" w:rsidR="00DD1367" w:rsidRPr="00D03875" w:rsidRDefault="00DD1367" w:rsidP="005F68F8">
      <w:pPr>
        <w:pStyle w:val="SubLevel4"/>
      </w:pPr>
      <w:r w:rsidRPr="00D03875">
        <w:t>Prepares reports on/about specific tasks.</w:t>
      </w:r>
    </w:p>
    <w:p w14:paraId="35789AE0" w14:textId="77777777" w:rsidR="00DD1367" w:rsidRPr="00D03875" w:rsidRDefault="00DD1367" w:rsidP="00DD1367">
      <w:pPr>
        <w:pStyle w:val="SubLevel3Bold"/>
      </w:pPr>
      <w:r w:rsidRPr="00D03875">
        <w:t>Senior Camera Operator B</w:t>
      </w:r>
    </w:p>
    <w:p w14:paraId="6EDA535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8BB69B9" w14:textId="77777777" w:rsidR="00DD1367" w:rsidRPr="00D03875" w:rsidRDefault="00DD1367" w:rsidP="005F68F8">
      <w:pPr>
        <w:pStyle w:val="SubLevel4"/>
      </w:pPr>
      <w:r w:rsidRPr="00D03875">
        <w:t>Performs the duties of the lower classifications.</w:t>
      </w:r>
    </w:p>
    <w:p w14:paraId="58D3BEA3" w14:textId="21B7C987" w:rsidR="00DD1367" w:rsidRPr="00D03875" w:rsidRDefault="00DD1367" w:rsidP="005F68F8">
      <w:pPr>
        <w:pStyle w:val="SubLevel4"/>
      </w:pPr>
      <w:r w:rsidRPr="00D03875">
        <w:t xml:space="preserve">Responsible for the supervision and training of other camera operators where there are less than </w:t>
      </w:r>
      <w:r w:rsidR="00673C6B" w:rsidRPr="00D03875">
        <w:t xml:space="preserve">5 </w:t>
      </w:r>
      <w:r w:rsidRPr="00D03875">
        <w:t>camera operators employed.</w:t>
      </w:r>
    </w:p>
    <w:p w14:paraId="4E456AA6" w14:textId="77777777" w:rsidR="00DD1367" w:rsidRPr="00D03875" w:rsidRDefault="00DD1367" w:rsidP="005F68F8">
      <w:pPr>
        <w:pStyle w:val="SubLevel4"/>
      </w:pPr>
      <w:r w:rsidRPr="00D03875">
        <w:t>Works on all types of productions including Major Production requiring complex operations in a senior role.</w:t>
      </w:r>
    </w:p>
    <w:p w14:paraId="581950AC" w14:textId="77777777" w:rsidR="00DD1367" w:rsidRPr="00D03875" w:rsidRDefault="00DD1367" w:rsidP="005F68F8">
      <w:pPr>
        <w:pStyle w:val="SubLevel4"/>
      </w:pPr>
      <w:r w:rsidRPr="00D03875">
        <w:t>Exercises discretion, independent initiative and judgment for self and others.</w:t>
      </w:r>
    </w:p>
    <w:p w14:paraId="5E38C5AD" w14:textId="77777777" w:rsidR="00DD1367" w:rsidRPr="00D03875" w:rsidRDefault="00DD1367" w:rsidP="005F68F8">
      <w:pPr>
        <w:pStyle w:val="SubLevel4"/>
      </w:pPr>
      <w:r w:rsidRPr="00D03875">
        <w:t>In-depth knowledge of camera operations.</w:t>
      </w:r>
    </w:p>
    <w:p w14:paraId="43046CF7" w14:textId="77777777" w:rsidR="00DD1367" w:rsidRPr="00D03875" w:rsidRDefault="00DD1367" w:rsidP="005F68F8">
      <w:pPr>
        <w:pStyle w:val="SubLevel4"/>
      </w:pPr>
      <w:r w:rsidRPr="00D03875">
        <w:t>Operates all types of camera equipment including but not restricted to jib arms, Steadicam and camera dollies.</w:t>
      </w:r>
    </w:p>
    <w:p w14:paraId="1BD527E2" w14:textId="77777777" w:rsidR="00DD1367" w:rsidRPr="00D03875" w:rsidRDefault="00DD1367" w:rsidP="00DD1367">
      <w:pPr>
        <w:pStyle w:val="SubLevel3Bold"/>
      </w:pPr>
      <w:r w:rsidRPr="00D03875">
        <w:t>Camera Operator A</w:t>
      </w:r>
    </w:p>
    <w:p w14:paraId="5B67CF02" w14:textId="77777777" w:rsidR="00DD1367" w:rsidRPr="00D03875" w:rsidRDefault="00DD1367" w:rsidP="00E25DA3">
      <w:pPr>
        <w:pStyle w:val="Block2"/>
        <w:keepNext/>
        <w:rPr>
          <w:b/>
        </w:rPr>
      </w:pPr>
      <w:r w:rsidRPr="00D03875">
        <w:rPr>
          <w:b/>
        </w:rPr>
        <w:t>Skills, competencies, duties and resp</w:t>
      </w:r>
      <w:r w:rsidR="0074394E" w:rsidRPr="00D03875">
        <w:rPr>
          <w:b/>
        </w:rPr>
        <w:t>onsibilities held and exercised</w:t>
      </w:r>
    </w:p>
    <w:p w14:paraId="387D6BA0" w14:textId="77777777" w:rsidR="00DD1367" w:rsidRPr="00D03875" w:rsidRDefault="00DD1367" w:rsidP="005F68F8">
      <w:pPr>
        <w:pStyle w:val="SubLevel4"/>
      </w:pPr>
      <w:r w:rsidRPr="00D03875">
        <w:t>Performs the duties of the lower classifications.</w:t>
      </w:r>
    </w:p>
    <w:p w14:paraId="3E96A22E" w14:textId="77777777" w:rsidR="00DD1367" w:rsidRPr="00D03875" w:rsidRDefault="00DD1367" w:rsidP="005F68F8">
      <w:pPr>
        <w:pStyle w:val="SubLevel4"/>
      </w:pPr>
      <w:r w:rsidRPr="00D03875">
        <w:t>Works within routines but exercises initiative and judgment.</w:t>
      </w:r>
    </w:p>
    <w:p w14:paraId="33D89C5F" w14:textId="77777777" w:rsidR="00DD1367" w:rsidRPr="00D03875" w:rsidRDefault="00DD1367" w:rsidP="005F68F8">
      <w:pPr>
        <w:pStyle w:val="SubLevel4"/>
      </w:pPr>
      <w:r w:rsidRPr="00D03875">
        <w:t>In-depth knowledge of studio procedures, terminology and camera hardware.</w:t>
      </w:r>
    </w:p>
    <w:p w14:paraId="17F3C44D" w14:textId="77777777" w:rsidR="00DD1367" w:rsidRPr="00D03875" w:rsidRDefault="00DD1367" w:rsidP="005F68F8">
      <w:pPr>
        <w:pStyle w:val="SubLevel4"/>
      </w:pPr>
      <w:r w:rsidRPr="00D03875">
        <w:t>Proficient in operating camera functions including camera movements and shooting patterns.</w:t>
      </w:r>
    </w:p>
    <w:p w14:paraId="7DBE8500" w14:textId="77777777" w:rsidR="00DD1367" w:rsidRPr="00D03875" w:rsidRDefault="00DD1367" w:rsidP="005F68F8">
      <w:pPr>
        <w:pStyle w:val="SubLevel4"/>
      </w:pPr>
      <w:r w:rsidRPr="00D03875">
        <w:t>Works from basic instructions which do not require complex camera operations.</w:t>
      </w:r>
    </w:p>
    <w:p w14:paraId="110158B3" w14:textId="77777777" w:rsidR="00DD1367" w:rsidRPr="00D03875" w:rsidRDefault="00DD1367" w:rsidP="005F68F8">
      <w:pPr>
        <w:pStyle w:val="SubLevel4"/>
      </w:pPr>
      <w:r w:rsidRPr="00D03875">
        <w:t>Limited guidance (limited direction) but specific directions given.</w:t>
      </w:r>
    </w:p>
    <w:p w14:paraId="7BB47CB4" w14:textId="77777777" w:rsidR="00DD1367" w:rsidRPr="00D03875" w:rsidRDefault="00DD1367" w:rsidP="005F68F8">
      <w:pPr>
        <w:pStyle w:val="SubLevel4"/>
      </w:pPr>
      <w:r w:rsidRPr="00D03875">
        <w:t xml:space="preserve">Performs on </w:t>
      </w:r>
      <w:r w:rsidR="0076519C" w:rsidRPr="00D03875">
        <w:t>non Major</w:t>
      </w:r>
      <w:r w:rsidRPr="00D03875">
        <w:t xml:space="preserve"> </w:t>
      </w:r>
      <w:r w:rsidR="0076519C" w:rsidRPr="00D03875">
        <w:t>P</w:t>
      </w:r>
      <w:r w:rsidRPr="00D03875">
        <w:t>roductions involving more than one camera operator, where there is a requirement for more complex shooting patterns/movements.</w:t>
      </w:r>
    </w:p>
    <w:p w14:paraId="5620EFA3" w14:textId="77777777" w:rsidR="00DD1367" w:rsidRPr="00D03875" w:rsidRDefault="00DD1367" w:rsidP="005F68F8">
      <w:pPr>
        <w:pStyle w:val="SubLevel4"/>
      </w:pPr>
      <w:r w:rsidRPr="00D03875">
        <w:t xml:space="preserve">Minor studio-based sport and productions, and lower complexity level sport and </w:t>
      </w:r>
      <w:r w:rsidR="005A5394" w:rsidRPr="00D03875">
        <w:t>outside broadcast</w:t>
      </w:r>
      <w:r w:rsidRPr="00D03875">
        <w:t>s.</w:t>
      </w:r>
    </w:p>
    <w:p w14:paraId="48962FEF" w14:textId="77777777" w:rsidR="00DD1367" w:rsidRPr="00D03875" w:rsidRDefault="00DD1367" w:rsidP="005F68F8">
      <w:pPr>
        <w:pStyle w:val="SubLevel4"/>
      </w:pPr>
      <w:r w:rsidRPr="00D03875">
        <w:t xml:space="preserve">Works on all types of productions including Major Production on a camera that requires less skill than a higher level </w:t>
      </w:r>
      <w:r w:rsidR="00E25DA3" w:rsidRPr="00D03875">
        <w:t>(</w:t>
      </w:r>
      <w:r w:rsidRPr="00D03875">
        <w:t>i.e. less responsibility, tasks less difficult in nature and complexity</w:t>
      </w:r>
      <w:r w:rsidR="00E25DA3" w:rsidRPr="00D03875">
        <w:t>)</w:t>
      </w:r>
      <w:r w:rsidRPr="00D03875">
        <w:t>.</w:t>
      </w:r>
    </w:p>
    <w:p w14:paraId="44B9B6FF" w14:textId="77777777" w:rsidR="00DD1367" w:rsidRPr="00D03875" w:rsidRDefault="00DD1367" w:rsidP="00DD1367">
      <w:pPr>
        <w:pStyle w:val="SubLevel3Bold"/>
      </w:pPr>
      <w:r w:rsidRPr="00D03875">
        <w:t>Camera Operator B</w:t>
      </w:r>
    </w:p>
    <w:p w14:paraId="23AE1FF1"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A0C2914" w14:textId="77777777" w:rsidR="00DD1367" w:rsidRPr="00D03875" w:rsidRDefault="00DD1367" w:rsidP="005F68F8">
      <w:pPr>
        <w:pStyle w:val="SubLevel4"/>
      </w:pPr>
      <w:r w:rsidRPr="00D03875">
        <w:t>Performs the duties of the lower classifications.</w:t>
      </w:r>
    </w:p>
    <w:p w14:paraId="6F90DDDF" w14:textId="77777777" w:rsidR="00DD1367" w:rsidRPr="00D03875" w:rsidRDefault="00DD1367" w:rsidP="005F68F8">
      <w:pPr>
        <w:pStyle w:val="SubLevel4"/>
      </w:pPr>
      <w:r w:rsidRPr="00D03875">
        <w:t>Limited skill and judgment.</w:t>
      </w:r>
    </w:p>
    <w:p w14:paraId="239CACA6" w14:textId="77777777" w:rsidR="00DD1367" w:rsidRPr="00D03875" w:rsidRDefault="00DD1367" w:rsidP="005F68F8">
      <w:pPr>
        <w:pStyle w:val="SubLevel4"/>
      </w:pPr>
      <w:r w:rsidRPr="00D03875">
        <w:t>Works within set procedures.</w:t>
      </w:r>
    </w:p>
    <w:p w14:paraId="4C9820DD" w14:textId="77777777" w:rsidR="00DD1367" w:rsidRPr="00D03875" w:rsidRDefault="00DD1367" w:rsidP="005F68F8">
      <w:pPr>
        <w:pStyle w:val="SubLevel4"/>
      </w:pPr>
      <w:r w:rsidRPr="00D03875">
        <w:t>Routine, pre-structur</w:t>
      </w:r>
      <w:r w:rsidR="00797E84" w:rsidRPr="00D03875">
        <w:t>ed</w:t>
      </w:r>
      <w:r w:rsidRPr="00D03875">
        <w:t xml:space="preserve"> maintenance work.</w:t>
      </w:r>
    </w:p>
    <w:p w14:paraId="03319FD9" w14:textId="77777777" w:rsidR="00DD1367" w:rsidRPr="00D03875" w:rsidRDefault="00DD1367" w:rsidP="005F68F8">
      <w:pPr>
        <w:pStyle w:val="SubLevel4"/>
      </w:pPr>
      <w:r w:rsidRPr="00D03875">
        <w:t>Instructed to shoot within a fixed environment.</w:t>
      </w:r>
    </w:p>
    <w:p w14:paraId="21CDE7FA" w14:textId="77777777" w:rsidR="00DD1367" w:rsidRPr="00D03875" w:rsidRDefault="00DD1367" w:rsidP="005F68F8">
      <w:pPr>
        <w:pStyle w:val="SubLevel4"/>
      </w:pPr>
      <w:r w:rsidRPr="00D03875">
        <w:t>Minimal experience.</w:t>
      </w:r>
    </w:p>
    <w:p w14:paraId="734938BD" w14:textId="77777777" w:rsidR="00DD1367" w:rsidRPr="00D03875" w:rsidRDefault="00DD1367" w:rsidP="005F68F8">
      <w:pPr>
        <w:pStyle w:val="SubLevel4"/>
      </w:pPr>
      <w:r w:rsidRPr="00D03875">
        <w:t xml:space="preserve">The role incorporates rigging, operation and striking of camera related operating equipment </w:t>
      </w:r>
      <w:r w:rsidR="00E25DA3" w:rsidRPr="00D03875">
        <w:t>(</w:t>
      </w:r>
      <w:r w:rsidRPr="00D03875">
        <w:t>e.g. assemble, disassemble, and works at operating level</w:t>
      </w:r>
      <w:r w:rsidR="00E25DA3" w:rsidRPr="00D03875">
        <w:t>)</w:t>
      </w:r>
      <w:r w:rsidRPr="00D03875">
        <w:t>.</w:t>
      </w:r>
    </w:p>
    <w:p w14:paraId="5B12901D" w14:textId="77777777" w:rsidR="00DD1367" w:rsidRPr="00D03875" w:rsidRDefault="00DD1367" w:rsidP="005F68F8">
      <w:pPr>
        <w:pStyle w:val="SubLevel4"/>
      </w:pPr>
      <w:r w:rsidRPr="00D03875">
        <w:t xml:space="preserve">Responsible for own work under constant supervision and one visual aspect of an overall production </w:t>
      </w:r>
      <w:r w:rsidR="00E25DA3" w:rsidRPr="00D03875">
        <w:t>(</w:t>
      </w:r>
      <w:r w:rsidRPr="00D03875">
        <w:t>i.e. a camera shot</w:t>
      </w:r>
      <w:r w:rsidR="00E25DA3" w:rsidRPr="00D03875">
        <w:t>)</w:t>
      </w:r>
      <w:r w:rsidRPr="00D03875">
        <w:t>.</w:t>
      </w:r>
    </w:p>
    <w:p w14:paraId="722F8046" w14:textId="77777777" w:rsidR="00DD1367" w:rsidRPr="00D03875" w:rsidRDefault="00DD1367" w:rsidP="005F68F8">
      <w:pPr>
        <w:pStyle w:val="SubLevel4"/>
      </w:pPr>
      <w:r w:rsidRPr="00D03875">
        <w:t>Works under routine guidance and subject to constant direction and direct supervision.</w:t>
      </w:r>
    </w:p>
    <w:p w14:paraId="2358F22C" w14:textId="77777777" w:rsidR="00DD1367" w:rsidRPr="00D03875" w:rsidRDefault="00DD1367" w:rsidP="005F68F8">
      <w:pPr>
        <w:pStyle w:val="SubLevel4"/>
      </w:pPr>
      <w:r w:rsidRPr="00D03875">
        <w:t>Works on form</w:t>
      </w:r>
      <w:r w:rsidR="003325C7" w:rsidRPr="00D03875">
        <w:t>atted shooting pattern programs/</w:t>
      </w:r>
      <w:r w:rsidRPr="00D03875">
        <w:t>productions under constant direction of a Director.</w:t>
      </w:r>
    </w:p>
    <w:p w14:paraId="264F3576" w14:textId="77777777" w:rsidR="00DD1367" w:rsidRPr="00D03875" w:rsidRDefault="00DD1367" w:rsidP="005F68F8">
      <w:pPr>
        <w:pStyle w:val="SubLevel4"/>
      </w:pPr>
      <w:r w:rsidRPr="00D03875">
        <w:t>Minimal camera movements.</w:t>
      </w:r>
    </w:p>
    <w:p w14:paraId="47C2C18A" w14:textId="77777777" w:rsidR="00DD1367" w:rsidRPr="00D03875" w:rsidRDefault="00DD1367" w:rsidP="005F68F8">
      <w:pPr>
        <w:pStyle w:val="SubLevel4"/>
      </w:pPr>
      <w:r w:rsidRPr="00D03875">
        <w:t>Limited shooting patterns.</w:t>
      </w:r>
    </w:p>
    <w:p w14:paraId="1587A486" w14:textId="77777777" w:rsidR="00DD1367" w:rsidRPr="00D03875" w:rsidRDefault="00DD1367" w:rsidP="005F68F8">
      <w:pPr>
        <w:pStyle w:val="SubLevel4"/>
      </w:pPr>
      <w:r w:rsidRPr="00D03875">
        <w:t xml:space="preserve">Fixed format </w:t>
      </w:r>
      <w:r w:rsidR="0076519C" w:rsidRPr="00D03875">
        <w:t>non Major</w:t>
      </w:r>
      <w:r w:rsidRPr="00D03875">
        <w:t xml:space="preserve"> </w:t>
      </w:r>
      <w:r w:rsidR="0076519C" w:rsidRPr="00D03875">
        <w:t>P</w:t>
      </w:r>
      <w:r w:rsidRPr="00D03875">
        <w:t xml:space="preserve">roductions </w:t>
      </w:r>
      <w:r w:rsidR="00E25DA3" w:rsidRPr="00D03875">
        <w:t>(</w:t>
      </w:r>
      <w:r w:rsidRPr="00D03875">
        <w:t>e.g. news and current affairs, presentation/hostings/wide shot and zooming</w:t>
      </w:r>
      <w:r w:rsidR="00E25DA3" w:rsidRPr="00D03875">
        <w:t>)</w:t>
      </w:r>
      <w:r w:rsidRPr="00D03875">
        <w:t>.</w:t>
      </w:r>
    </w:p>
    <w:p w14:paraId="0FBF76E8" w14:textId="77777777" w:rsidR="00DD1367" w:rsidRPr="00D03875" w:rsidRDefault="00DD1367" w:rsidP="00DD1367">
      <w:pPr>
        <w:pStyle w:val="SubLevel3Bold"/>
      </w:pPr>
      <w:r w:rsidRPr="00D03875">
        <w:t>Trainee Camera Operator</w:t>
      </w:r>
    </w:p>
    <w:p w14:paraId="3F416E09" w14:textId="77777777" w:rsidR="00DD1367" w:rsidRPr="00D03875" w:rsidRDefault="00DD1367" w:rsidP="00BA6D8E">
      <w:pPr>
        <w:pStyle w:val="Block2"/>
        <w:keepNext/>
        <w:rPr>
          <w:b/>
        </w:rPr>
      </w:pPr>
      <w:r w:rsidRPr="00D03875">
        <w:rPr>
          <w:b/>
        </w:rPr>
        <w:t>Skills, competencies, duties and responsibilities hel</w:t>
      </w:r>
      <w:r w:rsidR="0074394E" w:rsidRPr="00D03875">
        <w:rPr>
          <w:b/>
        </w:rPr>
        <w:t>d and exercised</w:t>
      </w:r>
    </w:p>
    <w:p w14:paraId="4C271B3F"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134D20C6" w14:textId="77777777" w:rsidR="00DD1367" w:rsidRPr="00D03875" w:rsidRDefault="00DD1367" w:rsidP="005F68F8">
      <w:pPr>
        <w:pStyle w:val="SubLevel4"/>
      </w:pPr>
      <w:r w:rsidRPr="00D03875">
        <w:t>A learning and doing position.</w:t>
      </w:r>
    </w:p>
    <w:p w14:paraId="10EEFA17" w14:textId="77777777" w:rsidR="00DD1367" w:rsidRPr="00D03875" w:rsidRDefault="00DD1367" w:rsidP="005F68F8">
      <w:pPr>
        <w:pStyle w:val="SubLevel4"/>
      </w:pPr>
      <w:r w:rsidRPr="00D03875">
        <w:t>Exercises minimal judgment.</w:t>
      </w:r>
    </w:p>
    <w:p w14:paraId="3AFCF3A3" w14:textId="77777777" w:rsidR="00DD1367" w:rsidRPr="00D03875" w:rsidRDefault="00DD1367" w:rsidP="005F68F8">
      <w:pPr>
        <w:pStyle w:val="SubLevel4"/>
      </w:pPr>
      <w:r w:rsidRPr="00D03875">
        <w:t>Subject to close supervision with supervisor in immediate proximity.</w:t>
      </w:r>
    </w:p>
    <w:p w14:paraId="151B7F4C" w14:textId="77777777" w:rsidR="00DD1367" w:rsidRPr="00D03875" w:rsidRDefault="00DD1367" w:rsidP="005F68F8">
      <w:pPr>
        <w:pStyle w:val="SubLevel4"/>
      </w:pPr>
      <w:r w:rsidRPr="00D03875">
        <w:t>In the course of training.</w:t>
      </w:r>
    </w:p>
    <w:p w14:paraId="5AEF3A3C" w14:textId="77777777" w:rsidR="00DD1367" w:rsidRPr="00D03875" w:rsidRDefault="00DD1367" w:rsidP="005F68F8">
      <w:pPr>
        <w:pStyle w:val="SubLevel4"/>
      </w:pPr>
      <w:r w:rsidRPr="00D03875">
        <w:t>Basic computer skills.</w:t>
      </w:r>
    </w:p>
    <w:p w14:paraId="2699EF68" w14:textId="77777777" w:rsidR="00DD1367" w:rsidRPr="00D03875" w:rsidRDefault="00DD1367" w:rsidP="005F68F8">
      <w:pPr>
        <w:pStyle w:val="SubLevel4"/>
      </w:pPr>
      <w:r w:rsidRPr="00D03875">
        <w:t>Performs duties of a minor nature.</w:t>
      </w:r>
    </w:p>
    <w:p w14:paraId="7A8239ED" w14:textId="77777777" w:rsidR="00DD1367" w:rsidRPr="00D03875" w:rsidRDefault="00DD1367" w:rsidP="005F68F8">
      <w:pPr>
        <w:pStyle w:val="SubLevel4"/>
      </w:pPr>
      <w:r w:rsidRPr="00D03875">
        <w:t>Responsible for the quality of their own work, but under supervision.</w:t>
      </w:r>
    </w:p>
    <w:p w14:paraId="70F52E6F" w14:textId="77777777" w:rsidR="00DD1367" w:rsidRPr="00D03875" w:rsidRDefault="00DD1367" w:rsidP="005F68F8">
      <w:pPr>
        <w:pStyle w:val="SubLevel4"/>
      </w:pPr>
      <w:r w:rsidRPr="00D03875">
        <w:t>Uses discretion within level of skills.</w:t>
      </w:r>
    </w:p>
    <w:p w14:paraId="0903438D" w14:textId="77777777" w:rsidR="00DD1367" w:rsidRPr="00D03875" w:rsidRDefault="00DD1367" w:rsidP="00BA6D8E">
      <w:pPr>
        <w:pStyle w:val="Block2"/>
        <w:keepNext/>
        <w:rPr>
          <w:b/>
        </w:rPr>
      </w:pPr>
      <w:r w:rsidRPr="00D03875">
        <w:rPr>
          <w:b/>
        </w:rPr>
        <w:t>Promotion/Progression Camera Operator B</w:t>
      </w:r>
    </w:p>
    <w:p w14:paraId="5D432900"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Camera Operator classification, the employee is to be progressed to Camera Operator B.</w:t>
      </w:r>
    </w:p>
    <w:p w14:paraId="7488C85A" w14:textId="77777777" w:rsidR="00DD1367" w:rsidRPr="00D03875" w:rsidRDefault="00DD1367" w:rsidP="00DD1367">
      <w:pPr>
        <w:pStyle w:val="SubLevel2Bold"/>
      </w:pPr>
      <w:r w:rsidRPr="00D03875">
        <w:t>ENG Camera</w:t>
      </w:r>
    </w:p>
    <w:p w14:paraId="3E7B1F5A" w14:textId="77777777" w:rsidR="00DD1367" w:rsidRPr="00D03875" w:rsidRDefault="00DD1367" w:rsidP="00DD1367">
      <w:pPr>
        <w:pStyle w:val="SubLevel3Bold"/>
      </w:pPr>
      <w:r w:rsidRPr="00D03875">
        <w:t>Supervising ENG Camera Operator</w:t>
      </w:r>
    </w:p>
    <w:p w14:paraId="146EA6E0"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404976B" w14:textId="77777777" w:rsidR="00DD1367" w:rsidRPr="00D03875" w:rsidRDefault="00DD1367" w:rsidP="005F68F8">
      <w:pPr>
        <w:pStyle w:val="SubLevel4"/>
      </w:pPr>
      <w:r w:rsidRPr="00D03875">
        <w:t>Performs the duties of the lower classifications.</w:t>
      </w:r>
    </w:p>
    <w:p w14:paraId="6F31DEFA" w14:textId="77777777" w:rsidR="00DD1367" w:rsidRPr="00D03875" w:rsidRDefault="003325C7" w:rsidP="005F68F8">
      <w:pPr>
        <w:pStyle w:val="SubLevel4"/>
      </w:pPr>
      <w:r w:rsidRPr="00D03875">
        <w:t>Working s</w:t>
      </w:r>
      <w:r w:rsidR="00DD1367" w:rsidRPr="00D03875">
        <w:t xml:space="preserve">ection </w:t>
      </w:r>
      <w:r w:rsidRPr="00D03875">
        <w:t>s</w:t>
      </w:r>
      <w:r w:rsidR="00DD1367" w:rsidRPr="00D03875">
        <w:t>upervisor/leading hand on p</w:t>
      </w:r>
      <w:r w:rsidR="004219F8" w:rsidRPr="00D03875">
        <w:t>roduction for a metropolitan television station</w:t>
      </w:r>
      <w:r w:rsidR="00DD1367" w:rsidRPr="00D03875">
        <w:t>.</w:t>
      </w:r>
    </w:p>
    <w:p w14:paraId="67440771" w14:textId="77777777" w:rsidR="00DD1367" w:rsidRPr="00D03875" w:rsidRDefault="00DD1367" w:rsidP="005F68F8">
      <w:pPr>
        <w:pStyle w:val="SubLevel4"/>
      </w:pPr>
      <w:r w:rsidRPr="00D03875">
        <w:t>Assesses new technology and the regular maintenance of equipment.</w:t>
      </w:r>
    </w:p>
    <w:p w14:paraId="37DE662C" w14:textId="77777777" w:rsidR="00DD1367" w:rsidRPr="00D03875" w:rsidRDefault="00DD1367" w:rsidP="005F68F8">
      <w:pPr>
        <w:pStyle w:val="SubLevel4"/>
      </w:pPr>
      <w:r w:rsidRPr="00D03875">
        <w:t>Assists in planning of budget requirements for operation of section.</w:t>
      </w:r>
    </w:p>
    <w:p w14:paraId="6A0283F1" w14:textId="22BAF159" w:rsidR="00DD1367" w:rsidRPr="00D03875" w:rsidRDefault="00DD1367" w:rsidP="005F68F8">
      <w:pPr>
        <w:pStyle w:val="SubLevel4"/>
      </w:pPr>
      <w:r w:rsidRPr="00D03875">
        <w:t xml:space="preserve">The supervision and training of ENG camera operators where at least </w:t>
      </w:r>
      <w:r w:rsidR="00673C6B" w:rsidRPr="00D03875">
        <w:t xml:space="preserve">5 </w:t>
      </w:r>
      <w:r w:rsidRPr="00D03875">
        <w:t>graded operators are employed within the department.</w:t>
      </w:r>
    </w:p>
    <w:p w14:paraId="7D8CAC35" w14:textId="77777777" w:rsidR="00DD1367" w:rsidRPr="00D03875" w:rsidRDefault="00F0531E" w:rsidP="005F68F8">
      <w:pPr>
        <w:pStyle w:val="SubLevel4"/>
      </w:pPr>
      <w:r w:rsidRPr="00D03875">
        <w:t>Assess</w:t>
      </w:r>
      <w:r w:rsidR="003325C7" w:rsidRPr="00D03875">
        <w:t>es</w:t>
      </w:r>
      <w:r w:rsidR="00DD1367" w:rsidRPr="00D03875">
        <w:t xml:space="preserve"> the performance of other operators</w:t>
      </w:r>
      <w:r w:rsidRPr="00D03875">
        <w:t xml:space="preserve"> but does not have ultimate say in promotion.</w:t>
      </w:r>
    </w:p>
    <w:p w14:paraId="18B77088" w14:textId="77777777" w:rsidR="00DD1367" w:rsidRPr="00D03875" w:rsidRDefault="00DD1367" w:rsidP="005F68F8">
      <w:pPr>
        <w:pStyle w:val="SubLevel4"/>
      </w:pPr>
      <w:r w:rsidRPr="00D03875">
        <w:t>Full responsibility and accountability for all aspects of the work of others within the section.</w:t>
      </w:r>
    </w:p>
    <w:p w14:paraId="5064CDDF" w14:textId="77777777" w:rsidR="00DD1367" w:rsidRPr="00D03875" w:rsidRDefault="00DD1367" w:rsidP="005F68F8">
      <w:pPr>
        <w:pStyle w:val="SubLevel4"/>
      </w:pPr>
      <w:r w:rsidRPr="00D03875">
        <w:t>Allocates camera operators of all lower levels to accommodate a predetermined production schedule.</w:t>
      </w:r>
    </w:p>
    <w:p w14:paraId="463AD441" w14:textId="77777777" w:rsidR="00DD1367" w:rsidRPr="00D03875" w:rsidRDefault="00DD1367" w:rsidP="00DD1367">
      <w:pPr>
        <w:pStyle w:val="SubLevel3Bold"/>
      </w:pPr>
      <w:r w:rsidRPr="00D03875">
        <w:t>Specialist ENG Camera Operator</w:t>
      </w:r>
    </w:p>
    <w:p w14:paraId="59ED9F3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C013C5A" w14:textId="77777777" w:rsidR="00DD1367" w:rsidRPr="00D03875" w:rsidRDefault="00DD1367" w:rsidP="005F68F8">
      <w:pPr>
        <w:pStyle w:val="SubLevel4"/>
      </w:pPr>
      <w:r w:rsidRPr="00D03875">
        <w:t>Performs the duties of the lower classifications.</w:t>
      </w:r>
    </w:p>
    <w:p w14:paraId="2674ED7D" w14:textId="77777777" w:rsidR="00DD1367" w:rsidRPr="00D03875" w:rsidRDefault="00DD1367" w:rsidP="005F68F8">
      <w:pPr>
        <w:pStyle w:val="SubLevel4"/>
      </w:pPr>
      <w:r w:rsidRPr="00D03875">
        <w:t xml:space="preserve">Specialist camera operator for special tasks </w:t>
      </w:r>
      <w:r w:rsidR="00F0531E" w:rsidRPr="00D03875">
        <w:t>(</w:t>
      </w:r>
      <w:r w:rsidRPr="00D03875">
        <w:t>e.g. helicopter or overseas work</w:t>
      </w:r>
      <w:r w:rsidR="00F0531E" w:rsidRPr="00D03875">
        <w:t>)</w:t>
      </w:r>
      <w:r w:rsidRPr="00D03875">
        <w:t>.</w:t>
      </w:r>
    </w:p>
    <w:p w14:paraId="6EC78F00" w14:textId="77777777" w:rsidR="00DD1367" w:rsidRPr="00D03875" w:rsidRDefault="00DD1367" w:rsidP="005F68F8">
      <w:pPr>
        <w:pStyle w:val="SubLevel4"/>
      </w:pPr>
      <w:r w:rsidRPr="00D03875">
        <w:t>Works on Major Production requiring complex operations or in demanding, unusual and non-routine situations that require a senior operator.</w:t>
      </w:r>
    </w:p>
    <w:p w14:paraId="78C5F4D9" w14:textId="78C9AABC" w:rsidR="00DD1367" w:rsidRPr="00D03875" w:rsidRDefault="00DD1367" w:rsidP="005F68F8">
      <w:pPr>
        <w:pStyle w:val="SubLevel4"/>
      </w:pPr>
      <w:r w:rsidRPr="00D03875">
        <w:t>Works on pr</w:t>
      </w:r>
      <w:r w:rsidR="004219F8" w:rsidRPr="00D03875">
        <w:t>oduction for a metropolitan television station</w:t>
      </w:r>
      <w:r w:rsidRPr="00D03875">
        <w:t xml:space="preserve"> or works as a supervisor where at least </w:t>
      </w:r>
      <w:r w:rsidR="00673C6B" w:rsidRPr="00D03875">
        <w:t xml:space="preserve">5 </w:t>
      </w:r>
      <w:r w:rsidRPr="00D03875">
        <w:t>graded operators are employed on produ</w:t>
      </w:r>
      <w:r w:rsidR="004219F8" w:rsidRPr="00D03875">
        <w:t>ction for non</w:t>
      </w:r>
      <w:r w:rsidR="00302DAD" w:rsidRPr="00D03875">
        <w:t>-</w:t>
      </w:r>
      <w:r w:rsidR="004219F8" w:rsidRPr="00D03875">
        <w:t>metropolitan television station</w:t>
      </w:r>
      <w:r w:rsidRPr="00D03875">
        <w:t>.</w:t>
      </w:r>
    </w:p>
    <w:p w14:paraId="5D4F20CA" w14:textId="77777777" w:rsidR="00DD1367" w:rsidRPr="00D03875" w:rsidRDefault="00DD1367" w:rsidP="005F68F8">
      <w:pPr>
        <w:pStyle w:val="SubLevel4"/>
      </w:pPr>
      <w:r w:rsidRPr="00D03875">
        <w:t>Thorough knowledge of all aspects of ENG camera work.</w:t>
      </w:r>
    </w:p>
    <w:p w14:paraId="3FA9DE3E" w14:textId="77777777" w:rsidR="00DD1367" w:rsidRPr="00D03875" w:rsidRDefault="00DD1367" w:rsidP="005F68F8">
      <w:pPr>
        <w:pStyle w:val="SubLevel4"/>
      </w:pPr>
      <w:r w:rsidRPr="00D03875">
        <w:t>Thorough knowledge of specialist equipment (e.g. lenses, mounts, shooting styles).</w:t>
      </w:r>
    </w:p>
    <w:p w14:paraId="72BFC9D6" w14:textId="77777777" w:rsidR="00DD1367" w:rsidRPr="00D03875" w:rsidRDefault="00DD1367" w:rsidP="005F68F8">
      <w:pPr>
        <w:pStyle w:val="SubLevel4"/>
      </w:pPr>
      <w:r w:rsidRPr="00D03875">
        <w:t>Adoption of skills for either broad or specialised applications.</w:t>
      </w:r>
    </w:p>
    <w:p w14:paraId="42AF045D" w14:textId="77777777" w:rsidR="00DD1367" w:rsidRPr="00D03875" w:rsidRDefault="00DD1367" w:rsidP="005F68F8">
      <w:pPr>
        <w:pStyle w:val="SubLevel4"/>
      </w:pPr>
      <w:r w:rsidRPr="00D03875">
        <w:t xml:space="preserve">The highest level of complex judgment </w:t>
      </w:r>
      <w:r w:rsidR="00797E84" w:rsidRPr="00D03875">
        <w:t xml:space="preserve">for </w:t>
      </w:r>
      <w:r w:rsidRPr="00D03875">
        <w:t>the job at hand.</w:t>
      </w:r>
    </w:p>
    <w:p w14:paraId="4F4733BC" w14:textId="77777777" w:rsidR="00DD1367" w:rsidRPr="00D03875" w:rsidRDefault="00DD1367" w:rsidP="005F68F8">
      <w:pPr>
        <w:pStyle w:val="SubLevel4"/>
      </w:pPr>
      <w:r w:rsidRPr="00D03875">
        <w:t>While operating under instructions from Supervisor or Department Head must be able to exercise discretion for job at hand.</w:t>
      </w:r>
    </w:p>
    <w:p w14:paraId="799885DD" w14:textId="77777777" w:rsidR="00DD1367" w:rsidRPr="00D03875" w:rsidRDefault="00DD1367" w:rsidP="005F68F8">
      <w:pPr>
        <w:pStyle w:val="SubLevel4"/>
      </w:pPr>
      <w:r w:rsidRPr="00D03875">
        <w:t>Competencies usually used independ</w:t>
      </w:r>
      <w:r w:rsidR="003325C7" w:rsidRPr="00D03875">
        <w:t>ently and are substantially non</w:t>
      </w:r>
      <w:r w:rsidR="003325C7" w:rsidRPr="00D03875">
        <w:noBreakHyphen/>
      </w:r>
      <w:r w:rsidRPr="00D03875">
        <w:t>routine.</w:t>
      </w:r>
    </w:p>
    <w:p w14:paraId="6B5475EE" w14:textId="77777777" w:rsidR="00DD1367" w:rsidRPr="00D03875" w:rsidRDefault="00DD1367" w:rsidP="00DD1367">
      <w:pPr>
        <w:pStyle w:val="SubLevel3Bold"/>
      </w:pPr>
      <w:r w:rsidRPr="00D03875">
        <w:t>Senior ENG Camera Operator</w:t>
      </w:r>
    </w:p>
    <w:p w14:paraId="223D1509"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1C5CD190" w14:textId="77777777" w:rsidR="00DD1367" w:rsidRPr="00D03875" w:rsidRDefault="00DD1367" w:rsidP="005F68F8">
      <w:pPr>
        <w:pStyle w:val="SubLevel4"/>
      </w:pPr>
      <w:r w:rsidRPr="00D03875">
        <w:t>Performs the duties of the lower classifications.</w:t>
      </w:r>
    </w:p>
    <w:p w14:paraId="2FE04C3E" w14:textId="77777777" w:rsidR="00DD1367" w:rsidRPr="00D03875" w:rsidRDefault="00DD1367" w:rsidP="005F68F8">
      <w:pPr>
        <w:pStyle w:val="SubLevel4"/>
      </w:pPr>
      <w:r w:rsidRPr="00D03875">
        <w:t>Proficient operator in all f</w:t>
      </w:r>
      <w:r w:rsidR="00797E84" w:rsidRPr="00D03875">
        <w:t>acets of ENG camera work where</w:t>
      </w:r>
      <w:r w:rsidRPr="00D03875">
        <w:t xml:space="preserve"> the output of an employee</w:t>
      </w:r>
      <w:r w:rsidR="0054545E" w:rsidRPr="00D03875">
        <w:t>’</w:t>
      </w:r>
      <w:r w:rsidRPr="00D03875">
        <w:t>s work is broadcast in a national or state-wide program.</w:t>
      </w:r>
    </w:p>
    <w:p w14:paraId="4AD9B293" w14:textId="77777777" w:rsidR="00DD1367" w:rsidRPr="00D03875" w:rsidRDefault="00DD1367" w:rsidP="005F68F8">
      <w:pPr>
        <w:pStyle w:val="SubLevel4"/>
      </w:pPr>
      <w:r w:rsidRPr="00D03875">
        <w:t>Works on p</w:t>
      </w:r>
      <w:r w:rsidR="004219F8" w:rsidRPr="00D03875">
        <w:t>roduction for a metropolitan television station</w:t>
      </w:r>
      <w:r w:rsidRPr="00D03875">
        <w:t>.</w:t>
      </w:r>
    </w:p>
    <w:p w14:paraId="1CA49941" w14:textId="77777777" w:rsidR="00DD1367" w:rsidRPr="00D03875" w:rsidRDefault="00DD1367" w:rsidP="005F68F8">
      <w:pPr>
        <w:pStyle w:val="SubLevel4"/>
      </w:pPr>
      <w:r w:rsidRPr="00D03875">
        <w:t>Exercises initiative and judgment.</w:t>
      </w:r>
    </w:p>
    <w:p w14:paraId="71982302" w14:textId="77777777" w:rsidR="00DD1367" w:rsidRPr="00D03875" w:rsidRDefault="00DD1367" w:rsidP="005F68F8">
      <w:pPr>
        <w:pStyle w:val="SubLevel4"/>
      </w:pPr>
      <w:r w:rsidRPr="00D03875">
        <w:t>Broad range of skills and knowledge of equipment and operating systems.</w:t>
      </w:r>
    </w:p>
    <w:p w14:paraId="7484001B" w14:textId="77777777" w:rsidR="00DD1367" w:rsidRPr="00D03875" w:rsidRDefault="00DD1367" w:rsidP="00DD1367">
      <w:pPr>
        <w:pStyle w:val="SubLevel3Bold"/>
      </w:pPr>
      <w:r w:rsidRPr="00D03875">
        <w:t>ENG Camera Operator A</w:t>
      </w:r>
    </w:p>
    <w:p w14:paraId="0704F9B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4ED4064" w14:textId="77777777" w:rsidR="00DD1367" w:rsidRPr="00D03875" w:rsidRDefault="00DD1367" w:rsidP="005F68F8">
      <w:pPr>
        <w:pStyle w:val="SubLevel4"/>
      </w:pPr>
      <w:r w:rsidRPr="00D03875">
        <w:t>Performs the duties of the lower classifications.</w:t>
      </w:r>
    </w:p>
    <w:p w14:paraId="7CCC24C6" w14:textId="77777777" w:rsidR="00DD1367" w:rsidRPr="00D03875" w:rsidRDefault="00DD1367" w:rsidP="005F68F8">
      <w:pPr>
        <w:pStyle w:val="SubLevel4"/>
      </w:pPr>
      <w:r w:rsidRPr="00D03875">
        <w:t>Judgment for self and others in actions, planning and meeting the time constraints of daily deadlines.</w:t>
      </w:r>
    </w:p>
    <w:p w14:paraId="3EABC813" w14:textId="77777777" w:rsidR="00DD1367" w:rsidRPr="00D03875" w:rsidRDefault="00DD1367" w:rsidP="005F68F8">
      <w:pPr>
        <w:pStyle w:val="SubLevel4"/>
      </w:pPr>
      <w:r w:rsidRPr="00D03875">
        <w:t>Tasks varied and specific.</w:t>
      </w:r>
    </w:p>
    <w:p w14:paraId="5F275C63" w14:textId="77777777" w:rsidR="00DD1367" w:rsidRPr="00D03875" w:rsidRDefault="00DD1367" w:rsidP="005F68F8">
      <w:pPr>
        <w:pStyle w:val="SubLevel4"/>
      </w:pPr>
      <w:r w:rsidRPr="00D03875">
        <w:t>Responsible for the basic care of camera and associate</w:t>
      </w:r>
      <w:r w:rsidR="003325C7" w:rsidRPr="00D03875">
        <w:t>d equipment for the n</w:t>
      </w:r>
      <w:r w:rsidRPr="00D03875">
        <w:t xml:space="preserve">ews </w:t>
      </w:r>
      <w:r w:rsidR="003325C7" w:rsidRPr="00D03875">
        <w:t>d</w:t>
      </w:r>
      <w:r w:rsidRPr="00D03875">
        <w:t>epartment.</w:t>
      </w:r>
    </w:p>
    <w:p w14:paraId="041039DB" w14:textId="6BA7F278" w:rsidR="00394EA0" w:rsidRPr="00D03875" w:rsidRDefault="00DD1367" w:rsidP="00E72971">
      <w:pPr>
        <w:pStyle w:val="SubLevel4"/>
      </w:pPr>
      <w:r w:rsidRPr="00D03875">
        <w:t xml:space="preserve">Where </w:t>
      </w:r>
      <w:r w:rsidR="007B3177" w:rsidRPr="00D03875">
        <w:t xml:space="preserve">2 </w:t>
      </w:r>
      <w:r w:rsidRPr="00D03875">
        <w:t>or more ENG Camera Operators are employed then one must be classified as ENG Camera Operator A or higher.</w:t>
      </w:r>
    </w:p>
    <w:p w14:paraId="7D882BA5" w14:textId="77777777" w:rsidR="00DD1367" w:rsidRPr="00D03875" w:rsidRDefault="00DD1367" w:rsidP="005F68F8">
      <w:pPr>
        <w:pStyle w:val="SubLevel4"/>
      </w:pPr>
      <w:r w:rsidRPr="00D03875">
        <w:t xml:space="preserve">Judgment in planning and selecting appropriate equipment for </w:t>
      </w:r>
      <w:r w:rsidR="00394EA0" w:rsidRPr="00D03875">
        <w:t>job at hand</w:t>
      </w:r>
      <w:r w:rsidRPr="00D03875">
        <w:t>.</w:t>
      </w:r>
    </w:p>
    <w:p w14:paraId="6BFF55C5" w14:textId="77777777" w:rsidR="00DD1367" w:rsidRPr="00D03875" w:rsidRDefault="00DD1367" w:rsidP="00DD1367">
      <w:pPr>
        <w:pStyle w:val="SubLevel3Bold"/>
      </w:pPr>
      <w:r w:rsidRPr="00D03875">
        <w:t>ENG Camera Operator B</w:t>
      </w:r>
    </w:p>
    <w:p w14:paraId="3D8A5815"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F61FEA8" w14:textId="77777777" w:rsidR="00DD1367" w:rsidRPr="00D03875" w:rsidRDefault="00DD1367" w:rsidP="005F68F8">
      <w:pPr>
        <w:pStyle w:val="SubLevel4"/>
      </w:pPr>
      <w:r w:rsidRPr="00D03875">
        <w:t>Performs the duties of the lower classifications.</w:t>
      </w:r>
    </w:p>
    <w:p w14:paraId="6D737BD9" w14:textId="77777777" w:rsidR="00DD1367" w:rsidRPr="00D03875" w:rsidRDefault="00DD1367" w:rsidP="005F68F8">
      <w:pPr>
        <w:pStyle w:val="SubLevel4"/>
      </w:pPr>
      <w:r w:rsidRPr="00D03875">
        <w:t>Judgment for self in actions, planning and meeting the time constraints of daily deadlines.</w:t>
      </w:r>
    </w:p>
    <w:p w14:paraId="026327C0" w14:textId="77777777" w:rsidR="00DD1367" w:rsidRPr="00D03875" w:rsidRDefault="00DD1367" w:rsidP="005F68F8">
      <w:pPr>
        <w:pStyle w:val="SubLevel4"/>
      </w:pPr>
      <w:r w:rsidRPr="00D03875">
        <w:t>Tasks can be either varied or specific.</w:t>
      </w:r>
    </w:p>
    <w:p w14:paraId="30F8A43A" w14:textId="77777777" w:rsidR="00DD1367" w:rsidRPr="00D03875" w:rsidRDefault="00DD1367" w:rsidP="005F68F8">
      <w:pPr>
        <w:pStyle w:val="SubLevel4"/>
      </w:pPr>
      <w:r w:rsidRPr="00D03875">
        <w:t>Works within a team environment.</w:t>
      </w:r>
    </w:p>
    <w:p w14:paraId="4DC116BE" w14:textId="77777777" w:rsidR="00DD1367" w:rsidRPr="00D03875" w:rsidRDefault="00DD1367" w:rsidP="005F68F8">
      <w:pPr>
        <w:pStyle w:val="SubLevel4"/>
      </w:pPr>
      <w:r w:rsidRPr="00D03875">
        <w:t>Exercises discretion and judgment for the job at hand.</w:t>
      </w:r>
    </w:p>
    <w:p w14:paraId="0392676B" w14:textId="250DCF52" w:rsidR="00DD1367" w:rsidRPr="00D03875" w:rsidRDefault="00DD1367" w:rsidP="005F68F8">
      <w:pPr>
        <w:pStyle w:val="SubLevel4"/>
      </w:pPr>
      <w:r w:rsidRPr="00D03875">
        <w:t xml:space="preserve">Where </w:t>
      </w:r>
      <w:r w:rsidR="007B3177" w:rsidRPr="00D03875">
        <w:t xml:space="preserve">2 </w:t>
      </w:r>
      <w:r w:rsidRPr="00D03875">
        <w:t>or more ENG Camera Operators are employed then one must be classified as ENG Camera Operator A or higher.</w:t>
      </w:r>
    </w:p>
    <w:p w14:paraId="22963908" w14:textId="77777777" w:rsidR="00DD1367" w:rsidRPr="00D03875" w:rsidRDefault="00797E84" w:rsidP="005F68F8">
      <w:pPr>
        <w:pStyle w:val="SubLevel4"/>
      </w:pPr>
      <w:r w:rsidRPr="00D03875">
        <w:t>Responsible for the quality</w:t>
      </w:r>
      <w:r w:rsidR="00DD1367" w:rsidRPr="00D03875">
        <w:t xml:space="preserve"> and standard of their own work.</w:t>
      </w:r>
    </w:p>
    <w:p w14:paraId="7816B47B" w14:textId="77777777" w:rsidR="00DD1367" w:rsidRPr="00D03875" w:rsidRDefault="00DD1367" w:rsidP="00DD1367">
      <w:pPr>
        <w:pStyle w:val="SubLevel3Bold"/>
      </w:pPr>
      <w:r w:rsidRPr="00D03875">
        <w:t>Senior ENG Camera Assistant</w:t>
      </w:r>
    </w:p>
    <w:p w14:paraId="1A16C4F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68E7843" w14:textId="77777777" w:rsidR="00DD1367" w:rsidRPr="00D03875" w:rsidRDefault="00DD1367" w:rsidP="005F68F8">
      <w:pPr>
        <w:pStyle w:val="SubLevel4"/>
      </w:pPr>
      <w:r w:rsidRPr="00D03875">
        <w:t>Performs the duties of the lower classifications.</w:t>
      </w:r>
    </w:p>
    <w:p w14:paraId="52A8A850" w14:textId="77777777" w:rsidR="00DD1367" w:rsidRPr="00D03875" w:rsidRDefault="00DD1367" w:rsidP="005F68F8">
      <w:pPr>
        <w:pStyle w:val="SubLevel4"/>
      </w:pPr>
      <w:r w:rsidRPr="00D03875">
        <w:t>Sets up and operates complex audio and lighting equipment as required.</w:t>
      </w:r>
    </w:p>
    <w:p w14:paraId="2B4DD636" w14:textId="77777777" w:rsidR="00DD1367" w:rsidRPr="00D03875" w:rsidRDefault="00DD1367" w:rsidP="005F68F8">
      <w:pPr>
        <w:pStyle w:val="SubLevel4"/>
      </w:pPr>
      <w:r w:rsidRPr="00D03875">
        <w:t>Operates an ENG camera under the general guidance of an ENG Camera Operator.</w:t>
      </w:r>
    </w:p>
    <w:p w14:paraId="641FA497" w14:textId="77777777" w:rsidR="00DD1367" w:rsidRPr="00D03875" w:rsidRDefault="00DD1367" w:rsidP="005F68F8">
      <w:pPr>
        <w:pStyle w:val="SubLevel4"/>
      </w:pPr>
      <w:r w:rsidRPr="00D03875">
        <w:t>Assists in training of lower classifications.</w:t>
      </w:r>
    </w:p>
    <w:p w14:paraId="2CFA1FEE" w14:textId="77777777" w:rsidR="00DD1367" w:rsidRPr="00D03875" w:rsidRDefault="00DD1367" w:rsidP="006E6553">
      <w:pPr>
        <w:pStyle w:val="SubLevel3Bold"/>
      </w:pPr>
      <w:r w:rsidRPr="00D03875">
        <w:t>ENG Camera Assistant</w:t>
      </w:r>
    </w:p>
    <w:p w14:paraId="12A7B698"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714A37C" w14:textId="77777777" w:rsidR="00DD1367" w:rsidRPr="00D03875" w:rsidRDefault="00DD1367" w:rsidP="005F68F8">
      <w:pPr>
        <w:pStyle w:val="SubLevel4"/>
      </w:pPr>
      <w:r w:rsidRPr="00D03875">
        <w:t>Performs the duties of the lower classifications.</w:t>
      </w:r>
    </w:p>
    <w:p w14:paraId="7DD0A3B6" w14:textId="77777777" w:rsidR="00DD1367" w:rsidRPr="00D03875" w:rsidRDefault="00DD1367" w:rsidP="005F68F8">
      <w:pPr>
        <w:pStyle w:val="SubLevel4"/>
      </w:pPr>
      <w:r w:rsidRPr="00D03875">
        <w:t>Works within routines but exercises initiative and judgment.</w:t>
      </w:r>
    </w:p>
    <w:p w14:paraId="48256AE3" w14:textId="77777777" w:rsidR="00DD1367" w:rsidRPr="00D03875" w:rsidRDefault="00DD1367" w:rsidP="005F68F8">
      <w:pPr>
        <w:pStyle w:val="SubLevel4"/>
      </w:pPr>
      <w:r w:rsidRPr="00D03875">
        <w:t>Works under broad guidelines and instructions from a more senior person.</w:t>
      </w:r>
    </w:p>
    <w:p w14:paraId="5E826459" w14:textId="77777777" w:rsidR="00DD1367" w:rsidRPr="00D03875" w:rsidRDefault="00DD1367" w:rsidP="005F68F8">
      <w:pPr>
        <w:pStyle w:val="SubLevel4"/>
      </w:pPr>
      <w:r w:rsidRPr="00D03875">
        <w:t>Responsible for the outcome of their work with respect to the job at hand.</w:t>
      </w:r>
    </w:p>
    <w:p w14:paraId="4B509B06" w14:textId="77777777" w:rsidR="00DD1367" w:rsidRPr="00D03875" w:rsidRDefault="00DD1367" w:rsidP="005F68F8">
      <w:pPr>
        <w:pStyle w:val="SubLevel4"/>
      </w:pPr>
      <w:r w:rsidRPr="00D03875">
        <w:t>Works within set procedures but exercises discretion for the job at hand.</w:t>
      </w:r>
    </w:p>
    <w:p w14:paraId="6E581636" w14:textId="77777777" w:rsidR="00DD1367" w:rsidRPr="00D03875" w:rsidRDefault="00DD1367" w:rsidP="005F68F8">
      <w:pPr>
        <w:pStyle w:val="SubLevel4"/>
      </w:pPr>
      <w:r w:rsidRPr="00D03875">
        <w:t>Increased range of skills and abilities.</w:t>
      </w:r>
    </w:p>
    <w:p w14:paraId="4458F813" w14:textId="77777777" w:rsidR="00DD1367" w:rsidRPr="00D03875" w:rsidRDefault="00DD1367" w:rsidP="005F68F8">
      <w:pPr>
        <w:pStyle w:val="SubLevel4"/>
      </w:pPr>
      <w:r w:rsidRPr="00D03875">
        <w:t>Sets up and operates audio and lights as required.</w:t>
      </w:r>
    </w:p>
    <w:p w14:paraId="2431BE75" w14:textId="77777777" w:rsidR="00DD1367" w:rsidRPr="00D03875" w:rsidRDefault="00DD1367" w:rsidP="00DD1367">
      <w:pPr>
        <w:pStyle w:val="SubLevel3Bold"/>
      </w:pPr>
      <w:r w:rsidRPr="00D03875">
        <w:t>Trainee ENG Camera</w:t>
      </w:r>
    </w:p>
    <w:p w14:paraId="236441E8"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8412BFC" w14:textId="77777777" w:rsidR="00DD1367" w:rsidRPr="00D03875" w:rsidRDefault="00DD1367" w:rsidP="005F68F8">
      <w:pPr>
        <w:pStyle w:val="SubLevel4"/>
      </w:pPr>
      <w:r w:rsidRPr="00D03875">
        <w:t>Performs duties of a minor nature.</w:t>
      </w:r>
    </w:p>
    <w:p w14:paraId="5741400E"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7D434D4C" w14:textId="77777777" w:rsidR="00DD1367" w:rsidRPr="00D03875" w:rsidRDefault="00DD1367" w:rsidP="005F68F8">
      <w:pPr>
        <w:pStyle w:val="SubLevel4"/>
      </w:pPr>
      <w:r w:rsidRPr="00D03875">
        <w:t>A learning and doing position.</w:t>
      </w:r>
    </w:p>
    <w:p w14:paraId="19F95240" w14:textId="77777777" w:rsidR="00DD1367" w:rsidRPr="00D03875" w:rsidRDefault="00DD1367" w:rsidP="005F68F8">
      <w:pPr>
        <w:pStyle w:val="SubLevel4"/>
      </w:pPr>
      <w:r w:rsidRPr="00D03875">
        <w:t>Exercises minimal judgment.</w:t>
      </w:r>
    </w:p>
    <w:p w14:paraId="0CD51B9F" w14:textId="77777777" w:rsidR="00DD1367" w:rsidRPr="00D03875" w:rsidRDefault="00DD1367" w:rsidP="005F68F8">
      <w:pPr>
        <w:pStyle w:val="SubLevel4"/>
      </w:pPr>
      <w:r w:rsidRPr="00D03875">
        <w:t>Subject to close supervision with supervisor in immediate proximity.</w:t>
      </w:r>
    </w:p>
    <w:p w14:paraId="66916958" w14:textId="77777777" w:rsidR="00DD1367" w:rsidRPr="00D03875" w:rsidRDefault="00DD1367" w:rsidP="005F68F8">
      <w:pPr>
        <w:pStyle w:val="SubLevel4"/>
      </w:pPr>
      <w:r w:rsidRPr="00D03875">
        <w:t>In the course of training.</w:t>
      </w:r>
    </w:p>
    <w:p w14:paraId="738332DA" w14:textId="77777777" w:rsidR="00DD1367" w:rsidRPr="00D03875" w:rsidRDefault="00DD1367" w:rsidP="005F68F8">
      <w:pPr>
        <w:pStyle w:val="SubLevel4"/>
      </w:pPr>
      <w:r w:rsidRPr="00D03875">
        <w:t>Basic computer skills.</w:t>
      </w:r>
    </w:p>
    <w:p w14:paraId="0B42C5E4" w14:textId="77777777" w:rsidR="00DD1367" w:rsidRPr="00D03875" w:rsidRDefault="00DD1367" w:rsidP="005F68F8">
      <w:pPr>
        <w:pStyle w:val="SubLevel4"/>
      </w:pPr>
      <w:r w:rsidRPr="00D03875">
        <w:t>Responsible for the quality of their own work, but under supervision.</w:t>
      </w:r>
    </w:p>
    <w:p w14:paraId="1BAE7680" w14:textId="77777777" w:rsidR="00DD1367" w:rsidRPr="00D03875" w:rsidRDefault="00DD1367" w:rsidP="005F68F8">
      <w:pPr>
        <w:pStyle w:val="SubLevel4"/>
      </w:pPr>
      <w:r w:rsidRPr="00D03875">
        <w:t>Uses discretion within level of skills.</w:t>
      </w:r>
    </w:p>
    <w:p w14:paraId="0F04C899" w14:textId="77777777" w:rsidR="00DD1367" w:rsidRPr="00D03875" w:rsidRDefault="00DD1367" w:rsidP="00BA6D8E">
      <w:pPr>
        <w:pStyle w:val="Block2"/>
        <w:keepNext/>
        <w:rPr>
          <w:b/>
        </w:rPr>
      </w:pPr>
      <w:r w:rsidRPr="00D03875">
        <w:rPr>
          <w:b/>
        </w:rPr>
        <w:t>Promotion/Progression ENG Camera Assistant</w:t>
      </w:r>
    </w:p>
    <w:p w14:paraId="45903C9F"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Camera Operator classification, the employee is to be progressed to ENG Camera Assistant.</w:t>
      </w:r>
    </w:p>
    <w:p w14:paraId="49726B97" w14:textId="77777777" w:rsidR="00DD1367" w:rsidRPr="00D03875" w:rsidRDefault="00DD1367" w:rsidP="00DD1367">
      <w:pPr>
        <w:pStyle w:val="SubLevel2Bold"/>
      </w:pPr>
      <w:r w:rsidRPr="00D03875">
        <w:t>Graphic Art</w:t>
      </w:r>
    </w:p>
    <w:p w14:paraId="459652CD" w14:textId="77777777" w:rsidR="00DD1367" w:rsidRPr="00D03875" w:rsidRDefault="00DD1367" w:rsidP="00DD1367">
      <w:pPr>
        <w:pStyle w:val="SubLevel3Bold"/>
      </w:pPr>
      <w:r w:rsidRPr="00D03875">
        <w:t>Supervising Graphic Artist</w:t>
      </w:r>
    </w:p>
    <w:p w14:paraId="32F35F3C"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D9955B1" w14:textId="77777777" w:rsidR="00DD1367" w:rsidRPr="00D03875" w:rsidRDefault="00DD1367" w:rsidP="005F68F8">
      <w:pPr>
        <w:pStyle w:val="SubLevel4"/>
      </w:pPr>
      <w:r w:rsidRPr="00D03875">
        <w:t>Performs the duties of the lower classifications.</w:t>
      </w:r>
    </w:p>
    <w:p w14:paraId="3E79396C" w14:textId="77777777" w:rsidR="00DD1367" w:rsidRPr="00D03875" w:rsidRDefault="00DD1367" w:rsidP="005F68F8">
      <w:pPr>
        <w:pStyle w:val="SubLevel4"/>
      </w:pPr>
      <w:r w:rsidRPr="00D03875">
        <w:t>This is a working supervisor/leading hand.</w:t>
      </w:r>
    </w:p>
    <w:p w14:paraId="4B9CC112" w14:textId="77777777" w:rsidR="00DD1367" w:rsidRPr="00D03875" w:rsidRDefault="00DD1367" w:rsidP="005F68F8">
      <w:pPr>
        <w:pStyle w:val="SubLevel4"/>
      </w:pPr>
      <w:r w:rsidRPr="00D03875">
        <w:t>Res</w:t>
      </w:r>
      <w:r w:rsidR="00797E84" w:rsidRPr="00D03875">
        <w:t>ponsible to an employee of the p</w:t>
      </w:r>
      <w:r w:rsidRPr="00D03875">
        <w:t>roduction/</w:t>
      </w:r>
      <w:r w:rsidR="00797E84" w:rsidRPr="00D03875">
        <w:t>o</w:t>
      </w:r>
      <w:r w:rsidRPr="00D03875">
        <w:t xml:space="preserve">perations or </w:t>
      </w:r>
      <w:r w:rsidR="00797E84" w:rsidRPr="00D03875">
        <w:t>s</w:t>
      </w:r>
      <w:r w:rsidRPr="00D03875">
        <w:t>tation management staff.</w:t>
      </w:r>
    </w:p>
    <w:p w14:paraId="57A7AB66" w14:textId="77777777" w:rsidR="00DD1367" w:rsidRPr="00D03875" w:rsidRDefault="00DD1367" w:rsidP="005F68F8">
      <w:pPr>
        <w:pStyle w:val="SubLevel4"/>
      </w:pPr>
      <w:r w:rsidRPr="00D03875">
        <w:t>Responsible for the overall supervision of graphic art related operations.</w:t>
      </w:r>
    </w:p>
    <w:p w14:paraId="56675C6B" w14:textId="77777777" w:rsidR="00DD1367" w:rsidRPr="00D03875" w:rsidRDefault="00DD1367" w:rsidP="005F68F8">
      <w:pPr>
        <w:pStyle w:val="SubLevel4"/>
      </w:pPr>
      <w:r w:rsidRPr="00D03875">
        <w:t>Assists in selection and assessment procedures.</w:t>
      </w:r>
    </w:p>
    <w:p w14:paraId="56515215" w14:textId="77777777" w:rsidR="00DD1367" w:rsidRPr="00D03875" w:rsidRDefault="00DD1367" w:rsidP="005F68F8">
      <w:pPr>
        <w:pStyle w:val="SubLevel4"/>
      </w:pPr>
      <w:r w:rsidRPr="00D03875">
        <w:t>May assess the performance of other employees but does not have the ultimate say in promotion.</w:t>
      </w:r>
    </w:p>
    <w:p w14:paraId="08C6C7F9" w14:textId="77777777" w:rsidR="00DD1367" w:rsidRPr="00D03875" w:rsidRDefault="00DD1367" w:rsidP="005F68F8">
      <w:pPr>
        <w:pStyle w:val="SubLevel4"/>
      </w:pPr>
      <w:r w:rsidRPr="00D03875">
        <w:t>Judgment for self and others in planning and selection of equipment, work organisation, services, actions and outcomes within time constraints.</w:t>
      </w:r>
    </w:p>
    <w:p w14:paraId="4CF254DA" w14:textId="77777777" w:rsidR="00DD1367" w:rsidRPr="00D03875" w:rsidRDefault="00DD1367" w:rsidP="005F68F8">
      <w:pPr>
        <w:pStyle w:val="SubLevel4"/>
      </w:pPr>
      <w:r w:rsidRPr="00D03875">
        <w:t>Working under broad guidance within a structured plan.</w:t>
      </w:r>
    </w:p>
    <w:p w14:paraId="07AE0E48" w14:textId="77777777" w:rsidR="00DD1367" w:rsidRPr="00D03875" w:rsidRDefault="00DD1367" w:rsidP="005F68F8">
      <w:pPr>
        <w:pStyle w:val="SubLevel4"/>
      </w:pPr>
      <w:r w:rsidRPr="00D03875">
        <w:t>Responsibility</w:t>
      </w:r>
      <w:r w:rsidR="00643E77" w:rsidRPr="00D03875">
        <w:t>,</w:t>
      </w:r>
      <w:r w:rsidRPr="00D03875">
        <w:t xml:space="preserve"> but not full accountability</w:t>
      </w:r>
      <w:r w:rsidR="00643E77" w:rsidRPr="00D03875">
        <w:t>,</w:t>
      </w:r>
      <w:r w:rsidRPr="00D03875">
        <w:t xml:space="preserve"> for Graphic Art personnel at a lower level.</w:t>
      </w:r>
    </w:p>
    <w:p w14:paraId="3B66A6E4" w14:textId="77777777" w:rsidR="00DD1367" w:rsidRPr="00D03875" w:rsidRDefault="00DD1367" w:rsidP="005F68F8">
      <w:pPr>
        <w:pStyle w:val="SubLevel4"/>
      </w:pPr>
      <w:r w:rsidRPr="00D03875">
        <w:t>Participates in the preparation of, but not responsible for, the final budget.</w:t>
      </w:r>
    </w:p>
    <w:p w14:paraId="6C1D3E49" w14:textId="77777777" w:rsidR="00DD1367" w:rsidRPr="00D03875" w:rsidRDefault="00DD1367" w:rsidP="005F68F8">
      <w:pPr>
        <w:pStyle w:val="SubLevel4"/>
      </w:pPr>
      <w:r w:rsidRPr="00D03875">
        <w:t>Plans and estimates staffing and material costs, but not to the level of the overall planning and budgeting of the department.</w:t>
      </w:r>
    </w:p>
    <w:p w14:paraId="38EB5EF8" w14:textId="77777777" w:rsidR="00DD1367" w:rsidRPr="00D03875" w:rsidRDefault="00DD1367" w:rsidP="005F68F8">
      <w:pPr>
        <w:pStyle w:val="SubLevel4"/>
      </w:pPr>
      <w:r w:rsidRPr="00D03875">
        <w:t>Responsible for the allocation of staff within this occupational group to accommodate a predetermined production schedule.</w:t>
      </w:r>
    </w:p>
    <w:p w14:paraId="38A73207" w14:textId="1DD73BA8" w:rsidR="00DD1367" w:rsidRPr="00D03875" w:rsidRDefault="00DD1367" w:rsidP="005F68F8">
      <w:pPr>
        <w:pStyle w:val="SubLevel4"/>
      </w:pPr>
      <w:r w:rsidRPr="00D03875">
        <w:t xml:space="preserve">Supervision, control and training of the Graphic Arts section in which at least </w:t>
      </w:r>
      <w:r w:rsidR="00673C6B" w:rsidRPr="00D03875">
        <w:t xml:space="preserve">5 </w:t>
      </w:r>
      <w:r w:rsidRPr="00D03875">
        <w:t>full-time Graphic Artists are employed.</w:t>
      </w:r>
    </w:p>
    <w:p w14:paraId="0136F988" w14:textId="77777777" w:rsidR="00DD1367" w:rsidRPr="00D03875" w:rsidRDefault="00DD1367" w:rsidP="00DD1367">
      <w:pPr>
        <w:pStyle w:val="SubLevel3Bold"/>
      </w:pPr>
      <w:r w:rsidRPr="00D03875">
        <w:t>Senior/Specialist Graphic Artist</w:t>
      </w:r>
    </w:p>
    <w:p w14:paraId="350F98B8"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2629B2B" w14:textId="77777777" w:rsidR="00DD1367" w:rsidRPr="00D03875" w:rsidRDefault="00DD1367" w:rsidP="005F68F8">
      <w:pPr>
        <w:pStyle w:val="SubLevel4"/>
      </w:pPr>
      <w:r w:rsidRPr="00D03875">
        <w:t>Performs the duties of the lower classifications.</w:t>
      </w:r>
    </w:p>
    <w:p w14:paraId="0BE79B2D" w14:textId="77777777" w:rsidR="00DD1367" w:rsidRPr="00D03875" w:rsidRDefault="00DD1367" w:rsidP="005F68F8">
      <w:pPr>
        <w:pStyle w:val="SubLevel4"/>
      </w:pPr>
      <w:r w:rsidRPr="00D03875">
        <w:t>Performs varied and highly specific tasks</w:t>
      </w:r>
      <w:r w:rsidR="00643E77" w:rsidRPr="00D03875">
        <w:t>.</w:t>
      </w:r>
    </w:p>
    <w:p w14:paraId="4F38C14F" w14:textId="77777777" w:rsidR="00DD1367" w:rsidRPr="00D03875" w:rsidRDefault="00DD1367" w:rsidP="005F68F8">
      <w:pPr>
        <w:pStyle w:val="SubLevel4"/>
      </w:pPr>
      <w:r w:rsidRPr="00D03875">
        <w:t>Prepares reports of a technical nature on specific tasks or assignments as directed.</w:t>
      </w:r>
    </w:p>
    <w:p w14:paraId="4F5CDF7C" w14:textId="77777777" w:rsidR="00DD1367" w:rsidRPr="00D03875" w:rsidRDefault="00DD1367" w:rsidP="005F68F8">
      <w:pPr>
        <w:pStyle w:val="SubLevel4"/>
      </w:pPr>
      <w:r w:rsidRPr="00D03875">
        <w:t>Works on complex digital and/or analogue systems.</w:t>
      </w:r>
    </w:p>
    <w:p w14:paraId="38F669DF" w14:textId="77777777" w:rsidR="00DD1367" w:rsidRPr="00D03875" w:rsidRDefault="00DD1367" w:rsidP="005F68F8">
      <w:pPr>
        <w:pStyle w:val="SubLevel4"/>
      </w:pPr>
      <w:r w:rsidRPr="00D03875">
        <w:t>In-depth knowledge of graphics operations</w:t>
      </w:r>
      <w:r w:rsidR="00643E77" w:rsidRPr="00D03875">
        <w:t>.</w:t>
      </w:r>
    </w:p>
    <w:p w14:paraId="604850F9" w14:textId="77777777" w:rsidR="00DD1367" w:rsidRPr="00D03875" w:rsidRDefault="00DD1367" w:rsidP="005F68F8">
      <w:pPr>
        <w:pStyle w:val="SubLevel4"/>
      </w:pPr>
      <w:r w:rsidRPr="00D03875">
        <w:t>Exercises a broad range of skills.</w:t>
      </w:r>
    </w:p>
    <w:p w14:paraId="51574CCD" w14:textId="77777777" w:rsidR="00DD1367" w:rsidRPr="00D03875" w:rsidRDefault="00DD1367" w:rsidP="005F68F8">
      <w:pPr>
        <w:pStyle w:val="SubLevel4"/>
      </w:pPr>
      <w:r w:rsidRPr="00D03875">
        <w:t>Performs quality control at a high level and uses advanced computer techniques.</w:t>
      </w:r>
    </w:p>
    <w:p w14:paraId="1D2A4757" w14:textId="77777777" w:rsidR="00DD1367" w:rsidRPr="00D03875" w:rsidRDefault="00DD1367" w:rsidP="005F68F8">
      <w:pPr>
        <w:pStyle w:val="SubLevel4"/>
      </w:pPr>
      <w:r w:rsidRPr="00D03875">
        <w:t>Complexity in range of choice and actions.</w:t>
      </w:r>
    </w:p>
    <w:p w14:paraId="79FF9989" w14:textId="77777777" w:rsidR="00DD1367" w:rsidRPr="00D03875" w:rsidRDefault="00DD1367" w:rsidP="005F68F8">
      <w:pPr>
        <w:pStyle w:val="SubLevel4"/>
      </w:pPr>
      <w:r w:rsidRPr="00D03875">
        <w:t>Work involves the production of single frame, composite, animated and multi-dimensional graphics.</w:t>
      </w:r>
    </w:p>
    <w:p w14:paraId="5DB2212B" w14:textId="77777777" w:rsidR="00DD1367" w:rsidRPr="00D03875" w:rsidRDefault="00DD1367" w:rsidP="005F68F8">
      <w:pPr>
        <w:pStyle w:val="SubLevel4"/>
      </w:pPr>
      <w:r w:rsidRPr="00D03875">
        <w:t>Works on all types of productions including Major Production requiring complex graphics operation in a senior role.</w:t>
      </w:r>
    </w:p>
    <w:p w14:paraId="15AF46F7" w14:textId="77777777" w:rsidR="00DD1367" w:rsidRPr="00D03875" w:rsidRDefault="00DD1367" w:rsidP="005F68F8">
      <w:pPr>
        <w:pStyle w:val="SubLevel4"/>
      </w:pPr>
      <w:r w:rsidRPr="00D03875">
        <w:t>Exercises discretion and judgment for self and others.</w:t>
      </w:r>
    </w:p>
    <w:p w14:paraId="00422B21" w14:textId="77777777" w:rsidR="00DD1367" w:rsidRPr="00D03875" w:rsidRDefault="00DD1367" w:rsidP="005F68F8">
      <w:pPr>
        <w:pStyle w:val="SubLevel4"/>
      </w:pPr>
      <w:r w:rsidRPr="00D03875">
        <w:t>Assists in training.</w:t>
      </w:r>
    </w:p>
    <w:p w14:paraId="057D49B7" w14:textId="77777777" w:rsidR="00DD1367" w:rsidRPr="00D03875" w:rsidRDefault="00DD1367" w:rsidP="00DD1367">
      <w:pPr>
        <w:pStyle w:val="SubLevel3Bold"/>
      </w:pPr>
      <w:r w:rsidRPr="00D03875">
        <w:t>Graphic Artist</w:t>
      </w:r>
    </w:p>
    <w:p w14:paraId="328191DA"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FC52C07" w14:textId="77777777" w:rsidR="00DD1367" w:rsidRPr="00D03875" w:rsidRDefault="00DD1367" w:rsidP="00C04C9E">
      <w:pPr>
        <w:pStyle w:val="SubLevel4"/>
      </w:pPr>
      <w:r w:rsidRPr="00D03875">
        <w:t>Performs the duties of the lower classifications.</w:t>
      </w:r>
    </w:p>
    <w:p w14:paraId="3A36D54F" w14:textId="77777777" w:rsidR="00DD1367" w:rsidRPr="00D03875" w:rsidRDefault="00DD1367" w:rsidP="005F68F8">
      <w:pPr>
        <w:pStyle w:val="SubLevel4"/>
      </w:pPr>
      <w:r w:rsidRPr="00D03875">
        <w:t>Proficient in operating all types of framed-based graphic equipment.</w:t>
      </w:r>
    </w:p>
    <w:p w14:paraId="64A201D7" w14:textId="77777777" w:rsidR="00DD1367" w:rsidRPr="00D03875" w:rsidRDefault="00DD1367" w:rsidP="005F68F8">
      <w:pPr>
        <w:pStyle w:val="SubLevel4"/>
      </w:pPr>
      <w:r w:rsidRPr="00D03875">
        <w:t>Knowledge of production procedures, terminology and graphics hardware and software.</w:t>
      </w:r>
    </w:p>
    <w:p w14:paraId="362D77DD" w14:textId="77777777" w:rsidR="00DD1367" w:rsidRPr="00D03875" w:rsidRDefault="00DD1367" w:rsidP="005F68F8">
      <w:pPr>
        <w:pStyle w:val="SubLevel4"/>
      </w:pPr>
      <w:r w:rsidRPr="00D03875">
        <w:t>Works on all types of productions.</w:t>
      </w:r>
    </w:p>
    <w:p w14:paraId="095C1C33" w14:textId="77777777" w:rsidR="00DD1367" w:rsidRPr="00D03875" w:rsidRDefault="00DD1367" w:rsidP="005F68F8">
      <w:pPr>
        <w:pStyle w:val="SubLevel4"/>
      </w:pPr>
      <w:r w:rsidRPr="00D03875">
        <w:t>Work involves the production of single frame graphics.</w:t>
      </w:r>
    </w:p>
    <w:p w14:paraId="2DB28BDF" w14:textId="77777777" w:rsidR="00DD1367" w:rsidRPr="00D03875" w:rsidRDefault="00DD1367" w:rsidP="005F68F8">
      <w:pPr>
        <w:pStyle w:val="SubLevel4"/>
      </w:pPr>
      <w:r w:rsidRPr="00D03875">
        <w:t>Works within routines but exercises initiative and judgment.</w:t>
      </w:r>
    </w:p>
    <w:p w14:paraId="35ACBE75" w14:textId="77777777" w:rsidR="00DD1367" w:rsidRPr="00D03875" w:rsidRDefault="00DD1367" w:rsidP="005F68F8">
      <w:pPr>
        <w:pStyle w:val="SubLevel4"/>
      </w:pPr>
      <w:r w:rsidRPr="00D03875">
        <w:t>Limited guidance (limited direction) but specific directions given.</w:t>
      </w:r>
    </w:p>
    <w:p w14:paraId="3F135D2E" w14:textId="77777777" w:rsidR="00DD1367" w:rsidRPr="00D03875" w:rsidRDefault="00DD1367" w:rsidP="005F68F8">
      <w:pPr>
        <w:pStyle w:val="SubLevel4"/>
      </w:pPr>
      <w:r w:rsidRPr="00D03875">
        <w:t xml:space="preserve">Works as a Graphic Artist that requires less skill than a higher level </w:t>
      </w:r>
      <w:r w:rsidR="00643E77" w:rsidRPr="00D03875">
        <w:t>(</w:t>
      </w:r>
      <w:r w:rsidRPr="00D03875">
        <w:t>i.e. less responsibility, tasks less difficult in nature and complexity</w:t>
      </w:r>
      <w:r w:rsidR="00643E77" w:rsidRPr="00D03875">
        <w:t>)</w:t>
      </w:r>
      <w:r w:rsidRPr="00D03875">
        <w:t>.</w:t>
      </w:r>
    </w:p>
    <w:p w14:paraId="64EA7CE9" w14:textId="77777777" w:rsidR="00DD1367" w:rsidRPr="00D03875" w:rsidRDefault="00DD1367" w:rsidP="005F68F8">
      <w:pPr>
        <w:pStyle w:val="SubLevel4"/>
      </w:pPr>
      <w:r w:rsidRPr="00D03875">
        <w:t>Works from basic instructions that do not require complex graphics operations.</w:t>
      </w:r>
    </w:p>
    <w:p w14:paraId="12C6D043" w14:textId="77777777" w:rsidR="00DD1367" w:rsidRPr="00D03875" w:rsidRDefault="00DD1367" w:rsidP="00DD1367">
      <w:pPr>
        <w:pStyle w:val="SubLevel3Bold"/>
      </w:pPr>
      <w:r w:rsidRPr="00D03875">
        <w:t>Trainee Graphic Artist</w:t>
      </w:r>
    </w:p>
    <w:p w14:paraId="7030571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98A8C91"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233F3D91" w14:textId="77777777" w:rsidR="00DD1367" w:rsidRPr="00D03875" w:rsidRDefault="00DD1367" w:rsidP="005F68F8">
      <w:pPr>
        <w:pStyle w:val="SubLevel4"/>
      </w:pPr>
      <w:r w:rsidRPr="00D03875">
        <w:t>A learning and doing position.</w:t>
      </w:r>
    </w:p>
    <w:p w14:paraId="4C29A191" w14:textId="77777777" w:rsidR="00DD1367" w:rsidRPr="00D03875" w:rsidRDefault="00DD1367" w:rsidP="005F68F8">
      <w:pPr>
        <w:pStyle w:val="SubLevel4"/>
      </w:pPr>
      <w:r w:rsidRPr="00D03875">
        <w:t>Exercises minimal judgment.</w:t>
      </w:r>
    </w:p>
    <w:p w14:paraId="742812DC" w14:textId="77777777" w:rsidR="00DD1367" w:rsidRPr="00D03875" w:rsidRDefault="00DD1367" w:rsidP="005F68F8">
      <w:pPr>
        <w:pStyle w:val="SubLevel4"/>
      </w:pPr>
      <w:r w:rsidRPr="00D03875">
        <w:t>Subject to close supervision with supervisor in immediate proximity.</w:t>
      </w:r>
    </w:p>
    <w:p w14:paraId="4068844C" w14:textId="77777777" w:rsidR="00DD1367" w:rsidRPr="00D03875" w:rsidRDefault="00DD1367" w:rsidP="005F68F8">
      <w:pPr>
        <w:pStyle w:val="SubLevel4"/>
      </w:pPr>
      <w:r w:rsidRPr="00D03875">
        <w:t>In the course of training.</w:t>
      </w:r>
    </w:p>
    <w:p w14:paraId="04A8338D" w14:textId="77777777" w:rsidR="00DD1367" w:rsidRPr="00D03875" w:rsidRDefault="00DD1367" w:rsidP="005F68F8">
      <w:pPr>
        <w:pStyle w:val="SubLevel4"/>
      </w:pPr>
      <w:r w:rsidRPr="00D03875">
        <w:t>Basic computer skills.</w:t>
      </w:r>
    </w:p>
    <w:p w14:paraId="43CE56D4" w14:textId="77777777" w:rsidR="00DD1367" w:rsidRPr="00D03875" w:rsidRDefault="00DD1367" w:rsidP="005F68F8">
      <w:pPr>
        <w:pStyle w:val="SubLevel4"/>
      </w:pPr>
      <w:r w:rsidRPr="00D03875">
        <w:t>Performs duties of a minor nature.</w:t>
      </w:r>
    </w:p>
    <w:p w14:paraId="5DE5DC1B" w14:textId="77777777" w:rsidR="00DD1367" w:rsidRPr="00D03875" w:rsidRDefault="00DD1367" w:rsidP="005F68F8">
      <w:pPr>
        <w:pStyle w:val="SubLevel4"/>
      </w:pPr>
      <w:r w:rsidRPr="00D03875">
        <w:t>Responsible for the quality of their own work, but under supervision.</w:t>
      </w:r>
    </w:p>
    <w:p w14:paraId="5639D086" w14:textId="77777777" w:rsidR="00DD1367" w:rsidRPr="00D03875" w:rsidRDefault="00DD1367" w:rsidP="005F68F8">
      <w:pPr>
        <w:pStyle w:val="SubLevel4"/>
      </w:pPr>
      <w:r w:rsidRPr="00D03875">
        <w:t>Uses discretion within level of skills.</w:t>
      </w:r>
    </w:p>
    <w:p w14:paraId="030180EC" w14:textId="77777777" w:rsidR="00DD1367" w:rsidRPr="00D03875" w:rsidRDefault="00DD1367" w:rsidP="00BA6D8E">
      <w:pPr>
        <w:pStyle w:val="Block2"/>
        <w:keepNext/>
        <w:rPr>
          <w:b/>
        </w:rPr>
      </w:pPr>
      <w:r w:rsidRPr="00D03875">
        <w:rPr>
          <w:b/>
        </w:rPr>
        <w:t>Promotion/Progression to Graphic Artist</w:t>
      </w:r>
    </w:p>
    <w:p w14:paraId="6BBB81D9"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Graphic Artist classification, the employee is to be progressed to Graphic Artist.</w:t>
      </w:r>
    </w:p>
    <w:p w14:paraId="137150CE" w14:textId="77777777" w:rsidR="00DD1367" w:rsidRPr="00D03875" w:rsidRDefault="00797E84" w:rsidP="00DD1367">
      <w:pPr>
        <w:pStyle w:val="SubLevel2Bold"/>
      </w:pPr>
      <w:r w:rsidRPr="00D03875">
        <w:t>Directors</w:t>
      </w:r>
    </w:p>
    <w:p w14:paraId="7D35B9B0" w14:textId="77777777" w:rsidR="00DD1367" w:rsidRPr="00D03875" w:rsidRDefault="00640080" w:rsidP="00DD1367">
      <w:pPr>
        <w:pStyle w:val="SubLevel3Bold"/>
      </w:pPr>
      <w:r w:rsidRPr="00D03875">
        <w:t>Supervising Director</w:t>
      </w:r>
    </w:p>
    <w:p w14:paraId="1121806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D471BB9" w14:textId="77777777" w:rsidR="00DD1367" w:rsidRPr="00D03875" w:rsidRDefault="00DD1367" w:rsidP="005F68F8">
      <w:pPr>
        <w:pStyle w:val="SubLevel4"/>
      </w:pPr>
      <w:r w:rsidRPr="00D03875">
        <w:t>Performs the duties of the lower level classifications.</w:t>
      </w:r>
    </w:p>
    <w:p w14:paraId="3BFF662B" w14:textId="77777777" w:rsidR="00DD1367" w:rsidRPr="00D03875" w:rsidRDefault="00DD1367" w:rsidP="005F68F8">
      <w:pPr>
        <w:pStyle w:val="SubLevel4"/>
      </w:pPr>
      <w:r w:rsidRPr="00D03875">
        <w:t>Working supervisor/leading hand.</w:t>
      </w:r>
    </w:p>
    <w:p w14:paraId="4FFF50EB" w14:textId="77777777" w:rsidR="00DD1367" w:rsidRPr="00D03875" w:rsidRDefault="00DD1367" w:rsidP="005F68F8">
      <w:pPr>
        <w:pStyle w:val="SubLevel4"/>
      </w:pPr>
      <w:r w:rsidRPr="00D03875">
        <w:t xml:space="preserve">Capable of studio and </w:t>
      </w:r>
      <w:r w:rsidR="005A5394" w:rsidRPr="00D03875">
        <w:t>outside broadcast</w:t>
      </w:r>
      <w:r w:rsidRPr="00D03875">
        <w:t xml:space="preserve"> work.</w:t>
      </w:r>
    </w:p>
    <w:p w14:paraId="10D02449" w14:textId="77777777" w:rsidR="00DD1367" w:rsidRPr="00D03875" w:rsidRDefault="00643E77" w:rsidP="005F68F8">
      <w:pPr>
        <w:pStyle w:val="SubLevel4"/>
      </w:pPr>
      <w:r w:rsidRPr="00D03875">
        <w:t>A</w:t>
      </w:r>
      <w:r w:rsidR="00DD1367" w:rsidRPr="00D03875">
        <w:t>ssesses the performance of other employees</w:t>
      </w:r>
      <w:r w:rsidRPr="00D03875">
        <w:t xml:space="preserve"> but does not have ultimate say in promotion.</w:t>
      </w:r>
    </w:p>
    <w:p w14:paraId="1C0CC0FD" w14:textId="65185EB7" w:rsidR="00DD1367" w:rsidRPr="00D03875" w:rsidRDefault="00DD1367" w:rsidP="005F68F8">
      <w:pPr>
        <w:pStyle w:val="SubLevel4"/>
      </w:pPr>
      <w:r w:rsidRPr="00D03875">
        <w:t xml:space="preserve">The supervision control and training of Directors where at least </w:t>
      </w:r>
      <w:r w:rsidR="00673C6B" w:rsidRPr="00D03875">
        <w:t xml:space="preserve">5 </w:t>
      </w:r>
      <w:r w:rsidRPr="00D03875">
        <w:t>graded Directors are employed.</w:t>
      </w:r>
    </w:p>
    <w:p w14:paraId="305473CA" w14:textId="77777777" w:rsidR="00DD1367" w:rsidRPr="00D03875" w:rsidRDefault="00DD1367" w:rsidP="005F68F8">
      <w:pPr>
        <w:pStyle w:val="SubLevel4"/>
      </w:pPr>
      <w:r w:rsidRPr="00D03875">
        <w:t xml:space="preserve">Responsible to management level equivalent, </w:t>
      </w:r>
      <w:r w:rsidR="00980739" w:rsidRPr="00D03875">
        <w:t>and</w:t>
      </w:r>
      <w:r w:rsidRPr="00D03875">
        <w:t xml:space="preserve"> has full responsibility for budget and hiring/firing.</w:t>
      </w:r>
    </w:p>
    <w:p w14:paraId="32EAE9F8" w14:textId="77777777" w:rsidR="00DD1367" w:rsidRPr="00D03875" w:rsidRDefault="00DD1367" w:rsidP="005F68F8">
      <w:pPr>
        <w:pStyle w:val="SubLevel4"/>
      </w:pPr>
      <w:r w:rsidRPr="00D03875">
        <w:t>Not responsible for producing the production schedule.</w:t>
      </w:r>
    </w:p>
    <w:p w14:paraId="791EA3E9" w14:textId="77777777" w:rsidR="00DD1367" w:rsidRPr="00D03875" w:rsidRDefault="00DD1367" w:rsidP="005F68F8">
      <w:pPr>
        <w:pStyle w:val="SubLevel4"/>
      </w:pPr>
      <w:r w:rsidRPr="00D03875">
        <w:t>Directs any style of television production, regardless of number of cameras or complexity of the program.</w:t>
      </w:r>
    </w:p>
    <w:p w14:paraId="2783132A" w14:textId="77777777" w:rsidR="00DD1367" w:rsidRPr="00D03875" w:rsidRDefault="00DD1367" w:rsidP="005F68F8">
      <w:pPr>
        <w:pStyle w:val="SubLevel4"/>
      </w:pPr>
      <w:r w:rsidRPr="00D03875">
        <w:t>Independent judgment.</w:t>
      </w:r>
    </w:p>
    <w:p w14:paraId="6A82ECED" w14:textId="77777777" w:rsidR="00DD1367" w:rsidRPr="00D03875" w:rsidRDefault="00DD1367" w:rsidP="005F68F8">
      <w:pPr>
        <w:pStyle w:val="SubLevel4"/>
      </w:pPr>
      <w:r w:rsidRPr="00D03875">
        <w:t>Assesses the performance of Directors below this classification.</w:t>
      </w:r>
    </w:p>
    <w:p w14:paraId="3BC8228E" w14:textId="77777777" w:rsidR="00DD1367" w:rsidRPr="00D03875" w:rsidRDefault="00DD1367" w:rsidP="005F68F8">
      <w:pPr>
        <w:pStyle w:val="SubLevel4"/>
      </w:pPr>
      <w:r w:rsidRPr="00D03875">
        <w:t>Under broad guidance selects appropriate equipment and other resources.</w:t>
      </w:r>
    </w:p>
    <w:p w14:paraId="07E26EFE" w14:textId="77777777" w:rsidR="00DD1367" w:rsidRPr="00D03875" w:rsidRDefault="00DD1367" w:rsidP="005F68F8">
      <w:pPr>
        <w:pStyle w:val="SubLevel4"/>
      </w:pPr>
      <w:r w:rsidRPr="00D03875">
        <w:t>Responsible for the allocation of staff within the Production Department to accommodate a predetermined production schedule.</w:t>
      </w:r>
    </w:p>
    <w:p w14:paraId="14C8ABBE" w14:textId="77777777" w:rsidR="00DD1367" w:rsidRPr="00D03875" w:rsidRDefault="00DD1367" w:rsidP="00DD1367">
      <w:pPr>
        <w:pStyle w:val="SubLevel3Bold"/>
      </w:pPr>
      <w:r w:rsidRPr="00D03875">
        <w:t>Direc</w:t>
      </w:r>
      <w:r w:rsidR="00640080" w:rsidRPr="00D03875">
        <w:t>tor Major Production/Specialist</w:t>
      </w:r>
    </w:p>
    <w:p w14:paraId="7171449A"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161CB12" w14:textId="77777777" w:rsidR="00DD1367" w:rsidRPr="00D03875" w:rsidRDefault="00DD1367" w:rsidP="005F68F8">
      <w:pPr>
        <w:pStyle w:val="SubLevel4"/>
      </w:pPr>
      <w:r w:rsidRPr="00D03875">
        <w:t>Performs the duties of the lower classifications.</w:t>
      </w:r>
    </w:p>
    <w:p w14:paraId="3FB84695" w14:textId="77777777" w:rsidR="00DD1367" w:rsidRPr="00D03875" w:rsidRDefault="00DD1367" w:rsidP="005F68F8">
      <w:pPr>
        <w:pStyle w:val="SubLevel4"/>
      </w:pPr>
      <w:r w:rsidRPr="00D03875">
        <w:t>Assesses performance of other employees for crew selection.</w:t>
      </w:r>
    </w:p>
    <w:p w14:paraId="1B78A231" w14:textId="77777777" w:rsidR="00DD1367" w:rsidRPr="00D03875" w:rsidRDefault="00DD1367" w:rsidP="005F68F8">
      <w:pPr>
        <w:pStyle w:val="SubLevel4"/>
      </w:pPr>
      <w:r w:rsidRPr="00D03875">
        <w:t>Given more broad production guidance.</w:t>
      </w:r>
    </w:p>
    <w:p w14:paraId="7DF2E007" w14:textId="72F685A4" w:rsidR="00DD1367" w:rsidRPr="00D03875" w:rsidRDefault="00DD1367" w:rsidP="005F68F8">
      <w:pPr>
        <w:pStyle w:val="SubLevel4"/>
      </w:pPr>
      <w:r w:rsidRPr="00D03875">
        <w:t xml:space="preserve">Works on Major Production where more than </w:t>
      </w:r>
      <w:r w:rsidR="007B3177" w:rsidRPr="00D03875">
        <w:t xml:space="preserve">4 </w:t>
      </w:r>
      <w:r w:rsidRPr="00D03875">
        <w:t>cameras are used and/or can perform duties in a specialist field.</w:t>
      </w:r>
    </w:p>
    <w:p w14:paraId="69896F84" w14:textId="77777777" w:rsidR="00DD1367" w:rsidRPr="00D03875" w:rsidRDefault="00DD1367" w:rsidP="005F68F8">
      <w:pPr>
        <w:pStyle w:val="SubLevel4"/>
      </w:pPr>
      <w:r w:rsidRPr="00D03875">
        <w:t>Responsible to a more senior person by whatever designation, similar to Supervising Director/Station Manager/Production Manager/Operations Manager.</w:t>
      </w:r>
    </w:p>
    <w:p w14:paraId="58880846" w14:textId="77777777" w:rsidR="00DD1367" w:rsidRPr="00D03875" w:rsidRDefault="00DD1367" w:rsidP="005F68F8">
      <w:pPr>
        <w:pStyle w:val="SubLevel4"/>
      </w:pPr>
      <w:r w:rsidRPr="00D03875">
        <w:t>Performs varied and highly specialised tasks.</w:t>
      </w:r>
    </w:p>
    <w:p w14:paraId="75B23FCA" w14:textId="77777777" w:rsidR="00DD1367" w:rsidRPr="00D03875" w:rsidRDefault="00DD1367" w:rsidP="005F68F8">
      <w:pPr>
        <w:pStyle w:val="SubLevel4"/>
      </w:pPr>
      <w:r w:rsidRPr="00D03875">
        <w:t>Complexity in range of choice and actions.</w:t>
      </w:r>
    </w:p>
    <w:p w14:paraId="52462AD5" w14:textId="77777777" w:rsidR="00DD1367" w:rsidRPr="00D03875" w:rsidRDefault="00DD1367" w:rsidP="00DD1367">
      <w:pPr>
        <w:pStyle w:val="SubLevel3Bold"/>
      </w:pPr>
      <w:r w:rsidRPr="00D03875">
        <w:t>Senior Director</w:t>
      </w:r>
    </w:p>
    <w:p w14:paraId="68E6105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D0E713D" w14:textId="77777777" w:rsidR="00DD1367" w:rsidRPr="00D03875" w:rsidRDefault="00DD1367" w:rsidP="005F68F8">
      <w:pPr>
        <w:pStyle w:val="SubLevel4"/>
      </w:pPr>
      <w:r w:rsidRPr="00D03875">
        <w:t>Performs the duties of the lower classifications.</w:t>
      </w:r>
    </w:p>
    <w:p w14:paraId="0E1B0682" w14:textId="77777777" w:rsidR="00DD1367" w:rsidRPr="00D03875" w:rsidRDefault="00DD1367" w:rsidP="005F68F8">
      <w:pPr>
        <w:pStyle w:val="SubLevel4"/>
      </w:pPr>
      <w:r w:rsidRPr="00D03875">
        <w:t>Directs programs of a less responsible or less difficult nature than those usually directed by a Director Major Production/Specialist.</w:t>
      </w:r>
    </w:p>
    <w:p w14:paraId="3DD5586F" w14:textId="77777777" w:rsidR="00DD1367" w:rsidRPr="00D03875" w:rsidRDefault="00DD1367" w:rsidP="005F68F8">
      <w:pPr>
        <w:pStyle w:val="SubLevel4"/>
      </w:pPr>
      <w:r w:rsidRPr="00D03875">
        <w:t>Uses discretion and judgment but works within routine methods and procedures.</w:t>
      </w:r>
    </w:p>
    <w:p w14:paraId="3CAE5E6F" w14:textId="77777777" w:rsidR="00DD1367" w:rsidRPr="00D03875" w:rsidRDefault="00DD1367" w:rsidP="005F68F8">
      <w:pPr>
        <w:pStyle w:val="SubLevel4"/>
      </w:pPr>
      <w:r w:rsidRPr="00D03875">
        <w:t>Works under limited supervision with general guidance on progress and outcomes.</w:t>
      </w:r>
    </w:p>
    <w:p w14:paraId="0869A670" w14:textId="77777777" w:rsidR="00DD1367" w:rsidRPr="00D03875" w:rsidRDefault="00DD1367" w:rsidP="005F68F8">
      <w:pPr>
        <w:pStyle w:val="SubLevel4"/>
      </w:pPr>
      <w:r w:rsidRPr="00D03875">
        <w:t>Involves supervision and team guidance during the production process.</w:t>
      </w:r>
    </w:p>
    <w:p w14:paraId="5822CF8F" w14:textId="77777777" w:rsidR="00DD1367" w:rsidRPr="00D03875" w:rsidRDefault="00DD1367" w:rsidP="005F68F8">
      <w:pPr>
        <w:pStyle w:val="SubLevel4"/>
      </w:pPr>
      <w:r w:rsidRPr="00D03875">
        <w:t>Judgment for self and others in planning and selection of equipment, services, actions and time constraints.</w:t>
      </w:r>
    </w:p>
    <w:p w14:paraId="4A81759E" w14:textId="77777777" w:rsidR="00DD1367" w:rsidRPr="00D03875" w:rsidRDefault="00DD1367" w:rsidP="005F68F8">
      <w:pPr>
        <w:pStyle w:val="SubLevel4"/>
      </w:pPr>
      <w:r w:rsidRPr="00D03875">
        <w:t>Performs work in a variety of contexts with complexity in the range and choice of actions.</w:t>
      </w:r>
    </w:p>
    <w:p w14:paraId="638A11FA" w14:textId="77777777" w:rsidR="00DD1367" w:rsidRPr="00D03875" w:rsidRDefault="00DD1367" w:rsidP="005F68F8">
      <w:pPr>
        <w:pStyle w:val="SubLevel4"/>
      </w:pPr>
      <w:r w:rsidRPr="00D03875">
        <w:t>When directing, during the course of production, must be capable of directing employees from a number of areas including make-up, set design, camera and recording or technical operations.</w:t>
      </w:r>
    </w:p>
    <w:p w14:paraId="42E08D05" w14:textId="77777777" w:rsidR="00DD1367" w:rsidRPr="00D03875" w:rsidRDefault="00DD1367" w:rsidP="005F68F8">
      <w:pPr>
        <w:pStyle w:val="SubLevel4"/>
      </w:pPr>
      <w:r w:rsidRPr="00D03875">
        <w:t>Assists in training others.</w:t>
      </w:r>
    </w:p>
    <w:p w14:paraId="3B8ED38E" w14:textId="77777777" w:rsidR="00DD1367" w:rsidRPr="00D03875" w:rsidRDefault="00DD1367" w:rsidP="005F68F8">
      <w:pPr>
        <w:pStyle w:val="SubLevel4"/>
      </w:pPr>
      <w:r w:rsidRPr="00D03875">
        <w:t>Responsible for the allocation of staff for the job at hand to accommodate a predetermined production schedule.</w:t>
      </w:r>
    </w:p>
    <w:p w14:paraId="7156C726" w14:textId="77777777" w:rsidR="00DD1367" w:rsidRPr="00D03875" w:rsidRDefault="00DD1367" w:rsidP="005F68F8">
      <w:pPr>
        <w:pStyle w:val="SubLevel4"/>
      </w:pPr>
      <w:r w:rsidRPr="00D03875">
        <w:t>Judgment for self and others in planning and selection of equipment, work organisation, services, actions and outcomes within time constraints.</w:t>
      </w:r>
    </w:p>
    <w:p w14:paraId="2922F178" w14:textId="77777777" w:rsidR="00DD1367" w:rsidRPr="00D03875" w:rsidRDefault="00DD1367" w:rsidP="00DD1367">
      <w:pPr>
        <w:pStyle w:val="SubLevel3Bold"/>
      </w:pPr>
      <w:r w:rsidRPr="00D03875">
        <w:t>Director</w:t>
      </w:r>
    </w:p>
    <w:p w14:paraId="3C965B6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F3CDA26" w14:textId="77777777" w:rsidR="00DD1367" w:rsidRPr="00D03875" w:rsidRDefault="00DD1367" w:rsidP="005F68F8">
      <w:pPr>
        <w:pStyle w:val="SubLevel4"/>
      </w:pPr>
      <w:r w:rsidRPr="00D03875">
        <w:t>Performs the duties of the lower classifications.</w:t>
      </w:r>
    </w:p>
    <w:p w14:paraId="0C89E74F" w14:textId="77777777" w:rsidR="00DD1367" w:rsidRPr="00D03875" w:rsidRDefault="00DD1367" w:rsidP="005F68F8">
      <w:pPr>
        <w:pStyle w:val="SubLevel4"/>
      </w:pPr>
      <w:r w:rsidRPr="00D03875">
        <w:t>Directs all programs other than Major Production.</w:t>
      </w:r>
    </w:p>
    <w:p w14:paraId="217B6CC9" w14:textId="77777777" w:rsidR="00DD1367" w:rsidRPr="00D03875" w:rsidRDefault="00DD1367" w:rsidP="005F68F8">
      <w:pPr>
        <w:pStyle w:val="SubLevel4"/>
      </w:pPr>
      <w:r w:rsidRPr="00D03875">
        <w:t xml:space="preserve">Routine pre-structured or fixed format productions </w:t>
      </w:r>
      <w:r w:rsidR="00643E77" w:rsidRPr="00D03875">
        <w:t>(</w:t>
      </w:r>
      <w:r w:rsidRPr="00D03875">
        <w:t>e.g. news, current affairs, presentation hosting, forums</w:t>
      </w:r>
      <w:r w:rsidR="00643E77" w:rsidRPr="00D03875">
        <w:t>)</w:t>
      </w:r>
      <w:r w:rsidRPr="00D03875">
        <w:t>.</w:t>
      </w:r>
    </w:p>
    <w:p w14:paraId="17091F82" w14:textId="77777777" w:rsidR="00DD1367" w:rsidRPr="00D03875" w:rsidRDefault="00DD1367" w:rsidP="005F68F8">
      <w:pPr>
        <w:pStyle w:val="SubLevel4"/>
      </w:pPr>
      <w:r w:rsidRPr="00D03875">
        <w:t>Directs limited shooting patterns.</w:t>
      </w:r>
    </w:p>
    <w:p w14:paraId="540A7273" w14:textId="77777777" w:rsidR="00DD1367" w:rsidRPr="00D03875" w:rsidRDefault="00DD1367" w:rsidP="005F68F8">
      <w:pPr>
        <w:pStyle w:val="SubLevel4"/>
      </w:pPr>
      <w:r w:rsidRPr="00D03875">
        <w:t>Tasks varied and highly specific.</w:t>
      </w:r>
    </w:p>
    <w:p w14:paraId="2FD596C5" w14:textId="77777777" w:rsidR="00DD1367" w:rsidRPr="00D03875" w:rsidRDefault="00DD1367" w:rsidP="005F68F8">
      <w:pPr>
        <w:pStyle w:val="SubLevel4"/>
      </w:pPr>
      <w:r w:rsidRPr="00D03875">
        <w:t>In-depth knowledge of the production and operational pri</w:t>
      </w:r>
      <w:r w:rsidR="00797E84" w:rsidRPr="00D03875">
        <w:t>nciples of a television station</w:t>
      </w:r>
      <w:r w:rsidRPr="00D03875">
        <w:t xml:space="preserve"> and has a broad range of skills.</w:t>
      </w:r>
    </w:p>
    <w:p w14:paraId="3005DA1C" w14:textId="77777777" w:rsidR="00DD1367" w:rsidRPr="00D03875" w:rsidRDefault="00DD1367" w:rsidP="005F68F8">
      <w:pPr>
        <w:pStyle w:val="SubLevel4"/>
      </w:pPr>
      <w:r w:rsidRPr="00D03875">
        <w:t>Responsible for, and limited organisation of, work of others.</w:t>
      </w:r>
    </w:p>
    <w:p w14:paraId="6B8D3624" w14:textId="77777777" w:rsidR="00DD1367" w:rsidRPr="00D03875" w:rsidRDefault="00DD1367" w:rsidP="005F68F8">
      <w:pPr>
        <w:pStyle w:val="SubLevel4"/>
      </w:pPr>
      <w:r w:rsidRPr="00D03875">
        <w:t>Works under broad guidance.</w:t>
      </w:r>
    </w:p>
    <w:p w14:paraId="2362F858" w14:textId="77777777" w:rsidR="00DD1367" w:rsidRPr="00D03875" w:rsidRDefault="00DD1367" w:rsidP="00DD1367">
      <w:pPr>
        <w:pStyle w:val="SubLevel3Bold"/>
      </w:pPr>
      <w:r w:rsidRPr="00D03875">
        <w:t>Trainee Director</w:t>
      </w:r>
    </w:p>
    <w:p w14:paraId="26DE05C9" w14:textId="77777777" w:rsidR="00DD1367" w:rsidRPr="00D03875" w:rsidRDefault="00DD1367" w:rsidP="00BA6D8E">
      <w:pPr>
        <w:pStyle w:val="Block2"/>
        <w:keepNext/>
        <w:rPr>
          <w:b/>
        </w:rPr>
      </w:pPr>
      <w:r w:rsidRPr="00D03875">
        <w:rPr>
          <w:b/>
        </w:rPr>
        <w:t>Skills, competencies, duties and responsibilities held and</w:t>
      </w:r>
      <w:r w:rsidR="0074394E" w:rsidRPr="00D03875">
        <w:rPr>
          <w:b/>
        </w:rPr>
        <w:t xml:space="preserve"> exercised</w:t>
      </w:r>
    </w:p>
    <w:p w14:paraId="2E90C43E" w14:textId="77777777" w:rsidR="00DD1367" w:rsidRPr="00D03875" w:rsidRDefault="00DD1367" w:rsidP="005F68F8">
      <w:pPr>
        <w:pStyle w:val="SubLevel4"/>
      </w:pPr>
      <w:r w:rsidRPr="00D03875">
        <w:t>A learning and doing position.</w:t>
      </w:r>
    </w:p>
    <w:p w14:paraId="02C5384C" w14:textId="77777777" w:rsidR="00DD1367" w:rsidRPr="00D03875" w:rsidRDefault="00DD1367" w:rsidP="005F68F8">
      <w:pPr>
        <w:pStyle w:val="SubLevel4"/>
      </w:pPr>
      <w:r w:rsidRPr="00D03875">
        <w:t>Exercises minimal judgment.</w:t>
      </w:r>
    </w:p>
    <w:p w14:paraId="630D70CF" w14:textId="77777777" w:rsidR="00DD1367" w:rsidRPr="00D03875" w:rsidRDefault="00DD1367" w:rsidP="005F68F8">
      <w:pPr>
        <w:pStyle w:val="SubLevel4"/>
      </w:pPr>
      <w:r w:rsidRPr="00D03875">
        <w:t>In the course of training.</w:t>
      </w:r>
    </w:p>
    <w:p w14:paraId="15AD8DB2" w14:textId="77777777" w:rsidR="00DD1367" w:rsidRPr="00D03875" w:rsidRDefault="00DD1367" w:rsidP="005F68F8">
      <w:pPr>
        <w:pStyle w:val="SubLevel4"/>
      </w:pPr>
      <w:r w:rsidRPr="00D03875">
        <w:t>Subject to close supervision.</w:t>
      </w:r>
    </w:p>
    <w:p w14:paraId="3E219DA3" w14:textId="77777777" w:rsidR="00DD1367" w:rsidRPr="00D03875" w:rsidRDefault="00DD1367" w:rsidP="005F68F8">
      <w:pPr>
        <w:pStyle w:val="SubLevel4"/>
      </w:pPr>
      <w:r w:rsidRPr="00D03875">
        <w:t>Intermediate computer skills.</w:t>
      </w:r>
    </w:p>
    <w:p w14:paraId="2AA943FE" w14:textId="77777777" w:rsidR="00DD1367" w:rsidRPr="00D03875" w:rsidRDefault="00DD1367" w:rsidP="005F68F8">
      <w:pPr>
        <w:pStyle w:val="SubLevel4"/>
      </w:pPr>
      <w:r w:rsidRPr="00D03875">
        <w:t>Performs duties of a varied nature.</w:t>
      </w:r>
    </w:p>
    <w:p w14:paraId="3AA22F94" w14:textId="77777777" w:rsidR="00DD1367" w:rsidRPr="00D03875" w:rsidRDefault="00DD1367" w:rsidP="005F68F8">
      <w:pPr>
        <w:pStyle w:val="SubLevel4"/>
      </w:pPr>
      <w:r w:rsidRPr="00D03875">
        <w:t>Responsible for the quality of their own work, but under supervision.</w:t>
      </w:r>
    </w:p>
    <w:p w14:paraId="7B082577" w14:textId="77777777" w:rsidR="00DD1367" w:rsidRPr="00D03875" w:rsidRDefault="00DD1367" w:rsidP="005F68F8">
      <w:pPr>
        <w:pStyle w:val="SubLevel4"/>
      </w:pPr>
      <w:r w:rsidRPr="00D03875">
        <w:t>Uses discretion within level of skills.</w:t>
      </w:r>
    </w:p>
    <w:p w14:paraId="02924B3B" w14:textId="77777777" w:rsidR="00DD1367" w:rsidRPr="00D03875" w:rsidRDefault="00DD1367" w:rsidP="00643E77">
      <w:pPr>
        <w:pStyle w:val="Block2"/>
        <w:keepNext/>
        <w:rPr>
          <w:b/>
        </w:rPr>
      </w:pPr>
      <w:r w:rsidRPr="00D03875">
        <w:rPr>
          <w:b/>
        </w:rPr>
        <w:t>Promotion/Progression to Director</w:t>
      </w:r>
    </w:p>
    <w:p w14:paraId="415CD9CB"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Director classification, the employee is to be progressed to Director.</w:t>
      </w:r>
    </w:p>
    <w:p w14:paraId="221C25E7" w14:textId="77777777" w:rsidR="00DD1367" w:rsidRPr="00D03875" w:rsidRDefault="00DD1367" w:rsidP="00DD1367">
      <w:pPr>
        <w:pStyle w:val="SubLevel2Bold"/>
      </w:pPr>
      <w:r w:rsidRPr="00D03875">
        <w:t>Producer/Director</w:t>
      </w:r>
      <w:r w:rsidR="0054545E" w:rsidRPr="00D03875">
        <w:t>’</w:t>
      </w:r>
      <w:r w:rsidR="00640080" w:rsidRPr="00D03875">
        <w:t>s Assistant/ VCG operator</w:t>
      </w:r>
    </w:p>
    <w:p w14:paraId="2CE6E1A4" w14:textId="77777777" w:rsidR="00DD1367" w:rsidRPr="00D03875" w:rsidRDefault="00DD1367" w:rsidP="00DD1367">
      <w:pPr>
        <w:pStyle w:val="SubLevel3Bold"/>
      </w:pPr>
      <w:r w:rsidRPr="00D03875">
        <w:t>Producer/Director</w:t>
      </w:r>
      <w:r w:rsidR="0054545E" w:rsidRPr="00D03875">
        <w:t>’</w:t>
      </w:r>
      <w:r w:rsidRPr="00D03875">
        <w:t>s Assistant Major Production/VCG Operator Major Production</w:t>
      </w:r>
    </w:p>
    <w:p w14:paraId="306B1870"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17953B95" w14:textId="77777777" w:rsidR="00DD1367" w:rsidRPr="00D03875" w:rsidRDefault="00DD1367" w:rsidP="005F68F8">
      <w:pPr>
        <w:pStyle w:val="SubLevel4Bold"/>
      </w:pPr>
      <w:r w:rsidRPr="00D03875">
        <w:t>Producer/Director</w:t>
      </w:r>
      <w:r w:rsidR="0054545E" w:rsidRPr="00D03875">
        <w:t>’</w:t>
      </w:r>
      <w:r w:rsidRPr="00D03875">
        <w:t>s Assistant Major Production</w:t>
      </w:r>
    </w:p>
    <w:p w14:paraId="531B9420" w14:textId="77777777" w:rsidR="00DD1367" w:rsidRPr="00D03875" w:rsidRDefault="00DD1367" w:rsidP="005F68F8">
      <w:pPr>
        <w:pStyle w:val="Bullet3"/>
      </w:pPr>
      <w:r w:rsidRPr="00D03875">
        <w:t>Performs the duties of the lower classifications.</w:t>
      </w:r>
    </w:p>
    <w:p w14:paraId="640E7706" w14:textId="77777777" w:rsidR="00DD1367" w:rsidRPr="00D03875" w:rsidRDefault="00DD1367" w:rsidP="005F68F8">
      <w:pPr>
        <w:pStyle w:val="Bullet3"/>
      </w:pPr>
      <w:r w:rsidRPr="00D03875">
        <w:t>In-depth knowledge and a broad range of skills.</w:t>
      </w:r>
    </w:p>
    <w:p w14:paraId="19F9147F" w14:textId="77777777" w:rsidR="00DD1367" w:rsidRPr="00D03875" w:rsidRDefault="00DD1367" w:rsidP="005F68F8">
      <w:pPr>
        <w:pStyle w:val="Bullet3"/>
      </w:pPr>
      <w:r w:rsidRPr="00D03875">
        <w:t>Works as a Producer/Director</w:t>
      </w:r>
      <w:r w:rsidR="0054545E" w:rsidRPr="00D03875">
        <w:t>’</w:t>
      </w:r>
      <w:r w:rsidRPr="00D03875">
        <w:t>s Assistant on any style of television production regardless of complexity of the program.</w:t>
      </w:r>
    </w:p>
    <w:p w14:paraId="03941485" w14:textId="77777777" w:rsidR="00DD1367" w:rsidRPr="00D03875" w:rsidRDefault="00DD1367" w:rsidP="005F68F8">
      <w:pPr>
        <w:pStyle w:val="Bullet3"/>
      </w:pPr>
      <w:r w:rsidRPr="00D03875">
        <w:t>Required to assist directors on Major Production in both studios and external locations.</w:t>
      </w:r>
    </w:p>
    <w:p w14:paraId="62E3F7A0" w14:textId="77777777" w:rsidR="00DD1367" w:rsidRPr="00D03875" w:rsidRDefault="00DD1367" w:rsidP="005F68F8">
      <w:pPr>
        <w:pStyle w:val="Bullet3"/>
      </w:pPr>
      <w:r w:rsidRPr="00D03875">
        <w:t>Exercises initiative and judgment.</w:t>
      </w:r>
    </w:p>
    <w:p w14:paraId="5E9F8FA3" w14:textId="77777777" w:rsidR="00DD1367" w:rsidRPr="00D03875" w:rsidRDefault="00DD1367" w:rsidP="005F68F8">
      <w:pPr>
        <w:pStyle w:val="Bullet3"/>
      </w:pPr>
      <w:r w:rsidRPr="00D03875">
        <w:t>Performs a broad range of tasks and roles.</w:t>
      </w:r>
    </w:p>
    <w:p w14:paraId="2A564A3D" w14:textId="77777777" w:rsidR="00DD1367" w:rsidRPr="00D03875" w:rsidRDefault="00DD1367" w:rsidP="005F68F8">
      <w:pPr>
        <w:pStyle w:val="Bullet3"/>
      </w:pPr>
      <w:r w:rsidRPr="00D03875">
        <w:t>Judgment for self and others in the production process, actions and outcomes within time constraints.</w:t>
      </w:r>
    </w:p>
    <w:p w14:paraId="4B6AE0D3" w14:textId="77777777" w:rsidR="00DD1367" w:rsidRPr="00D03875" w:rsidRDefault="00DD1367" w:rsidP="005F68F8">
      <w:pPr>
        <w:pStyle w:val="Bullet3"/>
      </w:pPr>
      <w:r w:rsidRPr="00D03875">
        <w:t>Exercises discretion and judgment in the production process, work organisation and services for the job at hand.</w:t>
      </w:r>
    </w:p>
    <w:p w14:paraId="5E3FD03F" w14:textId="77777777" w:rsidR="00DD1367" w:rsidRPr="00D03875" w:rsidRDefault="00DD1367" w:rsidP="005F68F8">
      <w:pPr>
        <w:pStyle w:val="Bullet3"/>
      </w:pPr>
      <w:r w:rsidRPr="00D03875">
        <w:t>Works under broad guidelines and instructions from the Production Department management or the Director in charge of the production at hand.</w:t>
      </w:r>
    </w:p>
    <w:p w14:paraId="5124F9AC" w14:textId="77777777" w:rsidR="00DD1367" w:rsidRPr="00D03875" w:rsidRDefault="00DD1367" w:rsidP="005F68F8">
      <w:pPr>
        <w:pStyle w:val="Bullet3"/>
      </w:pPr>
      <w:r w:rsidRPr="00D03875">
        <w:t>Responsible for the production outcome of their work.</w:t>
      </w:r>
    </w:p>
    <w:p w14:paraId="128B0DD5" w14:textId="77777777" w:rsidR="00DD1367" w:rsidRPr="00D03875" w:rsidRDefault="00DD1367" w:rsidP="005F68F8">
      <w:pPr>
        <w:pStyle w:val="Bullet3"/>
      </w:pPr>
      <w:r w:rsidRPr="00D03875">
        <w:t>If other lower level Producer/Director</w:t>
      </w:r>
      <w:r w:rsidR="0054545E" w:rsidRPr="00D03875">
        <w:t>’</w:t>
      </w:r>
      <w:r w:rsidRPr="00D03875">
        <w:t xml:space="preserve">s Assistant employed, could be responsible for the allocation of those staff within this occupational group to accommodate a </w:t>
      </w:r>
      <w:r w:rsidR="0074394E" w:rsidRPr="00D03875">
        <w:t>predetermined</w:t>
      </w:r>
      <w:r w:rsidRPr="00D03875">
        <w:t xml:space="preserve"> production schedule.</w:t>
      </w:r>
    </w:p>
    <w:p w14:paraId="7B9E6FC1" w14:textId="77777777" w:rsidR="00DD1367" w:rsidRPr="00D03875" w:rsidRDefault="00DD1367" w:rsidP="005F68F8">
      <w:pPr>
        <w:pStyle w:val="Bullet3"/>
      </w:pPr>
      <w:r w:rsidRPr="00D03875">
        <w:t>Provides guidance and assistance if part of a work team of Producer/Director</w:t>
      </w:r>
      <w:r w:rsidR="0054545E" w:rsidRPr="00D03875">
        <w:t>’</w:t>
      </w:r>
      <w:r w:rsidRPr="00D03875">
        <w:t>s Assistant</w:t>
      </w:r>
      <w:r w:rsidR="00797E84" w:rsidRPr="00D03875">
        <w:t>s</w:t>
      </w:r>
      <w:r w:rsidRPr="00D03875">
        <w:t>.</w:t>
      </w:r>
    </w:p>
    <w:p w14:paraId="083234FB" w14:textId="77777777" w:rsidR="00DD1367" w:rsidRPr="00D03875" w:rsidRDefault="00DD1367" w:rsidP="005F68F8">
      <w:pPr>
        <w:pStyle w:val="Bullet3"/>
      </w:pPr>
      <w:r w:rsidRPr="00D03875">
        <w:t>Advanced computer skills.</w:t>
      </w:r>
    </w:p>
    <w:p w14:paraId="09272A06" w14:textId="77777777" w:rsidR="00DD1367" w:rsidRPr="00D03875" w:rsidRDefault="00DD1367" w:rsidP="005F68F8">
      <w:pPr>
        <w:pStyle w:val="SubLevel4Bold"/>
      </w:pPr>
      <w:r w:rsidRPr="00D03875">
        <w:t>VCG Operator Major Production</w:t>
      </w:r>
    </w:p>
    <w:p w14:paraId="3E83DB6E" w14:textId="77777777" w:rsidR="00DD1367" w:rsidRPr="00D03875" w:rsidRDefault="00DD1367" w:rsidP="005F68F8">
      <w:pPr>
        <w:pStyle w:val="Bullet3"/>
      </w:pPr>
      <w:r w:rsidRPr="00D03875">
        <w:t>Performs all the duties of the lower classifications.</w:t>
      </w:r>
    </w:p>
    <w:p w14:paraId="6385EE17" w14:textId="77777777" w:rsidR="00DD1367" w:rsidRPr="00D03875" w:rsidRDefault="00DD1367" w:rsidP="005F68F8">
      <w:pPr>
        <w:pStyle w:val="Bullet3"/>
      </w:pPr>
      <w:r w:rsidRPr="00D03875">
        <w:t>In-depth knowledge of a broad range of tasks and roles.</w:t>
      </w:r>
    </w:p>
    <w:p w14:paraId="240BCE1C" w14:textId="77777777" w:rsidR="00DD1367" w:rsidRPr="00D03875" w:rsidRDefault="00DD1367" w:rsidP="005F68F8">
      <w:pPr>
        <w:pStyle w:val="Bullet3"/>
      </w:pPr>
      <w:r w:rsidRPr="00D03875">
        <w:t>Works on a variety of productions (including Major Production) with varying degrees of complexity during the recording, rehearsal or live transmission of a major program under direction.</w:t>
      </w:r>
    </w:p>
    <w:p w14:paraId="73EED545" w14:textId="77777777" w:rsidR="00DD1367" w:rsidRPr="00D03875" w:rsidRDefault="00DD1367" w:rsidP="005F68F8">
      <w:pPr>
        <w:pStyle w:val="Bullet3"/>
      </w:pPr>
      <w:r w:rsidRPr="00D03875">
        <w:t>Proficient in all types of on-screen display and VCG equipment.</w:t>
      </w:r>
    </w:p>
    <w:p w14:paraId="2C78B4C0" w14:textId="77777777" w:rsidR="00DD1367" w:rsidRPr="00D03875" w:rsidRDefault="00DD1367" w:rsidP="005F68F8">
      <w:pPr>
        <w:pStyle w:val="Bullet3"/>
      </w:pPr>
      <w:r w:rsidRPr="00D03875">
        <w:t>A comprehensive range of skills.</w:t>
      </w:r>
    </w:p>
    <w:p w14:paraId="2DBAE6D1" w14:textId="77777777" w:rsidR="00DD1367" w:rsidRPr="00D03875" w:rsidRDefault="00DD1367" w:rsidP="005F68F8">
      <w:pPr>
        <w:pStyle w:val="Bullet3"/>
      </w:pPr>
      <w:r w:rsidRPr="00D03875">
        <w:t>Exercises initiative and judgment for self and others while operating under the direction of a director or co-ordinator and for actions and outcomes within constraints.</w:t>
      </w:r>
    </w:p>
    <w:p w14:paraId="7635BB2F" w14:textId="77777777" w:rsidR="00DD1367" w:rsidRPr="00D03875" w:rsidRDefault="00DD1367" w:rsidP="005F68F8">
      <w:pPr>
        <w:pStyle w:val="Bullet3"/>
      </w:pPr>
      <w:r w:rsidRPr="00D03875">
        <w:t>When not rostered to a specific production, responsible to a relevant person within the production or operations department structure.</w:t>
      </w:r>
    </w:p>
    <w:p w14:paraId="065B036C" w14:textId="77777777" w:rsidR="00DD1367" w:rsidRPr="00D03875" w:rsidRDefault="00DD1367" w:rsidP="005F68F8">
      <w:pPr>
        <w:pStyle w:val="Bullet3"/>
      </w:pPr>
      <w:r w:rsidRPr="00D03875">
        <w:t>If lower level VCG operators employed, could be responsible for the allocation of those staff within the occupational groups to accommodate a predetermined production schedule.</w:t>
      </w:r>
    </w:p>
    <w:p w14:paraId="6C9EF7C2" w14:textId="77777777" w:rsidR="00DD1367" w:rsidRPr="00D03875" w:rsidRDefault="00DD1367" w:rsidP="005F68F8">
      <w:pPr>
        <w:pStyle w:val="Bullet3"/>
      </w:pPr>
      <w:r w:rsidRPr="00D03875">
        <w:t>Provides guidance, assistance and training if part of a work team of VCG operators.</w:t>
      </w:r>
    </w:p>
    <w:p w14:paraId="2993D027" w14:textId="77777777" w:rsidR="00DD1367" w:rsidRPr="00D03875" w:rsidRDefault="00643E77" w:rsidP="005F68F8">
      <w:pPr>
        <w:pStyle w:val="Bullet3"/>
      </w:pPr>
      <w:r w:rsidRPr="00D03875">
        <w:t>Advanced computer</w:t>
      </w:r>
      <w:r w:rsidR="00DD1367" w:rsidRPr="00D03875">
        <w:t xml:space="preserve"> skills.</w:t>
      </w:r>
    </w:p>
    <w:p w14:paraId="26A5399E" w14:textId="77777777" w:rsidR="00DD1367" w:rsidRPr="00D03875" w:rsidRDefault="00DD1367" w:rsidP="00DD1367">
      <w:pPr>
        <w:pStyle w:val="SubLevel3Bold"/>
      </w:pPr>
      <w:r w:rsidRPr="00D03875">
        <w:t>Producer/Director</w:t>
      </w:r>
      <w:r w:rsidR="0054545E" w:rsidRPr="00D03875">
        <w:t>’</w:t>
      </w:r>
      <w:r w:rsidRPr="00D03875">
        <w:t>s Assistant/VCG Operator</w:t>
      </w:r>
    </w:p>
    <w:p w14:paraId="2BA026E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A0086B1" w14:textId="77777777" w:rsidR="00DD1367" w:rsidRPr="00D03875" w:rsidRDefault="00DD1367" w:rsidP="005F68F8">
      <w:pPr>
        <w:pStyle w:val="SubLevel4Bold"/>
      </w:pPr>
      <w:r w:rsidRPr="00D03875">
        <w:t>Producers/Director</w:t>
      </w:r>
      <w:r w:rsidR="0054545E" w:rsidRPr="00D03875">
        <w:t>’</w:t>
      </w:r>
      <w:r w:rsidRPr="00D03875">
        <w:t>s Assistant</w:t>
      </w:r>
    </w:p>
    <w:p w14:paraId="413BFEEE" w14:textId="77777777" w:rsidR="00DD1367" w:rsidRPr="00D03875" w:rsidRDefault="00DD1367" w:rsidP="005F68F8">
      <w:pPr>
        <w:pStyle w:val="Bullet3"/>
      </w:pPr>
      <w:r w:rsidRPr="00D03875">
        <w:t>Performs the duties of the lower classifications.</w:t>
      </w:r>
    </w:p>
    <w:p w14:paraId="35AFC701" w14:textId="77777777" w:rsidR="00DD1367" w:rsidRPr="00D03875" w:rsidRDefault="00DD1367" w:rsidP="005F68F8">
      <w:pPr>
        <w:pStyle w:val="Bullet3"/>
      </w:pPr>
      <w:r w:rsidRPr="00D03875">
        <w:t>Application of knowledge and skills to a range of tasks and roles.</w:t>
      </w:r>
    </w:p>
    <w:p w14:paraId="33724356" w14:textId="77777777" w:rsidR="00DD1367" w:rsidRPr="00D03875" w:rsidRDefault="00DD1367" w:rsidP="005F68F8">
      <w:pPr>
        <w:pStyle w:val="Bullet3"/>
      </w:pPr>
      <w:r w:rsidRPr="00D03875">
        <w:t xml:space="preserve">Assists the Director in a control room on </w:t>
      </w:r>
      <w:r w:rsidR="0076519C" w:rsidRPr="00D03875">
        <w:t>non Major P</w:t>
      </w:r>
      <w:r w:rsidRPr="00D03875">
        <w:t xml:space="preserve">roductions </w:t>
      </w:r>
      <w:r w:rsidR="00643E77" w:rsidRPr="00D03875">
        <w:t>(</w:t>
      </w:r>
      <w:r w:rsidRPr="00D03875">
        <w:t xml:space="preserve">e.g. </w:t>
      </w:r>
      <w:r w:rsidR="00643E77" w:rsidRPr="00D03875">
        <w:t>n</w:t>
      </w:r>
      <w:r w:rsidRPr="00D03875">
        <w:t xml:space="preserve">ews, </w:t>
      </w:r>
      <w:r w:rsidR="00643E77" w:rsidRPr="00D03875">
        <w:t>c</w:t>
      </w:r>
      <w:r w:rsidRPr="00D03875">
        <w:t xml:space="preserve">urrent </w:t>
      </w:r>
      <w:r w:rsidR="00643E77" w:rsidRPr="00D03875">
        <w:t>a</w:t>
      </w:r>
      <w:r w:rsidRPr="00D03875">
        <w:t xml:space="preserve">ffairs, </w:t>
      </w:r>
      <w:r w:rsidR="00643E77" w:rsidRPr="00D03875">
        <w:t>s</w:t>
      </w:r>
      <w:r w:rsidRPr="00D03875">
        <w:t xml:space="preserve">port, </w:t>
      </w:r>
      <w:r w:rsidR="00643E77" w:rsidRPr="00D03875">
        <w:t>p</w:t>
      </w:r>
      <w:r w:rsidRPr="00D03875">
        <w:t>resentation/</w:t>
      </w:r>
      <w:r w:rsidR="00643E77" w:rsidRPr="00D03875">
        <w:t>h</w:t>
      </w:r>
      <w:r w:rsidRPr="00D03875">
        <w:t>ostings, lower level productions than a Senior Producer/Director</w:t>
      </w:r>
      <w:r w:rsidR="0054545E" w:rsidRPr="00D03875">
        <w:t>’</w:t>
      </w:r>
      <w:r w:rsidRPr="00D03875">
        <w:t>s Assistant</w:t>
      </w:r>
      <w:r w:rsidR="00643E77" w:rsidRPr="00D03875">
        <w:t>)</w:t>
      </w:r>
      <w:r w:rsidRPr="00D03875">
        <w:t>.</w:t>
      </w:r>
    </w:p>
    <w:p w14:paraId="418E0924" w14:textId="77777777" w:rsidR="00DD1367" w:rsidRPr="00D03875" w:rsidRDefault="00DD1367" w:rsidP="005F68F8">
      <w:pPr>
        <w:pStyle w:val="Bullet3"/>
      </w:pPr>
      <w:r w:rsidRPr="00D03875">
        <w:t>Works on Major Production assisting a Senior Producer/Director</w:t>
      </w:r>
      <w:r w:rsidR="0054545E" w:rsidRPr="00D03875">
        <w:t>’</w:t>
      </w:r>
      <w:r w:rsidRPr="00D03875">
        <w:t>s Assista</w:t>
      </w:r>
      <w:r w:rsidR="00643E77" w:rsidRPr="00D03875">
        <w:t xml:space="preserve">nt </w:t>
      </w:r>
      <w:r w:rsidRPr="00D03875">
        <w:t>Major Production.</w:t>
      </w:r>
    </w:p>
    <w:p w14:paraId="01018E30" w14:textId="77777777" w:rsidR="00DD1367" w:rsidRPr="00D03875" w:rsidRDefault="00DD1367" w:rsidP="005F68F8">
      <w:pPr>
        <w:pStyle w:val="Bullet3"/>
      </w:pPr>
      <w:r w:rsidRPr="00D03875">
        <w:t>Works within routines but exercises some initiative and judgment.</w:t>
      </w:r>
    </w:p>
    <w:p w14:paraId="33B86E54" w14:textId="77777777" w:rsidR="00DD1367" w:rsidRPr="00D03875" w:rsidRDefault="00DD1367" w:rsidP="005F68F8">
      <w:pPr>
        <w:pStyle w:val="Bullet3"/>
      </w:pPr>
      <w:r w:rsidRPr="00D03875">
        <w:t>Works under broad guidelines and instructions from the production department, management or the Director when working on a specific production.</w:t>
      </w:r>
    </w:p>
    <w:p w14:paraId="456D4A68" w14:textId="77777777" w:rsidR="00DD1367" w:rsidRPr="00D03875" w:rsidRDefault="00DD1367" w:rsidP="005F68F8">
      <w:pPr>
        <w:pStyle w:val="Bullet3"/>
      </w:pPr>
      <w:r w:rsidRPr="00D03875">
        <w:t>Responsible to the Director for the outcome of their work with respect to the job at hand.</w:t>
      </w:r>
    </w:p>
    <w:p w14:paraId="0CCC5E79" w14:textId="77777777" w:rsidR="00DD1367" w:rsidRPr="00D03875" w:rsidRDefault="00DD1367" w:rsidP="005F68F8">
      <w:pPr>
        <w:pStyle w:val="Bullet3"/>
      </w:pPr>
      <w:r w:rsidRPr="00D03875">
        <w:t>Intermediate computer skills.</w:t>
      </w:r>
    </w:p>
    <w:p w14:paraId="17510C4B" w14:textId="77777777" w:rsidR="00DD1367" w:rsidRPr="00D03875" w:rsidRDefault="00DD1367" w:rsidP="005F68F8">
      <w:pPr>
        <w:pStyle w:val="SubLevel4Bold"/>
      </w:pPr>
      <w:r w:rsidRPr="00D03875">
        <w:t>VCG Operator</w:t>
      </w:r>
    </w:p>
    <w:p w14:paraId="1B5165E6" w14:textId="77777777" w:rsidR="00DD1367" w:rsidRPr="00D03875" w:rsidRDefault="00DD1367" w:rsidP="005F68F8">
      <w:pPr>
        <w:pStyle w:val="Bullet3"/>
      </w:pPr>
      <w:r w:rsidRPr="00D03875">
        <w:t>Performs the duties of the lower classifications.</w:t>
      </w:r>
    </w:p>
    <w:p w14:paraId="1CBEFB6E" w14:textId="77777777" w:rsidR="00DD1367" w:rsidRPr="00D03875" w:rsidRDefault="00DD1367" w:rsidP="005F68F8">
      <w:pPr>
        <w:pStyle w:val="Bullet3"/>
      </w:pPr>
      <w:r w:rsidRPr="00D03875">
        <w:t>In-depth knowledge and a broad range of tasks and roles</w:t>
      </w:r>
      <w:r w:rsidR="00643E77" w:rsidRPr="00D03875">
        <w:t>.</w:t>
      </w:r>
    </w:p>
    <w:p w14:paraId="65C05A63" w14:textId="77777777" w:rsidR="00DD1367" w:rsidRPr="00D03875" w:rsidRDefault="00DD1367" w:rsidP="005F68F8">
      <w:pPr>
        <w:pStyle w:val="Bullet3"/>
      </w:pPr>
      <w:r w:rsidRPr="00D03875">
        <w:t>Works within routines but exercises initiative and judgment.</w:t>
      </w:r>
    </w:p>
    <w:p w14:paraId="1F588758" w14:textId="77777777" w:rsidR="00DD1367" w:rsidRPr="00D03875" w:rsidRDefault="00DD1367" w:rsidP="005F68F8">
      <w:pPr>
        <w:pStyle w:val="Bullet3"/>
      </w:pPr>
      <w:r w:rsidRPr="00D03875">
        <w:t>Operates video character generator equipment during a rehearsal or live transmission of a program under th</w:t>
      </w:r>
      <w:r w:rsidR="00643E77" w:rsidRPr="00D03875">
        <w:t>e direction of a director or co</w:t>
      </w:r>
      <w:r w:rsidR="00643E77" w:rsidRPr="00D03875">
        <w:noBreakHyphen/>
      </w:r>
      <w:r w:rsidRPr="00D03875">
        <w:t>ordinator.</w:t>
      </w:r>
    </w:p>
    <w:p w14:paraId="224D0CB8" w14:textId="77777777" w:rsidR="00DD1367" w:rsidRPr="00D03875" w:rsidRDefault="00DD1367" w:rsidP="005F68F8">
      <w:pPr>
        <w:pStyle w:val="Bullet3"/>
      </w:pPr>
      <w:r w:rsidRPr="00D03875">
        <w:t>Responsible to the production or operations management structure when not rostered to a specific production.</w:t>
      </w:r>
    </w:p>
    <w:p w14:paraId="00EDA8D8" w14:textId="77777777" w:rsidR="00DD1367" w:rsidRPr="00D03875" w:rsidRDefault="00DD1367" w:rsidP="005F68F8">
      <w:pPr>
        <w:pStyle w:val="Bullet3"/>
      </w:pPr>
      <w:r w:rsidRPr="00D03875">
        <w:t>Responsible to the director or co-ordinator of the specific production.</w:t>
      </w:r>
    </w:p>
    <w:p w14:paraId="38730A36" w14:textId="77777777" w:rsidR="00DD1367" w:rsidRPr="00D03875" w:rsidRDefault="00DD1367" w:rsidP="005F68F8">
      <w:pPr>
        <w:pStyle w:val="Bullet3"/>
      </w:pPr>
      <w:r w:rsidRPr="00D03875">
        <w:t>Responsible for the visual outcome of their work.</w:t>
      </w:r>
    </w:p>
    <w:p w14:paraId="305B85BF" w14:textId="77777777" w:rsidR="00DD1367" w:rsidRPr="00D03875" w:rsidRDefault="00DD1367" w:rsidP="005F68F8">
      <w:pPr>
        <w:pStyle w:val="Bullet3"/>
      </w:pPr>
      <w:r w:rsidRPr="00D03875">
        <w:t>Intermediate computer skills.</w:t>
      </w:r>
    </w:p>
    <w:p w14:paraId="4226C44E" w14:textId="77777777" w:rsidR="00DD1367" w:rsidRPr="00D03875" w:rsidRDefault="00DD1367" w:rsidP="006E6553">
      <w:pPr>
        <w:pStyle w:val="SubLevel3Bold"/>
      </w:pPr>
      <w:r w:rsidRPr="00D03875">
        <w:t>Trainee Producer/Director</w:t>
      </w:r>
      <w:r w:rsidR="0054545E" w:rsidRPr="00D03875">
        <w:t>’</w:t>
      </w:r>
      <w:r w:rsidRPr="00D03875">
        <w:t>s Assistant/VCG Operator</w:t>
      </w:r>
    </w:p>
    <w:p w14:paraId="6445CEF5" w14:textId="77777777" w:rsidR="00DD1367" w:rsidRPr="00D03875" w:rsidRDefault="00DD1367" w:rsidP="00BA6D8E">
      <w:pPr>
        <w:pStyle w:val="Block2"/>
        <w:keepNext/>
        <w:rPr>
          <w:b/>
        </w:rPr>
      </w:pPr>
      <w:r w:rsidRPr="00D03875">
        <w:rPr>
          <w:b/>
        </w:rPr>
        <w:t>Duties, skills, competencies and resp</w:t>
      </w:r>
      <w:r w:rsidR="0074394E" w:rsidRPr="00D03875">
        <w:rPr>
          <w:b/>
        </w:rPr>
        <w:t>onsibilities exercised and held</w:t>
      </w:r>
    </w:p>
    <w:p w14:paraId="6521790C" w14:textId="77777777" w:rsidR="00DD1367" w:rsidRPr="00D03875" w:rsidRDefault="00DD1367" w:rsidP="005F68F8">
      <w:pPr>
        <w:pStyle w:val="SubLevel4Bold"/>
      </w:pPr>
      <w:r w:rsidRPr="00D03875">
        <w:t>Trainee Producer/Director</w:t>
      </w:r>
      <w:r w:rsidR="0054545E" w:rsidRPr="00D03875">
        <w:t>’</w:t>
      </w:r>
      <w:r w:rsidRPr="00D03875">
        <w:t>s Assistant</w:t>
      </w:r>
    </w:p>
    <w:p w14:paraId="502DBEB7" w14:textId="77777777" w:rsidR="00DD1367" w:rsidRPr="00D03875" w:rsidRDefault="00DD1367" w:rsidP="005F68F8">
      <w:pPr>
        <w:pStyle w:val="Bullet3"/>
      </w:pPr>
      <w:r w:rsidRPr="00D03875">
        <w:t>In the course of training.</w:t>
      </w:r>
    </w:p>
    <w:p w14:paraId="05FA47E7" w14:textId="77777777" w:rsidR="00DD1367" w:rsidRPr="00D03875" w:rsidRDefault="00DD1367" w:rsidP="005F68F8">
      <w:pPr>
        <w:pStyle w:val="Bullet3"/>
      </w:pPr>
      <w:r w:rsidRPr="00D03875">
        <w:t>Performs duties of a minor nature in the preparation for rehearsals, recording or the live telecast of a television program.</w:t>
      </w:r>
    </w:p>
    <w:p w14:paraId="6DA51F17" w14:textId="77777777" w:rsidR="00DD1367" w:rsidRPr="00D03875" w:rsidRDefault="00DD1367" w:rsidP="005F68F8">
      <w:pPr>
        <w:pStyle w:val="Bullet3"/>
      </w:pPr>
      <w:r w:rsidRPr="00D03875">
        <w:t>Training can also include providing minimal assistance to a director in the course of their preparation for program production.</w:t>
      </w:r>
    </w:p>
    <w:p w14:paraId="72A69BB4" w14:textId="77777777" w:rsidR="00DD1367" w:rsidRPr="00D03875" w:rsidRDefault="00DD1367" w:rsidP="005F68F8">
      <w:pPr>
        <w:pStyle w:val="Bullet3"/>
      </w:pPr>
      <w:r w:rsidRPr="00D03875">
        <w:t>Exercises minimal judgment and subject to direct supervision.</w:t>
      </w:r>
    </w:p>
    <w:p w14:paraId="7CB04D63" w14:textId="77777777" w:rsidR="00DD1367" w:rsidRPr="00D03875" w:rsidRDefault="00DD1367" w:rsidP="005F68F8">
      <w:pPr>
        <w:pStyle w:val="Bullet3"/>
        <w:rPr>
          <w:b/>
        </w:rPr>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1295B8B1" w14:textId="77777777" w:rsidR="00DD1367" w:rsidRPr="00D03875" w:rsidRDefault="00DD1367" w:rsidP="005F68F8">
      <w:pPr>
        <w:pStyle w:val="Bullet3"/>
      </w:pPr>
      <w:r w:rsidRPr="00D03875">
        <w:t>Basic computer skills.</w:t>
      </w:r>
    </w:p>
    <w:p w14:paraId="14DB1D2B" w14:textId="77777777" w:rsidR="00DD1367" w:rsidRPr="00D03875" w:rsidRDefault="00DD1367" w:rsidP="005F68F8">
      <w:pPr>
        <w:pStyle w:val="SubLevel4Bold"/>
      </w:pPr>
      <w:r w:rsidRPr="00D03875">
        <w:t>Trainee VCG Operator</w:t>
      </w:r>
    </w:p>
    <w:p w14:paraId="34FABD4F" w14:textId="77777777" w:rsidR="00DD1367" w:rsidRPr="00D03875" w:rsidRDefault="00DD1367" w:rsidP="005F68F8">
      <w:pPr>
        <w:pStyle w:val="Bullet3"/>
      </w:pPr>
      <w:r w:rsidRPr="00D03875">
        <w:t xml:space="preserve">In the course </w:t>
      </w:r>
      <w:r w:rsidR="00643E77" w:rsidRPr="00D03875">
        <w:t xml:space="preserve">of </w:t>
      </w:r>
      <w:r w:rsidRPr="00D03875">
        <w:t>training.</w:t>
      </w:r>
    </w:p>
    <w:p w14:paraId="123D4C81" w14:textId="77777777" w:rsidR="00DD1367" w:rsidRPr="00D03875" w:rsidRDefault="00DD1367" w:rsidP="005F68F8">
      <w:pPr>
        <w:pStyle w:val="Bullet3"/>
      </w:pPr>
      <w:r w:rsidRPr="00D03875">
        <w:t>Performs duties of a minor nature.</w:t>
      </w:r>
    </w:p>
    <w:p w14:paraId="54ACAB4E" w14:textId="77777777" w:rsidR="00DD1367" w:rsidRPr="00D03875" w:rsidRDefault="00DD1367" w:rsidP="005F68F8">
      <w:pPr>
        <w:pStyle w:val="Bullet3"/>
      </w:pPr>
      <w:r w:rsidRPr="00D03875">
        <w:t>Exercises minimal judgment and subject to direct supervision.</w:t>
      </w:r>
    </w:p>
    <w:p w14:paraId="7F34C33F" w14:textId="77777777" w:rsidR="00DD1367" w:rsidRPr="00D03875" w:rsidRDefault="00DD1367" w:rsidP="005F68F8">
      <w:pPr>
        <w:pStyle w:val="Bullet3"/>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26334804" w14:textId="77777777" w:rsidR="00DD1367" w:rsidRPr="00D03875" w:rsidRDefault="00DD1367" w:rsidP="005F68F8">
      <w:pPr>
        <w:pStyle w:val="Bullet3"/>
      </w:pPr>
      <w:r w:rsidRPr="00D03875">
        <w:t>Basic computer skills.</w:t>
      </w:r>
    </w:p>
    <w:p w14:paraId="185E8C4F" w14:textId="77777777" w:rsidR="00DD1367" w:rsidRPr="00D03875" w:rsidRDefault="00DD1367" w:rsidP="00BA6D8E">
      <w:pPr>
        <w:pStyle w:val="Block2"/>
        <w:keepNext/>
        <w:rPr>
          <w:b/>
        </w:rPr>
      </w:pPr>
      <w:r w:rsidRPr="00D03875">
        <w:rPr>
          <w:b/>
        </w:rPr>
        <w:t>Promotion/Progression to Producer/Director</w:t>
      </w:r>
      <w:r w:rsidR="0054545E" w:rsidRPr="00D03875">
        <w:rPr>
          <w:b/>
        </w:rPr>
        <w:t>’</w:t>
      </w:r>
      <w:r w:rsidRPr="00D03875">
        <w:rPr>
          <w:b/>
        </w:rPr>
        <w:t>s Assistant or Assistant VCG Operator</w:t>
      </w:r>
    </w:p>
    <w:p w14:paraId="7E3977C8"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Producer/Director</w:t>
      </w:r>
      <w:r w:rsidR="0054545E" w:rsidRPr="00D03875">
        <w:t>’</w:t>
      </w:r>
      <w:r w:rsidRPr="00D03875">
        <w:t>s Assistant</w:t>
      </w:r>
      <w:r w:rsidR="00116953" w:rsidRPr="00D03875">
        <w:t>/</w:t>
      </w:r>
      <w:r w:rsidRPr="00D03875">
        <w:t>VCG Operator classifications, the employee is to be progressed to Producer/Director</w:t>
      </w:r>
      <w:r w:rsidR="0054545E" w:rsidRPr="00D03875">
        <w:t>’</w:t>
      </w:r>
      <w:r w:rsidRPr="00D03875">
        <w:t>s Assistant/Assistant VCG Operator.</w:t>
      </w:r>
    </w:p>
    <w:p w14:paraId="7DB51FA0" w14:textId="77777777" w:rsidR="00DD1367" w:rsidRPr="00D03875" w:rsidRDefault="00DD1367" w:rsidP="00DD1367">
      <w:pPr>
        <w:pStyle w:val="SubLevel2Bold"/>
      </w:pPr>
      <w:r w:rsidRPr="00D03875">
        <w:t>Floor Manager</w:t>
      </w:r>
    </w:p>
    <w:p w14:paraId="288B3397" w14:textId="77777777" w:rsidR="00DD1367" w:rsidRPr="00D03875" w:rsidRDefault="00DD1367" w:rsidP="00DD1367">
      <w:pPr>
        <w:pStyle w:val="SubLevel3Bold"/>
      </w:pPr>
      <w:r w:rsidRPr="00D03875">
        <w:t>Floor Manager Major Production</w:t>
      </w:r>
    </w:p>
    <w:p w14:paraId="7F46E21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5D5BD1E9" w14:textId="77777777" w:rsidR="00DD1367" w:rsidRPr="00D03875" w:rsidRDefault="00DD1367" w:rsidP="005F68F8">
      <w:pPr>
        <w:pStyle w:val="SubLevel4"/>
      </w:pPr>
      <w:r w:rsidRPr="00D03875">
        <w:t>Performs the duties of the lower classifications.</w:t>
      </w:r>
    </w:p>
    <w:p w14:paraId="2690BDC6" w14:textId="77777777" w:rsidR="00DD1367" w:rsidRPr="00D03875" w:rsidRDefault="00DD1367" w:rsidP="005F68F8">
      <w:pPr>
        <w:pStyle w:val="SubLevel4"/>
      </w:pPr>
      <w:r w:rsidRPr="00D03875">
        <w:t>Most senior and/or specialist Floor Manager.</w:t>
      </w:r>
    </w:p>
    <w:p w14:paraId="19CD1E83" w14:textId="77777777" w:rsidR="00DD1367" w:rsidRPr="00D03875" w:rsidRDefault="00DD1367" w:rsidP="005F68F8">
      <w:pPr>
        <w:pStyle w:val="SubLevel4"/>
      </w:pPr>
      <w:r w:rsidRPr="00D03875">
        <w:t>In-depth knowledge and a broad range of skills.</w:t>
      </w:r>
    </w:p>
    <w:p w14:paraId="6D18494D" w14:textId="77777777" w:rsidR="00DD1367" w:rsidRPr="00D03875" w:rsidRDefault="00DD1367" w:rsidP="005F68F8">
      <w:pPr>
        <w:pStyle w:val="SubLevel4"/>
      </w:pPr>
      <w:r w:rsidRPr="00D03875">
        <w:t>Works on a variety of productions with varying degrees of complexity.</w:t>
      </w:r>
    </w:p>
    <w:p w14:paraId="57C0F446" w14:textId="77777777" w:rsidR="00DD1367" w:rsidRPr="00D03875" w:rsidRDefault="00DD1367" w:rsidP="005F68F8">
      <w:pPr>
        <w:pStyle w:val="SubLevel4"/>
      </w:pPr>
      <w:r w:rsidRPr="00D03875">
        <w:t>Exercises initiative and judgment.</w:t>
      </w:r>
    </w:p>
    <w:p w14:paraId="20681173" w14:textId="77777777" w:rsidR="00DD1367" w:rsidRPr="00D03875" w:rsidRDefault="00DD1367" w:rsidP="005F68F8">
      <w:pPr>
        <w:pStyle w:val="SubLevel4"/>
      </w:pPr>
      <w:r w:rsidRPr="00D03875">
        <w:t>Performs a broad range of tasks and roles.</w:t>
      </w:r>
    </w:p>
    <w:p w14:paraId="53723175" w14:textId="77777777" w:rsidR="00DD1367" w:rsidRPr="00D03875" w:rsidRDefault="00DD1367" w:rsidP="005F68F8">
      <w:pPr>
        <w:pStyle w:val="SubLevel4"/>
      </w:pPr>
      <w:r w:rsidRPr="00D03875">
        <w:t>Judgment for self and others in the production process, actions and outcomes within time constraints.</w:t>
      </w:r>
    </w:p>
    <w:p w14:paraId="5EE036AF" w14:textId="77777777" w:rsidR="00DD1367" w:rsidRPr="00D03875" w:rsidRDefault="00DD1367" w:rsidP="005F68F8">
      <w:pPr>
        <w:pStyle w:val="SubLevel4"/>
      </w:pPr>
      <w:r w:rsidRPr="00D03875">
        <w:t>Exercises discretion and judgment in the production process, work organisation and services for the job at hand.</w:t>
      </w:r>
    </w:p>
    <w:p w14:paraId="5A9EC7F7" w14:textId="77777777" w:rsidR="00DD1367" w:rsidRPr="00D03875" w:rsidRDefault="00DD1367" w:rsidP="005F68F8">
      <w:pPr>
        <w:pStyle w:val="SubLevel4"/>
      </w:pPr>
      <w:r w:rsidRPr="00D03875">
        <w:t>Works on Major Production in both studios and external locations.</w:t>
      </w:r>
    </w:p>
    <w:p w14:paraId="186A3A41" w14:textId="77777777" w:rsidR="00DD1367" w:rsidRPr="00D03875" w:rsidRDefault="00DD1367" w:rsidP="005F68F8">
      <w:pPr>
        <w:pStyle w:val="SubLevel4"/>
      </w:pPr>
      <w:r w:rsidRPr="00D03875">
        <w:t>Works under broad and specific guidelines and instructions from the Director in charge of the production.</w:t>
      </w:r>
    </w:p>
    <w:p w14:paraId="3E499C31" w14:textId="77777777" w:rsidR="00DD1367" w:rsidRPr="00D03875" w:rsidRDefault="00DD1367" w:rsidP="005F68F8">
      <w:pPr>
        <w:pStyle w:val="SubLevel4"/>
      </w:pPr>
      <w:r w:rsidRPr="00D03875">
        <w:t>Responsible for the production outcome of their work.</w:t>
      </w:r>
    </w:p>
    <w:p w14:paraId="28F9CFB4" w14:textId="77777777" w:rsidR="00DD1367" w:rsidRPr="00D03875" w:rsidRDefault="00DD1367" w:rsidP="005F68F8">
      <w:pPr>
        <w:pStyle w:val="SubLevel4"/>
      </w:pPr>
      <w:r w:rsidRPr="00D03875">
        <w:t xml:space="preserve">If other lower level floor managers employed, responsible for the allocation of those staff within this occupational group to accommodate a </w:t>
      </w:r>
      <w:r w:rsidR="0074394E" w:rsidRPr="00D03875">
        <w:t>predetermined</w:t>
      </w:r>
      <w:r w:rsidRPr="00D03875">
        <w:t xml:space="preserve"> production schedule.</w:t>
      </w:r>
    </w:p>
    <w:p w14:paraId="12A2064F" w14:textId="77777777" w:rsidR="00DD1367" w:rsidRPr="00D03875" w:rsidRDefault="00DD1367" w:rsidP="005F68F8">
      <w:pPr>
        <w:pStyle w:val="SubLevel4"/>
      </w:pPr>
      <w:r w:rsidRPr="00D03875">
        <w:t>Monitors overall status of the work.</w:t>
      </w:r>
    </w:p>
    <w:p w14:paraId="6CD8B6F9" w14:textId="77777777" w:rsidR="00DD1367" w:rsidRPr="00D03875" w:rsidRDefault="00DD1367" w:rsidP="005F68F8">
      <w:pPr>
        <w:pStyle w:val="SubLevel4"/>
      </w:pPr>
      <w:r w:rsidRPr="00D03875">
        <w:t>Provides guidance and assistance if part of a work team of floor managers.</w:t>
      </w:r>
    </w:p>
    <w:p w14:paraId="50F06A17" w14:textId="77777777" w:rsidR="00DD1367" w:rsidRPr="00D03875" w:rsidRDefault="00DD1367" w:rsidP="00DD1367">
      <w:pPr>
        <w:pStyle w:val="SubLevel3Bold"/>
      </w:pPr>
      <w:r w:rsidRPr="00D03875">
        <w:t>Floor Manager</w:t>
      </w:r>
    </w:p>
    <w:p w14:paraId="3222C31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AA3B8F9" w14:textId="77777777" w:rsidR="00DD1367" w:rsidRPr="00D03875" w:rsidRDefault="00DD1367" w:rsidP="005F68F8">
      <w:pPr>
        <w:pStyle w:val="SubLevel4"/>
      </w:pPr>
      <w:r w:rsidRPr="00D03875">
        <w:t>Performs the duties of the lower classifications.</w:t>
      </w:r>
    </w:p>
    <w:p w14:paraId="75FC244F" w14:textId="77777777" w:rsidR="00DD1367" w:rsidRPr="00D03875" w:rsidRDefault="00DD1367" w:rsidP="005F68F8">
      <w:pPr>
        <w:pStyle w:val="SubLevel4"/>
      </w:pPr>
      <w:r w:rsidRPr="00D03875">
        <w:t>Discretion and judgment for self and others in planning and selection of organisation, services and actions.</w:t>
      </w:r>
    </w:p>
    <w:p w14:paraId="6509F4A4" w14:textId="77777777" w:rsidR="00DD1367" w:rsidRPr="00D03875" w:rsidRDefault="00DB7A9D" w:rsidP="005F68F8">
      <w:pPr>
        <w:pStyle w:val="SubLevel4"/>
      </w:pPr>
      <w:r w:rsidRPr="00D03875">
        <w:t xml:space="preserve">Works on non </w:t>
      </w:r>
      <w:r w:rsidR="003103EE" w:rsidRPr="00D03875">
        <w:t>M</w:t>
      </w:r>
      <w:r w:rsidR="00DD1367" w:rsidRPr="00D03875">
        <w:t xml:space="preserve">ajor </w:t>
      </w:r>
      <w:r w:rsidR="003103EE" w:rsidRPr="00D03875">
        <w:t>P</w:t>
      </w:r>
      <w:r w:rsidR="00DD1367" w:rsidRPr="00D03875">
        <w:t xml:space="preserve">roductions including </w:t>
      </w:r>
      <w:r w:rsidR="005A5394" w:rsidRPr="00D03875">
        <w:t>outside broadcasts</w:t>
      </w:r>
      <w:r w:rsidR="00DD1367" w:rsidRPr="00D03875">
        <w:t xml:space="preserve"> </w:t>
      </w:r>
      <w:r w:rsidR="00643E77" w:rsidRPr="00D03875">
        <w:t>(</w:t>
      </w:r>
      <w:r w:rsidR="00DD1367" w:rsidRPr="00D03875">
        <w:t xml:space="preserve">e.g. </w:t>
      </w:r>
      <w:r w:rsidR="00643E77" w:rsidRPr="00D03875">
        <w:t>n</w:t>
      </w:r>
      <w:r w:rsidR="00DD1367" w:rsidRPr="00D03875">
        <w:t xml:space="preserve">ews, </w:t>
      </w:r>
      <w:r w:rsidR="00643E77" w:rsidRPr="00D03875">
        <w:t>c</w:t>
      </w:r>
      <w:r w:rsidR="00DD1367" w:rsidRPr="00D03875">
        <w:t xml:space="preserve">urrent </w:t>
      </w:r>
      <w:r w:rsidR="00643E77" w:rsidRPr="00D03875">
        <w:t>a</w:t>
      </w:r>
      <w:r w:rsidR="00DD1367" w:rsidRPr="00D03875">
        <w:t xml:space="preserve">ffairs, </w:t>
      </w:r>
      <w:r w:rsidR="00643E77" w:rsidRPr="00D03875">
        <w:t>s</w:t>
      </w:r>
      <w:r w:rsidR="00DD1367" w:rsidRPr="00D03875">
        <w:t xml:space="preserve">port, </w:t>
      </w:r>
      <w:r w:rsidR="00643E77" w:rsidRPr="00D03875">
        <w:t>p</w:t>
      </w:r>
      <w:r w:rsidR="00DD1367" w:rsidRPr="00D03875">
        <w:t>resentation/</w:t>
      </w:r>
      <w:r w:rsidR="00643E77" w:rsidRPr="00D03875">
        <w:t>h</w:t>
      </w:r>
      <w:r w:rsidR="00DD1367" w:rsidRPr="00D03875">
        <w:t>ostings, i.e. lower level productions than a Floor Manager Major Production</w:t>
      </w:r>
      <w:r w:rsidR="00643E77" w:rsidRPr="00D03875">
        <w:t>)</w:t>
      </w:r>
      <w:r w:rsidR="00DD1367" w:rsidRPr="00D03875">
        <w:t>.</w:t>
      </w:r>
    </w:p>
    <w:p w14:paraId="49FB20DA" w14:textId="77777777" w:rsidR="00DD1367" w:rsidRPr="00D03875" w:rsidRDefault="00DD1367" w:rsidP="005F68F8">
      <w:pPr>
        <w:pStyle w:val="SubLevel4"/>
      </w:pPr>
      <w:r w:rsidRPr="00D03875">
        <w:t>Can work on Major Production assisting a Floor Manager Major Production.</w:t>
      </w:r>
    </w:p>
    <w:p w14:paraId="42282CE7" w14:textId="77777777" w:rsidR="00DD1367" w:rsidRPr="00D03875" w:rsidRDefault="00DD1367" w:rsidP="005F68F8">
      <w:pPr>
        <w:pStyle w:val="SubLevel4"/>
      </w:pPr>
      <w:r w:rsidRPr="00D03875">
        <w:t>Responsible to the Production and/or Operations Manager, and the Director of the specific production they are working on.</w:t>
      </w:r>
    </w:p>
    <w:p w14:paraId="1A4F6E5D" w14:textId="77777777" w:rsidR="00DD1367" w:rsidRPr="00D03875" w:rsidRDefault="00DD1367" w:rsidP="005F68F8">
      <w:pPr>
        <w:pStyle w:val="SubLevel4"/>
      </w:pPr>
      <w:r w:rsidRPr="00D03875">
        <w:t>Works under general guidelines and ongoing instructions from the Director of the production.</w:t>
      </w:r>
    </w:p>
    <w:p w14:paraId="7449B475" w14:textId="77777777" w:rsidR="00DD1367" w:rsidRPr="00D03875" w:rsidRDefault="00DD1367" w:rsidP="005F68F8">
      <w:pPr>
        <w:pStyle w:val="SubLevel4"/>
      </w:pPr>
      <w:r w:rsidRPr="00D03875">
        <w:t>Responsible to the Director for the outcome of their work.</w:t>
      </w:r>
    </w:p>
    <w:p w14:paraId="4A9CE211" w14:textId="77777777" w:rsidR="00DD1367" w:rsidRPr="00D03875" w:rsidRDefault="00DD1367" w:rsidP="00DD1367">
      <w:pPr>
        <w:pStyle w:val="SubLevel3Bold"/>
      </w:pPr>
      <w:r w:rsidRPr="00D03875">
        <w:t>Assistant Floor Manager</w:t>
      </w:r>
    </w:p>
    <w:p w14:paraId="7F997FDD"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ECB2B62" w14:textId="77777777" w:rsidR="00DD1367" w:rsidRPr="00D03875" w:rsidRDefault="00DD1367" w:rsidP="005F68F8">
      <w:pPr>
        <w:pStyle w:val="SubLevel4"/>
      </w:pPr>
      <w:r w:rsidRPr="00D03875">
        <w:t>Performs the duties of the lower classifications.</w:t>
      </w:r>
    </w:p>
    <w:p w14:paraId="134C303C" w14:textId="77777777" w:rsidR="00DD1367" w:rsidRPr="00D03875" w:rsidRDefault="00DD1367" w:rsidP="005F68F8">
      <w:pPr>
        <w:pStyle w:val="SubLevel4"/>
      </w:pPr>
      <w:r w:rsidRPr="00D03875">
        <w:t>Medium level knowledge and skills.</w:t>
      </w:r>
    </w:p>
    <w:p w14:paraId="6CE33B45" w14:textId="77777777" w:rsidR="00DD1367" w:rsidRPr="00D03875" w:rsidRDefault="00DD1367" w:rsidP="005F68F8">
      <w:pPr>
        <w:pStyle w:val="SubLevel4"/>
      </w:pPr>
      <w:r w:rsidRPr="00D03875">
        <w:t>Works within routines but exercises some initiative and judgment.</w:t>
      </w:r>
    </w:p>
    <w:p w14:paraId="6465BF39" w14:textId="77777777" w:rsidR="00DD1367" w:rsidRPr="00D03875" w:rsidRDefault="00DD1367" w:rsidP="005F68F8">
      <w:pPr>
        <w:pStyle w:val="SubLevel4"/>
      </w:pPr>
      <w:r w:rsidRPr="00D03875">
        <w:t>Can be classified as an assistant to a Floor Manager and must work with another Floor Manager for the job at hand.</w:t>
      </w:r>
    </w:p>
    <w:p w14:paraId="2E65E2F9" w14:textId="77777777" w:rsidR="00DD1367" w:rsidRPr="00D03875" w:rsidRDefault="00DD1367" w:rsidP="005F68F8">
      <w:pPr>
        <w:pStyle w:val="SubLevel4"/>
      </w:pPr>
      <w:r w:rsidRPr="00D03875">
        <w:t>Sound knowledge of production and operations.</w:t>
      </w:r>
    </w:p>
    <w:p w14:paraId="15C12833" w14:textId="77777777" w:rsidR="00DD1367" w:rsidRPr="00D03875" w:rsidRDefault="00DD1367" w:rsidP="005F68F8">
      <w:pPr>
        <w:pStyle w:val="SubLevel4"/>
      </w:pPr>
      <w:r w:rsidRPr="00D03875">
        <w:t>Performs a broad range of tasks and roles.</w:t>
      </w:r>
    </w:p>
    <w:p w14:paraId="2E2FF9C8" w14:textId="77777777" w:rsidR="00DD1367" w:rsidRPr="00D03875" w:rsidRDefault="00DD1367" w:rsidP="00DD1367">
      <w:pPr>
        <w:pStyle w:val="SubLevel3Bold"/>
      </w:pPr>
      <w:r w:rsidRPr="00D03875">
        <w:t>Trainee Floor Manager</w:t>
      </w:r>
    </w:p>
    <w:p w14:paraId="018E2B8D"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629750C"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3F7C295F" w14:textId="77777777" w:rsidR="00DD1367" w:rsidRPr="00D03875" w:rsidRDefault="00DD1367" w:rsidP="005F68F8">
      <w:pPr>
        <w:pStyle w:val="SubLevel4"/>
      </w:pPr>
      <w:r w:rsidRPr="00D03875">
        <w:t>A learning and doing position.</w:t>
      </w:r>
    </w:p>
    <w:p w14:paraId="194C08EA" w14:textId="77777777" w:rsidR="00DD1367" w:rsidRPr="00D03875" w:rsidRDefault="00DD1367" w:rsidP="005F68F8">
      <w:pPr>
        <w:pStyle w:val="SubLevel4"/>
      </w:pPr>
      <w:r w:rsidRPr="00D03875">
        <w:t>Exercises minimal judgment.</w:t>
      </w:r>
    </w:p>
    <w:p w14:paraId="14FEC5F6" w14:textId="77777777" w:rsidR="00DD1367" w:rsidRPr="00D03875" w:rsidRDefault="00DD1367" w:rsidP="005F68F8">
      <w:pPr>
        <w:pStyle w:val="SubLevel4"/>
      </w:pPr>
      <w:r w:rsidRPr="00D03875">
        <w:t>Subject to close supervision with supervisor in immediate proximity.</w:t>
      </w:r>
    </w:p>
    <w:p w14:paraId="0CFD36C0" w14:textId="77777777" w:rsidR="00DD1367" w:rsidRPr="00D03875" w:rsidRDefault="00DD1367" w:rsidP="005F68F8">
      <w:pPr>
        <w:pStyle w:val="SubLevel4"/>
      </w:pPr>
      <w:r w:rsidRPr="00D03875">
        <w:t>In the course of training</w:t>
      </w:r>
      <w:r w:rsidR="00643E77" w:rsidRPr="00D03875">
        <w:t>.</w:t>
      </w:r>
    </w:p>
    <w:p w14:paraId="692A290E" w14:textId="77777777" w:rsidR="00DD1367" w:rsidRPr="00D03875" w:rsidRDefault="00DD1367" w:rsidP="005F68F8">
      <w:pPr>
        <w:pStyle w:val="SubLevel4"/>
      </w:pPr>
      <w:r w:rsidRPr="00D03875">
        <w:t>Basic computer skills.</w:t>
      </w:r>
    </w:p>
    <w:p w14:paraId="1175FEF7" w14:textId="77777777" w:rsidR="00DD1367" w:rsidRPr="00D03875" w:rsidRDefault="00DD1367" w:rsidP="005F68F8">
      <w:pPr>
        <w:pStyle w:val="SubLevel4"/>
      </w:pPr>
      <w:r w:rsidRPr="00D03875">
        <w:t>Performs duties of a minor nature.</w:t>
      </w:r>
    </w:p>
    <w:p w14:paraId="76C30D63" w14:textId="77777777" w:rsidR="00DD1367" w:rsidRPr="00D03875" w:rsidRDefault="00DD1367" w:rsidP="005F68F8">
      <w:pPr>
        <w:pStyle w:val="SubLevel4"/>
      </w:pPr>
      <w:r w:rsidRPr="00D03875">
        <w:t>Responsible for the quality of their own work, but under supervision.</w:t>
      </w:r>
    </w:p>
    <w:p w14:paraId="33E58FFE" w14:textId="77777777" w:rsidR="00DD1367" w:rsidRPr="00D03875" w:rsidRDefault="00DD1367" w:rsidP="005F68F8">
      <w:pPr>
        <w:pStyle w:val="SubLevel4"/>
      </w:pPr>
      <w:r w:rsidRPr="00D03875">
        <w:t>Uses discretion within level of skills.</w:t>
      </w:r>
    </w:p>
    <w:p w14:paraId="08D1D506" w14:textId="77777777" w:rsidR="00DD1367" w:rsidRPr="00D03875" w:rsidRDefault="00DD1367" w:rsidP="00BA6D8E">
      <w:pPr>
        <w:pStyle w:val="Block2"/>
        <w:keepNext/>
        <w:rPr>
          <w:b/>
        </w:rPr>
      </w:pPr>
      <w:r w:rsidRPr="00D03875">
        <w:rPr>
          <w:b/>
        </w:rPr>
        <w:t>Promotion/Progression to Assistant Floor Manager</w:t>
      </w:r>
    </w:p>
    <w:p w14:paraId="74E6012C"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Floor Manager classification, the employee is to be progressed to Assistant Floor Manager.</w:t>
      </w:r>
    </w:p>
    <w:p w14:paraId="36C7E574" w14:textId="77777777" w:rsidR="00DD1367" w:rsidRPr="00D03875" w:rsidRDefault="00643E77" w:rsidP="00DD1367">
      <w:pPr>
        <w:pStyle w:val="SubLevel2Bold"/>
      </w:pPr>
      <w:r w:rsidRPr="00D03875">
        <w:t>Make-</w:t>
      </w:r>
      <w:r w:rsidR="00D505F3" w:rsidRPr="00D03875">
        <w:t>up and Hairdresser</w:t>
      </w:r>
    </w:p>
    <w:p w14:paraId="2DBA5F58" w14:textId="77777777" w:rsidR="00DD1367" w:rsidRPr="00D03875" w:rsidRDefault="00DD1367" w:rsidP="00DD1367">
      <w:pPr>
        <w:pStyle w:val="SubLevel3Bold"/>
      </w:pPr>
      <w:r w:rsidRPr="00D03875">
        <w:t>Make-up Supervisor/Hairdresser Supervisor</w:t>
      </w:r>
    </w:p>
    <w:p w14:paraId="61E88264"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FDF24D9" w14:textId="77777777" w:rsidR="00DD1367" w:rsidRPr="00D03875" w:rsidRDefault="00DD1367" w:rsidP="005F68F8">
      <w:pPr>
        <w:pStyle w:val="SubLevel4"/>
      </w:pPr>
      <w:r w:rsidRPr="00D03875">
        <w:t>Performs the duties of the lower classifications.</w:t>
      </w:r>
    </w:p>
    <w:p w14:paraId="1E956F9A" w14:textId="77777777" w:rsidR="00DD1367" w:rsidRPr="00D03875" w:rsidRDefault="00DD1367" w:rsidP="005F68F8">
      <w:pPr>
        <w:pStyle w:val="SubLevel4"/>
      </w:pPr>
      <w:r w:rsidRPr="00D03875">
        <w:t>In-depth knowledge plus a broad range of duties.</w:t>
      </w:r>
    </w:p>
    <w:p w14:paraId="65E72775" w14:textId="77777777" w:rsidR="00DD1367" w:rsidRPr="00D03875" w:rsidRDefault="00643E77" w:rsidP="005F68F8">
      <w:pPr>
        <w:pStyle w:val="SubLevel4"/>
      </w:pPr>
      <w:r w:rsidRPr="00D03875">
        <w:t>A hands-</w:t>
      </w:r>
      <w:r w:rsidR="00DD1367" w:rsidRPr="00D03875">
        <w:t>on supervisor/leading hand.</w:t>
      </w:r>
    </w:p>
    <w:p w14:paraId="6FE19C67" w14:textId="77777777" w:rsidR="00DD1367" w:rsidRPr="00D03875" w:rsidRDefault="00DD1367" w:rsidP="005F68F8">
      <w:pPr>
        <w:pStyle w:val="SubLevel4"/>
      </w:pPr>
      <w:r w:rsidRPr="00D03875">
        <w:t>Works within routine methods and procedures.</w:t>
      </w:r>
    </w:p>
    <w:p w14:paraId="3D3A00A6" w14:textId="77777777" w:rsidR="00DD1367" w:rsidRPr="00D03875" w:rsidRDefault="00DD1367" w:rsidP="005F68F8">
      <w:pPr>
        <w:pStyle w:val="SubLevel4"/>
      </w:pPr>
      <w:r w:rsidRPr="00D03875">
        <w:t>Works on a variety of tasks, roles and contexts and complexity in the choice of actions.</w:t>
      </w:r>
    </w:p>
    <w:p w14:paraId="7537A310" w14:textId="77777777" w:rsidR="00DD1367" w:rsidRPr="00D03875" w:rsidRDefault="00DD1367" w:rsidP="005F68F8">
      <w:pPr>
        <w:pStyle w:val="SubLevel4"/>
      </w:pPr>
      <w:r w:rsidRPr="00D03875">
        <w:t xml:space="preserve">Exercises discretion and judgment </w:t>
      </w:r>
      <w:r w:rsidR="00643E77" w:rsidRPr="00D03875">
        <w:t>(</w:t>
      </w:r>
      <w:r w:rsidRPr="00D03875">
        <w:t>e.g. for the selection of hairdressers/make-up artists</w:t>
      </w:r>
      <w:r w:rsidR="0054545E" w:rsidRPr="00D03875">
        <w:t>’</w:t>
      </w:r>
      <w:r w:rsidRPr="00D03875">
        <w:t xml:space="preserve"> equipment/supplies and for the work, organisation or services of hairdressers/make-up artists for the job at hand</w:t>
      </w:r>
      <w:r w:rsidR="00643E77" w:rsidRPr="00D03875">
        <w:t>)</w:t>
      </w:r>
      <w:r w:rsidRPr="00D03875">
        <w:t>.</w:t>
      </w:r>
    </w:p>
    <w:p w14:paraId="727796F1" w14:textId="77777777" w:rsidR="00DD1367" w:rsidRPr="00D03875" w:rsidRDefault="00DD1367" w:rsidP="005F68F8">
      <w:pPr>
        <w:pStyle w:val="SubLevel4"/>
      </w:pPr>
      <w:r w:rsidRPr="00D03875">
        <w:t>Responsible for the team co-ordination of hairdressers/make-up artists.</w:t>
      </w:r>
    </w:p>
    <w:p w14:paraId="70E69EBF" w14:textId="77777777" w:rsidR="00DD1367" w:rsidRPr="00D03875" w:rsidRDefault="00DD1367" w:rsidP="005F68F8">
      <w:pPr>
        <w:pStyle w:val="SubLevel4"/>
      </w:pPr>
      <w:r w:rsidRPr="00D03875">
        <w:t>Not responsible for hiring or termination.</w:t>
      </w:r>
    </w:p>
    <w:p w14:paraId="5A6507B0" w14:textId="7671EBBF" w:rsidR="00DD1367" w:rsidRPr="00D03875" w:rsidRDefault="00DD1367" w:rsidP="005F68F8">
      <w:pPr>
        <w:pStyle w:val="SubLevel4"/>
      </w:pPr>
      <w:r w:rsidRPr="00D03875">
        <w:t xml:space="preserve">In charge of at least </w:t>
      </w:r>
      <w:r w:rsidR="007B3177" w:rsidRPr="00D03875">
        <w:t xml:space="preserve">4 </w:t>
      </w:r>
      <w:r w:rsidRPr="00D03875">
        <w:t>full-time make-up artists, hairdressers or their assistants, or a combination thereof.</w:t>
      </w:r>
    </w:p>
    <w:p w14:paraId="70E4BFFA" w14:textId="77777777" w:rsidR="00DD1367" w:rsidRPr="00D03875" w:rsidRDefault="00DD1367" w:rsidP="005F68F8">
      <w:pPr>
        <w:pStyle w:val="SubLevel4"/>
      </w:pPr>
      <w:r w:rsidRPr="00D03875">
        <w:t>Responsible for the allocation of staff within this occupational group to accommodate a predetermined production schedule.</w:t>
      </w:r>
    </w:p>
    <w:p w14:paraId="12A5E03F" w14:textId="77777777" w:rsidR="00DD1367" w:rsidRPr="00D03875" w:rsidRDefault="00DD1367" w:rsidP="00DD1367">
      <w:pPr>
        <w:pStyle w:val="SubLevel3Bold"/>
      </w:pPr>
      <w:r w:rsidRPr="00D03875">
        <w:t>Senior Make-up Artist</w:t>
      </w:r>
    </w:p>
    <w:p w14:paraId="00987F46"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5573E40" w14:textId="77777777" w:rsidR="00DD1367" w:rsidRPr="00D03875" w:rsidRDefault="00DD1367" w:rsidP="005F68F8">
      <w:pPr>
        <w:pStyle w:val="SubLevel4"/>
      </w:pPr>
      <w:r w:rsidRPr="00D03875">
        <w:t>Performs the duties of the lower classifications.</w:t>
      </w:r>
    </w:p>
    <w:p w14:paraId="2EFC0255" w14:textId="77777777" w:rsidR="00DD1367" w:rsidRPr="00D03875" w:rsidRDefault="009B374C" w:rsidP="005F68F8">
      <w:pPr>
        <w:pStyle w:val="SubLevel4"/>
      </w:pPr>
      <w:r w:rsidRPr="00D03875">
        <w:t>Does general make-up work</w:t>
      </w:r>
      <w:r w:rsidR="00DD1367" w:rsidRPr="00D03875">
        <w:t xml:space="preserve"> and, in addition, is required to carry out make-up work involving:</w:t>
      </w:r>
    </w:p>
    <w:p w14:paraId="14F2373F" w14:textId="77777777" w:rsidR="00DD1367" w:rsidRPr="00D03875" w:rsidRDefault="00DD1367" w:rsidP="005F68F8">
      <w:pPr>
        <w:pStyle w:val="Bullet3"/>
      </w:pPr>
      <w:r w:rsidRPr="00D03875">
        <w:t>the manufacture and application of prostheses in the creation of characters for television productions; and/or</w:t>
      </w:r>
    </w:p>
    <w:p w14:paraId="2B3E207D" w14:textId="77777777" w:rsidR="00DD1367" w:rsidRPr="00D03875" w:rsidRDefault="00DD1367" w:rsidP="005F68F8">
      <w:pPr>
        <w:pStyle w:val="Bullet3"/>
      </w:pPr>
      <w:r w:rsidRPr="00D03875">
        <w:t>the exercise of make-up skills and techniques accepted by the employer as equivalent to those required in such manufact</w:t>
      </w:r>
      <w:r w:rsidR="00116953" w:rsidRPr="00D03875">
        <w:t>ure and application of prosthese</w:t>
      </w:r>
      <w:r w:rsidRPr="00D03875">
        <w:t xml:space="preserve">s, including the creation of character make-up. </w:t>
      </w:r>
      <w:r w:rsidRPr="00D03875">
        <w:rPr>
          <w:b/>
        </w:rPr>
        <w:t>Character make-up</w:t>
      </w:r>
      <w:r w:rsidRPr="00D03875">
        <w:t xml:space="preserve"> means make-up which transforms the appearance of the person made up from their everyday appearance to a dramatically different appearance.</w:t>
      </w:r>
    </w:p>
    <w:p w14:paraId="09712285" w14:textId="77777777" w:rsidR="00DD1367" w:rsidRPr="00D03875" w:rsidRDefault="00DD1367" w:rsidP="005F68F8">
      <w:pPr>
        <w:pStyle w:val="SubLevel4"/>
      </w:pPr>
      <w:r w:rsidRPr="00D03875">
        <w:t>Discretion and judgment for self and others in planning and selection of equipment, work organisation, services and actions.</w:t>
      </w:r>
    </w:p>
    <w:p w14:paraId="54460A41" w14:textId="77777777" w:rsidR="00DD1367" w:rsidRPr="00D03875" w:rsidRDefault="00DD1367" w:rsidP="00DD1367">
      <w:pPr>
        <w:pStyle w:val="SubLevel3Bold"/>
      </w:pPr>
      <w:r w:rsidRPr="00D03875">
        <w:t>Hair and Make-up Artist</w:t>
      </w:r>
    </w:p>
    <w:p w14:paraId="1E043376"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236F329" w14:textId="77777777" w:rsidR="00DD1367" w:rsidRPr="00D03875" w:rsidRDefault="00DD1367" w:rsidP="005F68F8">
      <w:pPr>
        <w:pStyle w:val="SubLevel4"/>
      </w:pPr>
      <w:r w:rsidRPr="00D03875">
        <w:t>Performs the duties of the lower classifications.</w:t>
      </w:r>
    </w:p>
    <w:p w14:paraId="311B35B3" w14:textId="77777777" w:rsidR="00DD1367" w:rsidRPr="00D03875" w:rsidRDefault="00DD1367" w:rsidP="005F68F8">
      <w:pPr>
        <w:pStyle w:val="SubLevel4"/>
      </w:pPr>
      <w:r w:rsidRPr="00D03875">
        <w:t>Post-trade qualifications or equivalent.</w:t>
      </w:r>
    </w:p>
    <w:p w14:paraId="7BE7EAA4" w14:textId="77777777" w:rsidR="00DD1367" w:rsidRPr="00D03875" w:rsidRDefault="00DD1367" w:rsidP="005F68F8">
      <w:pPr>
        <w:pStyle w:val="SubLevel4"/>
      </w:pPr>
      <w:r w:rsidRPr="00D03875">
        <w:t>Performs the work of both hairdresser and make-up artist.</w:t>
      </w:r>
    </w:p>
    <w:p w14:paraId="0B2194E3" w14:textId="77777777" w:rsidR="00DD1367" w:rsidRPr="00D03875" w:rsidRDefault="00DD1367" w:rsidP="005F68F8">
      <w:pPr>
        <w:pStyle w:val="SubLevel4"/>
      </w:pPr>
      <w:r w:rsidRPr="00D03875">
        <w:t>Discretion and judgment for self in equipment selection</w:t>
      </w:r>
      <w:r w:rsidR="009B374C" w:rsidRPr="00D03875">
        <w:t>,</w:t>
      </w:r>
      <w:r w:rsidRPr="00D03875">
        <w:t xml:space="preserve"> work organisation, services, actions and achieving outcomes within the time constraints.</w:t>
      </w:r>
    </w:p>
    <w:p w14:paraId="22596CF5" w14:textId="77777777" w:rsidR="00DD1367" w:rsidRPr="00D03875" w:rsidRDefault="00DD1367" w:rsidP="005F68F8">
      <w:pPr>
        <w:pStyle w:val="SubLevel4"/>
      </w:pPr>
      <w:r w:rsidRPr="00D03875">
        <w:t>In-depth knowledge in some areas as well as a broad range of skills.</w:t>
      </w:r>
    </w:p>
    <w:p w14:paraId="5BB5B816" w14:textId="77777777" w:rsidR="00DD1367" w:rsidRPr="00D03875" w:rsidRDefault="00DD1367" w:rsidP="005F68F8">
      <w:pPr>
        <w:pStyle w:val="SubLevel4"/>
      </w:pPr>
      <w:r w:rsidRPr="00D03875">
        <w:t>Under limited guidance</w:t>
      </w:r>
      <w:r w:rsidR="009B374C" w:rsidRPr="00D03875">
        <w:t>, or</w:t>
      </w:r>
      <w:r w:rsidRPr="00D03875">
        <w:t xml:space="preserve"> if working teams then under broad guidance and autonomy.</w:t>
      </w:r>
    </w:p>
    <w:p w14:paraId="65640FF6" w14:textId="77777777" w:rsidR="00DD1367" w:rsidRPr="00D03875" w:rsidRDefault="00DD1367" w:rsidP="00DD1367">
      <w:pPr>
        <w:pStyle w:val="SubLevel3Bold"/>
      </w:pPr>
      <w:r w:rsidRPr="00D03875">
        <w:t>Hair or Make-up Artist</w:t>
      </w:r>
    </w:p>
    <w:p w14:paraId="4AC546C1"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D3833A8" w14:textId="77777777" w:rsidR="00DD1367" w:rsidRPr="00D03875" w:rsidRDefault="00DD1367" w:rsidP="005F68F8">
      <w:pPr>
        <w:pStyle w:val="SubLevel4"/>
      </w:pPr>
      <w:r w:rsidRPr="00D03875">
        <w:t>Performs the duties of the lower classifications.</w:t>
      </w:r>
    </w:p>
    <w:p w14:paraId="402269D5" w14:textId="77777777" w:rsidR="00DD1367" w:rsidRPr="00D03875" w:rsidRDefault="00DD1367" w:rsidP="005F68F8">
      <w:pPr>
        <w:pStyle w:val="SubLevel4"/>
      </w:pPr>
      <w:r w:rsidRPr="00D03875">
        <w:t>In-depth knowledge and a broad range of skills.</w:t>
      </w:r>
    </w:p>
    <w:p w14:paraId="0342D3E5" w14:textId="77777777" w:rsidR="00DD1367" w:rsidRPr="00D03875" w:rsidRDefault="00DD1367" w:rsidP="005F68F8">
      <w:pPr>
        <w:pStyle w:val="SubLevel4"/>
      </w:pPr>
      <w:r w:rsidRPr="00D03875">
        <w:t>Independent discretion and judgment.</w:t>
      </w:r>
    </w:p>
    <w:p w14:paraId="35C79E8E" w14:textId="77777777" w:rsidR="00DD1367" w:rsidRPr="00D03875" w:rsidRDefault="00DD1367" w:rsidP="005F68F8">
      <w:pPr>
        <w:pStyle w:val="SubLevel4"/>
      </w:pPr>
      <w:r w:rsidRPr="00D03875">
        <w:t>Limited supervision of lower levels.</w:t>
      </w:r>
    </w:p>
    <w:p w14:paraId="461A876D" w14:textId="77777777" w:rsidR="005F169E" w:rsidRPr="00D03875" w:rsidRDefault="00DD1367" w:rsidP="00DD1367">
      <w:pPr>
        <w:pStyle w:val="SubLevel3Bold"/>
      </w:pPr>
      <w:bookmarkStart w:id="766" w:name="_Ref17119551"/>
      <w:r w:rsidRPr="00D03875">
        <w:t>Assistant Hair</w:t>
      </w:r>
      <w:r w:rsidR="009B374C" w:rsidRPr="00D03875">
        <w:t>dresser</w:t>
      </w:r>
      <w:r w:rsidRPr="00D03875">
        <w:t xml:space="preserve"> or Make-up Artist</w:t>
      </w:r>
      <w:bookmarkEnd w:id="766"/>
    </w:p>
    <w:p w14:paraId="02CA4947"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569D2C1" w14:textId="77777777" w:rsidR="00116953" w:rsidRPr="00D03875" w:rsidRDefault="00116953" w:rsidP="00116953">
      <w:pPr>
        <w:pStyle w:val="SubLevel4Bold"/>
      </w:pPr>
      <w:bookmarkStart w:id="767" w:name="_Ref17119609"/>
      <w:r w:rsidRPr="00D03875">
        <w:t>Assistant Hairdresser</w:t>
      </w:r>
      <w:bookmarkEnd w:id="767"/>
    </w:p>
    <w:p w14:paraId="67C7052A" w14:textId="0B6DF24E" w:rsidR="00116953" w:rsidRPr="00D03875" w:rsidRDefault="00116953" w:rsidP="00116953">
      <w:pPr>
        <w:pStyle w:val="Bullet3"/>
      </w:pPr>
      <w:r w:rsidRPr="00D03875">
        <w:t>Assists the hairdresser in the course of the hairdresser</w:t>
      </w:r>
      <w:r w:rsidR="0054545E" w:rsidRPr="00D03875">
        <w:t>’</w:t>
      </w:r>
      <w:r w:rsidRPr="00D03875">
        <w:t xml:space="preserve">s duties by ensuring that hairdressing devices are prepared in accordance with </w:t>
      </w:r>
      <w:r w:rsidR="006E6469" w:rsidRPr="00D03875">
        <w:t xml:space="preserve">work </w:t>
      </w:r>
      <w:r w:rsidRPr="00D03875">
        <w:t>health and safety standards and station policy.</w:t>
      </w:r>
    </w:p>
    <w:p w14:paraId="591DFEF0" w14:textId="77777777" w:rsidR="00116953" w:rsidRPr="00D03875" w:rsidRDefault="00116953" w:rsidP="00116953">
      <w:pPr>
        <w:pStyle w:val="Bullet3"/>
      </w:pPr>
      <w:r w:rsidRPr="00D03875">
        <w:t>Responsible for quality of own work under supervision of Hairdresser/make-up artist.</w:t>
      </w:r>
    </w:p>
    <w:p w14:paraId="6ECA1F7E" w14:textId="77777777" w:rsidR="00116953" w:rsidRPr="00D03875" w:rsidRDefault="00116953" w:rsidP="00116953">
      <w:pPr>
        <w:pStyle w:val="Bullet3"/>
      </w:pPr>
      <w:r w:rsidRPr="00D03875">
        <w:t>Can be a learning and doing position.</w:t>
      </w:r>
    </w:p>
    <w:p w14:paraId="5B270A9A" w14:textId="77777777" w:rsidR="00116953" w:rsidRPr="00D03875" w:rsidRDefault="00116953" w:rsidP="00116953">
      <w:pPr>
        <w:pStyle w:val="Bullet3"/>
      </w:pPr>
      <w:r w:rsidRPr="00D03875">
        <w:t>Subject to close supervision.</w:t>
      </w:r>
    </w:p>
    <w:p w14:paraId="03CE8A18" w14:textId="77777777" w:rsidR="005F169E" w:rsidRPr="00D03875" w:rsidRDefault="00DD1367" w:rsidP="005F68F8">
      <w:pPr>
        <w:pStyle w:val="SubLevel4Bold"/>
      </w:pPr>
      <w:bookmarkStart w:id="768" w:name="_Ref17119598"/>
      <w:r w:rsidRPr="00D03875">
        <w:t>Assistant Make-up Artist</w:t>
      </w:r>
      <w:bookmarkEnd w:id="768"/>
    </w:p>
    <w:p w14:paraId="25946D86" w14:textId="13F54DD1" w:rsidR="00DD1367" w:rsidRPr="00D03875" w:rsidRDefault="00DD1367" w:rsidP="005F68F8">
      <w:pPr>
        <w:pStyle w:val="Bullet3"/>
        <w:rPr>
          <w:b/>
        </w:rPr>
      </w:pPr>
      <w:r w:rsidRPr="00D03875">
        <w:t>Assists the make-up artist in the course of the make-up artist</w:t>
      </w:r>
      <w:r w:rsidR="0054545E" w:rsidRPr="00D03875">
        <w:t>’</w:t>
      </w:r>
      <w:r w:rsidRPr="00D03875">
        <w:t xml:space="preserve">s duties by ensuring that make-up materials and devices are prepared in accordance with </w:t>
      </w:r>
      <w:r w:rsidR="006E6469" w:rsidRPr="00D03875">
        <w:t xml:space="preserve">work </w:t>
      </w:r>
      <w:r w:rsidRPr="00D03875">
        <w:t>health and safety standards and station policy. Responsible for quality of own work under supervision of Hairdresser/Make-Up Artist.</w:t>
      </w:r>
    </w:p>
    <w:p w14:paraId="4A3A6700" w14:textId="77777777" w:rsidR="00DD1367" w:rsidRPr="00D03875" w:rsidRDefault="00DD1367" w:rsidP="005F68F8">
      <w:pPr>
        <w:pStyle w:val="Bullet3"/>
        <w:rPr>
          <w:b/>
        </w:rPr>
      </w:pPr>
      <w:r w:rsidRPr="00D03875">
        <w:t>Subject to close supervision.</w:t>
      </w:r>
    </w:p>
    <w:p w14:paraId="3D8E431E" w14:textId="77777777" w:rsidR="00DD1367" w:rsidRPr="00D03875" w:rsidRDefault="00DD1367" w:rsidP="005F68F8">
      <w:pPr>
        <w:pStyle w:val="Bullet3"/>
      </w:pPr>
      <w:r w:rsidRPr="00D03875">
        <w:t>Can be a learning and doing position.</w:t>
      </w:r>
    </w:p>
    <w:p w14:paraId="15B1A0C1" w14:textId="77777777" w:rsidR="00DD1367" w:rsidRPr="00D03875" w:rsidRDefault="00DD1367" w:rsidP="00DD1367">
      <w:pPr>
        <w:pStyle w:val="SubLevel2Bold"/>
      </w:pPr>
      <w:r w:rsidRPr="00D03875">
        <w:t>Carpenter</w:t>
      </w:r>
    </w:p>
    <w:p w14:paraId="5A70D132" w14:textId="77777777" w:rsidR="00DD1367" w:rsidRPr="00D03875" w:rsidRDefault="00DD1367" w:rsidP="00DD1367">
      <w:pPr>
        <w:pStyle w:val="SubLevel3Bold"/>
      </w:pPr>
      <w:r w:rsidRPr="00D03875">
        <w:t>Senior Carpenter</w:t>
      </w:r>
    </w:p>
    <w:p w14:paraId="3516572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519A9BD" w14:textId="77777777" w:rsidR="00DD1367" w:rsidRPr="00D03875" w:rsidRDefault="00DD1367" w:rsidP="005F68F8">
      <w:pPr>
        <w:pStyle w:val="SubLevel4"/>
      </w:pPr>
      <w:r w:rsidRPr="00D03875">
        <w:t>Performs the duties of the lower classifications.</w:t>
      </w:r>
    </w:p>
    <w:p w14:paraId="34919133" w14:textId="77777777" w:rsidR="00DD1367" w:rsidRPr="00D03875" w:rsidRDefault="00DD1367" w:rsidP="005F68F8">
      <w:pPr>
        <w:pStyle w:val="SubLevel4"/>
      </w:pPr>
      <w:r w:rsidRPr="00D03875">
        <w:t>In-depth knowledge in some areas plus a broad range of skills.</w:t>
      </w:r>
    </w:p>
    <w:p w14:paraId="4F7C2DB0" w14:textId="77777777" w:rsidR="00DD1367" w:rsidRPr="00D03875" w:rsidRDefault="00DD1367" w:rsidP="005F68F8">
      <w:pPr>
        <w:pStyle w:val="SubLevel4"/>
      </w:pPr>
      <w:r w:rsidRPr="00D03875">
        <w:t>Exercises discretion and judgment in equipment and material selection, work organisation and services for the job at hand.</w:t>
      </w:r>
    </w:p>
    <w:p w14:paraId="69F1A2CF" w14:textId="77777777" w:rsidR="00DD1367" w:rsidRPr="00D03875" w:rsidRDefault="00DD1367" w:rsidP="005F68F8">
      <w:pPr>
        <w:pStyle w:val="SubLevel4"/>
      </w:pPr>
      <w:r w:rsidRPr="00D03875">
        <w:t>Works on a variety of tasks, roles and contexts with some complexity in the choice of actions.</w:t>
      </w:r>
    </w:p>
    <w:p w14:paraId="75FFD249" w14:textId="44B6F63C" w:rsidR="00DD1367" w:rsidRPr="00D03875" w:rsidRDefault="00DD1367" w:rsidP="005F68F8">
      <w:pPr>
        <w:pStyle w:val="SubLevel4"/>
      </w:pPr>
      <w:r w:rsidRPr="00D03875">
        <w:t xml:space="preserve">Supervises at least </w:t>
      </w:r>
      <w:r w:rsidR="007B3177" w:rsidRPr="00D03875">
        <w:t xml:space="preserve">4 </w:t>
      </w:r>
      <w:r w:rsidRPr="00D03875">
        <w:t>carpenters of a lower classification.</w:t>
      </w:r>
    </w:p>
    <w:p w14:paraId="72333AB8" w14:textId="77777777" w:rsidR="00DD1367" w:rsidRPr="00D03875" w:rsidRDefault="00DD1367" w:rsidP="005F68F8">
      <w:pPr>
        <w:pStyle w:val="SubLevel4"/>
      </w:pPr>
      <w:r w:rsidRPr="00D03875">
        <w:t>Responsible for the allocation of staff within this occupational group to accommodate a predetermined production schedule.</w:t>
      </w:r>
    </w:p>
    <w:p w14:paraId="32609CF4" w14:textId="77777777" w:rsidR="00DD1367" w:rsidRPr="00D03875" w:rsidRDefault="00DD1367" w:rsidP="005F68F8">
      <w:pPr>
        <w:pStyle w:val="SubLevel4"/>
      </w:pPr>
      <w:r w:rsidRPr="00D03875">
        <w:t>Monitors overall progress of work.</w:t>
      </w:r>
    </w:p>
    <w:p w14:paraId="3F721D13" w14:textId="77777777" w:rsidR="00DD1367" w:rsidRPr="00D03875" w:rsidRDefault="00DD1367" w:rsidP="005F68F8">
      <w:pPr>
        <w:pStyle w:val="SubLevel4"/>
      </w:pPr>
      <w:r w:rsidRPr="00D03875">
        <w:t>Provides trade level guidance and assistance as part of the work team.</w:t>
      </w:r>
    </w:p>
    <w:p w14:paraId="17D232FA" w14:textId="77777777" w:rsidR="00DD1367" w:rsidRPr="00D03875" w:rsidRDefault="00DD1367" w:rsidP="00DD1367">
      <w:pPr>
        <w:pStyle w:val="SubLevel3Bold"/>
      </w:pPr>
      <w:r w:rsidRPr="00D03875">
        <w:t>C</w:t>
      </w:r>
      <w:r w:rsidR="00640080" w:rsidRPr="00D03875">
        <w:t>arpenter Trade Level—Television</w:t>
      </w:r>
    </w:p>
    <w:p w14:paraId="75FA68D3" w14:textId="77777777" w:rsidR="00DD1367" w:rsidRPr="00D03875" w:rsidRDefault="00DD1367" w:rsidP="00BA6D8E">
      <w:pPr>
        <w:pStyle w:val="Block2"/>
        <w:keepNext/>
        <w:rPr>
          <w:b/>
        </w:rPr>
      </w:pPr>
      <w:r w:rsidRPr="00D03875">
        <w:rPr>
          <w:b/>
        </w:rPr>
        <w:t>Skills, competencies, duties and responsibilities held and ex</w:t>
      </w:r>
      <w:r w:rsidR="0074394E" w:rsidRPr="00D03875">
        <w:rPr>
          <w:b/>
        </w:rPr>
        <w:t>ercised</w:t>
      </w:r>
    </w:p>
    <w:p w14:paraId="229455D9" w14:textId="77777777" w:rsidR="00DD1367" w:rsidRPr="00D03875" w:rsidRDefault="00DD1367" w:rsidP="005F68F8">
      <w:pPr>
        <w:pStyle w:val="SubLevel4"/>
      </w:pPr>
      <w:r w:rsidRPr="00D03875">
        <w:t>Performs the duties of the lower classifications.</w:t>
      </w:r>
    </w:p>
    <w:p w14:paraId="2FAE2E97" w14:textId="77777777" w:rsidR="00DD1367" w:rsidRPr="00D03875" w:rsidRDefault="00DD1367" w:rsidP="005F68F8">
      <w:pPr>
        <w:pStyle w:val="SubLevel4"/>
      </w:pPr>
      <w:r w:rsidRPr="00D03875">
        <w:t>In-depth knowledge in some areas plus a broad range of skills.</w:t>
      </w:r>
    </w:p>
    <w:p w14:paraId="483E18A4" w14:textId="77777777" w:rsidR="00DD1367" w:rsidRPr="00D03875" w:rsidRDefault="00DD1367" w:rsidP="005F68F8">
      <w:pPr>
        <w:pStyle w:val="SubLevel4"/>
      </w:pPr>
      <w:r w:rsidRPr="00D03875">
        <w:t>Exercises precision trade and non-trade skills using various materials and specialised techniques for the production of television settings etc.</w:t>
      </w:r>
    </w:p>
    <w:p w14:paraId="114437DA" w14:textId="77777777" w:rsidR="00DD1367" w:rsidRPr="00D03875" w:rsidRDefault="00DD1367" w:rsidP="005F68F8">
      <w:pPr>
        <w:pStyle w:val="SubLevel4"/>
      </w:pPr>
      <w:r w:rsidRPr="00D03875">
        <w:t xml:space="preserve">Some responsibility for directing/supervising the work of others </w:t>
      </w:r>
      <w:r w:rsidR="00643E77" w:rsidRPr="00D03875">
        <w:t>(</w:t>
      </w:r>
      <w:r w:rsidRPr="00D03875">
        <w:t>i.e. supervision of other carpenters</w:t>
      </w:r>
      <w:r w:rsidR="00643E77" w:rsidRPr="00D03875">
        <w:t>)</w:t>
      </w:r>
      <w:r w:rsidRPr="00D03875">
        <w:t>.</w:t>
      </w:r>
    </w:p>
    <w:p w14:paraId="011F6BBC" w14:textId="77777777" w:rsidR="00DD1367" w:rsidRPr="00D03875" w:rsidRDefault="00DD1367" w:rsidP="005F68F8">
      <w:pPr>
        <w:pStyle w:val="SubLevel4"/>
      </w:pPr>
      <w:r w:rsidRPr="00D03875">
        <w:t>Limited supervision.</w:t>
      </w:r>
    </w:p>
    <w:p w14:paraId="2D74ADFD" w14:textId="77777777" w:rsidR="00DD1367" w:rsidRPr="00D03875" w:rsidRDefault="00DD1367" w:rsidP="005F68F8">
      <w:pPr>
        <w:pStyle w:val="SubLevel4"/>
      </w:pPr>
      <w:r w:rsidRPr="00D03875">
        <w:t>Provides trade guidance and assistance as part of the work team.</w:t>
      </w:r>
    </w:p>
    <w:p w14:paraId="7043A092" w14:textId="77777777" w:rsidR="00DD1367" w:rsidRPr="00D03875" w:rsidRDefault="006E4DD3" w:rsidP="00DD1367">
      <w:pPr>
        <w:pStyle w:val="SubLevel3Bold"/>
      </w:pPr>
      <w:r w:rsidRPr="00D03875">
        <w:t xml:space="preserve">Carpenter </w:t>
      </w:r>
      <w:r w:rsidR="00DD1367" w:rsidRPr="00D03875">
        <w:t>Trade Level</w:t>
      </w:r>
    </w:p>
    <w:p w14:paraId="6D73E85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12A4B450" w14:textId="77777777" w:rsidR="00DD1367" w:rsidRPr="00D03875" w:rsidRDefault="00DD1367" w:rsidP="005F68F8">
      <w:pPr>
        <w:pStyle w:val="SubLevel4"/>
      </w:pPr>
      <w:r w:rsidRPr="00D03875">
        <w:t>Performs the duties of the lower classifications.</w:t>
      </w:r>
    </w:p>
    <w:p w14:paraId="53A613CA" w14:textId="77777777" w:rsidR="00DD1367" w:rsidRPr="00D03875" w:rsidRDefault="00DD1367" w:rsidP="005F68F8">
      <w:pPr>
        <w:pStyle w:val="SubLevel4"/>
      </w:pPr>
      <w:r w:rsidRPr="00D03875">
        <w:t>Trade level position.</w:t>
      </w:r>
    </w:p>
    <w:p w14:paraId="2552051A" w14:textId="77777777" w:rsidR="00DD1367" w:rsidRPr="00D03875" w:rsidRDefault="00DD1367" w:rsidP="005F68F8">
      <w:pPr>
        <w:pStyle w:val="SubLevel4"/>
      </w:pPr>
      <w:r w:rsidRPr="00D03875">
        <w:t>Works from semi-complex instructions.</w:t>
      </w:r>
    </w:p>
    <w:p w14:paraId="569A6C51" w14:textId="77777777" w:rsidR="00DD1367" w:rsidRPr="00D03875" w:rsidRDefault="00DD1367" w:rsidP="005F68F8">
      <w:pPr>
        <w:pStyle w:val="SubLevel4"/>
      </w:pPr>
      <w:r w:rsidRPr="00D03875">
        <w:t>Works in a team environment.</w:t>
      </w:r>
    </w:p>
    <w:p w14:paraId="7D3A5044" w14:textId="77777777" w:rsidR="00DD1367" w:rsidRPr="00D03875" w:rsidRDefault="00DD1367" w:rsidP="005F68F8">
      <w:pPr>
        <w:pStyle w:val="SubLevel4"/>
      </w:pPr>
      <w:r w:rsidRPr="00D03875">
        <w:t>Uses precision measuring instruments (e.g. assess readings from instrumentation).</w:t>
      </w:r>
    </w:p>
    <w:p w14:paraId="41262FAC" w14:textId="77777777" w:rsidR="00DD1367" w:rsidRPr="00D03875" w:rsidRDefault="00DD1367" w:rsidP="005F68F8">
      <w:pPr>
        <w:pStyle w:val="SubLevel4"/>
      </w:pPr>
      <w:r w:rsidRPr="00D03875">
        <w:t>Sets up and operates machines.</w:t>
      </w:r>
    </w:p>
    <w:p w14:paraId="70FFB3C5" w14:textId="77777777" w:rsidR="00DD1367" w:rsidRPr="00D03875" w:rsidRDefault="00DD1367" w:rsidP="005F68F8">
      <w:pPr>
        <w:pStyle w:val="SubLevel4"/>
      </w:pPr>
      <w:r w:rsidRPr="00D03875">
        <w:t>Possesses intermediate computer skills.</w:t>
      </w:r>
    </w:p>
    <w:p w14:paraId="1CA0880D" w14:textId="77777777" w:rsidR="006E4DD3" w:rsidRPr="00D03875" w:rsidRDefault="00DD1367" w:rsidP="005F68F8">
      <w:pPr>
        <w:pStyle w:val="SubLevel4"/>
      </w:pPr>
      <w:r w:rsidRPr="00D03875">
        <w:t>In-depth knowled</w:t>
      </w:r>
      <w:r w:rsidR="006E4DD3" w:rsidRPr="00D03875">
        <w:t>ge and a broad range of skills.</w:t>
      </w:r>
    </w:p>
    <w:p w14:paraId="55901B63" w14:textId="77777777" w:rsidR="00DD1367" w:rsidRPr="00D03875" w:rsidRDefault="00DD1367" w:rsidP="005F68F8">
      <w:pPr>
        <w:pStyle w:val="SubLevel4"/>
      </w:pPr>
      <w:r w:rsidRPr="00D03875">
        <w:t>Inspects products/materials for conformity with established operational standards.</w:t>
      </w:r>
    </w:p>
    <w:p w14:paraId="14777571" w14:textId="77777777" w:rsidR="00DD1367" w:rsidRPr="00D03875" w:rsidRDefault="00DD1367" w:rsidP="005F68F8">
      <w:pPr>
        <w:pStyle w:val="SubLevel4"/>
      </w:pPr>
      <w:r w:rsidRPr="00D03875">
        <w:t>Plans construction sequencing.</w:t>
      </w:r>
    </w:p>
    <w:p w14:paraId="45E126AC" w14:textId="77777777" w:rsidR="00DD1367" w:rsidRPr="00D03875" w:rsidRDefault="00DD1367" w:rsidP="005F68F8">
      <w:pPr>
        <w:pStyle w:val="SubLevel4"/>
      </w:pPr>
      <w:r w:rsidRPr="00D03875">
        <w:t>Provides guidance and assistance as part of a work team.</w:t>
      </w:r>
    </w:p>
    <w:p w14:paraId="69957E48" w14:textId="77777777" w:rsidR="00DD1367" w:rsidRPr="00D03875" w:rsidRDefault="00DD1367" w:rsidP="005F68F8">
      <w:pPr>
        <w:pStyle w:val="SubLevel4"/>
      </w:pPr>
      <w:r w:rsidRPr="00D03875">
        <w:t>Responsible for the general carpentry in the construction of sets and props.</w:t>
      </w:r>
    </w:p>
    <w:p w14:paraId="271A7C48" w14:textId="77777777" w:rsidR="00DD1367" w:rsidRPr="00D03875" w:rsidRDefault="00DD1367" w:rsidP="005F68F8">
      <w:pPr>
        <w:pStyle w:val="SubLevel4"/>
      </w:pPr>
      <w:r w:rsidRPr="00D03875">
        <w:t xml:space="preserve">Exercises discretion and judgment </w:t>
      </w:r>
      <w:r w:rsidR="006E4DD3" w:rsidRPr="00D03875">
        <w:t>(</w:t>
      </w:r>
      <w:r w:rsidRPr="00D03875">
        <w:t>e.g. in equipment and material selection, work organisation and services for the job at hand</w:t>
      </w:r>
      <w:r w:rsidR="006E4DD3" w:rsidRPr="00D03875">
        <w:t>)</w:t>
      </w:r>
      <w:r w:rsidRPr="00D03875">
        <w:t>.</w:t>
      </w:r>
    </w:p>
    <w:p w14:paraId="3E1E8DC1" w14:textId="77777777" w:rsidR="00DD1367" w:rsidRPr="00D03875" w:rsidRDefault="00DD1367" w:rsidP="00DD1367">
      <w:pPr>
        <w:pStyle w:val="SubLevel3Bold"/>
      </w:pPr>
      <w:r w:rsidRPr="00D03875">
        <w:t>Carpenter</w:t>
      </w:r>
      <w:r w:rsidR="0054545E" w:rsidRPr="00D03875">
        <w:t>’</w:t>
      </w:r>
      <w:r w:rsidRPr="00D03875">
        <w:t>s Assistant</w:t>
      </w:r>
    </w:p>
    <w:p w14:paraId="3530F669"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269F70F"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2637B6EB" w14:textId="77777777" w:rsidR="00DD1367" w:rsidRPr="00D03875" w:rsidRDefault="00DD1367" w:rsidP="005F68F8">
      <w:pPr>
        <w:pStyle w:val="SubLevel4"/>
      </w:pPr>
      <w:r w:rsidRPr="00D03875">
        <w:t>A learning and doing position.</w:t>
      </w:r>
    </w:p>
    <w:p w14:paraId="42711F40" w14:textId="77777777" w:rsidR="00DD1367" w:rsidRPr="00D03875" w:rsidRDefault="00DD1367" w:rsidP="005F68F8">
      <w:pPr>
        <w:pStyle w:val="SubLevel4"/>
      </w:pPr>
      <w:r w:rsidRPr="00D03875">
        <w:t>Exercises minimal judgment.</w:t>
      </w:r>
    </w:p>
    <w:p w14:paraId="08C8B7D7" w14:textId="77777777" w:rsidR="00DD1367" w:rsidRPr="00D03875" w:rsidRDefault="00DD1367" w:rsidP="005F68F8">
      <w:pPr>
        <w:pStyle w:val="SubLevel4"/>
      </w:pPr>
      <w:r w:rsidRPr="00D03875">
        <w:t>Is subject to close supervision with supervisor/leading hand in immediate proximity.</w:t>
      </w:r>
    </w:p>
    <w:p w14:paraId="17416190" w14:textId="77777777" w:rsidR="00DD1367" w:rsidRPr="00D03875" w:rsidRDefault="00DD1367" w:rsidP="005F68F8">
      <w:pPr>
        <w:pStyle w:val="SubLevel4"/>
      </w:pPr>
      <w:r w:rsidRPr="00D03875">
        <w:t>In the course of training.</w:t>
      </w:r>
    </w:p>
    <w:p w14:paraId="42489C77" w14:textId="77777777" w:rsidR="00DD1367" w:rsidRPr="00D03875" w:rsidRDefault="00DD1367" w:rsidP="005F68F8">
      <w:pPr>
        <w:pStyle w:val="SubLevel4"/>
      </w:pPr>
      <w:r w:rsidRPr="00D03875">
        <w:t>Performs duties of a minor nature.</w:t>
      </w:r>
    </w:p>
    <w:p w14:paraId="76A7622F" w14:textId="77777777" w:rsidR="00DD1367" w:rsidRPr="00D03875" w:rsidRDefault="00DD1367" w:rsidP="005F68F8">
      <w:pPr>
        <w:pStyle w:val="SubLevel4"/>
      </w:pPr>
      <w:r w:rsidRPr="00D03875">
        <w:t>Responsible for the quality of their own work, but under supervision.</w:t>
      </w:r>
    </w:p>
    <w:p w14:paraId="0E6EA6EE" w14:textId="77777777" w:rsidR="00DD1367" w:rsidRPr="00D03875" w:rsidRDefault="00DD1367" w:rsidP="005F68F8">
      <w:pPr>
        <w:pStyle w:val="SubLevel4"/>
      </w:pPr>
      <w:r w:rsidRPr="00D03875">
        <w:t>Uses own discretion within level of skills.</w:t>
      </w:r>
    </w:p>
    <w:p w14:paraId="4606A3B2" w14:textId="77777777" w:rsidR="00DD1367" w:rsidRPr="00D03875" w:rsidRDefault="006E4DD3" w:rsidP="005F68F8">
      <w:pPr>
        <w:pStyle w:val="SubLevel4"/>
      </w:pPr>
      <w:r w:rsidRPr="00D03875">
        <w:t>A</w:t>
      </w:r>
      <w:r w:rsidR="00DD1367" w:rsidRPr="00D03875">
        <w:t>ccurately measure</w:t>
      </w:r>
      <w:r w:rsidRPr="00D03875">
        <w:t>s</w:t>
      </w:r>
      <w:r w:rsidR="00DD1367" w:rsidRPr="00D03875">
        <w:t>.</w:t>
      </w:r>
    </w:p>
    <w:p w14:paraId="07C2B617" w14:textId="77777777" w:rsidR="00DD1367" w:rsidRPr="00D03875" w:rsidRDefault="00DD1367" w:rsidP="005F68F8">
      <w:pPr>
        <w:pStyle w:val="SubLevel4"/>
      </w:pPr>
      <w:r w:rsidRPr="00D03875">
        <w:t>Uses precision measuring instruments, operates equipment and does basic material handling.</w:t>
      </w:r>
    </w:p>
    <w:p w14:paraId="53D03C56" w14:textId="77777777" w:rsidR="00DD1367" w:rsidRPr="00D03875" w:rsidRDefault="00DD1367" w:rsidP="005F68F8">
      <w:pPr>
        <w:pStyle w:val="SubLevel4"/>
      </w:pPr>
      <w:r w:rsidRPr="00D03875">
        <w:t>Basic computer skills.</w:t>
      </w:r>
    </w:p>
    <w:p w14:paraId="76A7A0FB" w14:textId="77777777" w:rsidR="00DD1367" w:rsidRPr="00D03875" w:rsidRDefault="00DD1367" w:rsidP="00DD1367">
      <w:pPr>
        <w:pStyle w:val="SubLevel2Bold"/>
      </w:pPr>
      <w:r w:rsidRPr="00D03875">
        <w:t>Wardrobe</w:t>
      </w:r>
    </w:p>
    <w:p w14:paraId="17D7B30C" w14:textId="77777777" w:rsidR="00DD1367" w:rsidRPr="00D03875" w:rsidRDefault="00DD1367" w:rsidP="00DD1367">
      <w:pPr>
        <w:pStyle w:val="SubLevel3Bold"/>
      </w:pPr>
      <w:r w:rsidRPr="00D03875">
        <w:t>Wardrobe Supervisor</w:t>
      </w:r>
    </w:p>
    <w:p w14:paraId="48FCA28F"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1EF52191" w14:textId="77777777" w:rsidR="00DD1367" w:rsidRPr="00D03875" w:rsidRDefault="00DD1367" w:rsidP="005F68F8">
      <w:pPr>
        <w:pStyle w:val="SubLevel4"/>
      </w:pPr>
      <w:r w:rsidRPr="00D03875">
        <w:t>Performs the duties of the lower classifications.</w:t>
      </w:r>
    </w:p>
    <w:p w14:paraId="3D157471" w14:textId="77777777" w:rsidR="00DD1367" w:rsidRPr="00D03875" w:rsidRDefault="006E4DD3" w:rsidP="005F68F8">
      <w:pPr>
        <w:pStyle w:val="SubLevel4"/>
      </w:pPr>
      <w:r w:rsidRPr="00D03875">
        <w:t>Working s</w:t>
      </w:r>
      <w:r w:rsidR="00DD1367" w:rsidRPr="00D03875">
        <w:t>upervisor/</w:t>
      </w:r>
      <w:r w:rsidRPr="00D03875">
        <w:t>l</w:t>
      </w:r>
      <w:r w:rsidR="00DD1367" w:rsidRPr="00D03875">
        <w:t xml:space="preserve">eading </w:t>
      </w:r>
      <w:r w:rsidRPr="00D03875">
        <w:t>h</w:t>
      </w:r>
      <w:r w:rsidR="00DD1367" w:rsidRPr="00D03875">
        <w:t>and.</w:t>
      </w:r>
    </w:p>
    <w:p w14:paraId="7B20F8CD" w14:textId="77777777" w:rsidR="00DD1367" w:rsidRPr="00D03875" w:rsidRDefault="00DD1367" w:rsidP="005F68F8">
      <w:pPr>
        <w:pStyle w:val="SubLevel4"/>
      </w:pPr>
      <w:r w:rsidRPr="00D03875">
        <w:t>Supervision of persons at a lower level and setting up a wardrobe department within individual production unit/</w:t>
      </w:r>
      <w:r w:rsidR="00D34E52" w:rsidRPr="00D03875">
        <w:t>unit</w:t>
      </w:r>
      <w:r w:rsidRPr="00D03875">
        <w:t>s.</w:t>
      </w:r>
    </w:p>
    <w:p w14:paraId="3AF5C3F0" w14:textId="77777777" w:rsidR="00DD1367" w:rsidRPr="00D03875" w:rsidRDefault="00DD1367" w:rsidP="005F68F8">
      <w:pPr>
        <w:pStyle w:val="SubLevel4"/>
      </w:pPr>
      <w:r w:rsidRPr="00D03875">
        <w:t xml:space="preserve">Exercises discretion and judgment </w:t>
      </w:r>
      <w:r w:rsidR="006E4DD3" w:rsidRPr="00D03875">
        <w:t>(</w:t>
      </w:r>
      <w:r w:rsidRPr="00D03875">
        <w:t>e.g. wardrobe selection, work organisation and services for the job at hand</w:t>
      </w:r>
      <w:r w:rsidR="006E4DD3" w:rsidRPr="00D03875">
        <w:t>)</w:t>
      </w:r>
      <w:r w:rsidRPr="00D03875">
        <w:t>.</w:t>
      </w:r>
    </w:p>
    <w:p w14:paraId="016AA495" w14:textId="77777777" w:rsidR="00DD1367" w:rsidRPr="00D03875" w:rsidRDefault="00DD1367" w:rsidP="005F68F8">
      <w:pPr>
        <w:pStyle w:val="SubLevel4"/>
      </w:pPr>
      <w:r w:rsidRPr="00D03875">
        <w:t>Responsible for the allocation of staff within this occupational group to accommodate a predetermined production schedule.</w:t>
      </w:r>
    </w:p>
    <w:p w14:paraId="7338AC29" w14:textId="77777777" w:rsidR="00DD1367" w:rsidRPr="00D03875" w:rsidRDefault="00DD1367" w:rsidP="005F68F8">
      <w:pPr>
        <w:pStyle w:val="SubLevel4"/>
      </w:pPr>
      <w:r w:rsidRPr="00D03875">
        <w:t>Responsibility for the work of others in the same occupational group.</w:t>
      </w:r>
    </w:p>
    <w:p w14:paraId="60319E66" w14:textId="77777777" w:rsidR="00DD1367" w:rsidRPr="00D03875" w:rsidRDefault="00DD1367" w:rsidP="00DD1367">
      <w:pPr>
        <w:pStyle w:val="SubLevel3Bold"/>
      </w:pPr>
      <w:r w:rsidRPr="00D03875">
        <w:t>Wardrobe Person (Mistress/Master)</w:t>
      </w:r>
    </w:p>
    <w:p w14:paraId="6A969E05" w14:textId="77777777" w:rsidR="00DD1367" w:rsidRPr="00D03875" w:rsidRDefault="00DD1367" w:rsidP="00BA6D8E">
      <w:pPr>
        <w:pStyle w:val="Block2"/>
        <w:keepNext/>
        <w:rPr>
          <w:b/>
        </w:rPr>
      </w:pPr>
      <w:r w:rsidRPr="00D03875">
        <w:rPr>
          <w:b/>
        </w:rPr>
        <w:t>Skills, competencies, duties and responsibilities held and exerci</w:t>
      </w:r>
      <w:r w:rsidR="0074394E" w:rsidRPr="00D03875">
        <w:rPr>
          <w:b/>
        </w:rPr>
        <w:t>sed</w:t>
      </w:r>
    </w:p>
    <w:p w14:paraId="2F392665" w14:textId="77777777" w:rsidR="00DD1367" w:rsidRPr="00D03875" w:rsidRDefault="00DD1367" w:rsidP="005F68F8">
      <w:pPr>
        <w:pStyle w:val="SubLevel4"/>
      </w:pPr>
      <w:r w:rsidRPr="00D03875">
        <w:t>Performs the duties of the lower classifications.</w:t>
      </w:r>
    </w:p>
    <w:p w14:paraId="3E82BED8" w14:textId="77777777" w:rsidR="00DD1367" w:rsidRPr="00D03875" w:rsidRDefault="00DD1367" w:rsidP="005F68F8">
      <w:pPr>
        <w:pStyle w:val="SubLevel4"/>
      </w:pPr>
      <w:r w:rsidRPr="00D03875">
        <w:t>Trade level position.</w:t>
      </w:r>
    </w:p>
    <w:p w14:paraId="38E02941" w14:textId="77777777" w:rsidR="00DD1367" w:rsidRPr="00D03875" w:rsidRDefault="00DD1367" w:rsidP="005F68F8">
      <w:pPr>
        <w:pStyle w:val="SubLevel4"/>
      </w:pPr>
      <w:r w:rsidRPr="00D03875">
        <w:t>In-depth knowledge.</w:t>
      </w:r>
    </w:p>
    <w:p w14:paraId="0A9B72B7" w14:textId="77777777" w:rsidR="00DD1367" w:rsidRPr="00D03875" w:rsidRDefault="00DD1367" w:rsidP="005F68F8">
      <w:pPr>
        <w:pStyle w:val="SubLevel4"/>
      </w:pPr>
      <w:r w:rsidRPr="00D03875">
        <w:t>Exercises discretion and judgment on selection of costumes for the job at hand.</w:t>
      </w:r>
    </w:p>
    <w:p w14:paraId="088C90A1" w14:textId="77777777" w:rsidR="00DD1367" w:rsidRPr="00D03875" w:rsidRDefault="00DD1367" w:rsidP="005F68F8">
      <w:pPr>
        <w:pStyle w:val="SubLevel4"/>
      </w:pPr>
      <w:r w:rsidRPr="00D03875">
        <w:t>Can undertake alterations to, and maintenance of, costumes as and when required.</w:t>
      </w:r>
    </w:p>
    <w:p w14:paraId="1395222B" w14:textId="77777777" w:rsidR="00DD1367" w:rsidRPr="00D03875" w:rsidRDefault="00DD1367" w:rsidP="005F68F8">
      <w:pPr>
        <w:pStyle w:val="SubLevel4"/>
      </w:pPr>
      <w:r w:rsidRPr="00D03875">
        <w:t>Exercises initiative and judgment.</w:t>
      </w:r>
    </w:p>
    <w:p w14:paraId="5B4C8F81" w14:textId="77777777" w:rsidR="00DD1367" w:rsidRPr="00D03875" w:rsidRDefault="00DD1367" w:rsidP="005F68F8">
      <w:pPr>
        <w:pStyle w:val="SubLevel4"/>
      </w:pPr>
      <w:r w:rsidRPr="00D03875">
        <w:t>Limited supervision of lower level.</w:t>
      </w:r>
    </w:p>
    <w:p w14:paraId="232A376F" w14:textId="77777777" w:rsidR="00DD1367" w:rsidRPr="00D03875" w:rsidRDefault="00DD1367" w:rsidP="005F68F8">
      <w:pPr>
        <w:pStyle w:val="SubLevel4"/>
      </w:pPr>
      <w:r w:rsidRPr="00D03875">
        <w:t>Where there is more than one assistant employed, responsible for team co-ordination and facilitation.</w:t>
      </w:r>
    </w:p>
    <w:p w14:paraId="259D628F" w14:textId="77777777" w:rsidR="00DD1367" w:rsidRPr="00D03875" w:rsidRDefault="00DD1367" w:rsidP="005F68F8">
      <w:pPr>
        <w:pStyle w:val="SubLevel4"/>
      </w:pPr>
      <w:r w:rsidRPr="00D03875">
        <w:t>If no supervisor employed, responsible for the custody, care and control of costumes/wardrobe supplies.</w:t>
      </w:r>
    </w:p>
    <w:p w14:paraId="21DADB7F" w14:textId="77777777" w:rsidR="00DD1367" w:rsidRPr="00D03875" w:rsidRDefault="00DD1367" w:rsidP="00DD1367">
      <w:pPr>
        <w:pStyle w:val="SubLevel3Bold"/>
      </w:pPr>
      <w:r w:rsidRPr="00D03875">
        <w:t>Wardrobe Assistant/Keeper</w:t>
      </w:r>
    </w:p>
    <w:p w14:paraId="64235EE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BFD37A9"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7C4D2382" w14:textId="77777777" w:rsidR="00DD1367" w:rsidRPr="00D03875" w:rsidRDefault="00DD1367" w:rsidP="005F68F8">
      <w:pPr>
        <w:pStyle w:val="SubLevel4"/>
      </w:pPr>
      <w:r w:rsidRPr="00D03875">
        <w:t>A learning and doing position.</w:t>
      </w:r>
    </w:p>
    <w:p w14:paraId="36583F9E" w14:textId="77777777" w:rsidR="00DD1367" w:rsidRPr="00D03875" w:rsidRDefault="00DD1367" w:rsidP="005F68F8">
      <w:pPr>
        <w:pStyle w:val="SubLevel4"/>
      </w:pPr>
      <w:r w:rsidRPr="00D03875">
        <w:t>Exercises minimal judgment.</w:t>
      </w:r>
    </w:p>
    <w:p w14:paraId="728D60F2" w14:textId="77777777" w:rsidR="00DD1367" w:rsidRPr="00D03875" w:rsidRDefault="00DD1367" w:rsidP="005F68F8">
      <w:pPr>
        <w:pStyle w:val="SubLevel4"/>
      </w:pPr>
      <w:r w:rsidRPr="00D03875">
        <w:t>Subject to close supervision with supervisor in immediate proximity.</w:t>
      </w:r>
    </w:p>
    <w:p w14:paraId="34CD07DF" w14:textId="77777777" w:rsidR="00DD1367" w:rsidRPr="00D03875" w:rsidRDefault="00DD1367" w:rsidP="005F68F8">
      <w:pPr>
        <w:pStyle w:val="SubLevel4"/>
      </w:pPr>
      <w:r w:rsidRPr="00D03875">
        <w:t>In the course of training.</w:t>
      </w:r>
    </w:p>
    <w:p w14:paraId="38B3B57A" w14:textId="77777777" w:rsidR="00DD1367" w:rsidRPr="00D03875" w:rsidRDefault="00DD1367" w:rsidP="005F68F8">
      <w:pPr>
        <w:pStyle w:val="SubLevel4"/>
      </w:pPr>
      <w:r w:rsidRPr="00D03875">
        <w:t>Accurately measures.</w:t>
      </w:r>
    </w:p>
    <w:p w14:paraId="6145DD63" w14:textId="77777777" w:rsidR="00DD1367" w:rsidRPr="00D03875" w:rsidRDefault="00DD1367" w:rsidP="005F68F8">
      <w:pPr>
        <w:pStyle w:val="SubLevel4"/>
      </w:pPr>
      <w:r w:rsidRPr="00D03875">
        <w:t>Performs duties of a minor nature.</w:t>
      </w:r>
    </w:p>
    <w:p w14:paraId="504B1786" w14:textId="77777777" w:rsidR="00DD1367" w:rsidRPr="00D03875" w:rsidRDefault="00DD1367" w:rsidP="005F68F8">
      <w:pPr>
        <w:pStyle w:val="SubLevel4"/>
      </w:pPr>
      <w:r w:rsidRPr="00D03875">
        <w:t>Responsible for the quality of their own work, but under supervision.</w:t>
      </w:r>
    </w:p>
    <w:p w14:paraId="6BD2537B" w14:textId="77777777" w:rsidR="00DD1367" w:rsidRPr="00D03875" w:rsidRDefault="00DD1367" w:rsidP="005F68F8">
      <w:pPr>
        <w:pStyle w:val="SubLevel4"/>
      </w:pPr>
      <w:r w:rsidRPr="00D03875">
        <w:t>Uses discretion within level of skills.</w:t>
      </w:r>
    </w:p>
    <w:p w14:paraId="7ED993C9" w14:textId="77777777" w:rsidR="00DD1367" w:rsidRPr="00D03875" w:rsidRDefault="00DD1367" w:rsidP="005F68F8">
      <w:pPr>
        <w:pStyle w:val="SubLevel4"/>
      </w:pPr>
      <w:r w:rsidRPr="00D03875">
        <w:t>Basic computer skills.</w:t>
      </w:r>
    </w:p>
    <w:p w14:paraId="7C077AD4" w14:textId="77777777" w:rsidR="00DD1367" w:rsidRPr="00D03875" w:rsidRDefault="006E4DD3" w:rsidP="00DD1367">
      <w:pPr>
        <w:pStyle w:val="SubLevel2Bold"/>
      </w:pPr>
      <w:r w:rsidRPr="00D03875">
        <w:t>Still Photographer</w:t>
      </w:r>
    </w:p>
    <w:p w14:paraId="46001E1C" w14:textId="77777777" w:rsidR="00DD1367" w:rsidRPr="00D03875" w:rsidRDefault="00DD1367" w:rsidP="00DD1367">
      <w:pPr>
        <w:pStyle w:val="SubLevel3Bold"/>
      </w:pPr>
      <w:r w:rsidRPr="00D03875">
        <w:t xml:space="preserve">Senior </w:t>
      </w:r>
      <w:r w:rsidR="00116953" w:rsidRPr="00D03875">
        <w:t xml:space="preserve">Still </w:t>
      </w:r>
      <w:r w:rsidRPr="00D03875">
        <w:t>Photographer</w:t>
      </w:r>
    </w:p>
    <w:p w14:paraId="0D90053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9240DA7" w14:textId="77777777" w:rsidR="00DD1367" w:rsidRPr="00D03875" w:rsidRDefault="00DD1367" w:rsidP="005F68F8">
      <w:pPr>
        <w:pStyle w:val="SubLevel4"/>
      </w:pPr>
      <w:r w:rsidRPr="00D03875">
        <w:t>Performs the duties of the lower classifications.</w:t>
      </w:r>
    </w:p>
    <w:p w14:paraId="272CAC3E" w14:textId="77777777" w:rsidR="00DD1367" w:rsidRPr="00D03875" w:rsidRDefault="00DD1367" w:rsidP="005F68F8">
      <w:pPr>
        <w:pStyle w:val="SubLevel4"/>
      </w:pPr>
      <w:r w:rsidRPr="00D03875">
        <w:t>Most</w:t>
      </w:r>
      <w:r w:rsidR="006E4DD3" w:rsidRPr="00D03875">
        <w:t xml:space="preserve"> senior and/or specialist still</w:t>
      </w:r>
      <w:r w:rsidRPr="00D03875">
        <w:t xml:space="preserve"> photographer.</w:t>
      </w:r>
    </w:p>
    <w:p w14:paraId="77D88190" w14:textId="77777777" w:rsidR="00DD1367" w:rsidRPr="00D03875" w:rsidRDefault="00DD1367" w:rsidP="005F68F8">
      <w:pPr>
        <w:pStyle w:val="SubLevel4"/>
      </w:pPr>
      <w:r w:rsidRPr="00D03875">
        <w:t>In depth knowledge and a broad range of skills.</w:t>
      </w:r>
    </w:p>
    <w:p w14:paraId="47EF769C" w14:textId="77777777" w:rsidR="00DD1367" w:rsidRPr="00D03875" w:rsidRDefault="00DD1367" w:rsidP="005F68F8">
      <w:pPr>
        <w:pStyle w:val="SubLevel4"/>
      </w:pPr>
      <w:r w:rsidRPr="00D03875">
        <w:t>Works on a variety of photographic tasks with varying degrees of complexity.</w:t>
      </w:r>
    </w:p>
    <w:p w14:paraId="48A61DE8" w14:textId="77777777" w:rsidR="00DD1367" w:rsidRPr="00D03875" w:rsidRDefault="00DD1367" w:rsidP="005F68F8">
      <w:pPr>
        <w:pStyle w:val="SubLevel4"/>
      </w:pPr>
      <w:r w:rsidRPr="00D03875">
        <w:t>Photographs Major Production and publicity set-ups in both studios and external locations.</w:t>
      </w:r>
    </w:p>
    <w:p w14:paraId="27D621F4" w14:textId="77777777" w:rsidR="00DD1367" w:rsidRPr="00D03875" w:rsidRDefault="00DD1367" w:rsidP="005F68F8">
      <w:pPr>
        <w:pStyle w:val="SubLevel4"/>
      </w:pPr>
      <w:r w:rsidRPr="00D03875">
        <w:t>Exercises initiative and judgment.</w:t>
      </w:r>
    </w:p>
    <w:p w14:paraId="5CE14ADB" w14:textId="77777777" w:rsidR="00DD1367" w:rsidRPr="00D03875" w:rsidRDefault="00DD1367" w:rsidP="005F68F8">
      <w:pPr>
        <w:pStyle w:val="SubLevel4"/>
      </w:pPr>
      <w:r w:rsidRPr="00D03875">
        <w:t>Performs a broad range of tasks and roles.</w:t>
      </w:r>
    </w:p>
    <w:p w14:paraId="4A019CC2" w14:textId="77777777" w:rsidR="00DD1367" w:rsidRPr="00D03875" w:rsidRDefault="00DD1367" w:rsidP="005F68F8">
      <w:pPr>
        <w:pStyle w:val="SubLevel4"/>
      </w:pPr>
      <w:r w:rsidRPr="00D03875">
        <w:t>Judgment for self and others in the photographic process, actions and outcomes within time constraints.</w:t>
      </w:r>
    </w:p>
    <w:p w14:paraId="3AE79937" w14:textId="77777777" w:rsidR="00DD1367" w:rsidRPr="00D03875" w:rsidRDefault="00DD1367" w:rsidP="005F68F8">
      <w:pPr>
        <w:pStyle w:val="SubLevel4"/>
      </w:pPr>
      <w:r w:rsidRPr="00D03875">
        <w:t>Exercises discretion and judgment in the photographic process, work organisation and services for the job at hand.</w:t>
      </w:r>
    </w:p>
    <w:p w14:paraId="61EDAB8B" w14:textId="77777777" w:rsidR="00DD1367" w:rsidRPr="00D03875" w:rsidRDefault="00DD1367" w:rsidP="005F68F8">
      <w:pPr>
        <w:pStyle w:val="SubLevel4"/>
      </w:pPr>
      <w:r w:rsidRPr="00D03875">
        <w:t>Responsible to the production or publicity department executive in charge.</w:t>
      </w:r>
    </w:p>
    <w:p w14:paraId="75DAE828" w14:textId="77777777" w:rsidR="00DD1367" w:rsidRPr="00D03875" w:rsidRDefault="00DD1367" w:rsidP="005F68F8">
      <w:pPr>
        <w:pStyle w:val="SubLevel4"/>
      </w:pPr>
      <w:r w:rsidRPr="00D03875">
        <w:t>Works under broad guidelines from the production or publicity department.</w:t>
      </w:r>
    </w:p>
    <w:p w14:paraId="6A093F9D" w14:textId="77777777" w:rsidR="00DD1367" w:rsidRPr="00D03875" w:rsidRDefault="00DD1367" w:rsidP="005F68F8">
      <w:pPr>
        <w:pStyle w:val="SubLevel4"/>
      </w:pPr>
      <w:r w:rsidRPr="00D03875">
        <w:t>Responsible for the photographic outcome of their work.</w:t>
      </w:r>
    </w:p>
    <w:p w14:paraId="7FDA5840" w14:textId="77777777" w:rsidR="00DD1367" w:rsidRPr="00D03875" w:rsidRDefault="00DD1367" w:rsidP="005F68F8">
      <w:pPr>
        <w:pStyle w:val="SubLevel4"/>
      </w:pPr>
      <w:r w:rsidRPr="00D03875">
        <w:t>If other lower level still photographers employed, responsible for the allocation of those staff within this occupational group to accommodate predetermined production and publicity deadlines.</w:t>
      </w:r>
    </w:p>
    <w:p w14:paraId="767896DE" w14:textId="77777777" w:rsidR="00DD1367" w:rsidRPr="00D03875" w:rsidRDefault="00DD1367" w:rsidP="005F68F8">
      <w:pPr>
        <w:pStyle w:val="SubLevel4"/>
      </w:pPr>
      <w:r w:rsidRPr="00D03875">
        <w:t>Monitors overall status of the work.</w:t>
      </w:r>
    </w:p>
    <w:p w14:paraId="0B40BA2A" w14:textId="77777777" w:rsidR="00DD1367" w:rsidRPr="00D03875" w:rsidRDefault="00DD1367" w:rsidP="005F68F8">
      <w:pPr>
        <w:pStyle w:val="SubLevel4"/>
      </w:pPr>
      <w:r w:rsidRPr="00D03875">
        <w:t>Provides guidance and assistance if part of a work team of still photographers.</w:t>
      </w:r>
    </w:p>
    <w:p w14:paraId="4D3285F2" w14:textId="77777777" w:rsidR="00DD1367" w:rsidRPr="00D03875" w:rsidRDefault="00DD1367" w:rsidP="00DD1367">
      <w:pPr>
        <w:pStyle w:val="SubLevel3Bold"/>
      </w:pPr>
      <w:r w:rsidRPr="00D03875">
        <w:t>S</w:t>
      </w:r>
      <w:r w:rsidR="006E4DD3" w:rsidRPr="00D03875">
        <w:t>till Photographer Trade Level</w:t>
      </w:r>
    </w:p>
    <w:p w14:paraId="26496098"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680B6C3A" w14:textId="77777777" w:rsidR="00DD1367" w:rsidRPr="00D03875" w:rsidRDefault="00DD1367" w:rsidP="005F68F8">
      <w:pPr>
        <w:pStyle w:val="SubLevel4"/>
      </w:pPr>
      <w:r w:rsidRPr="00D03875">
        <w:t>Performs the duties of the lower classifications.</w:t>
      </w:r>
    </w:p>
    <w:p w14:paraId="1943D214" w14:textId="77777777" w:rsidR="00DD1367" w:rsidRPr="00D03875" w:rsidRDefault="006E4DD3" w:rsidP="005F68F8">
      <w:pPr>
        <w:pStyle w:val="SubLevel4"/>
      </w:pPr>
      <w:r w:rsidRPr="00D03875">
        <w:t>In-</w:t>
      </w:r>
      <w:r w:rsidR="00DD1367" w:rsidRPr="00D03875">
        <w:t>depth knowledge and a broad range of skills.</w:t>
      </w:r>
    </w:p>
    <w:p w14:paraId="59DEF70C" w14:textId="77777777" w:rsidR="00DD1367" w:rsidRPr="00D03875" w:rsidRDefault="00DD1367" w:rsidP="005F68F8">
      <w:pPr>
        <w:pStyle w:val="SubLevel4"/>
      </w:pPr>
      <w:r w:rsidRPr="00D03875">
        <w:t>All aspects of still photography including lighting, developing and enlarging.</w:t>
      </w:r>
    </w:p>
    <w:p w14:paraId="59B86086" w14:textId="77777777" w:rsidR="00DD1367" w:rsidRPr="00D03875" w:rsidRDefault="00DD1367" w:rsidP="005F68F8">
      <w:pPr>
        <w:pStyle w:val="SubLevel4"/>
      </w:pPr>
      <w:r w:rsidRPr="00D03875">
        <w:t>Works within routines but exercises initiative and judgment.</w:t>
      </w:r>
    </w:p>
    <w:p w14:paraId="115BD45E" w14:textId="77777777" w:rsidR="00DD1367" w:rsidRPr="00D03875" w:rsidRDefault="00DD1367" w:rsidP="005F68F8">
      <w:pPr>
        <w:pStyle w:val="SubLevel4"/>
      </w:pPr>
      <w:r w:rsidRPr="00D03875">
        <w:t>Performs a broad range of tasks and roles.</w:t>
      </w:r>
    </w:p>
    <w:p w14:paraId="0AEECBE8" w14:textId="77777777" w:rsidR="00DD1367" w:rsidRPr="00D03875" w:rsidRDefault="00DD1367" w:rsidP="005F68F8">
      <w:pPr>
        <w:pStyle w:val="SubLevel4"/>
      </w:pPr>
      <w:r w:rsidRPr="00D03875">
        <w:t xml:space="preserve">Required to photograph </w:t>
      </w:r>
      <w:r w:rsidR="0076519C" w:rsidRPr="00D03875">
        <w:t>non Major Productions</w:t>
      </w:r>
      <w:r w:rsidRPr="00D03875">
        <w:t xml:space="preserve"> and publicity set-ups at a </w:t>
      </w:r>
      <w:r w:rsidR="006E4DD3" w:rsidRPr="00D03875">
        <w:t>lower level than a Senior Still</w:t>
      </w:r>
      <w:r w:rsidRPr="00D03875">
        <w:t xml:space="preserve"> Photographer.</w:t>
      </w:r>
    </w:p>
    <w:p w14:paraId="061127C6" w14:textId="77777777" w:rsidR="00DD1367" w:rsidRPr="00D03875" w:rsidRDefault="00DD1367" w:rsidP="005F68F8">
      <w:pPr>
        <w:pStyle w:val="SubLevel4"/>
      </w:pPr>
      <w:r w:rsidRPr="00D03875">
        <w:t>Responsible for the quality of own work.</w:t>
      </w:r>
    </w:p>
    <w:p w14:paraId="5B2F9C03" w14:textId="77777777" w:rsidR="00DD1367" w:rsidRPr="00D03875" w:rsidRDefault="00DD1367" w:rsidP="005F68F8">
      <w:pPr>
        <w:pStyle w:val="SubLevel4"/>
      </w:pPr>
      <w:r w:rsidRPr="00D03875">
        <w:t>Responsible to the production or publicity department executive in charge.</w:t>
      </w:r>
    </w:p>
    <w:p w14:paraId="4C810B10" w14:textId="77777777" w:rsidR="00DD1367" w:rsidRPr="00D03875" w:rsidRDefault="00DD1367" w:rsidP="005F68F8">
      <w:pPr>
        <w:pStyle w:val="SubLevel4"/>
      </w:pPr>
      <w:r w:rsidRPr="00D03875">
        <w:t>Works under broad guidelines from the production or publicity department.</w:t>
      </w:r>
    </w:p>
    <w:p w14:paraId="0D9234D7" w14:textId="77777777" w:rsidR="00DD1367" w:rsidRPr="00D03875" w:rsidRDefault="00DD1367" w:rsidP="005F68F8">
      <w:pPr>
        <w:pStyle w:val="SubLevel4"/>
      </w:pPr>
      <w:r w:rsidRPr="00D03875">
        <w:t>Responsible for the photographic outcome of their work.</w:t>
      </w:r>
    </w:p>
    <w:p w14:paraId="3D01CF48" w14:textId="77777777" w:rsidR="00DD1367" w:rsidRPr="00D03875" w:rsidRDefault="00DD1367" w:rsidP="00DD1367">
      <w:pPr>
        <w:pStyle w:val="SubLevel3Bold"/>
      </w:pPr>
      <w:r w:rsidRPr="00D03875">
        <w:t xml:space="preserve">Assistant </w:t>
      </w:r>
      <w:r w:rsidR="006E4DD3" w:rsidRPr="00D03875">
        <w:t>Still Photographer Non-trade</w:t>
      </w:r>
    </w:p>
    <w:p w14:paraId="0979D952"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292E24D"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780070B2" w14:textId="77777777" w:rsidR="00DD1367" w:rsidRPr="00D03875" w:rsidRDefault="00DD1367" w:rsidP="005F68F8">
      <w:pPr>
        <w:pStyle w:val="SubLevel4"/>
      </w:pPr>
      <w:r w:rsidRPr="00D03875">
        <w:t>A learning and doing position.</w:t>
      </w:r>
    </w:p>
    <w:p w14:paraId="43F05CDE" w14:textId="77777777" w:rsidR="00DD1367" w:rsidRPr="00D03875" w:rsidRDefault="00DD1367" w:rsidP="005F68F8">
      <w:pPr>
        <w:pStyle w:val="SubLevel4"/>
      </w:pPr>
      <w:r w:rsidRPr="00D03875">
        <w:t>Exercises minimal judgment.</w:t>
      </w:r>
    </w:p>
    <w:p w14:paraId="77278264" w14:textId="77777777" w:rsidR="00DD1367" w:rsidRPr="00D03875" w:rsidRDefault="00DD1367" w:rsidP="005F68F8">
      <w:pPr>
        <w:pStyle w:val="SubLevel4"/>
      </w:pPr>
      <w:r w:rsidRPr="00D03875">
        <w:t>Subject to close supervision with supervisor in immediate proximity.</w:t>
      </w:r>
    </w:p>
    <w:p w14:paraId="41C23D0D" w14:textId="77777777" w:rsidR="00DD1367" w:rsidRPr="00D03875" w:rsidRDefault="00DD1367" w:rsidP="005F68F8">
      <w:pPr>
        <w:pStyle w:val="SubLevel4"/>
      </w:pPr>
      <w:r w:rsidRPr="00D03875">
        <w:t>In the course of training</w:t>
      </w:r>
    </w:p>
    <w:p w14:paraId="53ACE5FA" w14:textId="77777777" w:rsidR="00DD1367" w:rsidRPr="00D03875" w:rsidRDefault="00DD1367" w:rsidP="005F68F8">
      <w:pPr>
        <w:pStyle w:val="SubLevel4"/>
      </w:pPr>
      <w:r w:rsidRPr="00D03875">
        <w:t>Accurately measures.</w:t>
      </w:r>
    </w:p>
    <w:p w14:paraId="2AFF81E3" w14:textId="77777777" w:rsidR="00DD1367" w:rsidRPr="00D03875" w:rsidRDefault="00DD1367" w:rsidP="005F68F8">
      <w:pPr>
        <w:pStyle w:val="SubLevel4"/>
      </w:pPr>
      <w:r w:rsidRPr="00D03875">
        <w:t>Basic computer skills.</w:t>
      </w:r>
    </w:p>
    <w:p w14:paraId="2726A1AE" w14:textId="77777777" w:rsidR="00DD1367" w:rsidRPr="00D03875" w:rsidRDefault="00DD1367" w:rsidP="005F68F8">
      <w:pPr>
        <w:pStyle w:val="SubLevel4"/>
      </w:pPr>
      <w:r w:rsidRPr="00D03875">
        <w:t>Performs duties of a minor nature.</w:t>
      </w:r>
    </w:p>
    <w:p w14:paraId="10155D3E" w14:textId="77777777" w:rsidR="00DD1367" w:rsidRPr="00D03875" w:rsidRDefault="00DD1367" w:rsidP="005F68F8">
      <w:pPr>
        <w:pStyle w:val="SubLevel4"/>
      </w:pPr>
      <w:r w:rsidRPr="00D03875">
        <w:t>Responsible for the quality of their own work, but under supervision.</w:t>
      </w:r>
    </w:p>
    <w:p w14:paraId="1EA6BC83" w14:textId="77777777" w:rsidR="00DD1367" w:rsidRPr="00D03875" w:rsidRDefault="00DD1367" w:rsidP="005F68F8">
      <w:pPr>
        <w:pStyle w:val="SubLevel4"/>
      </w:pPr>
      <w:r w:rsidRPr="00D03875">
        <w:t>Uses discretion within level of skills.</w:t>
      </w:r>
    </w:p>
    <w:p w14:paraId="7D9AAEC6" w14:textId="77777777" w:rsidR="00DD1367" w:rsidRPr="00D03875" w:rsidRDefault="00DD1367" w:rsidP="00DD1367">
      <w:pPr>
        <w:pStyle w:val="SubLevel2Bold"/>
      </w:pPr>
      <w:r w:rsidRPr="00D03875">
        <w:t>Set Design</w:t>
      </w:r>
    </w:p>
    <w:p w14:paraId="322FE32F" w14:textId="77777777" w:rsidR="00DD1367" w:rsidRPr="00D03875" w:rsidRDefault="00DD1367" w:rsidP="00DD1367">
      <w:pPr>
        <w:pStyle w:val="SubLevel3Bold"/>
      </w:pPr>
      <w:r w:rsidRPr="00D03875">
        <w:t>Set Design Supervisor</w:t>
      </w:r>
    </w:p>
    <w:p w14:paraId="722B4249" w14:textId="77777777" w:rsidR="00DD1367" w:rsidRPr="00D03875" w:rsidRDefault="00DD1367" w:rsidP="00BA6D8E">
      <w:pPr>
        <w:pStyle w:val="Block2"/>
        <w:keepNext/>
        <w:rPr>
          <w:b/>
        </w:rPr>
      </w:pPr>
      <w:r w:rsidRPr="00D03875">
        <w:rPr>
          <w:b/>
        </w:rPr>
        <w:t>Skills, competencies, duties and responsibilities held and exercise</w:t>
      </w:r>
      <w:r w:rsidR="0074394E" w:rsidRPr="00D03875">
        <w:rPr>
          <w:b/>
        </w:rPr>
        <w:t>d</w:t>
      </w:r>
    </w:p>
    <w:p w14:paraId="009ADDEA" w14:textId="77777777" w:rsidR="00DD1367" w:rsidRPr="00D03875" w:rsidRDefault="00DD1367" w:rsidP="005F68F8">
      <w:pPr>
        <w:pStyle w:val="SubLevel4"/>
      </w:pPr>
      <w:r w:rsidRPr="00D03875">
        <w:t>Performs the duties of lower classifications.</w:t>
      </w:r>
    </w:p>
    <w:p w14:paraId="504002FE" w14:textId="413240AA" w:rsidR="00DD1367" w:rsidRPr="00D03875" w:rsidRDefault="00DD1367" w:rsidP="005F68F8">
      <w:pPr>
        <w:pStyle w:val="SubLevel4"/>
      </w:pPr>
      <w:r w:rsidRPr="00D03875">
        <w:t xml:space="preserve">Performs the duties of a Senior Set Designer and supervises at least </w:t>
      </w:r>
      <w:r w:rsidR="00673C6B" w:rsidRPr="00D03875">
        <w:t xml:space="preserve">5 </w:t>
      </w:r>
      <w:r w:rsidR="00900F19" w:rsidRPr="00D03875">
        <w:t>Set Design</w:t>
      </w:r>
      <w:r w:rsidRPr="00D03875">
        <w:t>, Scenic Art or Properties employees.</w:t>
      </w:r>
    </w:p>
    <w:p w14:paraId="42BFB1D3" w14:textId="77777777" w:rsidR="00DD1367" w:rsidRPr="00D03875" w:rsidRDefault="00D505F3" w:rsidP="00DD1367">
      <w:pPr>
        <w:pStyle w:val="SubLevel3Bold"/>
      </w:pPr>
      <w:r w:rsidRPr="00D03875">
        <w:t>Senior Set Designer</w:t>
      </w:r>
    </w:p>
    <w:p w14:paraId="4F15D201" w14:textId="77777777" w:rsidR="00DD1367" w:rsidRPr="00D03875" w:rsidRDefault="00DD1367" w:rsidP="00BA6D8E">
      <w:pPr>
        <w:pStyle w:val="Block2"/>
        <w:keepNext/>
        <w:rPr>
          <w:b/>
        </w:rPr>
      </w:pPr>
      <w:r w:rsidRPr="00D03875">
        <w:rPr>
          <w:b/>
        </w:rPr>
        <w:t>Skills, competencies, duties and responsibilities</w:t>
      </w:r>
      <w:r w:rsidR="0074394E" w:rsidRPr="00D03875">
        <w:rPr>
          <w:b/>
        </w:rPr>
        <w:t xml:space="preserve"> held and exercised</w:t>
      </w:r>
    </w:p>
    <w:p w14:paraId="13264EDA" w14:textId="77777777" w:rsidR="00DD1367" w:rsidRPr="00D03875" w:rsidRDefault="00DD1367" w:rsidP="005F68F8">
      <w:pPr>
        <w:pStyle w:val="SubLevel4"/>
      </w:pPr>
      <w:r w:rsidRPr="00D03875">
        <w:t>Performs the duties of lower classifications.</w:t>
      </w:r>
    </w:p>
    <w:p w14:paraId="3FABB68B" w14:textId="77777777" w:rsidR="00DD1367" w:rsidRPr="00D03875" w:rsidRDefault="00DD1367" w:rsidP="005F68F8">
      <w:pPr>
        <w:pStyle w:val="SubLevel4"/>
      </w:pPr>
      <w:r w:rsidRPr="00D03875">
        <w:t>Designs complex television sets based on production briefings.</w:t>
      </w:r>
    </w:p>
    <w:p w14:paraId="3986D8EC" w14:textId="2800BB3D" w:rsidR="00DD1367" w:rsidRPr="00D03875" w:rsidRDefault="00DD1367" w:rsidP="005F68F8">
      <w:pPr>
        <w:pStyle w:val="SubLevel4"/>
      </w:pPr>
      <w:bookmarkStart w:id="769" w:name="_Ref17119642"/>
      <w:r w:rsidRPr="00D03875">
        <w:t xml:space="preserve">Skilled in </w:t>
      </w:r>
      <w:r w:rsidR="006E6469" w:rsidRPr="00D03875">
        <w:t xml:space="preserve">work </w:t>
      </w:r>
      <w:r w:rsidR="006E4DD3" w:rsidRPr="00D03875">
        <w:t>health and safety (</w:t>
      </w:r>
      <w:r w:rsidR="00330EBE" w:rsidRPr="00D03875">
        <w:t>W</w:t>
      </w:r>
      <w:r w:rsidRPr="00D03875">
        <w:t>H&amp;S</w:t>
      </w:r>
      <w:r w:rsidR="006E4DD3" w:rsidRPr="00D03875">
        <w:t>)</w:t>
      </w:r>
      <w:r w:rsidRPr="00D03875">
        <w:t xml:space="preserve"> regulations for construction, weights and manual handling.</w:t>
      </w:r>
      <w:bookmarkEnd w:id="769"/>
    </w:p>
    <w:p w14:paraId="053CBB31" w14:textId="77777777" w:rsidR="00DD1367" w:rsidRPr="00D03875" w:rsidRDefault="00DD1367" w:rsidP="005F68F8">
      <w:pPr>
        <w:pStyle w:val="SubLevel4"/>
      </w:pPr>
      <w:r w:rsidRPr="00D03875">
        <w:t>Exercises initiative and judgment.</w:t>
      </w:r>
    </w:p>
    <w:p w14:paraId="05E5F808" w14:textId="77777777" w:rsidR="00DD1367" w:rsidRPr="00D03875" w:rsidRDefault="00DD1367" w:rsidP="005F68F8">
      <w:pPr>
        <w:pStyle w:val="SubLevel4"/>
      </w:pPr>
      <w:r w:rsidRPr="00D03875">
        <w:t>Performs a broad range of tasks and roles.</w:t>
      </w:r>
    </w:p>
    <w:p w14:paraId="62690B58" w14:textId="77777777" w:rsidR="00DD1367" w:rsidRPr="00D03875" w:rsidRDefault="00DD1367" w:rsidP="005F68F8">
      <w:pPr>
        <w:pStyle w:val="SubLevel4"/>
      </w:pPr>
      <w:r w:rsidRPr="00D03875">
        <w:t>Responsible to the production executive in charge of that specific production.</w:t>
      </w:r>
    </w:p>
    <w:p w14:paraId="72E510E6" w14:textId="77777777" w:rsidR="00DD1367" w:rsidRPr="00D03875" w:rsidRDefault="00DD1367" w:rsidP="005F68F8">
      <w:pPr>
        <w:pStyle w:val="SubLevel4"/>
      </w:pPr>
      <w:r w:rsidRPr="00D03875">
        <w:t>Works under broad guidelines from the production unit.</w:t>
      </w:r>
    </w:p>
    <w:p w14:paraId="58C630E7" w14:textId="77777777" w:rsidR="00DD1367" w:rsidRPr="00D03875" w:rsidRDefault="00DD1367" w:rsidP="005F68F8">
      <w:pPr>
        <w:pStyle w:val="SubLevel4"/>
      </w:pPr>
      <w:r w:rsidRPr="00D03875">
        <w:t xml:space="preserve">Monitors the overall progress of the </w:t>
      </w:r>
      <w:r w:rsidR="006E4DD3" w:rsidRPr="00D03875">
        <w:t>s</w:t>
      </w:r>
      <w:r w:rsidRPr="00D03875">
        <w:t>et construction.</w:t>
      </w:r>
    </w:p>
    <w:p w14:paraId="464EF6BE" w14:textId="77777777" w:rsidR="00DD1367" w:rsidRPr="00D03875" w:rsidRDefault="00DD1367" w:rsidP="005F68F8">
      <w:pPr>
        <w:pStyle w:val="SubLevel4"/>
      </w:pPr>
      <w:r w:rsidRPr="00D03875">
        <w:t xml:space="preserve">Responsible for the visual outcome and </w:t>
      </w:r>
      <w:r w:rsidR="006E4DD3" w:rsidRPr="00D03875">
        <w:t>production practicality of the s</w:t>
      </w:r>
      <w:r w:rsidRPr="00D03875">
        <w:t>et designed</w:t>
      </w:r>
      <w:r w:rsidR="006E4DD3" w:rsidRPr="00D03875">
        <w:t>.</w:t>
      </w:r>
    </w:p>
    <w:p w14:paraId="5E5CB548" w14:textId="77777777" w:rsidR="00DD1367" w:rsidRPr="00D03875" w:rsidRDefault="00DD1367" w:rsidP="005F68F8">
      <w:pPr>
        <w:pStyle w:val="SubLevel4"/>
      </w:pPr>
      <w:r w:rsidRPr="00D03875">
        <w:t>Can be a working supervisor position or a specialist designer.</w:t>
      </w:r>
    </w:p>
    <w:p w14:paraId="25A37854" w14:textId="77777777" w:rsidR="00DD1367" w:rsidRPr="00D03875" w:rsidRDefault="00DD1367" w:rsidP="005F68F8">
      <w:pPr>
        <w:pStyle w:val="SubLevel4"/>
      </w:pPr>
      <w:r w:rsidRPr="00D03875">
        <w:t>Works on a variety of design tasks with varying degrees of complexity.</w:t>
      </w:r>
    </w:p>
    <w:p w14:paraId="0B4BFAF2" w14:textId="77777777" w:rsidR="00DD1367" w:rsidRPr="00D03875" w:rsidRDefault="00DD1367" w:rsidP="005F68F8">
      <w:pPr>
        <w:pStyle w:val="SubLevel4"/>
      </w:pPr>
      <w:r w:rsidRPr="00D03875">
        <w:t>Designs sets for Major Production in both studios and external venues.</w:t>
      </w:r>
    </w:p>
    <w:p w14:paraId="7CE6D3E0" w14:textId="77777777" w:rsidR="00DD1367" w:rsidRPr="00D03875" w:rsidRDefault="00DD1367" w:rsidP="00DD1367">
      <w:pPr>
        <w:pStyle w:val="SubLevel3Bold"/>
      </w:pPr>
      <w:r w:rsidRPr="00D03875">
        <w:t>Set Designer</w:t>
      </w:r>
    </w:p>
    <w:p w14:paraId="3E5B40E5"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4DD5693B" w14:textId="77777777" w:rsidR="00DD1367" w:rsidRPr="00D03875" w:rsidRDefault="00DD1367" w:rsidP="005F68F8">
      <w:pPr>
        <w:pStyle w:val="SubLevel4"/>
      </w:pPr>
      <w:r w:rsidRPr="00D03875">
        <w:t>Performs the duties of the lower classifications.</w:t>
      </w:r>
    </w:p>
    <w:p w14:paraId="0F32E6AF" w14:textId="77777777" w:rsidR="00DD1367" w:rsidRPr="00D03875" w:rsidRDefault="00DD1367" w:rsidP="005F68F8">
      <w:pPr>
        <w:pStyle w:val="SubLevel4"/>
      </w:pPr>
      <w:r w:rsidRPr="00D03875">
        <w:t>Designs simple and basic television sets based following instruction and with supervision.</w:t>
      </w:r>
    </w:p>
    <w:p w14:paraId="2EC890C8" w14:textId="77777777" w:rsidR="00DD1367" w:rsidRPr="00D03875" w:rsidRDefault="00DD1367" w:rsidP="005F68F8">
      <w:pPr>
        <w:pStyle w:val="SubLevel4"/>
      </w:pPr>
      <w:r w:rsidRPr="00D03875">
        <w:t>Works with a Senior Set Designer.</w:t>
      </w:r>
    </w:p>
    <w:p w14:paraId="5F670DE3" w14:textId="77777777" w:rsidR="00DD1367" w:rsidRPr="00D03875" w:rsidRDefault="00DD1367" w:rsidP="005F68F8">
      <w:pPr>
        <w:pStyle w:val="SubLevel4"/>
      </w:pPr>
      <w:r w:rsidRPr="00D03875">
        <w:t>Limited instruction, co-ordination and facilitation of lower level employees.</w:t>
      </w:r>
    </w:p>
    <w:p w14:paraId="0F8CB760" w14:textId="77777777" w:rsidR="00DD1367" w:rsidRPr="00D03875" w:rsidRDefault="00DD1367" w:rsidP="005F68F8">
      <w:pPr>
        <w:pStyle w:val="SubLevel4"/>
      </w:pPr>
      <w:r w:rsidRPr="00D03875">
        <w:t>Responsible for the quality of own work under the close supervision of a Senior Set Designer.</w:t>
      </w:r>
    </w:p>
    <w:p w14:paraId="2463A5A9" w14:textId="77777777" w:rsidR="00DD1367" w:rsidRPr="00D03875" w:rsidRDefault="00DD1367" w:rsidP="005F68F8">
      <w:pPr>
        <w:pStyle w:val="SubLevel4"/>
      </w:pPr>
      <w:r w:rsidRPr="00D03875">
        <w:t>Full knowledge and application of relevant building codes for access and fire proofing of set materials.</w:t>
      </w:r>
    </w:p>
    <w:p w14:paraId="1DD6F852" w14:textId="77777777" w:rsidR="00DD1367" w:rsidRPr="00D03875" w:rsidRDefault="00DD1367" w:rsidP="005F68F8">
      <w:pPr>
        <w:pStyle w:val="SubLevel4"/>
      </w:pPr>
      <w:r w:rsidRPr="00D03875">
        <w:t>Works under specific guidelines and instructions from the Set Designer and/or the Senior Set Designer</w:t>
      </w:r>
    </w:p>
    <w:p w14:paraId="5B0136E8" w14:textId="77777777" w:rsidR="00DD1367" w:rsidRPr="00D03875" w:rsidRDefault="00DD1367" w:rsidP="00DD1367">
      <w:pPr>
        <w:pStyle w:val="SubLevel3Bold"/>
      </w:pPr>
      <w:r w:rsidRPr="00D03875">
        <w:t>Trainee Set Designer</w:t>
      </w:r>
    </w:p>
    <w:p w14:paraId="58A4494E"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319D2C2C" w14:textId="77777777" w:rsidR="00DD1367" w:rsidRPr="00D03875" w:rsidRDefault="00DD1367" w:rsidP="005F68F8">
      <w:pPr>
        <w:pStyle w:val="SubLevel4"/>
      </w:pPr>
      <w:r w:rsidRPr="00D03875">
        <w:t xml:space="preserve">Less than </w:t>
      </w:r>
      <w:r w:rsidR="001C4584" w:rsidRPr="00D03875">
        <w:t>12 months</w:t>
      </w:r>
      <w:r w:rsidR="0054545E" w:rsidRPr="00D03875">
        <w:t>’</w:t>
      </w:r>
      <w:r w:rsidR="001C4584" w:rsidRPr="00D03875">
        <w:t xml:space="preserve"> continuous</w:t>
      </w:r>
      <w:r w:rsidRPr="00D03875">
        <w:t xml:space="preserve"> service.</w:t>
      </w:r>
    </w:p>
    <w:p w14:paraId="75B470F8" w14:textId="77777777" w:rsidR="00DD1367" w:rsidRPr="00D03875" w:rsidRDefault="00DD1367" w:rsidP="005F68F8">
      <w:pPr>
        <w:pStyle w:val="SubLevel4"/>
      </w:pPr>
      <w:r w:rsidRPr="00D03875">
        <w:t>A learning and doing position.</w:t>
      </w:r>
    </w:p>
    <w:p w14:paraId="265EC3E5" w14:textId="77777777" w:rsidR="00DD1367" w:rsidRPr="00D03875" w:rsidRDefault="00DD1367" w:rsidP="005F68F8">
      <w:pPr>
        <w:pStyle w:val="SubLevel4"/>
      </w:pPr>
      <w:r w:rsidRPr="00D03875">
        <w:t>Exercises minimal judgment.</w:t>
      </w:r>
    </w:p>
    <w:p w14:paraId="1C8DEDF4" w14:textId="77777777" w:rsidR="00DD1367" w:rsidRPr="00D03875" w:rsidRDefault="00DD1367" w:rsidP="005F68F8">
      <w:pPr>
        <w:pStyle w:val="SubLevel4"/>
      </w:pPr>
      <w:r w:rsidRPr="00D03875">
        <w:t>Subject to close supervision with supervisor in immediate proximity.</w:t>
      </w:r>
    </w:p>
    <w:p w14:paraId="0BEE613E" w14:textId="77777777" w:rsidR="00DD1367" w:rsidRPr="00D03875" w:rsidRDefault="00DD1367" w:rsidP="005F68F8">
      <w:pPr>
        <w:pStyle w:val="SubLevel4"/>
      </w:pPr>
      <w:r w:rsidRPr="00D03875">
        <w:t>In the course of training</w:t>
      </w:r>
      <w:r w:rsidR="006E4DD3" w:rsidRPr="00D03875">
        <w:t>.</w:t>
      </w:r>
    </w:p>
    <w:p w14:paraId="53153275" w14:textId="77777777" w:rsidR="00DD1367" w:rsidRPr="00D03875" w:rsidRDefault="00DD1367" w:rsidP="005F68F8">
      <w:pPr>
        <w:pStyle w:val="SubLevel4"/>
      </w:pPr>
      <w:r w:rsidRPr="00D03875">
        <w:t>Accurately measures.</w:t>
      </w:r>
    </w:p>
    <w:p w14:paraId="6F3D8F6A" w14:textId="77777777" w:rsidR="00DD1367" w:rsidRPr="00D03875" w:rsidRDefault="00DD1367" w:rsidP="005F68F8">
      <w:pPr>
        <w:pStyle w:val="SubLevel4"/>
      </w:pPr>
      <w:r w:rsidRPr="00D03875">
        <w:t>Basic computer skills.</w:t>
      </w:r>
    </w:p>
    <w:p w14:paraId="27B3B857" w14:textId="77777777" w:rsidR="00DD1367" w:rsidRPr="00D03875" w:rsidRDefault="00DD1367" w:rsidP="005F68F8">
      <w:pPr>
        <w:pStyle w:val="SubLevel4"/>
      </w:pPr>
      <w:r w:rsidRPr="00D03875">
        <w:t>Performs duties of a minor nature.</w:t>
      </w:r>
    </w:p>
    <w:p w14:paraId="34B3AB90" w14:textId="77777777" w:rsidR="00DD1367" w:rsidRPr="00D03875" w:rsidRDefault="00DD1367" w:rsidP="005F68F8">
      <w:pPr>
        <w:pStyle w:val="SubLevel4"/>
      </w:pPr>
      <w:r w:rsidRPr="00D03875">
        <w:t>Responsible for the quality of their own work, but under supervision.</w:t>
      </w:r>
    </w:p>
    <w:p w14:paraId="6BC97180" w14:textId="77777777" w:rsidR="00DD1367" w:rsidRPr="00D03875" w:rsidRDefault="00DD1367" w:rsidP="005F68F8">
      <w:pPr>
        <w:pStyle w:val="SubLevel4"/>
      </w:pPr>
      <w:r w:rsidRPr="00D03875">
        <w:t>Uses discretion within level of skills.</w:t>
      </w:r>
    </w:p>
    <w:p w14:paraId="2A143290" w14:textId="77777777" w:rsidR="00DD1367" w:rsidRPr="00D03875" w:rsidRDefault="00DD1367" w:rsidP="00BA6D8E">
      <w:pPr>
        <w:pStyle w:val="Block2"/>
        <w:keepNext/>
        <w:rPr>
          <w:b/>
        </w:rPr>
      </w:pPr>
      <w:r w:rsidRPr="00D03875">
        <w:rPr>
          <w:b/>
        </w:rPr>
        <w:t xml:space="preserve">Promotion/Progression </w:t>
      </w:r>
      <w:r w:rsidR="00116953" w:rsidRPr="00D03875">
        <w:rPr>
          <w:b/>
        </w:rPr>
        <w:t>to Set Designer</w:t>
      </w:r>
    </w:p>
    <w:p w14:paraId="63E489EA" w14:textId="77777777" w:rsidR="00DD1367" w:rsidRPr="00D03875" w:rsidRDefault="00DD1367" w:rsidP="00DD1367">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service at the Trainee Set Designer classification, the employee is to be progressed to Set Designer.</w:t>
      </w:r>
    </w:p>
    <w:p w14:paraId="518BBA69" w14:textId="77777777" w:rsidR="00DD1367" w:rsidRPr="00D03875" w:rsidRDefault="00DD1367" w:rsidP="00DD1367">
      <w:pPr>
        <w:pStyle w:val="SubLevel2Bold"/>
      </w:pPr>
      <w:r w:rsidRPr="00D03875">
        <w:t>Scenic Art</w:t>
      </w:r>
    </w:p>
    <w:p w14:paraId="787B3744" w14:textId="77777777" w:rsidR="00DD1367" w:rsidRPr="00D03875" w:rsidRDefault="00DD1367" w:rsidP="00DD1367">
      <w:pPr>
        <w:pStyle w:val="SubLevel3Bold"/>
      </w:pPr>
      <w:r w:rsidRPr="00D03875">
        <w:t>Scenic Artist</w:t>
      </w:r>
    </w:p>
    <w:p w14:paraId="2A0425D7"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C2C5F93" w14:textId="77777777" w:rsidR="00DD1367" w:rsidRPr="00D03875" w:rsidRDefault="00DD1367" w:rsidP="005F68F8">
      <w:pPr>
        <w:pStyle w:val="SubLevel4"/>
      </w:pPr>
      <w:r w:rsidRPr="00D03875">
        <w:t xml:space="preserve">Performs the duties of </w:t>
      </w:r>
      <w:r w:rsidR="006E4DD3" w:rsidRPr="00D03875">
        <w:t xml:space="preserve">the </w:t>
      </w:r>
      <w:r w:rsidRPr="00D03875">
        <w:t>lower classifications.</w:t>
      </w:r>
    </w:p>
    <w:p w14:paraId="4D5B8CA1" w14:textId="77777777" w:rsidR="00DD1367" w:rsidRPr="00D03875" w:rsidRDefault="00DD1367" w:rsidP="005F68F8">
      <w:pPr>
        <w:pStyle w:val="SubLevel4"/>
      </w:pPr>
      <w:r w:rsidRPr="00D03875">
        <w:t>In-depth knowledge and a broad range of skills.</w:t>
      </w:r>
    </w:p>
    <w:p w14:paraId="4C2ECAA3" w14:textId="77777777" w:rsidR="00DD1367" w:rsidRPr="00D03875" w:rsidRDefault="00DD1367" w:rsidP="005F68F8">
      <w:pPr>
        <w:pStyle w:val="SubLevel4"/>
      </w:pPr>
      <w:r w:rsidRPr="00D03875">
        <w:t>Understands all paint types and consistencies.</w:t>
      </w:r>
    </w:p>
    <w:p w14:paraId="3A20BA5D" w14:textId="77777777" w:rsidR="00DD1367" w:rsidRPr="00D03875" w:rsidRDefault="00DD1367" w:rsidP="005F68F8">
      <w:pPr>
        <w:pStyle w:val="SubLevel4"/>
      </w:pPr>
      <w:r w:rsidRPr="00D03875">
        <w:t>Understands building codes for fire proofing of set materials and paints.</w:t>
      </w:r>
    </w:p>
    <w:p w14:paraId="149A51E3" w14:textId="77777777" w:rsidR="00DD1367" w:rsidRPr="00D03875" w:rsidRDefault="00DD1367" w:rsidP="005F68F8">
      <w:pPr>
        <w:pStyle w:val="SubLevel4"/>
      </w:pPr>
      <w:r w:rsidRPr="00D03875">
        <w:t>Exercises initiative and judgment.</w:t>
      </w:r>
    </w:p>
    <w:p w14:paraId="7F442B9B" w14:textId="77777777" w:rsidR="00DD1367" w:rsidRPr="00D03875" w:rsidRDefault="00DD1367" w:rsidP="005F68F8">
      <w:pPr>
        <w:pStyle w:val="SubLevel4"/>
      </w:pPr>
      <w:r w:rsidRPr="00D03875">
        <w:t>Performs a broad range of tasks and roles.</w:t>
      </w:r>
    </w:p>
    <w:p w14:paraId="7549D7B6" w14:textId="77777777" w:rsidR="00DD1367" w:rsidRPr="00D03875" w:rsidRDefault="00DD1367" w:rsidP="005F68F8">
      <w:pPr>
        <w:pStyle w:val="SubLevel4"/>
      </w:pPr>
      <w:r w:rsidRPr="00D03875">
        <w:t>Level above basic signwriting and tracing.</w:t>
      </w:r>
    </w:p>
    <w:p w14:paraId="2CE54B71" w14:textId="77777777" w:rsidR="00DD1367" w:rsidRPr="00D03875" w:rsidRDefault="00DD1367" w:rsidP="005F68F8">
      <w:pPr>
        <w:pStyle w:val="SubLevel4"/>
      </w:pPr>
      <w:r w:rsidRPr="00D03875">
        <w:t>Works under broad guidelines from the set designer.</w:t>
      </w:r>
    </w:p>
    <w:p w14:paraId="738BFE4C" w14:textId="77777777" w:rsidR="00DD1367" w:rsidRPr="00D03875" w:rsidRDefault="00DD1367" w:rsidP="005F68F8">
      <w:pPr>
        <w:pStyle w:val="SubLevel4"/>
      </w:pPr>
      <w:r w:rsidRPr="00D03875">
        <w:t>Can supervise set painters.</w:t>
      </w:r>
    </w:p>
    <w:p w14:paraId="5CA7980D" w14:textId="77777777" w:rsidR="00DD1367" w:rsidRPr="00D03875" w:rsidRDefault="00DD1367" w:rsidP="005F68F8">
      <w:pPr>
        <w:pStyle w:val="SubLevel4"/>
      </w:pPr>
      <w:r w:rsidRPr="00D03875">
        <w:t>Under limited guidance.</w:t>
      </w:r>
    </w:p>
    <w:p w14:paraId="24812109" w14:textId="77777777" w:rsidR="00DD1367" w:rsidRPr="00D03875" w:rsidRDefault="00DD1367" w:rsidP="005F68F8">
      <w:pPr>
        <w:pStyle w:val="SubLevel4"/>
      </w:pPr>
      <w:r w:rsidRPr="00D03875">
        <w:t>Some discretion and judgment in work organisation, services, action and achieving outcomes within time constraints.</w:t>
      </w:r>
    </w:p>
    <w:p w14:paraId="08DD28D8" w14:textId="77777777" w:rsidR="00DD1367" w:rsidRPr="00D03875" w:rsidRDefault="00DD1367" w:rsidP="005F68F8">
      <w:pPr>
        <w:pStyle w:val="SubLevel4"/>
      </w:pPr>
      <w:r w:rsidRPr="00D03875">
        <w:t>Responsibility for work of others and/or team co-ordination.</w:t>
      </w:r>
    </w:p>
    <w:p w14:paraId="2774A064" w14:textId="77777777" w:rsidR="00DD1367" w:rsidRPr="00D03875" w:rsidRDefault="00DD1367" w:rsidP="00DD1367">
      <w:pPr>
        <w:pStyle w:val="SubLevel3Bold"/>
      </w:pPr>
      <w:r w:rsidRPr="00D03875">
        <w:t>Set</w:t>
      </w:r>
      <w:r w:rsidR="000F2173" w:rsidRPr="00D03875">
        <w:t xml:space="preserve"> and Prop Painter </w:t>
      </w:r>
      <w:r w:rsidRPr="00D03875">
        <w:t>Trade</w:t>
      </w:r>
      <w:r w:rsidR="000F2173" w:rsidRPr="00D03875">
        <w:t xml:space="preserve"> Level</w:t>
      </w:r>
    </w:p>
    <w:p w14:paraId="4039DF77"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073EA87C" w14:textId="77777777" w:rsidR="00DD1367" w:rsidRPr="00D03875" w:rsidRDefault="00DD1367" w:rsidP="005F68F8">
      <w:pPr>
        <w:pStyle w:val="SubLevel4"/>
      </w:pPr>
      <w:r w:rsidRPr="00D03875">
        <w:t>Performs the duties of the lower classifications.</w:t>
      </w:r>
    </w:p>
    <w:p w14:paraId="09D23EC5" w14:textId="77777777" w:rsidR="00DD1367" w:rsidRPr="00D03875" w:rsidRDefault="00DD1367" w:rsidP="005F68F8">
      <w:pPr>
        <w:pStyle w:val="SubLevel4"/>
      </w:pPr>
      <w:r w:rsidRPr="00D03875">
        <w:t>Trade level position.</w:t>
      </w:r>
    </w:p>
    <w:p w14:paraId="61BEB500" w14:textId="77777777" w:rsidR="00DD1367" w:rsidRPr="00D03875" w:rsidRDefault="00DD1367" w:rsidP="005F68F8">
      <w:pPr>
        <w:pStyle w:val="SubLevel4"/>
      </w:pPr>
      <w:r w:rsidRPr="00D03875">
        <w:t>Works from semi-complex instructions.</w:t>
      </w:r>
    </w:p>
    <w:p w14:paraId="6C32ABFF" w14:textId="77777777" w:rsidR="00DD1367" w:rsidRPr="00D03875" w:rsidRDefault="00DD1367" w:rsidP="005F68F8">
      <w:pPr>
        <w:pStyle w:val="SubLevel4"/>
      </w:pPr>
      <w:r w:rsidRPr="00D03875">
        <w:t>Works in a team environment.</w:t>
      </w:r>
    </w:p>
    <w:p w14:paraId="6EFD3E29" w14:textId="77777777" w:rsidR="00DD1367" w:rsidRPr="00D03875" w:rsidRDefault="00DD1367" w:rsidP="005F68F8">
      <w:pPr>
        <w:pStyle w:val="SubLevel4"/>
      </w:pPr>
      <w:r w:rsidRPr="00D03875">
        <w:t>Uses precision equipment.</w:t>
      </w:r>
    </w:p>
    <w:p w14:paraId="044693B9" w14:textId="77777777" w:rsidR="00DD1367" w:rsidRPr="00D03875" w:rsidRDefault="00DD1367" w:rsidP="005F68F8">
      <w:pPr>
        <w:pStyle w:val="SubLevel4"/>
      </w:pPr>
      <w:r w:rsidRPr="00D03875">
        <w:t>Sets up and operates machines.</w:t>
      </w:r>
    </w:p>
    <w:p w14:paraId="229DD82E" w14:textId="77777777" w:rsidR="00DD1367" w:rsidRPr="00D03875" w:rsidRDefault="00DD1367" w:rsidP="005F68F8">
      <w:pPr>
        <w:pStyle w:val="SubLevel4"/>
      </w:pPr>
      <w:r w:rsidRPr="00D03875">
        <w:t>Possesses intermediate computer skills.</w:t>
      </w:r>
    </w:p>
    <w:p w14:paraId="1C7B2A7D" w14:textId="77777777" w:rsidR="00DD1367" w:rsidRPr="00D03875" w:rsidRDefault="00DD1367" w:rsidP="005F68F8">
      <w:pPr>
        <w:pStyle w:val="SubLevel4"/>
      </w:pPr>
      <w:r w:rsidRPr="00D03875">
        <w:t>In-depth knowledge and a broad range of skills.</w:t>
      </w:r>
    </w:p>
    <w:p w14:paraId="3C19C5B7" w14:textId="77777777" w:rsidR="00DD1367" w:rsidRPr="00D03875" w:rsidRDefault="00DD1367" w:rsidP="005F68F8">
      <w:pPr>
        <w:pStyle w:val="SubLevel4"/>
      </w:pPr>
      <w:r w:rsidRPr="00D03875">
        <w:t>Plans construction sequencing.</w:t>
      </w:r>
    </w:p>
    <w:p w14:paraId="43C2E22F" w14:textId="77777777" w:rsidR="00DD1367" w:rsidRPr="00D03875" w:rsidRDefault="00DD1367" w:rsidP="005F68F8">
      <w:pPr>
        <w:pStyle w:val="SubLevel4"/>
      </w:pPr>
      <w:r w:rsidRPr="00D03875">
        <w:t>Performs basic signwriting and tracing.</w:t>
      </w:r>
    </w:p>
    <w:p w14:paraId="266C03B6" w14:textId="77777777" w:rsidR="00DD1367" w:rsidRPr="00D03875" w:rsidRDefault="00DD1367" w:rsidP="005F68F8">
      <w:pPr>
        <w:pStyle w:val="SubLevel4"/>
      </w:pPr>
      <w:r w:rsidRPr="00D03875">
        <w:t>Exercises precision trade and non-trade skills using various materials and specialised techniques.</w:t>
      </w:r>
    </w:p>
    <w:p w14:paraId="18D72068" w14:textId="77777777" w:rsidR="00DD1367" w:rsidRPr="00D03875" w:rsidRDefault="00DD1367" w:rsidP="005F68F8">
      <w:pPr>
        <w:pStyle w:val="SubLevel4"/>
      </w:pPr>
      <w:r w:rsidRPr="00D03875">
        <w:t xml:space="preserve">Exercises discretion and judgment </w:t>
      </w:r>
      <w:r w:rsidR="000F2173" w:rsidRPr="00D03875">
        <w:t>(</w:t>
      </w:r>
      <w:r w:rsidRPr="00D03875">
        <w:t>e.g. in equipment and material selection, work organisation and services for the job at hand</w:t>
      </w:r>
      <w:r w:rsidR="000F2173" w:rsidRPr="00D03875">
        <w:t>)</w:t>
      </w:r>
      <w:r w:rsidRPr="00D03875">
        <w:t>.</w:t>
      </w:r>
    </w:p>
    <w:p w14:paraId="1002ED9B" w14:textId="77777777" w:rsidR="00DD1367" w:rsidRPr="00D03875" w:rsidRDefault="00DD1367" w:rsidP="005F68F8">
      <w:pPr>
        <w:pStyle w:val="SubLevel4"/>
      </w:pPr>
      <w:r w:rsidRPr="00D03875">
        <w:t>Inspects products/materials for conformity with established operational standards.</w:t>
      </w:r>
    </w:p>
    <w:p w14:paraId="5B621325" w14:textId="77777777" w:rsidR="00DD1367" w:rsidRPr="00D03875" w:rsidRDefault="00DD1367" w:rsidP="005F68F8">
      <w:pPr>
        <w:pStyle w:val="SubLevel4"/>
      </w:pPr>
      <w:r w:rsidRPr="00D03875">
        <w:t>Provides guidance and assistance as part of a work team.</w:t>
      </w:r>
    </w:p>
    <w:p w14:paraId="5C85695A" w14:textId="77777777" w:rsidR="00DD1367" w:rsidRPr="00D03875" w:rsidRDefault="00DD1367" w:rsidP="005F68F8">
      <w:pPr>
        <w:pStyle w:val="SubLevel4"/>
      </w:pPr>
      <w:r w:rsidRPr="00D03875">
        <w:t>Responsible for the general carpentry in the construction of sets and props.</w:t>
      </w:r>
    </w:p>
    <w:p w14:paraId="052785A7" w14:textId="77777777" w:rsidR="00DD1367" w:rsidRPr="00D03875" w:rsidRDefault="00DD1367" w:rsidP="00A60CFD">
      <w:pPr>
        <w:pStyle w:val="SubLevel4"/>
      </w:pPr>
      <w:r w:rsidRPr="00D03875">
        <w:t>Paints complex designs on television sets based on briefings from the Set Designers.</w:t>
      </w:r>
    </w:p>
    <w:p w14:paraId="583F16FB" w14:textId="77777777" w:rsidR="00DD1367" w:rsidRPr="00D03875" w:rsidRDefault="000F2173" w:rsidP="00DD1367">
      <w:pPr>
        <w:pStyle w:val="SubLevel3Bold"/>
      </w:pPr>
      <w:r w:rsidRPr="00D03875">
        <w:t xml:space="preserve">Set and Prop Painter </w:t>
      </w:r>
      <w:r w:rsidR="00DD1367" w:rsidRPr="00D03875">
        <w:t>Non-</w:t>
      </w:r>
      <w:r w:rsidRPr="00D03875">
        <w:t>T</w:t>
      </w:r>
      <w:r w:rsidR="00DD1367" w:rsidRPr="00D03875">
        <w:t>ra</w:t>
      </w:r>
      <w:r w:rsidRPr="00D03875">
        <w:t>de</w:t>
      </w:r>
    </w:p>
    <w:p w14:paraId="076187AF" w14:textId="77777777" w:rsidR="00DD1367" w:rsidRPr="00D03875" w:rsidRDefault="00DD1367" w:rsidP="00BA6D8E">
      <w:pPr>
        <w:pStyle w:val="Block2"/>
        <w:keepNext/>
        <w:rPr>
          <w:b/>
        </w:rPr>
      </w:pPr>
      <w:r w:rsidRPr="00D03875">
        <w:rPr>
          <w:b/>
        </w:rPr>
        <w:t>Skills, competencies, duties and responsibilities held and e</w:t>
      </w:r>
      <w:r w:rsidR="0074394E" w:rsidRPr="00D03875">
        <w:rPr>
          <w:b/>
        </w:rPr>
        <w:t>xercised</w:t>
      </w:r>
    </w:p>
    <w:p w14:paraId="439EF8A6" w14:textId="77777777" w:rsidR="00DD1367" w:rsidRPr="00D03875" w:rsidRDefault="00DD1367" w:rsidP="005F68F8">
      <w:pPr>
        <w:pStyle w:val="SubLevel4"/>
      </w:pPr>
      <w:r w:rsidRPr="00D03875">
        <w:t>Below trade level position.</w:t>
      </w:r>
    </w:p>
    <w:p w14:paraId="44B5DB5C" w14:textId="77777777" w:rsidR="00DD1367" w:rsidRPr="00D03875" w:rsidRDefault="00DD1367" w:rsidP="005F68F8">
      <w:pPr>
        <w:pStyle w:val="SubLevel4"/>
      </w:pPr>
      <w:r w:rsidRPr="00D03875">
        <w:t>Limited knowledge and limited skills.</w:t>
      </w:r>
    </w:p>
    <w:p w14:paraId="0FAD3736" w14:textId="77777777" w:rsidR="00DD1367" w:rsidRPr="00D03875" w:rsidRDefault="00DD1367" w:rsidP="005F68F8">
      <w:pPr>
        <w:pStyle w:val="SubLevel4"/>
      </w:pPr>
      <w:r w:rsidRPr="00D03875">
        <w:t>Paints flats, sets and props.</w:t>
      </w:r>
    </w:p>
    <w:p w14:paraId="032BBD7B" w14:textId="77777777" w:rsidR="00DD1367" w:rsidRPr="00D03875" w:rsidRDefault="00DD1367" w:rsidP="005F68F8">
      <w:pPr>
        <w:pStyle w:val="SubLevel4"/>
      </w:pPr>
      <w:r w:rsidRPr="00D03875">
        <w:t>Exercises limited initiative and judgment.</w:t>
      </w:r>
    </w:p>
    <w:p w14:paraId="4010C743" w14:textId="77777777" w:rsidR="00DD1367" w:rsidRPr="00D03875" w:rsidRDefault="00DD1367" w:rsidP="005F68F8">
      <w:pPr>
        <w:pStyle w:val="SubLevel4"/>
      </w:pPr>
      <w:r w:rsidRPr="00D03875">
        <w:t>Works with a scenic artist or senior scenic artist.</w:t>
      </w:r>
    </w:p>
    <w:p w14:paraId="5EB93C4B" w14:textId="77777777" w:rsidR="00DD1367" w:rsidRPr="00D03875" w:rsidRDefault="000F2173" w:rsidP="005F68F8">
      <w:pPr>
        <w:pStyle w:val="SubLevel4"/>
      </w:pPr>
      <w:r w:rsidRPr="00D03875">
        <w:t>Subject to on-the-</w:t>
      </w:r>
      <w:r w:rsidR="00DD1367" w:rsidRPr="00D03875">
        <w:t>job supervision.</w:t>
      </w:r>
    </w:p>
    <w:p w14:paraId="034AE9C2" w14:textId="77777777" w:rsidR="00DD1367" w:rsidRPr="00D03875" w:rsidRDefault="00DD1367" w:rsidP="005F68F8">
      <w:pPr>
        <w:pStyle w:val="SubLevel4"/>
      </w:pPr>
      <w:r w:rsidRPr="00D03875">
        <w:t>Works under broad guidelines.</w:t>
      </w:r>
    </w:p>
    <w:p w14:paraId="6BF66927" w14:textId="77777777" w:rsidR="00DD1367" w:rsidRPr="00D03875" w:rsidRDefault="00DD1367" w:rsidP="005F68F8">
      <w:pPr>
        <w:pStyle w:val="SubLevel4"/>
      </w:pPr>
      <w:r w:rsidRPr="00D03875">
        <w:t>Responsible for the quality of own work under the close supervision of a scenic artist or senior scenic artist.</w:t>
      </w:r>
    </w:p>
    <w:p w14:paraId="672CE76B" w14:textId="77777777" w:rsidR="00DD1367" w:rsidRPr="00D03875" w:rsidRDefault="00DD1367" w:rsidP="00DD1367">
      <w:pPr>
        <w:pStyle w:val="SubLevel2Bold"/>
      </w:pPr>
      <w:r w:rsidRPr="00D03875">
        <w:t>Properties</w:t>
      </w:r>
    </w:p>
    <w:p w14:paraId="40B6D427" w14:textId="77777777" w:rsidR="005F169E" w:rsidRPr="00D03875" w:rsidRDefault="00DD1367" w:rsidP="00DD1367">
      <w:pPr>
        <w:pStyle w:val="SubLevel3Bold"/>
      </w:pPr>
      <w:r w:rsidRPr="00D03875">
        <w:t>Property Person/Senior Studio Hand</w:t>
      </w:r>
    </w:p>
    <w:p w14:paraId="40F5C5AB"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2FAD015F" w14:textId="77777777" w:rsidR="00DD1367" w:rsidRPr="00D03875" w:rsidRDefault="00DD1367" w:rsidP="005F68F8">
      <w:pPr>
        <w:pStyle w:val="SubLevel4"/>
      </w:pPr>
      <w:r w:rsidRPr="00D03875">
        <w:t>Performs the duties of the lower classifications.</w:t>
      </w:r>
    </w:p>
    <w:p w14:paraId="1B1A6198" w14:textId="77777777" w:rsidR="00DD1367" w:rsidRPr="00D03875" w:rsidRDefault="00DD1367" w:rsidP="005F68F8">
      <w:pPr>
        <w:pStyle w:val="SubLevel4"/>
      </w:pPr>
      <w:r w:rsidRPr="00D03875">
        <w:t>Trade to post-trade level position</w:t>
      </w:r>
      <w:r w:rsidR="000F2173" w:rsidRPr="00D03875">
        <w:t>.</w:t>
      </w:r>
    </w:p>
    <w:p w14:paraId="5E1ED404" w14:textId="77777777" w:rsidR="00DD1367" w:rsidRPr="00D03875" w:rsidRDefault="00DD1367" w:rsidP="005F68F8">
      <w:pPr>
        <w:pStyle w:val="SubLevel4"/>
      </w:pPr>
      <w:r w:rsidRPr="00D03875">
        <w:t>In-depth knowledge and a broad range of skills.</w:t>
      </w:r>
    </w:p>
    <w:p w14:paraId="5FB88873" w14:textId="77777777" w:rsidR="00DD1367" w:rsidRPr="00D03875" w:rsidRDefault="00DD1367" w:rsidP="005F68F8">
      <w:pPr>
        <w:pStyle w:val="SubLevel4"/>
      </w:pPr>
      <w:r w:rsidRPr="00D03875">
        <w:t>Responsible for persons of a lower level.</w:t>
      </w:r>
    </w:p>
    <w:p w14:paraId="45578C4D" w14:textId="77777777" w:rsidR="00DD1367" w:rsidRPr="00D03875" w:rsidRDefault="00DD1367" w:rsidP="005F68F8">
      <w:pPr>
        <w:pStyle w:val="SubLevel4"/>
      </w:pPr>
      <w:r w:rsidRPr="00D03875">
        <w:t xml:space="preserve">If a property hand, a </w:t>
      </w:r>
      <w:r w:rsidR="0074394E" w:rsidRPr="00D03875">
        <w:t>stand-by</w:t>
      </w:r>
      <w:r w:rsidRPr="00D03875">
        <w:t xml:space="preserve"> props person in a studio or on location.</w:t>
      </w:r>
    </w:p>
    <w:p w14:paraId="4AAE4EB9" w14:textId="77777777" w:rsidR="00DD1367" w:rsidRPr="00D03875" w:rsidRDefault="00DD1367" w:rsidP="005F68F8">
      <w:pPr>
        <w:pStyle w:val="SubLevel4"/>
      </w:pPr>
      <w:r w:rsidRPr="00D03875">
        <w:t>In-depth knowledge and a broad range of skills.</w:t>
      </w:r>
    </w:p>
    <w:p w14:paraId="1C0EE680" w14:textId="77777777" w:rsidR="00DD1367" w:rsidRPr="00D03875" w:rsidRDefault="00DD1367" w:rsidP="005F68F8">
      <w:pPr>
        <w:pStyle w:val="SubLevel4"/>
      </w:pPr>
      <w:r w:rsidRPr="00D03875">
        <w:t>Team leader for a specific workgroup of stagehands participating in the erection, dismantling, transport and storage of television sets.</w:t>
      </w:r>
    </w:p>
    <w:p w14:paraId="02AD876F" w14:textId="77777777" w:rsidR="00DD1367" w:rsidRPr="00D03875" w:rsidRDefault="00DD1367" w:rsidP="005F68F8">
      <w:pPr>
        <w:pStyle w:val="SubLevel4"/>
      </w:pPr>
      <w:r w:rsidRPr="00D03875">
        <w:t>Exercises initiative and judgment.</w:t>
      </w:r>
    </w:p>
    <w:p w14:paraId="56315303" w14:textId="77777777" w:rsidR="00DD1367" w:rsidRPr="00D03875" w:rsidRDefault="00DD1367" w:rsidP="005F68F8">
      <w:pPr>
        <w:pStyle w:val="SubLevel4"/>
      </w:pPr>
      <w:r w:rsidRPr="00D03875">
        <w:t>Performs a broad range of tasks and roles.</w:t>
      </w:r>
    </w:p>
    <w:p w14:paraId="3D4A81F1" w14:textId="77777777" w:rsidR="00DD1367" w:rsidRPr="00D03875" w:rsidRDefault="00DD1367" w:rsidP="005F68F8">
      <w:pPr>
        <w:pStyle w:val="SubLevel4"/>
      </w:pPr>
      <w:r w:rsidRPr="00D03875">
        <w:t xml:space="preserve">Understands all </w:t>
      </w:r>
      <w:r w:rsidR="00617164" w:rsidRPr="00D03875">
        <w:t>W</w:t>
      </w:r>
      <w:r w:rsidRPr="00D03875">
        <w:t>H&amp;S regulations for manual handling procedures.</w:t>
      </w:r>
    </w:p>
    <w:p w14:paraId="6E67E1F3" w14:textId="77777777" w:rsidR="00DD1367" w:rsidRPr="00D03875" w:rsidRDefault="00DD1367" w:rsidP="005F68F8">
      <w:pPr>
        <w:pStyle w:val="SubLevel4"/>
      </w:pPr>
      <w:r w:rsidRPr="00D03875">
        <w:t>Understands building codes for fire, personnel and escape access regulations.</w:t>
      </w:r>
    </w:p>
    <w:p w14:paraId="22541A98" w14:textId="77777777" w:rsidR="00DD1367" w:rsidRPr="00D03875" w:rsidRDefault="00DD1367" w:rsidP="005F68F8">
      <w:pPr>
        <w:pStyle w:val="SubLevel4"/>
      </w:pPr>
      <w:r w:rsidRPr="00D03875">
        <w:t>Responsible for the custody, care and control of properties.</w:t>
      </w:r>
    </w:p>
    <w:p w14:paraId="0F8D01AD" w14:textId="77777777" w:rsidR="00DD1367" w:rsidRPr="00D03875" w:rsidRDefault="00DD1367" w:rsidP="005F68F8">
      <w:pPr>
        <w:pStyle w:val="SubLevel4"/>
      </w:pPr>
      <w:r w:rsidRPr="00D03875">
        <w:t>Works under broad guidelines.</w:t>
      </w:r>
    </w:p>
    <w:p w14:paraId="2F861620" w14:textId="77777777" w:rsidR="00DD1367" w:rsidRPr="00D03875" w:rsidRDefault="00DD1367" w:rsidP="005F68F8">
      <w:pPr>
        <w:pStyle w:val="SubLevel4"/>
      </w:pPr>
      <w:r w:rsidRPr="00D03875">
        <w:t>Supervises lower level stagehands on specific work group activities.</w:t>
      </w:r>
    </w:p>
    <w:p w14:paraId="460BA004" w14:textId="77777777" w:rsidR="00DD1367" w:rsidRPr="00D03875" w:rsidRDefault="00DD1367" w:rsidP="005F68F8">
      <w:pPr>
        <w:pStyle w:val="SubLevel4"/>
      </w:pPr>
      <w:r w:rsidRPr="00D03875">
        <w:t>Limited supervision of lower level.</w:t>
      </w:r>
    </w:p>
    <w:p w14:paraId="4706A3DA" w14:textId="77777777" w:rsidR="00DD1367" w:rsidRPr="00D03875" w:rsidRDefault="00DD1367" w:rsidP="005F68F8">
      <w:pPr>
        <w:pStyle w:val="SubLevel4"/>
      </w:pPr>
      <w:r w:rsidRPr="00D03875">
        <w:t>Where more than one assistant is em</w:t>
      </w:r>
      <w:r w:rsidR="000F2173" w:rsidRPr="00D03875">
        <w:t>ployed, responsible for team co</w:t>
      </w:r>
      <w:r w:rsidR="000F2173" w:rsidRPr="00D03875">
        <w:noBreakHyphen/>
      </w:r>
      <w:r w:rsidRPr="00D03875">
        <w:t>ordination and facilitation.</w:t>
      </w:r>
    </w:p>
    <w:p w14:paraId="64C8B956" w14:textId="77777777" w:rsidR="00DD1367" w:rsidRPr="00D03875" w:rsidRDefault="00DD1367" w:rsidP="00DD1367">
      <w:pPr>
        <w:pStyle w:val="SubLevel3Bold"/>
      </w:pPr>
      <w:r w:rsidRPr="00D03875">
        <w:t>Studio Hand A/Set Dresser A</w:t>
      </w:r>
    </w:p>
    <w:p w14:paraId="037AFB9A" w14:textId="77777777" w:rsidR="00DD1367" w:rsidRPr="00D03875" w:rsidRDefault="00DD1367" w:rsidP="00BA6D8E">
      <w:pPr>
        <w:pStyle w:val="Block2"/>
        <w:keepNext/>
        <w:rPr>
          <w:b/>
        </w:rPr>
      </w:pPr>
      <w:r w:rsidRPr="00D03875">
        <w:rPr>
          <w:b/>
        </w:rPr>
        <w:t>Skills, competencies, duties and respons</w:t>
      </w:r>
      <w:r w:rsidR="0074394E" w:rsidRPr="00D03875">
        <w:rPr>
          <w:b/>
        </w:rPr>
        <w:t>ibilities held and exercised</w:t>
      </w:r>
    </w:p>
    <w:p w14:paraId="2012F0E1" w14:textId="77777777" w:rsidR="005F169E" w:rsidRPr="00D03875" w:rsidRDefault="00DD1367" w:rsidP="005F68F8">
      <w:pPr>
        <w:pStyle w:val="SubLevel4Bold"/>
      </w:pPr>
      <w:r w:rsidRPr="00D03875">
        <w:t>Studio Hand A</w:t>
      </w:r>
    </w:p>
    <w:p w14:paraId="11AFA87B" w14:textId="77777777" w:rsidR="00DD1367" w:rsidRPr="00D03875" w:rsidRDefault="00DD1367" w:rsidP="005F68F8">
      <w:pPr>
        <w:pStyle w:val="Bullet3"/>
      </w:pPr>
      <w:r w:rsidRPr="00D03875">
        <w:t>Performs the duties of the lower classifications.</w:t>
      </w:r>
    </w:p>
    <w:p w14:paraId="1ADF27C4" w14:textId="77777777" w:rsidR="00DD1367" w:rsidRPr="00D03875" w:rsidRDefault="00DD1367" w:rsidP="005F68F8">
      <w:pPr>
        <w:pStyle w:val="Bullet3"/>
      </w:pPr>
      <w:r w:rsidRPr="00D03875">
        <w:t>Trade level position.</w:t>
      </w:r>
    </w:p>
    <w:p w14:paraId="7E053CB4" w14:textId="77777777" w:rsidR="00DD1367" w:rsidRPr="00D03875" w:rsidRDefault="00DD1367" w:rsidP="005F68F8">
      <w:pPr>
        <w:pStyle w:val="Bullet3"/>
      </w:pPr>
      <w:r w:rsidRPr="00D03875">
        <w:t>Sound knowledge of the employer</w:t>
      </w:r>
      <w:r w:rsidR="0054545E" w:rsidRPr="00D03875">
        <w:t>’</w:t>
      </w:r>
      <w:r w:rsidRPr="00D03875">
        <w:t>s operations.</w:t>
      </w:r>
    </w:p>
    <w:p w14:paraId="29F6AF91" w14:textId="77777777" w:rsidR="00DD1367" w:rsidRPr="00D03875" w:rsidRDefault="00DD1367" w:rsidP="005F68F8">
      <w:pPr>
        <w:pStyle w:val="Bullet3"/>
      </w:pPr>
      <w:r w:rsidRPr="00D03875">
        <w:t>Exercises discretion within the scope of the work.</w:t>
      </w:r>
    </w:p>
    <w:p w14:paraId="77BA0FFC" w14:textId="77777777" w:rsidR="00DD1367" w:rsidRPr="00D03875" w:rsidRDefault="00DD1367" w:rsidP="005F68F8">
      <w:pPr>
        <w:pStyle w:val="Bullet3"/>
      </w:pPr>
      <w:r w:rsidRPr="00D03875">
        <w:t>Performs work with limited supervision.</w:t>
      </w:r>
    </w:p>
    <w:p w14:paraId="38042D3C" w14:textId="77777777" w:rsidR="00DD1367" w:rsidRPr="00D03875" w:rsidRDefault="00DD1367" w:rsidP="005F68F8">
      <w:pPr>
        <w:pStyle w:val="SubLevel4Bold"/>
      </w:pPr>
      <w:r w:rsidRPr="00D03875">
        <w:t>Set Dresser</w:t>
      </w:r>
      <w:r w:rsidR="00900F19" w:rsidRPr="00D03875">
        <w:t xml:space="preserve"> A</w:t>
      </w:r>
    </w:p>
    <w:p w14:paraId="134825D9" w14:textId="77777777" w:rsidR="00DD1367" w:rsidRPr="00D03875" w:rsidRDefault="00DD1367" w:rsidP="005F68F8">
      <w:pPr>
        <w:pStyle w:val="Bullet3"/>
      </w:pPr>
      <w:r w:rsidRPr="00D03875">
        <w:t>Performs the duties of the lower classifications.</w:t>
      </w:r>
    </w:p>
    <w:p w14:paraId="51E0C182" w14:textId="77777777" w:rsidR="00DD1367" w:rsidRPr="00D03875" w:rsidRDefault="00DD1367" w:rsidP="005F68F8">
      <w:pPr>
        <w:pStyle w:val="Bullet3"/>
      </w:pPr>
      <w:r w:rsidRPr="00D03875">
        <w:t>Responsible for positioning props in and on sets.</w:t>
      </w:r>
    </w:p>
    <w:p w14:paraId="366C839A" w14:textId="77777777" w:rsidR="00DD1367" w:rsidRPr="00D03875" w:rsidRDefault="00DD1367" w:rsidP="005F68F8">
      <w:pPr>
        <w:pStyle w:val="Bullet3"/>
        <w:rPr>
          <w:b/>
        </w:rPr>
      </w:pPr>
      <w:r w:rsidRPr="00D03875">
        <w:t>Works within routines, networks where discretion and judgment is required.</w:t>
      </w:r>
    </w:p>
    <w:p w14:paraId="7C016995" w14:textId="77777777" w:rsidR="00DD1367" w:rsidRPr="00D03875" w:rsidRDefault="00DD1367" w:rsidP="00DD1367">
      <w:pPr>
        <w:pStyle w:val="SubLevel3Bold"/>
      </w:pPr>
      <w:r w:rsidRPr="00D03875">
        <w:t>Property Assistant/Studio Hand/Prop and Scenery Storeperson/Set Dresser</w:t>
      </w:r>
    </w:p>
    <w:p w14:paraId="5D3C73A3" w14:textId="77777777" w:rsidR="00DD1367" w:rsidRPr="00D03875" w:rsidRDefault="00DD1367" w:rsidP="00BA6D8E">
      <w:pPr>
        <w:pStyle w:val="Block2"/>
        <w:keepNext/>
        <w:rPr>
          <w:b/>
        </w:rPr>
      </w:pPr>
      <w:r w:rsidRPr="00D03875">
        <w:rPr>
          <w:b/>
        </w:rPr>
        <w:t>Skills, competencies, duties and resp</w:t>
      </w:r>
      <w:r w:rsidR="0074394E" w:rsidRPr="00D03875">
        <w:rPr>
          <w:b/>
        </w:rPr>
        <w:t>onsibilities held and exercised</w:t>
      </w:r>
    </w:p>
    <w:p w14:paraId="732D0D74" w14:textId="77777777" w:rsidR="00DD1367" w:rsidRPr="00D03875" w:rsidRDefault="00DD1367" w:rsidP="005F68F8">
      <w:pPr>
        <w:pStyle w:val="SubLevel4"/>
      </w:pPr>
      <w:r w:rsidRPr="00D03875">
        <w:t>Limited instruction, co-ordination and facilitation of lower level employees.</w:t>
      </w:r>
    </w:p>
    <w:p w14:paraId="226A01CB" w14:textId="77777777" w:rsidR="00DD1367" w:rsidRPr="00D03875" w:rsidRDefault="00DD1367" w:rsidP="005F68F8">
      <w:pPr>
        <w:pStyle w:val="SubLevel4"/>
      </w:pPr>
      <w:r w:rsidRPr="00D03875">
        <w:t>Responsible for the quality of own work under the close supervision of a property hand, buyer or dresser.</w:t>
      </w:r>
    </w:p>
    <w:p w14:paraId="57D39CE4" w14:textId="77777777" w:rsidR="00DD1367" w:rsidRPr="00D03875" w:rsidRDefault="00900F19" w:rsidP="005F68F8">
      <w:pPr>
        <w:pStyle w:val="SubLevel4"/>
      </w:pPr>
      <w:r w:rsidRPr="00D03875">
        <w:t>A l</w:t>
      </w:r>
      <w:r w:rsidR="00DD1367" w:rsidRPr="00D03875">
        <w:t>ea</w:t>
      </w:r>
      <w:r w:rsidR="000F2173" w:rsidRPr="00D03875">
        <w:t>rning and</w:t>
      </w:r>
      <w:r w:rsidR="00DD1367" w:rsidRPr="00D03875">
        <w:t xml:space="preserve"> doing position.</w:t>
      </w:r>
    </w:p>
    <w:p w14:paraId="6C36AFFE" w14:textId="77777777" w:rsidR="005F169E" w:rsidRPr="00D03875" w:rsidRDefault="00DD1367" w:rsidP="005F68F8">
      <w:pPr>
        <w:pStyle w:val="SubLevel4"/>
      </w:pPr>
      <w:r w:rsidRPr="00D03875">
        <w:t>Subject to close supervision with supervisor in immediate proximity.</w:t>
      </w:r>
    </w:p>
    <w:p w14:paraId="090A82F6" w14:textId="77777777" w:rsidR="00DD1367" w:rsidRPr="00D03875" w:rsidRDefault="00DD1367" w:rsidP="005F68F8">
      <w:pPr>
        <w:pStyle w:val="SubLevel4"/>
      </w:pPr>
      <w:r w:rsidRPr="00D03875">
        <w:t>Works with a property hand, buyer or dresser.</w:t>
      </w:r>
    </w:p>
    <w:p w14:paraId="734EC931" w14:textId="77777777" w:rsidR="00DD1367" w:rsidRPr="00D03875" w:rsidRDefault="00DD1367" w:rsidP="005F68F8">
      <w:pPr>
        <w:pStyle w:val="SubLevel4"/>
      </w:pPr>
      <w:r w:rsidRPr="00D03875">
        <w:t>Below trade level position.</w:t>
      </w:r>
    </w:p>
    <w:p w14:paraId="308954FD" w14:textId="77777777" w:rsidR="00DD1367" w:rsidRPr="00D03875" w:rsidRDefault="00DD1367" w:rsidP="005F68F8">
      <w:pPr>
        <w:pStyle w:val="SubLevel4"/>
      </w:pPr>
      <w:r w:rsidRPr="00D03875">
        <w:t>Limited knowledge and limited skills.</w:t>
      </w:r>
    </w:p>
    <w:p w14:paraId="1F8E2EE0" w14:textId="77777777" w:rsidR="00DD1367" w:rsidRPr="00D03875" w:rsidRDefault="000F2173" w:rsidP="005F68F8">
      <w:pPr>
        <w:pStyle w:val="SubLevel4"/>
      </w:pPr>
      <w:r w:rsidRPr="00D03875">
        <w:t>Required to shift, lift, erect and</w:t>
      </w:r>
      <w:r w:rsidR="00DD1367" w:rsidRPr="00D03875">
        <w:t xml:space="preserve"> dismantle sets.</w:t>
      </w:r>
    </w:p>
    <w:p w14:paraId="2CA90D5C" w14:textId="77777777" w:rsidR="00DD1367" w:rsidRPr="00D03875" w:rsidRDefault="00DD1367" w:rsidP="005F68F8">
      <w:pPr>
        <w:pStyle w:val="SubLevel4"/>
      </w:pPr>
      <w:r w:rsidRPr="00D03875">
        <w:t>Works as part of a team with a senior stagehand.</w:t>
      </w:r>
    </w:p>
    <w:p w14:paraId="6C724EEC" w14:textId="77777777" w:rsidR="00DD1367" w:rsidRPr="00D03875" w:rsidRDefault="00DD1367" w:rsidP="005F68F8">
      <w:pPr>
        <w:pStyle w:val="SubLevel4"/>
      </w:pPr>
      <w:r w:rsidRPr="00D03875">
        <w:t>Labouring job role.</w:t>
      </w:r>
    </w:p>
    <w:p w14:paraId="784A9F07" w14:textId="77777777" w:rsidR="00DD1367" w:rsidRPr="00D03875" w:rsidRDefault="00DD1367" w:rsidP="005F68F8">
      <w:pPr>
        <w:pStyle w:val="SubLevel4"/>
      </w:pPr>
      <w:r w:rsidRPr="00D03875">
        <w:t xml:space="preserve">Works in Studios and on </w:t>
      </w:r>
      <w:r w:rsidR="005A5394" w:rsidRPr="00D03875">
        <w:t>outside broadcast</w:t>
      </w:r>
      <w:r w:rsidRPr="00D03875">
        <w:t>s as cable assistants.</w:t>
      </w:r>
    </w:p>
    <w:p w14:paraId="61C3D3F1" w14:textId="77777777" w:rsidR="00DD1367" w:rsidRPr="00D03875" w:rsidRDefault="00DD1367" w:rsidP="005F68F8">
      <w:pPr>
        <w:pStyle w:val="SubLevel4"/>
      </w:pPr>
      <w:r w:rsidRPr="00D03875">
        <w:t>Exercises limited initiative and judgment.</w:t>
      </w:r>
    </w:p>
    <w:p w14:paraId="30A69CE4" w14:textId="77777777" w:rsidR="00DD1367" w:rsidRPr="00D03875" w:rsidRDefault="000F2173" w:rsidP="005F68F8">
      <w:pPr>
        <w:pStyle w:val="SubLevel4"/>
      </w:pPr>
      <w:r w:rsidRPr="00D03875">
        <w:t>Subject to on-the-</w:t>
      </w:r>
      <w:r w:rsidR="00DD1367" w:rsidRPr="00D03875">
        <w:t>job supervision.</w:t>
      </w:r>
    </w:p>
    <w:p w14:paraId="02DDB697" w14:textId="77777777" w:rsidR="00DD1367" w:rsidRPr="00D03875" w:rsidRDefault="00DD1367" w:rsidP="005F68F8">
      <w:pPr>
        <w:pStyle w:val="SubLevel4"/>
      </w:pPr>
      <w:r w:rsidRPr="00D03875">
        <w:t xml:space="preserve">Works under broad guidelines </w:t>
      </w:r>
      <w:r w:rsidR="000F2173" w:rsidRPr="00D03875">
        <w:t>and</w:t>
      </w:r>
      <w:r w:rsidRPr="00D03875">
        <w:t xml:space="preserve"> </w:t>
      </w:r>
      <w:r w:rsidR="009B2A36" w:rsidRPr="00D03875">
        <w:t>W</w:t>
      </w:r>
      <w:r w:rsidRPr="00D03875">
        <w:t>H&amp;S regulations.</w:t>
      </w:r>
    </w:p>
    <w:p w14:paraId="0EB27794" w14:textId="77777777" w:rsidR="00DD1367" w:rsidRPr="00D03875" w:rsidRDefault="00DD1367" w:rsidP="005F68F8">
      <w:pPr>
        <w:pStyle w:val="SubLevel4"/>
      </w:pPr>
      <w:r w:rsidRPr="00D03875">
        <w:t>Responsible to the team leader senior stagehand.</w:t>
      </w:r>
    </w:p>
    <w:p w14:paraId="6FA22F7F" w14:textId="77777777" w:rsidR="00DD1367" w:rsidRPr="00D03875" w:rsidRDefault="00DD1367" w:rsidP="00DD1367">
      <w:pPr>
        <w:pStyle w:val="SubLevel3Bold"/>
      </w:pPr>
      <w:r w:rsidRPr="00D03875">
        <w:t>Promotion/Progression of all employees</w:t>
      </w:r>
    </w:p>
    <w:p w14:paraId="3C051DF6" w14:textId="4F75C86F" w:rsidR="00DD1367" w:rsidRPr="00D03875" w:rsidRDefault="00DD1367" w:rsidP="006E6553">
      <w:pPr>
        <w:pStyle w:val="Block2"/>
      </w:pPr>
      <w:r w:rsidRPr="00D03875">
        <w:t xml:space="preserve">Upon successful completion of training, after </w:t>
      </w:r>
      <w:r w:rsidR="001C4584" w:rsidRPr="00D03875">
        <w:t>12 months</w:t>
      </w:r>
      <w:r w:rsidR="0054545E" w:rsidRPr="00D03875">
        <w:t>’</w:t>
      </w:r>
      <w:r w:rsidR="001C4584" w:rsidRPr="00D03875">
        <w:t xml:space="preserve"> continuous</w:t>
      </w:r>
      <w:r w:rsidRPr="00D03875">
        <w:t xml:space="preserve"> ser</w:t>
      </w:r>
      <w:r w:rsidR="000F2173" w:rsidRPr="00D03875">
        <w:t>vice at the Property Assistant/</w:t>
      </w:r>
      <w:r w:rsidRPr="00D03875">
        <w:t>Studio Hand/Prop and Scenery Storeperson and Set Dresser</w:t>
      </w:r>
      <w:r w:rsidR="00116953" w:rsidRPr="00D03875">
        <w:t xml:space="preserve"> classification, progress</w:t>
      </w:r>
      <w:r w:rsidRPr="00D03875">
        <w:t xml:space="preserve"> will depend on the employee achieving the skills, duties, competencies, judgment and responsibility levels set out in this position.</w:t>
      </w:r>
    </w:p>
    <w:p w14:paraId="19B50209" w14:textId="58586BE3" w:rsidR="007836E3" w:rsidRPr="00D03875" w:rsidRDefault="007836E3" w:rsidP="006046CF">
      <w:pPr>
        <w:pStyle w:val="SubLevel2Bold"/>
      </w:pPr>
      <w:bookmarkStart w:id="770" w:name="_Ref28863538"/>
      <w:r w:rsidRPr="00D03875">
        <w:t>Captioner/Audio Describer and Subtitlers/Subtitling Editors</w:t>
      </w:r>
      <w:bookmarkEnd w:id="770"/>
    </w:p>
    <w:p w14:paraId="501BD1AF" w14:textId="6916AFA9" w:rsidR="007836E3" w:rsidRPr="00D03875" w:rsidRDefault="007836E3" w:rsidP="003454ED">
      <w:pPr>
        <w:pStyle w:val="SubLevel3Bold"/>
      </w:pPr>
      <w:r w:rsidRPr="00D03875">
        <w:t>Trainee Captioner/Audio Describer</w:t>
      </w:r>
    </w:p>
    <w:p w14:paraId="56480C2D" w14:textId="77777777" w:rsidR="007836E3" w:rsidRPr="00D03875" w:rsidRDefault="007836E3" w:rsidP="003454ED">
      <w:pPr>
        <w:pStyle w:val="Block2"/>
        <w:keepNext/>
        <w:rPr>
          <w:b/>
        </w:rPr>
      </w:pPr>
      <w:r w:rsidRPr="00D03875">
        <w:rPr>
          <w:b/>
        </w:rPr>
        <w:t>Skills, competencies, duties and responsibilities held and exercised</w:t>
      </w:r>
    </w:p>
    <w:p w14:paraId="2507FFE1" w14:textId="046CE453" w:rsidR="007836E3" w:rsidRPr="00D03875" w:rsidRDefault="007836E3" w:rsidP="003454ED">
      <w:pPr>
        <w:pStyle w:val="SubLevel4"/>
      </w:pPr>
      <w:r w:rsidRPr="00D03875">
        <w:t>Less than 6 months’ service</w:t>
      </w:r>
    </w:p>
    <w:p w14:paraId="3EF012EF" w14:textId="10B7C1C4" w:rsidR="007836E3" w:rsidRPr="00D03875" w:rsidRDefault="007836E3" w:rsidP="003454ED">
      <w:pPr>
        <w:pStyle w:val="SubLevel4"/>
      </w:pPr>
      <w:r w:rsidRPr="00D03875">
        <w:t>In the course of training</w:t>
      </w:r>
    </w:p>
    <w:p w14:paraId="1B133D82" w14:textId="594D21AD" w:rsidR="007836E3" w:rsidRPr="00D03875" w:rsidRDefault="007836E3" w:rsidP="003454ED">
      <w:pPr>
        <w:pStyle w:val="SubLevel4"/>
      </w:pPr>
      <w:r w:rsidRPr="00D03875">
        <w:t>Implements captioning standards across a range of limited program types</w:t>
      </w:r>
    </w:p>
    <w:p w14:paraId="4C2B602B" w14:textId="17240B33" w:rsidR="007836E3" w:rsidRPr="00D03875" w:rsidRDefault="007836E3" w:rsidP="003454ED">
      <w:pPr>
        <w:pStyle w:val="SubLevel4"/>
      </w:pPr>
      <w:r w:rsidRPr="00D03875">
        <w:t>Subject to close supervision with supervisor/trainer</w:t>
      </w:r>
    </w:p>
    <w:p w14:paraId="37153773" w14:textId="03DB58FA" w:rsidR="007836E3" w:rsidRPr="00D03875" w:rsidRDefault="007836E3" w:rsidP="003454ED">
      <w:pPr>
        <w:pStyle w:val="SubLevel4"/>
      </w:pPr>
      <w:r w:rsidRPr="00D03875">
        <w:t>Strives to consistently meet minimum accuracy and productivity standards</w:t>
      </w:r>
    </w:p>
    <w:p w14:paraId="43FD0AD9" w14:textId="77777777" w:rsidR="007836E3" w:rsidRPr="00D03875" w:rsidRDefault="007836E3" w:rsidP="003454ED">
      <w:pPr>
        <w:pStyle w:val="Block2"/>
      </w:pPr>
      <w:r w:rsidRPr="00D03875">
        <w:t>Duties include file captioning, live captioning or audio description.</w:t>
      </w:r>
    </w:p>
    <w:p w14:paraId="5D95F907" w14:textId="0263A70F" w:rsidR="007836E3" w:rsidRPr="00D03875" w:rsidRDefault="007836E3" w:rsidP="003454ED">
      <w:pPr>
        <w:pStyle w:val="SubLevel3Bold"/>
      </w:pPr>
      <w:bookmarkStart w:id="771" w:name="_Ref28864663"/>
      <w:r w:rsidRPr="00D03875">
        <w:t>Subtitler and subtitling editor in training</w:t>
      </w:r>
      <w:bookmarkEnd w:id="771"/>
    </w:p>
    <w:p w14:paraId="5D7F6559" w14:textId="77777777" w:rsidR="007836E3" w:rsidRPr="00D03875" w:rsidRDefault="007836E3" w:rsidP="003454ED">
      <w:pPr>
        <w:pStyle w:val="Block2"/>
        <w:rPr>
          <w:b/>
          <w:bCs/>
        </w:rPr>
      </w:pPr>
      <w:r w:rsidRPr="00D03875">
        <w:rPr>
          <w:b/>
          <w:bCs/>
        </w:rPr>
        <w:t>Skills, competencies, duties and responsibilities held and exercised</w:t>
      </w:r>
    </w:p>
    <w:p w14:paraId="7B5FDF12" w14:textId="75313227" w:rsidR="007836E3" w:rsidRPr="00D03875" w:rsidRDefault="00226B17" w:rsidP="003454ED">
      <w:pPr>
        <w:pStyle w:val="SubLevel4"/>
      </w:pPr>
      <w:r w:rsidRPr="00D03875">
        <w:t>L</w:t>
      </w:r>
      <w:r w:rsidR="007836E3" w:rsidRPr="00D03875">
        <w:t>ess than 12 months continuous service</w:t>
      </w:r>
    </w:p>
    <w:p w14:paraId="27FDAA47" w14:textId="64F0F27B" w:rsidR="007836E3" w:rsidRPr="00D03875" w:rsidRDefault="007836E3" w:rsidP="003454ED">
      <w:pPr>
        <w:pStyle w:val="SubLevel4"/>
      </w:pPr>
      <w:r w:rsidRPr="00D03875">
        <w:t>In the course of being trained as a subtitler or subtitling editor</w:t>
      </w:r>
    </w:p>
    <w:p w14:paraId="497A3FA2" w14:textId="29688B96" w:rsidR="007836E3" w:rsidRPr="00D03875" w:rsidRDefault="007836E3" w:rsidP="003454ED">
      <w:pPr>
        <w:pStyle w:val="SubLevel4"/>
      </w:pPr>
      <w:r w:rsidRPr="00D03875">
        <w:t>Subject to close supervision</w:t>
      </w:r>
    </w:p>
    <w:p w14:paraId="71E7FB85" w14:textId="52972A01" w:rsidR="007836E3" w:rsidRPr="00D03875" w:rsidRDefault="007836E3" w:rsidP="003454ED">
      <w:pPr>
        <w:pStyle w:val="SubLevel4"/>
      </w:pPr>
      <w:r w:rsidRPr="00D03875">
        <w:t>If a subtitler, has relevant qualifications and accreditation as a translator in at least one LOTE</w:t>
      </w:r>
    </w:p>
    <w:p w14:paraId="6BA91D11" w14:textId="7762F39C" w:rsidR="007836E3" w:rsidRPr="00D03875" w:rsidRDefault="007836E3" w:rsidP="003454ED">
      <w:pPr>
        <w:pStyle w:val="SubLevel4"/>
      </w:pPr>
      <w:r w:rsidRPr="00D03875">
        <w:t>Advanced translation skills or advanced editing skills</w:t>
      </w:r>
    </w:p>
    <w:p w14:paraId="51CD09D7" w14:textId="4CBA045D" w:rsidR="007836E3" w:rsidRPr="00D03875" w:rsidRDefault="007836E3" w:rsidP="003454ED">
      <w:pPr>
        <w:pStyle w:val="SubLevel4"/>
      </w:pPr>
      <w:r w:rsidRPr="00D03875">
        <w:t>Utilises knowledge of both formal and idiomatic English</w:t>
      </w:r>
    </w:p>
    <w:p w14:paraId="41FF4FE7" w14:textId="1A0839B6" w:rsidR="007836E3" w:rsidRPr="00D03875" w:rsidRDefault="007836E3" w:rsidP="003454ED">
      <w:pPr>
        <w:pStyle w:val="SubLevel4"/>
      </w:pPr>
      <w:r w:rsidRPr="00D03875">
        <w:t>Conducts background research into programs</w:t>
      </w:r>
    </w:p>
    <w:p w14:paraId="7AA91FBD" w14:textId="216F979E" w:rsidR="007836E3" w:rsidRPr="00D03875" w:rsidRDefault="007836E3" w:rsidP="003454ED">
      <w:pPr>
        <w:pStyle w:val="Block2"/>
      </w:pPr>
      <w:r w:rsidRPr="00D03875">
        <w:t xml:space="preserve">Upon successful completion of approximately </w:t>
      </w:r>
      <w:r w:rsidR="00BA2D04" w:rsidRPr="00D03875">
        <w:t>one</w:t>
      </w:r>
      <w:r w:rsidRPr="00D03875">
        <w:t xml:space="preserve"> years continuous service training the employee is to be progressed to subtitler or subtitling editor.</w:t>
      </w:r>
    </w:p>
    <w:p w14:paraId="45339929" w14:textId="41B53934" w:rsidR="007836E3" w:rsidRPr="00D03875" w:rsidRDefault="007836E3" w:rsidP="003454ED">
      <w:pPr>
        <w:pStyle w:val="SubLevel3Bold"/>
      </w:pPr>
      <w:r w:rsidRPr="00D03875">
        <w:t>Captioner/Audio Describer</w:t>
      </w:r>
    </w:p>
    <w:p w14:paraId="67878B57" w14:textId="77777777" w:rsidR="007836E3" w:rsidRPr="00D03875" w:rsidRDefault="007836E3" w:rsidP="003454ED">
      <w:pPr>
        <w:pStyle w:val="Block2"/>
        <w:rPr>
          <w:b/>
          <w:bCs/>
        </w:rPr>
      </w:pPr>
      <w:r w:rsidRPr="00D03875">
        <w:rPr>
          <w:b/>
          <w:bCs/>
        </w:rPr>
        <w:t>Skills, competencies, duties and responsibilities held and exercised</w:t>
      </w:r>
    </w:p>
    <w:p w14:paraId="55F97374" w14:textId="23BF007A" w:rsidR="007836E3" w:rsidRPr="00D03875" w:rsidRDefault="007836E3" w:rsidP="003454ED">
      <w:pPr>
        <w:pStyle w:val="SubLevel4"/>
      </w:pPr>
      <w:r w:rsidRPr="00D03875">
        <w:t>Performs the duties of the lower classification</w:t>
      </w:r>
    </w:p>
    <w:p w14:paraId="5DCF03BA" w14:textId="752E590A" w:rsidR="007836E3" w:rsidRPr="00D03875" w:rsidRDefault="007836E3" w:rsidP="003454ED">
      <w:pPr>
        <w:pStyle w:val="SubLevel4"/>
      </w:pPr>
      <w:r w:rsidRPr="00D03875">
        <w:t>Qualified Captioner/Audio Describer</w:t>
      </w:r>
    </w:p>
    <w:p w14:paraId="69CEE78F" w14:textId="1597A743" w:rsidR="007836E3" w:rsidRPr="00D03875" w:rsidRDefault="007836E3" w:rsidP="003454ED">
      <w:pPr>
        <w:pStyle w:val="SubLevel4"/>
      </w:pPr>
      <w:r w:rsidRPr="00D03875">
        <w:t>Consistently meets minimum accuracy and productivity requirements</w:t>
      </w:r>
    </w:p>
    <w:p w14:paraId="419655DB" w14:textId="4FF362F5" w:rsidR="007836E3" w:rsidRPr="00D03875" w:rsidRDefault="007836E3" w:rsidP="003454ED">
      <w:pPr>
        <w:pStyle w:val="SubLevel4"/>
      </w:pPr>
      <w:r w:rsidRPr="00D03875">
        <w:t>Works across a range of programs and to full captioning standards</w:t>
      </w:r>
    </w:p>
    <w:p w14:paraId="3F688488" w14:textId="6F086FF5" w:rsidR="007836E3" w:rsidRPr="00D03875" w:rsidRDefault="007836E3" w:rsidP="003454ED">
      <w:pPr>
        <w:pStyle w:val="SubLevel4"/>
      </w:pPr>
      <w:r w:rsidRPr="00D03875">
        <w:t>Works under broad supervision and applies appropriate discretion and judgment</w:t>
      </w:r>
    </w:p>
    <w:p w14:paraId="27B1244F" w14:textId="47FB0C89" w:rsidR="007836E3" w:rsidRPr="00D03875" w:rsidRDefault="007836E3" w:rsidP="003454ED">
      <w:pPr>
        <w:pStyle w:val="SubLevel4"/>
      </w:pPr>
      <w:r w:rsidRPr="00D03875">
        <w:t>May be undertaking additional training or gaining experience across different program types and methods</w:t>
      </w:r>
    </w:p>
    <w:p w14:paraId="51CAA870" w14:textId="77777777" w:rsidR="007836E3" w:rsidRPr="00D03875" w:rsidRDefault="007836E3" w:rsidP="003454ED">
      <w:pPr>
        <w:pStyle w:val="Block2"/>
      </w:pPr>
      <w:r w:rsidRPr="00D03875">
        <w:t>Duties may include contributing to captioning or audio describing resources, some simple editing of their own and colleagues work, audio describing television programs and other shorter content, routine administrative tasks.</w:t>
      </w:r>
    </w:p>
    <w:p w14:paraId="66ACC44D" w14:textId="6DAF51F6" w:rsidR="007836E3" w:rsidRPr="00D03875" w:rsidRDefault="007836E3" w:rsidP="003454ED">
      <w:pPr>
        <w:pStyle w:val="SubLevel3Bold"/>
      </w:pPr>
      <w:bookmarkStart w:id="772" w:name="_Ref39143387"/>
      <w:r w:rsidRPr="00D03875">
        <w:t>Multi-Skilled Captioner/Audio Describer</w:t>
      </w:r>
      <w:bookmarkEnd w:id="772"/>
    </w:p>
    <w:p w14:paraId="0CF3A23B" w14:textId="77777777" w:rsidR="007836E3" w:rsidRPr="00D03875" w:rsidRDefault="007836E3" w:rsidP="003454ED">
      <w:pPr>
        <w:pStyle w:val="Block2"/>
      </w:pPr>
      <w:r w:rsidRPr="00D03875">
        <w:rPr>
          <w:b/>
          <w:bCs/>
        </w:rPr>
        <w:t>Skills, competencies, duties and responsibilities held and exercised</w:t>
      </w:r>
    </w:p>
    <w:p w14:paraId="79A36641" w14:textId="7FFE582C" w:rsidR="007836E3" w:rsidRPr="00D03875" w:rsidRDefault="007836E3" w:rsidP="003454ED">
      <w:pPr>
        <w:pStyle w:val="SubLevel4"/>
      </w:pPr>
      <w:r w:rsidRPr="00D03875">
        <w:t>Performs the duties of the lower classification</w:t>
      </w:r>
    </w:p>
    <w:p w14:paraId="0C96CDFE" w14:textId="623CA807" w:rsidR="007836E3" w:rsidRPr="00D03875" w:rsidRDefault="007836E3" w:rsidP="003454ED">
      <w:pPr>
        <w:pStyle w:val="SubLevel4"/>
      </w:pPr>
      <w:r w:rsidRPr="00D03875">
        <w:t>Experienced in audio description, live or file captioning</w:t>
      </w:r>
    </w:p>
    <w:p w14:paraId="10693EDA" w14:textId="7F3010E5" w:rsidR="007836E3" w:rsidRPr="00D03875" w:rsidRDefault="007836E3" w:rsidP="003454ED">
      <w:pPr>
        <w:pStyle w:val="SubLevel4"/>
      </w:pPr>
      <w:r w:rsidRPr="00D03875">
        <w:t>Meets a high standard of accuracy and productivity across a range of programs and output types to the required levels</w:t>
      </w:r>
    </w:p>
    <w:p w14:paraId="309CDFCD" w14:textId="757E472E" w:rsidR="007836E3" w:rsidRPr="00D03875" w:rsidRDefault="007836E3" w:rsidP="003454ED">
      <w:pPr>
        <w:pStyle w:val="SubLevel4"/>
      </w:pPr>
      <w:r w:rsidRPr="00D03875">
        <w:t>Capable of working independently without direct supervision and applies appropriate discretion and judgment in carrying out work</w:t>
      </w:r>
    </w:p>
    <w:p w14:paraId="16A9B4A0" w14:textId="77777777" w:rsidR="005F73AF" w:rsidRPr="00D03875" w:rsidRDefault="005F73AF" w:rsidP="005219BB">
      <w:pPr>
        <w:pStyle w:val="SubLevel4"/>
      </w:pPr>
      <w:r w:rsidRPr="00D03875">
        <w:t xml:space="preserve">Provides support and guidance to other Captioners/Audio Describers </w:t>
      </w:r>
    </w:p>
    <w:p w14:paraId="67EAEF64" w14:textId="61B4FE61" w:rsidR="005F73AF" w:rsidRPr="00D03875" w:rsidRDefault="005F73AF" w:rsidP="00FD2ABA">
      <w:pPr>
        <w:pStyle w:val="Block2"/>
      </w:pPr>
      <w:r w:rsidRPr="00D03875">
        <w:t>Duties may include specialised editing of own and others work, audio describing for movies and other longer more complex content and live output on a range of programs including sports and news and current affairs</w:t>
      </w:r>
      <w:r w:rsidR="00F95879" w:rsidRPr="00D03875">
        <w:t>.</w:t>
      </w:r>
    </w:p>
    <w:p w14:paraId="4E4A3107" w14:textId="5EB29E19" w:rsidR="007836E3" w:rsidRPr="00D03875" w:rsidRDefault="007836E3" w:rsidP="003454ED">
      <w:pPr>
        <w:pStyle w:val="SubLevel3Bold"/>
      </w:pPr>
      <w:r w:rsidRPr="00D03875">
        <w:t>Advanced Multi-Skilled and Specialised Captioner/Audio Describer</w:t>
      </w:r>
    </w:p>
    <w:p w14:paraId="0F47B5C8" w14:textId="77777777" w:rsidR="007836E3" w:rsidRPr="00D03875" w:rsidRDefault="007836E3" w:rsidP="003454ED">
      <w:pPr>
        <w:pStyle w:val="Block2"/>
      </w:pPr>
      <w:r w:rsidRPr="00D03875">
        <w:rPr>
          <w:b/>
          <w:bCs/>
        </w:rPr>
        <w:t>Skills, competencies, duties and responsibilities held and exercised</w:t>
      </w:r>
    </w:p>
    <w:p w14:paraId="4D158422" w14:textId="1EE1E82A" w:rsidR="007836E3" w:rsidRPr="00D03875" w:rsidRDefault="007836E3" w:rsidP="003454ED">
      <w:pPr>
        <w:pStyle w:val="SubLevel4"/>
      </w:pPr>
      <w:r w:rsidRPr="00D03875">
        <w:t>Performs the duties of the lower classification</w:t>
      </w:r>
    </w:p>
    <w:p w14:paraId="4D7AFB52" w14:textId="162FFFF4" w:rsidR="007836E3" w:rsidRPr="00D03875" w:rsidRDefault="007836E3" w:rsidP="003454ED">
      <w:pPr>
        <w:pStyle w:val="SubLevel4"/>
      </w:pPr>
      <w:r w:rsidRPr="00D03875">
        <w:t>Has in-depth knowledge of equipment, software and procedures</w:t>
      </w:r>
    </w:p>
    <w:p w14:paraId="02085302" w14:textId="05B3FFA4" w:rsidR="007836E3" w:rsidRPr="00D03875" w:rsidRDefault="007836E3" w:rsidP="003454ED">
      <w:pPr>
        <w:pStyle w:val="SubLevel4"/>
      </w:pPr>
      <w:r w:rsidRPr="00D03875">
        <w:t>Takes responsibility for a high level of troubleshooting</w:t>
      </w:r>
    </w:p>
    <w:p w14:paraId="14651B84" w14:textId="6EA60A5C" w:rsidR="007836E3" w:rsidRPr="00D03875" w:rsidRDefault="007836E3" w:rsidP="003454ED">
      <w:pPr>
        <w:pStyle w:val="SubLevel4"/>
      </w:pPr>
      <w:r w:rsidRPr="00D03875">
        <w:t>Exercises discretion and judgment for self and others with low level supervision</w:t>
      </w:r>
    </w:p>
    <w:p w14:paraId="05DD5BBE" w14:textId="01217B9E" w:rsidR="007836E3" w:rsidRPr="00D03875" w:rsidRDefault="007836E3" w:rsidP="003454ED">
      <w:pPr>
        <w:pStyle w:val="SubLevel4"/>
      </w:pPr>
      <w:r w:rsidRPr="00D03875">
        <w:t>Assists in training of other Captioners/Audio Describers and provides ongoing support for work colleagues</w:t>
      </w:r>
    </w:p>
    <w:p w14:paraId="181548C4" w14:textId="71F03F71" w:rsidR="007836E3" w:rsidRPr="00D03875" w:rsidRDefault="007836E3" w:rsidP="003454ED">
      <w:pPr>
        <w:pStyle w:val="SubLevel4"/>
      </w:pPr>
      <w:r w:rsidRPr="00D03875">
        <w:t>Demonstrates superior technique and consistent application of higher accuracy and productivity to the required level</w:t>
      </w:r>
    </w:p>
    <w:p w14:paraId="03953849" w14:textId="46F2A929" w:rsidR="007836E3" w:rsidRPr="00D03875" w:rsidRDefault="007836E3" w:rsidP="003454ED">
      <w:pPr>
        <w:pStyle w:val="SubLevel4"/>
      </w:pPr>
      <w:r w:rsidRPr="00D03875">
        <w:t>An employee at this level may perform a specialised role such as stenocaptioner.</w:t>
      </w:r>
    </w:p>
    <w:p w14:paraId="0E9CFB06" w14:textId="77777777" w:rsidR="007836E3" w:rsidRPr="00D03875" w:rsidRDefault="007836E3" w:rsidP="003454ED">
      <w:pPr>
        <w:pStyle w:val="Block2"/>
      </w:pPr>
      <w:r w:rsidRPr="00D03875">
        <w:t>Duties may include development of new captioning or audio describing standards, training colleagues and live output on high profile and difficult programs including sport, entertainment and news and current affairs.</w:t>
      </w:r>
    </w:p>
    <w:p w14:paraId="3756D8FE" w14:textId="6800714D" w:rsidR="007836E3" w:rsidRPr="00D03875" w:rsidRDefault="007836E3" w:rsidP="003454ED">
      <w:pPr>
        <w:pStyle w:val="SubLevel3Bold"/>
      </w:pPr>
      <w:r w:rsidRPr="00D03875">
        <w:t>Subtitler</w:t>
      </w:r>
    </w:p>
    <w:p w14:paraId="19CF4A83" w14:textId="77777777" w:rsidR="007836E3" w:rsidRPr="00D03875" w:rsidRDefault="007836E3" w:rsidP="003454ED">
      <w:pPr>
        <w:pStyle w:val="Block2"/>
      </w:pPr>
      <w:r w:rsidRPr="00D03875">
        <w:rPr>
          <w:b/>
          <w:bCs/>
        </w:rPr>
        <w:t>Skills, competencies, duties and responsibilities held and exercised</w:t>
      </w:r>
    </w:p>
    <w:p w14:paraId="406A4CF2" w14:textId="61E8FC22" w:rsidR="007836E3" w:rsidRPr="00D03875" w:rsidRDefault="007836E3" w:rsidP="003454ED">
      <w:pPr>
        <w:pStyle w:val="SubLevel4"/>
      </w:pPr>
      <w:r w:rsidRPr="00D03875">
        <w:t>Has more than 12 months continuous service</w:t>
      </w:r>
    </w:p>
    <w:p w14:paraId="4916B316" w14:textId="0345523D" w:rsidR="007836E3" w:rsidRPr="00D03875" w:rsidRDefault="007836E3" w:rsidP="003454ED">
      <w:pPr>
        <w:pStyle w:val="SubLevel4"/>
      </w:pPr>
      <w:r w:rsidRPr="00D03875">
        <w:t>Has relevant qualifications and accreditation as a translator in at least one LOTE</w:t>
      </w:r>
    </w:p>
    <w:p w14:paraId="06E11E4D" w14:textId="5CF99EBB" w:rsidR="007836E3" w:rsidRPr="00D03875" w:rsidRDefault="007836E3" w:rsidP="003454ED">
      <w:pPr>
        <w:pStyle w:val="SubLevel4"/>
      </w:pPr>
      <w:r w:rsidRPr="00D03875">
        <w:t>Excellent translation skills</w:t>
      </w:r>
    </w:p>
    <w:p w14:paraId="05541225" w14:textId="36881D99" w:rsidR="007836E3" w:rsidRPr="00D03875" w:rsidRDefault="007836E3" w:rsidP="003454ED">
      <w:pPr>
        <w:pStyle w:val="SubLevel4"/>
      </w:pPr>
      <w:r w:rsidRPr="00D03875">
        <w:t>Has a good knowledge of both formal and idiomatic English</w:t>
      </w:r>
    </w:p>
    <w:p w14:paraId="0548C254" w14:textId="4A41C04F" w:rsidR="007836E3" w:rsidRPr="00D03875" w:rsidRDefault="007836E3" w:rsidP="003454ED">
      <w:pPr>
        <w:pStyle w:val="SubLevel4"/>
      </w:pPr>
      <w:r w:rsidRPr="00D03875">
        <w:t>Provides assistance and mentorship to other subtitlers</w:t>
      </w:r>
    </w:p>
    <w:p w14:paraId="5353BC6C" w14:textId="3C6A4FA9" w:rsidR="007836E3" w:rsidRPr="00D03875" w:rsidRDefault="007836E3" w:rsidP="003454ED">
      <w:pPr>
        <w:pStyle w:val="SubLevel4"/>
      </w:pPr>
      <w:r w:rsidRPr="00D03875">
        <w:t>Has discretion and judgment over own work</w:t>
      </w:r>
    </w:p>
    <w:p w14:paraId="4E706602" w14:textId="72F10857" w:rsidR="007836E3" w:rsidRPr="00D03875" w:rsidRDefault="007836E3" w:rsidP="003454ED">
      <w:pPr>
        <w:pStyle w:val="SubLevel4"/>
      </w:pPr>
      <w:r w:rsidRPr="00D03875">
        <w:t>High levels of accuracy and productivity</w:t>
      </w:r>
    </w:p>
    <w:p w14:paraId="49062E59" w14:textId="6E48032F" w:rsidR="007836E3" w:rsidRPr="00D03875" w:rsidRDefault="007836E3" w:rsidP="003454ED">
      <w:pPr>
        <w:pStyle w:val="SubLevel4"/>
      </w:pPr>
      <w:r w:rsidRPr="00D03875">
        <w:t>Conducts background research into programs</w:t>
      </w:r>
    </w:p>
    <w:p w14:paraId="0D2CDB16" w14:textId="079B9869" w:rsidR="007836E3" w:rsidRPr="00D03875" w:rsidRDefault="007836E3" w:rsidP="003454ED">
      <w:pPr>
        <w:pStyle w:val="SubLevel3Bold"/>
      </w:pPr>
      <w:r w:rsidRPr="00D03875">
        <w:t>Subtitling editor</w:t>
      </w:r>
    </w:p>
    <w:p w14:paraId="0CDD8ACD" w14:textId="77777777" w:rsidR="007836E3" w:rsidRPr="00D03875" w:rsidRDefault="007836E3" w:rsidP="0072286A">
      <w:pPr>
        <w:pStyle w:val="Block2"/>
      </w:pPr>
      <w:r w:rsidRPr="00D03875">
        <w:rPr>
          <w:b/>
          <w:bCs/>
        </w:rPr>
        <w:t>Skills, competencies, duties and responsibilities held and exercised</w:t>
      </w:r>
    </w:p>
    <w:p w14:paraId="2A22899B" w14:textId="147650DA" w:rsidR="007836E3" w:rsidRPr="00D03875" w:rsidRDefault="007836E3" w:rsidP="0072286A">
      <w:pPr>
        <w:pStyle w:val="SubLevel4"/>
      </w:pPr>
      <w:r w:rsidRPr="00D03875">
        <w:t>Has relevant qualifications</w:t>
      </w:r>
    </w:p>
    <w:p w14:paraId="0A05BC74" w14:textId="30520DFA" w:rsidR="007836E3" w:rsidRPr="00D03875" w:rsidRDefault="007836E3" w:rsidP="003454ED">
      <w:pPr>
        <w:pStyle w:val="SubLevel4"/>
      </w:pPr>
      <w:r w:rsidRPr="00D03875">
        <w:t>May have experience as a subtitler</w:t>
      </w:r>
    </w:p>
    <w:p w14:paraId="191B6A03" w14:textId="62166287" w:rsidR="007836E3" w:rsidRPr="00D03875" w:rsidRDefault="007836E3" w:rsidP="003454ED">
      <w:pPr>
        <w:pStyle w:val="SubLevel4"/>
      </w:pPr>
      <w:r w:rsidRPr="00D03875">
        <w:t>Has an excellent English language skills and knowledge of idiomatic English</w:t>
      </w:r>
    </w:p>
    <w:p w14:paraId="4BBEAD96" w14:textId="2C0ECA9F" w:rsidR="007836E3" w:rsidRPr="00D03875" w:rsidRDefault="007836E3" w:rsidP="003454ED">
      <w:pPr>
        <w:pStyle w:val="SubLevel4"/>
      </w:pPr>
      <w:r w:rsidRPr="00D03875">
        <w:t>Has high level skills and an editor of English</w:t>
      </w:r>
    </w:p>
    <w:p w14:paraId="6D162BAE" w14:textId="41188EFD" w:rsidR="007836E3" w:rsidRPr="00D03875" w:rsidRDefault="007836E3" w:rsidP="003454ED">
      <w:pPr>
        <w:pStyle w:val="SubLevel4"/>
      </w:pPr>
      <w:r w:rsidRPr="00D03875">
        <w:t>Exercises discretion and judgment over own work</w:t>
      </w:r>
    </w:p>
    <w:p w14:paraId="0696AA66" w14:textId="66BE2EAC" w:rsidR="007836E3" w:rsidRPr="00D03875" w:rsidRDefault="007836E3" w:rsidP="003454ED">
      <w:pPr>
        <w:pStyle w:val="SubLevel4"/>
      </w:pPr>
      <w:r w:rsidRPr="00D03875">
        <w:t>Conducts background research into programs</w:t>
      </w:r>
    </w:p>
    <w:p w14:paraId="5D13CC04" w14:textId="13010FE4" w:rsidR="007836E3" w:rsidRPr="00D03875" w:rsidRDefault="007836E3" w:rsidP="003454ED">
      <w:pPr>
        <w:pStyle w:val="SubLevel4"/>
      </w:pPr>
      <w:r w:rsidRPr="00D03875">
        <w:t>Provides assistance and mentorship to other subtitling editors</w:t>
      </w:r>
    </w:p>
    <w:p w14:paraId="5B86A1CC" w14:textId="0E1ABDB0" w:rsidR="007836E3" w:rsidRPr="00D03875" w:rsidRDefault="007836E3" w:rsidP="003454ED">
      <w:pPr>
        <w:pStyle w:val="SubLevel3Bold"/>
      </w:pPr>
      <w:r w:rsidRPr="00D03875">
        <w:t>Captioning/Audio Describing Supervisor or Trainer</w:t>
      </w:r>
    </w:p>
    <w:p w14:paraId="56FA01F9" w14:textId="77777777" w:rsidR="007836E3" w:rsidRPr="00D03875" w:rsidRDefault="007836E3" w:rsidP="003454ED">
      <w:pPr>
        <w:pStyle w:val="Block2"/>
      </w:pPr>
      <w:r w:rsidRPr="00D03875">
        <w:rPr>
          <w:b/>
          <w:bCs/>
        </w:rPr>
        <w:t>Skills, competencies, duties and responsibilities held and exercised</w:t>
      </w:r>
    </w:p>
    <w:p w14:paraId="502A98C1" w14:textId="6818F409" w:rsidR="007836E3" w:rsidRPr="00D03875" w:rsidRDefault="007836E3" w:rsidP="003454ED">
      <w:pPr>
        <w:pStyle w:val="SubLevel4"/>
      </w:pPr>
      <w:r w:rsidRPr="00D03875">
        <w:t>Considerable experience in captioning or audio describing</w:t>
      </w:r>
    </w:p>
    <w:p w14:paraId="0D330227" w14:textId="32EBAF87" w:rsidR="007836E3" w:rsidRPr="00D03875" w:rsidRDefault="007836E3" w:rsidP="003454ED">
      <w:pPr>
        <w:pStyle w:val="SubLevel4"/>
      </w:pPr>
      <w:r w:rsidRPr="00D03875">
        <w:t>Is responsible for supervising a group of Captioners/Audio Describers or conducting initial training of Captioners/Audio Describers</w:t>
      </w:r>
    </w:p>
    <w:p w14:paraId="78E64411" w14:textId="72516A49" w:rsidR="007836E3" w:rsidRPr="00D03875" w:rsidRDefault="007836E3" w:rsidP="003454ED">
      <w:pPr>
        <w:pStyle w:val="SubLevel4"/>
      </w:pPr>
      <w:r w:rsidRPr="00D03875">
        <w:t>Manages the performance of employees</w:t>
      </w:r>
    </w:p>
    <w:p w14:paraId="34CE3F55" w14:textId="5AD5A0E6" w:rsidR="007836E3" w:rsidRPr="00D03875" w:rsidRDefault="00640A84" w:rsidP="003454ED">
      <w:pPr>
        <w:pStyle w:val="SubLevel4"/>
      </w:pPr>
      <w:r w:rsidRPr="00D03875">
        <w:t>A</w:t>
      </w:r>
      <w:r w:rsidR="007836E3" w:rsidRPr="00D03875">
        <w:t>ssists in the assessment, recruitment and selection of staff</w:t>
      </w:r>
    </w:p>
    <w:p w14:paraId="67605CCB" w14:textId="3C2810EF" w:rsidR="007836E3" w:rsidRPr="00D03875" w:rsidRDefault="007836E3" w:rsidP="003454ED">
      <w:pPr>
        <w:pStyle w:val="SubLevel4"/>
      </w:pPr>
      <w:r w:rsidRPr="00D03875">
        <w:t>Involved in planning and organising work</w:t>
      </w:r>
    </w:p>
    <w:p w14:paraId="1EB27A4C" w14:textId="573C5CB3" w:rsidR="00C81BFD" w:rsidRPr="00D03875" w:rsidRDefault="007836E3" w:rsidP="00C81BFD">
      <w:pPr>
        <w:pStyle w:val="SubLevel4"/>
      </w:pPr>
      <w:r w:rsidRPr="00D03875">
        <w:t>Regularly communicates and coordinates work with clients</w:t>
      </w:r>
    </w:p>
    <w:p w14:paraId="0EAC2B9C" w14:textId="16B9966D" w:rsidR="00C81BFD" w:rsidRPr="00D03875" w:rsidRDefault="007836E3" w:rsidP="00C81BFD">
      <w:pPr>
        <w:pStyle w:val="Block2"/>
      </w:pPr>
      <w:r w:rsidRPr="00D03875">
        <w:t>Duties may include setting training courses, reviewing and managing accuracy and productivity of Captioners/Audio Describers, allocating appropriate resources, answering client queries, identifying training needs of employees, testing new equipment and managing workflows.</w:t>
      </w:r>
    </w:p>
    <w:bookmarkEnd w:id="764"/>
    <w:p w14:paraId="24C4F624" w14:textId="41BD1A71" w:rsidR="00534FA5" w:rsidRPr="00D03875" w:rsidRDefault="00534FA5" w:rsidP="00CF7B80">
      <w:r w:rsidRPr="00D03875">
        <w:br w:type="page"/>
      </w:r>
    </w:p>
    <w:p w14:paraId="2B5B45E7" w14:textId="02849816" w:rsidR="00DD1367" w:rsidRPr="00D03875" w:rsidRDefault="00DD1367" w:rsidP="0093389C">
      <w:pPr>
        <w:pStyle w:val="Subdocument"/>
        <w:rPr>
          <w:rFonts w:cs="Times New Roman"/>
        </w:rPr>
      </w:pPr>
      <w:bookmarkStart w:id="773" w:name="_Toc230602936"/>
      <w:bookmarkStart w:id="774" w:name="_Ref263847469"/>
      <w:bookmarkStart w:id="775" w:name="_Toc141361204"/>
      <w:r w:rsidRPr="00D03875">
        <w:rPr>
          <w:rFonts w:cs="Times New Roman"/>
        </w:rPr>
        <w:t>—</w:t>
      </w:r>
      <w:bookmarkStart w:id="776" w:name="shced_b"/>
      <w:r w:rsidRPr="00D03875">
        <w:rPr>
          <w:rFonts w:cs="Times New Roman"/>
        </w:rPr>
        <w:t>Radio</w:t>
      </w:r>
      <w:bookmarkEnd w:id="773"/>
      <w:r w:rsidR="00E32C6E" w:rsidRPr="00D03875">
        <w:rPr>
          <w:rFonts w:cs="Times New Roman"/>
        </w:rPr>
        <w:t xml:space="preserve"> Broadcasting</w:t>
      </w:r>
      <w:bookmarkEnd w:id="774"/>
      <w:bookmarkEnd w:id="775"/>
    </w:p>
    <w:bookmarkEnd w:id="776"/>
    <w:p w14:paraId="67957918" w14:textId="77777777" w:rsidR="00DD1367" w:rsidRPr="00D03875" w:rsidRDefault="00DD1367" w:rsidP="0093389C">
      <w:pPr>
        <w:pStyle w:val="SubLevel1Bold"/>
      </w:pPr>
      <w:r w:rsidRPr="00D03875">
        <w:t>Classifications</w:t>
      </w:r>
    </w:p>
    <w:p w14:paraId="6C53872D" w14:textId="77777777" w:rsidR="00DD1367" w:rsidRPr="00D03875" w:rsidRDefault="00DD1367" w:rsidP="0093389C">
      <w:pPr>
        <w:pStyle w:val="SubLevel2"/>
      </w:pPr>
      <w:r w:rsidRPr="00D03875">
        <w:rPr>
          <w:b/>
        </w:rPr>
        <w:t>Announcer Class 2</w:t>
      </w:r>
      <w:r w:rsidRPr="00D03875">
        <w:t xml:space="preserve"> means an employee who is employed on announcing the time of day, playing of records and/or controlling transcriptions and/or making announcements, including reading of news, stock reports or sporting results.</w:t>
      </w:r>
    </w:p>
    <w:p w14:paraId="5B75B40B" w14:textId="77777777" w:rsidR="00E32C6E" w:rsidRPr="00D03875" w:rsidRDefault="00E32C6E" w:rsidP="00E32C6E">
      <w:pPr>
        <w:pStyle w:val="SubLevel2"/>
      </w:pPr>
      <w:r w:rsidRPr="00D03875">
        <w:rPr>
          <w:b/>
        </w:rPr>
        <w:t>Broadcaster/Journalist Class 2</w:t>
      </w:r>
      <w:r w:rsidRPr="00D03875">
        <w:t xml:space="preserve"> means an employee who, in addition to carrying out the duties prescribed for Announcer Class 2, also researches, produces and presents programs and is employed by an organisation that holds a community radio broadcasting licence to represent the community interests of Aboriginal and Torres Strait Islander people.</w:t>
      </w:r>
    </w:p>
    <w:p w14:paraId="4D88FD03" w14:textId="77777777" w:rsidR="00DD1367" w:rsidRPr="00D03875" w:rsidRDefault="00DD1367" w:rsidP="0093389C">
      <w:pPr>
        <w:pStyle w:val="SubLevel2"/>
      </w:pPr>
      <w:r w:rsidRPr="00D03875">
        <w:rPr>
          <w:b/>
        </w:rPr>
        <w:t>Announcer Class 1</w:t>
      </w:r>
      <w:r w:rsidRPr="00D03875">
        <w:t xml:space="preserve"> means an employee who in addition to carrying out any of the duties prescribed for an Announcer Class 2 regularly carries out one or more of the following: i</w:t>
      </w:r>
      <w:r w:rsidR="000F2173" w:rsidRPr="00D03875">
        <w:t>nterviewing, open-line program</w:t>
      </w:r>
      <w:r w:rsidRPr="00D03875">
        <w:t>s, describing sporting or other events, preparing program</w:t>
      </w:r>
      <w:r w:rsidR="000F2173" w:rsidRPr="00D03875">
        <w:t>s</w:t>
      </w:r>
      <w:r w:rsidRPr="00D03875">
        <w:t xml:space="preserve"> of a special nature such as documentaries, public appearances (including working from studios open to public viewing) or having responsibility for the production of </w:t>
      </w:r>
      <w:r w:rsidR="000F2173" w:rsidRPr="00D03875">
        <w:t>commercials or musical program</w:t>
      </w:r>
      <w:r w:rsidRPr="00D03875">
        <w:t>s.</w:t>
      </w:r>
    </w:p>
    <w:p w14:paraId="1B5F2EF7" w14:textId="77777777" w:rsidR="00E32C6E" w:rsidRPr="00D03875" w:rsidRDefault="00E32C6E" w:rsidP="00E32C6E">
      <w:pPr>
        <w:pStyle w:val="SubLevel2"/>
      </w:pPr>
      <w:r w:rsidRPr="00D03875">
        <w:rPr>
          <w:b/>
          <w:bCs/>
        </w:rPr>
        <w:t>Broadcaster/Journalist Class 1</w:t>
      </w:r>
      <w:r w:rsidRPr="00D03875">
        <w:t xml:space="preserve"> means an employee who, in addition to carrying out the duties </w:t>
      </w:r>
      <w:r w:rsidR="005F68EE" w:rsidRPr="00D03875">
        <w:t>prescribed for Announcer Class 1</w:t>
      </w:r>
      <w:r w:rsidRPr="00D03875">
        <w:t>, also researches, produces and presents programs and is employed by an organisation that holds a community radio broadcasting licence to represent the community interests of Aboriginal and Torres Strait Islander people</w:t>
      </w:r>
    </w:p>
    <w:p w14:paraId="2D996929" w14:textId="77777777" w:rsidR="00DD1367" w:rsidRPr="00D03875" w:rsidRDefault="00DD1367" w:rsidP="000F2173">
      <w:pPr>
        <w:pStyle w:val="SubLevel2"/>
      </w:pPr>
      <w:r w:rsidRPr="00D03875">
        <w:rPr>
          <w:b/>
        </w:rPr>
        <w:t>Broadcasting Operator</w:t>
      </w:r>
      <w:r w:rsidRPr="00D03875">
        <w:t xml:space="preserve"> means:</w:t>
      </w:r>
    </w:p>
    <w:p w14:paraId="716422E8" w14:textId="77777777" w:rsidR="00DD1367" w:rsidRPr="00D03875" w:rsidRDefault="00DD1367" w:rsidP="0093389C">
      <w:pPr>
        <w:pStyle w:val="SubLevel3"/>
      </w:pPr>
      <w:r w:rsidRPr="00D03875">
        <w:t>A member of the technical staff whose duties include the operation of central control equipment of the studio system or any control panel regulating the degree of gain of any amplifying system associated with the reproduction of any program material intended for broadcast and who sets up, makes necessary connections to and tests microphones, amplifiers, faders, monitors, external pick-ups, and connections in the control room for the studio system, monitoring the transmitted program and who in a broadcasting station may be called upon to make recordings from any sources on tape or cartridges (but this will not be a duty exclusive to broadcasting operators) and who performs other duties as may be agreed by the employer and employee.</w:t>
      </w:r>
    </w:p>
    <w:p w14:paraId="299C1665" w14:textId="77777777" w:rsidR="00DD1367" w:rsidRPr="00D03875" w:rsidRDefault="00DD1367" w:rsidP="0093389C">
      <w:pPr>
        <w:pStyle w:val="SubLevel3"/>
      </w:pPr>
      <w:r w:rsidRPr="00D03875">
        <w:t>Other duties so far agreed include answering and dealing with inward telephone calls, gathering service information by telephone, accepting parcels and such like packages, receiving and implementing copy changes (including the making of minor corrections) turning on and off of air-conditioning plant, supervising the news teleprinter and telex services (including when necessary, changing paper rolls, tearing off copy and handing to announcer)</w:t>
      </w:r>
      <w:r w:rsidR="004026D8" w:rsidRPr="00D03875">
        <w:t xml:space="preserve"> and</w:t>
      </w:r>
      <w:r w:rsidRPr="00D03875">
        <w:t xml:space="preserve"> opening doors to allow the entering and leaving of station staff.</w:t>
      </w:r>
    </w:p>
    <w:p w14:paraId="6413DAC2" w14:textId="77777777" w:rsidR="00DD1367" w:rsidRPr="00D03875" w:rsidRDefault="00DD1367" w:rsidP="00822B69">
      <w:pPr>
        <w:pStyle w:val="SubLevel2"/>
        <w:keepNext/>
      </w:pPr>
      <w:bookmarkStart w:id="777" w:name="_Ref30157673"/>
      <w:r w:rsidRPr="00D03875">
        <w:rPr>
          <w:b/>
        </w:rPr>
        <w:t>Chief Engineer</w:t>
      </w:r>
      <w:r w:rsidRPr="00D03875">
        <w:t xml:space="preserve"> means:</w:t>
      </w:r>
      <w:bookmarkEnd w:id="777"/>
    </w:p>
    <w:p w14:paraId="68BC3BE9" w14:textId="77777777" w:rsidR="00DD1367" w:rsidRPr="00D03875" w:rsidRDefault="00DD1367" w:rsidP="00C04C9E">
      <w:pPr>
        <w:pStyle w:val="SubLevel3"/>
        <w:keepNext/>
      </w:pPr>
      <w:r w:rsidRPr="00D03875">
        <w:t>An adult member of the technical staff or a broadcasting station who comes within the definition of Engineer and who also:</w:t>
      </w:r>
    </w:p>
    <w:p w14:paraId="18534804" w14:textId="77777777" w:rsidR="00DD1367" w:rsidRPr="00D03875" w:rsidRDefault="00DD1367" w:rsidP="0093389C">
      <w:pPr>
        <w:pStyle w:val="SubLevel4"/>
      </w:pPr>
      <w:r w:rsidRPr="00D03875">
        <w:t>is employed in a broadcasting station which originates programs for network distribution; and/or</w:t>
      </w:r>
    </w:p>
    <w:p w14:paraId="4DFE8A48" w14:textId="1B10A190" w:rsidR="00DD1367" w:rsidRPr="00D03875" w:rsidRDefault="00DD1367" w:rsidP="0093389C">
      <w:pPr>
        <w:pStyle w:val="SubLevel4"/>
      </w:pPr>
      <w:r w:rsidRPr="00D03875">
        <w:t xml:space="preserve">is responsible for the supervision of a technical staff of </w:t>
      </w:r>
      <w:r w:rsidR="007B3177" w:rsidRPr="00D03875">
        <w:t xml:space="preserve">4 </w:t>
      </w:r>
      <w:r w:rsidRPr="00D03875">
        <w:t>or more employees.</w:t>
      </w:r>
    </w:p>
    <w:p w14:paraId="390BDB47" w14:textId="77777777" w:rsidR="00DD1367" w:rsidRPr="00D03875" w:rsidRDefault="00DD1367" w:rsidP="0093389C">
      <w:pPr>
        <w:pStyle w:val="SubLevel3"/>
      </w:pPr>
      <w:r w:rsidRPr="00D03875">
        <w:t>A Chief Engineer may be called upon to perform the duties of a Senior Technician.</w:t>
      </w:r>
    </w:p>
    <w:p w14:paraId="16E7F495" w14:textId="77777777" w:rsidR="00DD1367" w:rsidRPr="00D03875" w:rsidRDefault="00DD1367" w:rsidP="000F2173">
      <w:pPr>
        <w:pStyle w:val="SubLevel2"/>
        <w:keepNext/>
      </w:pPr>
      <w:r w:rsidRPr="00D03875">
        <w:rPr>
          <w:b/>
        </w:rPr>
        <w:t>Engineer</w:t>
      </w:r>
      <w:r w:rsidRPr="00D03875">
        <w:t xml:space="preserve"> means:</w:t>
      </w:r>
    </w:p>
    <w:p w14:paraId="5B9EBE09" w14:textId="77777777" w:rsidR="00DD1367" w:rsidRPr="00D03875" w:rsidRDefault="00DD1367" w:rsidP="0093389C">
      <w:pPr>
        <w:pStyle w:val="SubLevel3"/>
      </w:pPr>
      <w:r w:rsidRPr="00D03875">
        <w:t>An adult member of the technical staff of a broadcasting station who holds the qualifications of and/or is capable of performing the duties of a senior technician who is required by the employer to be responsible for any or all of the following:</w:t>
      </w:r>
    </w:p>
    <w:p w14:paraId="73ED4B2A" w14:textId="5C6A8130" w:rsidR="00DD1367" w:rsidRPr="00D03875" w:rsidRDefault="00CF462B" w:rsidP="0093389C">
      <w:pPr>
        <w:pStyle w:val="SubLevel4"/>
      </w:pPr>
      <w:r w:rsidRPr="00D03875">
        <w:t>m</w:t>
      </w:r>
      <w:r w:rsidR="00DD1367" w:rsidRPr="00D03875">
        <w:t>aking recommendations on the purcha</w:t>
      </w:r>
      <w:r w:rsidR="000F2173" w:rsidRPr="00D03875">
        <w:t>se of major technical equipment</w:t>
      </w:r>
      <w:r w:rsidRPr="00D03875">
        <w:t>;</w:t>
      </w:r>
    </w:p>
    <w:p w14:paraId="716979AC" w14:textId="5CFD0505" w:rsidR="00DD1367" w:rsidRPr="00D03875" w:rsidRDefault="00CF462B" w:rsidP="0093389C">
      <w:pPr>
        <w:pStyle w:val="SubLevel4"/>
      </w:pPr>
      <w:r w:rsidRPr="00D03875">
        <w:t>t</w:t>
      </w:r>
      <w:r w:rsidR="00DD1367" w:rsidRPr="00D03875">
        <w:t>he design, layout and supervision of construction of</w:t>
      </w:r>
      <w:r w:rsidR="000F2173" w:rsidRPr="00D03875">
        <w:t xml:space="preserve"> studios and/or major equipment</w:t>
      </w:r>
      <w:r w:rsidRPr="00D03875">
        <w:t>;</w:t>
      </w:r>
    </w:p>
    <w:p w14:paraId="766DBF94" w14:textId="7CD65FC1" w:rsidR="00DD1367" w:rsidRPr="00D03875" w:rsidRDefault="00CF462B" w:rsidP="0093389C">
      <w:pPr>
        <w:pStyle w:val="SubLevel4"/>
      </w:pPr>
      <w:r w:rsidRPr="00D03875">
        <w:t>e</w:t>
      </w:r>
      <w:r w:rsidR="00DD1367" w:rsidRPr="00D03875">
        <w:t>ngagement/dismissal and control of staff but who is not required to make decisions on matters of policy or to undertake managerial functions of a manager, technical director, group engineer or executive officer of similar status.</w:t>
      </w:r>
    </w:p>
    <w:p w14:paraId="6B5B99F5" w14:textId="77777777" w:rsidR="00DD1367" w:rsidRPr="00D03875" w:rsidRDefault="00DD1367" w:rsidP="0093389C">
      <w:pPr>
        <w:pStyle w:val="SubLevel3"/>
      </w:pPr>
      <w:r w:rsidRPr="00D03875">
        <w:t>An Engineer may be called upon to perform the duties of a Senior Technician.</w:t>
      </w:r>
    </w:p>
    <w:p w14:paraId="342E3C53" w14:textId="77777777" w:rsidR="00DD1367" w:rsidRPr="00D03875" w:rsidRDefault="00DD1367" w:rsidP="000F2173">
      <w:pPr>
        <w:pStyle w:val="SubLevel2"/>
      </w:pPr>
      <w:r w:rsidRPr="00D03875">
        <w:rPr>
          <w:b/>
        </w:rPr>
        <w:t>Technician</w:t>
      </w:r>
      <w:r w:rsidRPr="00D03875">
        <w:t xml:space="preserve"> means:</w:t>
      </w:r>
    </w:p>
    <w:p w14:paraId="6CCCFA6A" w14:textId="77777777" w:rsidR="00DD1367" w:rsidRPr="00D03875" w:rsidRDefault="00DD1367" w:rsidP="0093389C">
      <w:pPr>
        <w:pStyle w:val="SubLevel3"/>
      </w:pPr>
      <w:r w:rsidRPr="00D03875">
        <w:t>Any member of the technical staff who currently holds a Broadcast Operators Certificate of Proficiency, or equivalent qualification, or who carries out any of the following duties:</w:t>
      </w:r>
    </w:p>
    <w:p w14:paraId="0EAFB28A" w14:textId="637C97FF" w:rsidR="00DD1367" w:rsidRPr="00D03875" w:rsidRDefault="00CF462B" w:rsidP="0093389C">
      <w:pPr>
        <w:pStyle w:val="SubLevel4"/>
      </w:pPr>
      <w:r w:rsidRPr="00D03875">
        <w:t>a</w:t>
      </w:r>
      <w:r w:rsidR="00DD1367" w:rsidRPr="00D03875">
        <w:t>ll duties associated with the operation, maintenance, or testing of broadcasting transmitter, its associated equipment, power plant or aerial system, excluding rigging and painting</w:t>
      </w:r>
      <w:r w:rsidRPr="00D03875">
        <w:t>;</w:t>
      </w:r>
    </w:p>
    <w:p w14:paraId="05611FB1" w14:textId="5BE03584" w:rsidR="00DD1367" w:rsidRPr="00D03875" w:rsidRDefault="00CF462B" w:rsidP="0093389C">
      <w:pPr>
        <w:pStyle w:val="SubLevel4"/>
      </w:pPr>
      <w:r w:rsidRPr="00D03875">
        <w:t>t</w:t>
      </w:r>
      <w:r w:rsidR="00DD1367" w:rsidRPr="00D03875">
        <w:t>echnical duties associated with the setting up, maintenance or testing of broadcasting studio equipment, its associated power plant, ventilation system or program lines</w:t>
      </w:r>
      <w:r w:rsidRPr="00D03875">
        <w:t>;</w:t>
      </w:r>
    </w:p>
    <w:p w14:paraId="7A098EAE" w14:textId="05A899CE" w:rsidR="00DD1367" w:rsidRPr="00D03875" w:rsidRDefault="00CF462B" w:rsidP="0093389C">
      <w:pPr>
        <w:pStyle w:val="SubLevel4"/>
      </w:pPr>
      <w:r w:rsidRPr="00D03875">
        <w:t>t</w:t>
      </w:r>
      <w:r w:rsidR="00DD1367" w:rsidRPr="00D03875">
        <w:t>echnical duties associated with the setting up, operation, maintenance, measurement or testing of outside broadcast equipment</w:t>
      </w:r>
      <w:r w:rsidRPr="00D03875">
        <w:t>;</w:t>
      </w:r>
    </w:p>
    <w:p w14:paraId="5BB3B10E" w14:textId="052A0001" w:rsidR="00DD1367" w:rsidRPr="00D03875" w:rsidRDefault="00CF462B" w:rsidP="0093389C">
      <w:pPr>
        <w:pStyle w:val="SubLevel4"/>
      </w:pPr>
      <w:r w:rsidRPr="00D03875">
        <w:t>t</w:t>
      </w:r>
      <w:r w:rsidR="00DD1367" w:rsidRPr="00D03875">
        <w:t>echnical duties associated with maintenance, testing and operation of recording equipment</w:t>
      </w:r>
      <w:r w:rsidRPr="00D03875">
        <w:t>;</w:t>
      </w:r>
    </w:p>
    <w:p w14:paraId="179C4C11" w14:textId="4CF616DE" w:rsidR="00DD1367" w:rsidRPr="00D03875" w:rsidRDefault="00CF462B" w:rsidP="0093389C">
      <w:pPr>
        <w:pStyle w:val="SubLevel4"/>
      </w:pPr>
      <w:r w:rsidRPr="00D03875">
        <w:t>c</w:t>
      </w:r>
      <w:r w:rsidR="00DD1367" w:rsidRPr="00D03875">
        <w:t>onstruction/installation work on broadcasting and electronic equipment at the transmitter or studio including the studio equipment and technical assistance with the installation of the associated power plant ventilation system or program lines.</w:t>
      </w:r>
    </w:p>
    <w:p w14:paraId="621EE3D1" w14:textId="77777777" w:rsidR="00DD1367" w:rsidRPr="00D03875" w:rsidRDefault="00DD1367" w:rsidP="0093389C">
      <w:pPr>
        <w:pStyle w:val="SubLevel3"/>
      </w:pPr>
      <w:r w:rsidRPr="00D03875">
        <w:t>A Technician may be called upon to perform the duties of a Broadcasting Operator.</w:t>
      </w:r>
    </w:p>
    <w:p w14:paraId="5616B93E" w14:textId="77777777" w:rsidR="00DD1367" w:rsidRPr="00D03875" w:rsidRDefault="00DD1367" w:rsidP="0093389C">
      <w:pPr>
        <w:pStyle w:val="SubLevel3"/>
      </w:pPr>
      <w:r w:rsidRPr="00D03875">
        <w:t>If a station employs only one Technician they will be classified and paid as a Senior Technician or at a higher level, if appropriate.</w:t>
      </w:r>
    </w:p>
    <w:p w14:paraId="40CD6414" w14:textId="6B68A570" w:rsidR="001429FC" w:rsidRPr="00D03875" w:rsidRDefault="001429FC" w:rsidP="001429FC">
      <w:pPr>
        <w:pStyle w:val="SubLevel2"/>
      </w:pPr>
      <w:r w:rsidRPr="00D03875">
        <w:t xml:space="preserve">The Broadcaster/Journalist classification in a grade and the definitions in </w:t>
      </w:r>
      <w:r w:rsidR="00F329E6" w:rsidRPr="00D03875">
        <w:fldChar w:fldCharType="begin"/>
      </w:r>
      <w:r w:rsidR="00691081" w:rsidRPr="00D03875">
        <w:instrText xml:space="preserve"> REF _Ref263847469 \w \h </w:instrText>
      </w:r>
      <w:r w:rsidR="007D68EC" w:rsidRPr="00D03875">
        <w:instrText xml:space="preserve"> \* MERGEFORMAT </w:instrText>
      </w:r>
      <w:r w:rsidR="00F329E6" w:rsidRPr="00D03875">
        <w:fldChar w:fldCharType="separate"/>
      </w:r>
      <w:r w:rsidR="00925808">
        <w:t>Schedule B</w:t>
      </w:r>
      <w:r w:rsidR="00F329E6" w:rsidRPr="00D03875">
        <w:fldChar w:fldCharType="end"/>
      </w:r>
      <w:r w:rsidR="00A67646" w:rsidRPr="00D03875">
        <w:fldChar w:fldCharType="begin"/>
      </w:r>
      <w:r w:rsidR="00A67646" w:rsidRPr="00D03875">
        <w:instrText xml:space="preserve"> REF _Ref263847469 \h </w:instrText>
      </w:r>
      <w:r w:rsidR="00D03875">
        <w:instrText xml:space="preserve"> \* MERGEFORMAT </w:instrText>
      </w:r>
      <w:r w:rsidR="00A67646" w:rsidRPr="00D03875">
        <w:fldChar w:fldCharType="separate"/>
      </w:r>
      <w:r w:rsidR="00925808" w:rsidRPr="00D03875">
        <w:t>—Radio Broadcasting</w:t>
      </w:r>
      <w:r w:rsidR="00A67646" w:rsidRPr="00D03875">
        <w:fldChar w:fldCharType="end"/>
      </w:r>
      <w:r w:rsidRPr="00D03875">
        <w:t xml:space="preserve"> are indicators of skills only and for the purpose of fixing the minimum award rates of payment to which employees will be entitled and will not be applied to restrict the range of work that may be required of an employee</w:t>
      </w:r>
      <w:r w:rsidR="0033658E" w:rsidRPr="00D03875">
        <w:t>.</w:t>
      </w:r>
    </w:p>
    <w:p w14:paraId="400E07F7" w14:textId="1FC5FF88" w:rsidR="00534FA5" w:rsidRPr="00D03875" w:rsidRDefault="00534FA5">
      <w:pPr>
        <w:spacing w:before="0"/>
        <w:jc w:val="left"/>
      </w:pPr>
      <w:r w:rsidRPr="00D03875">
        <w:br w:type="page"/>
      </w:r>
    </w:p>
    <w:p w14:paraId="228523F7" w14:textId="42083213" w:rsidR="00DD1367" w:rsidRPr="00D03875" w:rsidRDefault="00DD1367" w:rsidP="0093389C">
      <w:pPr>
        <w:pStyle w:val="Subdocument"/>
        <w:rPr>
          <w:rFonts w:cs="Times New Roman"/>
        </w:rPr>
      </w:pPr>
      <w:bookmarkStart w:id="778" w:name="_Ref229282137"/>
      <w:bookmarkStart w:id="779" w:name="_Toc230602937"/>
      <w:bookmarkStart w:id="780" w:name="_Toc141361205"/>
      <w:r w:rsidRPr="00D03875">
        <w:rPr>
          <w:rFonts w:cs="Times New Roman"/>
        </w:rPr>
        <w:t>—</w:t>
      </w:r>
      <w:bookmarkStart w:id="781" w:name="shced_c"/>
      <w:r w:rsidRPr="00D03875">
        <w:rPr>
          <w:rFonts w:cs="Times New Roman"/>
        </w:rPr>
        <w:t>Journalists</w:t>
      </w:r>
      <w:bookmarkEnd w:id="778"/>
      <w:bookmarkEnd w:id="779"/>
      <w:bookmarkEnd w:id="780"/>
    </w:p>
    <w:p w14:paraId="68C18642" w14:textId="77777777" w:rsidR="00DD1367" w:rsidRPr="00D03875" w:rsidRDefault="00DD1367" w:rsidP="0093389C">
      <w:pPr>
        <w:pStyle w:val="SubLevel1Bold"/>
      </w:pPr>
      <w:bookmarkStart w:id="782" w:name="_Hlk48124741"/>
      <w:bookmarkEnd w:id="781"/>
      <w:r w:rsidRPr="00D03875">
        <w:t>Classifications</w:t>
      </w:r>
    </w:p>
    <w:p w14:paraId="63486F69" w14:textId="0F893596" w:rsidR="00DD1367" w:rsidRPr="00D03875" w:rsidRDefault="00DD1367" w:rsidP="00DD1367">
      <w:pPr>
        <w:pStyle w:val="SubLevel2"/>
      </w:pPr>
      <w:bookmarkStart w:id="783" w:name="_Ref229294926"/>
      <w:r w:rsidRPr="00D03875">
        <w:t xml:space="preserve">Journalists, other than cadets and journalists employed outside the Commonwealth, will be classified in the following grades in </w:t>
      </w:r>
      <w:r w:rsidR="007B3177" w:rsidRPr="00D03875">
        <w:t>3</w:t>
      </w:r>
      <w:r w:rsidRPr="00D03875">
        <w:t xml:space="preserve"> bands as defined in</w:t>
      </w:r>
      <w:r w:rsidR="000F2173" w:rsidRPr="00D03875">
        <w:t xml:space="preserve"> clause</w:t>
      </w:r>
      <w:r w:rsidRPr="00D03875">
        <w:t xml:space="preserve"> </w:t>
      </w:r>
      <w:r w:rsidR="00F329E6" w:rsidRPr="00D03875">
        <w:fldChar w:fldCharType="begin"/>
      </w:r>
      <w:r w:rsidRPr="00D03875">
        <w:instrText xml:space="preserve"> REF _Ref229294908 \w \h </w:instrText>
      </w:r>
      <w:r w:rsidR="007D68EC" w:rsidRPr="00D03875">
        <w:instrText xml:space="preserve"> \* MERGEFORMAT </w:instrText>
      </w:r>
      <w:r w:rsidR="00F329E6" w:rsidRPr="00D03875">
        <w:fldChar w:fldCharType="separate"/>
      </w:r>
      <w:r w:rsidR="00925808">
        <w:t>C.1.2</w:t>
      </w:r>
      <w:r w:rsidR="00F329E6" w:rsidRPr="00D03875">
        <w:fldChar w:fldCharType="end"/>
      </w:r>
      <w:r w:rsidRPr="00D03875">
        <w:t>. The bands into which each grade will be allocated will be:</w:t>
      </w:r>
      <w:bookmarkEnd w:id="783"/>
    </w:p>
    <w:p w14:paraId="6CE6FC63" w14:textId="3248343D" w:rsidR="00DD1367" w:rsidRPr="00D03875" w:rsidRDefault="000F2173" w:rsidP="00212572">
      <w:pPr>
        <w:pStyle w:val="SubLevel3Bold"/>
      </w:pPr>
      <w:r w:rsidRPr="00D03875">
        <w:t xml:space="preserve">Band </w:t>
      </w:r>
      <w:r w:rsidR="00614D3E" w:rsidRPr="00D03875">
        <w:t>1</w:t>
      </w:r>
    </w:p>
    <w:p w14:paraId="746D5BB8" w14:textId="77777777" w:rsidR="00DD1367" w:rsidRPr="00D03875" w:rsidRDefault="00DD1367" w:rsidP="006F286D">
      <w:pPr>
        <w:pStyle w:val="Bullet2"/>
      </w:pPr>
      <w:r w:rsidRPr="00D03875">
        <w:t>Journalist Grade 1</w:t>
      </w:r>
    </w:p>
    <w:p w14:paraId="2264A87E" w14:textId="77777777" w:rsidR="00DD1367" w:rsidRPr="00D03875" w:rsidRDefault="00DD1367" w:rsidP="006F286D">
      <w:pPr>
        <w:pStyle w:val="Bullet2"/>
      </w:pPr>
      <w:r w:rsidRPr="00D03875">
        <w:t>Journalist Grade 2</w:t>
      </w:r>
    </w:p>
    <w:p w14:paraId="0AA0ACFD" w14:textId="77777777" w:rsidR="00DD1367" w:rsidRPr="00D03875" w:rsidRDefault="00DD1367" w:rsidP="006F286D">
      <w:pPr>
        <w:pStyle w:val="Bullet2"/>
      </w:pPr>
      <w:r w:rsidRPr="00D03875">
        <w:t xml:space="preserve">Journalist Grade </w:t>
      </w:r>
      <w:r w:rsidR="000575B8" w:rsidRPr="00D03875">
        <w:t>3</w:t>
      </w:r>
    </w:p>
    <w:p w14:paraId="511916C3" w14:textId="77777777" w:rsidR="00DD1367" w:rsidRPr="00D03875" w:rsidRDefault="000575B8" w:rsidP="006F286D">
      <w:pPr>
        <w:pStyle w:val="Bullet2"/>
      </w:pPr>
      <w:r w:rsidRPr="00D03875">
        <w:t>Journalist Grade</w:t>
      </w:r>
      <w:r w:rsidR="00DD1367" w:rsidRPr="00D03875">
        <w:t xml:space="preserve"> 4</w:t>
      </w:r>
    </w:p>
    <w:p w14:paraId="4A8B212A" w14:textId="1708D33E" w:rsidR="00DD1367" w:rsidRPr="00D03875" w:rsidRDefault="000F2173" w:rsidP="00212572">
      <w:pPr>
        <w:pStyle w:val="SubLevel3Bold"/>
      </w:pPr>
      <w:r w:rsidRPr="00D03875">
        <w:t xml:space="preserve">Band </w:t>
      </w:r>
      <w:r w:rsidR="00614D3E" w:rsidRPr="00D03875">
        <w:t>2</w:t>
      </w:r>
    </w:p>
    <w:p w14:paraId="5684186E" w14:textId="77777777" w:rsidR="00DD1367" w:rsidRPr="00D03875" w:rsidRDefault="00DD1367" w:rsidP="006F286D">
      <w:pPr>
        <w:pStyle w:val="Bullet2"/>
      </w:pPr>
      <w:r w:rsidRPr="00D03875">
        <w:t>Journalist Grade</w:t>
      </w:r>
      <w:r w:rsidR="000575B8" w:rsidRPr="00D03875">
        <w:t xml:space="preserve"> </w:t>
      </w:r>
      <w:r w:rsidRPr="00D03875">
        <w:t>5</w:t>
      </w:r>
    </w:p>
    <w:p w14:paraId="24AA1B70" w14:textId="77777777" w:rsidR="00DD1367" w:rsidRPr="00D03875" w:rsidRDefault="000575B8" w:rsidP="006F286D">
      <w:pPr>
        <w:pStyle w:val="Bullet2"/>
      </w:pPr>
      <w:r w:rsidRPr="00D03875">
        <w:t xml:space="preserve">Journalist Grade </w:t>
      </w:r>
      <w:r w:rsidR="00DD1367" w:rsidRPr="00D03875">
        <w:t>6</w:t>
      </w:r>
    </w:p>
    <w:p w14:paraId="2CEB6B9C" w14:textId="77777777" w:rsidR="00DD1367" w:rsidRPr="00D03875" w:rsidRDefault="00DD1367" w:rsidP="006F286D">
      <w:pPr>
        <w:pStyle w:val="Bullet2"/>
      </w:pPr>
      <w:r w:rsidRPr="00D03875">
        <w:t xml:space="preserve">Journalist Grade </w:t>
      </w:r>
      <w:r w:rsidR="000575B8" w:rsidRPr="00D03875">
        <w:t>7</w:t>
      </w:r>
    </w:p>
    <w:p w14:paraId="5E8C03EE" w14:textId="489CA526" w:rsidR="00DD1367" w:rsidRPr="00D03875" w:rsidRDefault="000F2173" w:rsidP="00212572">
      <w:pPr>
        <w:pStyle w:val="SubLevel3Bold"/>
      </w:pPr>
      <w:r w:rsidRPr="00D03875">
        <w:t xml:space="preserve">Band </w:t>
      </w:r>
      <w:r w:rsidR="00614D3E" w:rsidRPr="00D03875">
        <w:t>3</w:t>
      </w:r>
    </w:p>
    <w:p w14:paraId="3C7FAD82" w14:textId="77777777" w:rsidR="00DD1367" w:rsidRPr="00D03875" w:rsidRDefault="00DD1367" w:rsidP="006F286D">
      <w:pPr>
        <w:pStyle w:val="Bullet2"/>
      </w:pPr>
      <w:r w:rsidRPr="00D03875">
        <w:t>Journalist Grade 8</w:t>
      </w:r>
    </w:p>
    <w:p w14:paraId="09302B39" w14:textId="3946947B" w:rsidR="00DD1367" w:rsidRPr="00D03875" w:rsidRDefault="00DD1367" w:rsidP="0093389C">
      <w:pPr>
        <w:pStyle w:val="SubLevel2"/>
      </w:pPr>
      <w:bookmarkStart w:id="784" w:name="_Ref229294908"/>
      <w:r w:rsidRPr="00D03875">
        <w:t xml:space="preserve">The definitions for the </w:t>
      </w:r>
      <w:r w:rsidR="007B3177" w:rsidRPr="00D03875">
        <w:t>3</w:t>
      </w:r>
      <w:r w:rsidRPr="00D03875">
        <w:t xml:space="preserve"> bands referred to in</w:t>
      </w:r>
      <w:r w:rsidR="000F2173" w:rsidRPr="00D03875">
        <w:t xml:space="preserve"> clause</w:t>
      </w:r>
      <w:r w:rsidRPr="00D03875">
        <w:t xml:space="preserve"> </w:t>
      </w:r>
      <w:r w:rsidR="00F329E6" w:rsidRPr="00D03875">
        <w:fldChar w:fldCharType="begin"/>
      </w:r>
      <w:r w:rsidRPr="00D03875">
        <w:instrText xml:space="preserve"> REF _Ref229294926 \w \h </w:instrText>
      </w:r>
      <w:r w:rsidR="007D68EC" w:rsidRPr="00D03875">
        <w:instrText xml:space="preserve"> \* MERGEFORMAT </w:instrText>
      </w:r>
      <w:r w:rsidR="00F329E6" w:rsidRPr="00D03875">
        <w:fldChar w:fldCharType="separate"/>
      </w:r>
      <w:r w:rsidR="00925808">
        <w:t>C.1.1</w:t>
      </w:r>
      <w:r w:rsidR="00F329E6" w:rsidRPr="00D03875">
        <w:fldChar w:fldCharType="end"/>
      </w:r>
      <w:r w:rsidRPr="00D03875">
        <w:t xml:space="preserve"> are:</w:t>
      </w:r>
      <w:bookmarkEnd w:id="784"/>
    </w:p>
    <w:p w14:paraId="17F6D8C4" w14:textId="762FEDA7" w:rsidR="00DD1367" w:rsidRPr="00D03875" w:rsidRDefault="000F2173" w:rsidP="0093389C">
      <w:pPr>
        <w:pStyle w:val="SubLevel3Bold"/>
      </w:pPr>
      <w:r w:rsidRPr="00D03875">
        <w:t xml:space="preserve">Band </w:t>
      </w:r>
      <w:r w:rsidR="00614D3E" w:rsidRPr="00D03875">
        <w:t>1</w:t>
      </w:r>
    </w:p>
    <w:p w14:paraId="73E68D60" w14:textId="77777777" w:rsidR="00DD1367" w:rsidRPr="00D03875" w:rsidRDefault="00DD1367" w:rsidP="0093389C">
      <w:pPr>
        <w:pStyle w:val="Block2"/>
      </w:pPr>
      <w:r w:rsidRPr="00D03875">
        <w:t>Journalists classified in band one have completed the training requirements of a cadetship or its equivalent and are gaining experience in a wide range of practical areas and/or undertaking additional training. They normally perform journalistic duties under broad supervision. As they undertake additional training and/or gain experience, they are assigned to duties requiring the exercise of independent initiative and judgment and/or the exercise of more advanced ski</w:t>
      </w:r>
      <w:r w:rsidR="00A31083" w:rsidRPr="00D03875">
        <w:t>lls. Beginning as a Journalist G</w:t>
      </w:r>
      <w:r w:rsidRPr="00D03875">
        <w:t>rade 1 they require decreasing supervision and exercise greater professional judgment and skills</w:t>
      </w:r>
      <w:r w:rsidR="0076519C" w:rsidRPr="00D03875">
        <w:t xml:space="preserve"> to the level of Grade 4</w:t>
      </w:r>
      <w:r w:rsidRPr="00D03875">
        <w:t>.</w:t>
      </w:r>
    </w:p>
    <w:p w14:paraId="6ECA8239" w14:textId="27BD1502" w:rsidR="00DD1367" w:rsidRPr="00D03875" w:rsidRDefault="000F2173" w:rsidP="0093389C">
      <w:pPr>
        <w:pStyle w:val="SubLevel3Bold"/>
      </w:pPr>
      <w:r w:rsidRPr="00D03875">
        <w:t xml:space="preserve">Band </w:t>
      </w:r>
      <w:r w:rsidR="00614D3E" w:rsidRPr="00D03875">
        <w:t>2</w:t>
      </w:r>
    </w:p>
    <w:p w14:paraId="69F2C9B4" w14:textId="1BDBB297" w:rsidR="00DD1367" w:rsidRPr="00D03875" w:rsidRDefault="00DD1367" w:rsidP="0093389C">
      <w:pPr>
        <w:pStyle w:val="Block2"/>
      </w:pPr>
      <w:r w:rsidRPr="00D03875">
        <w:t xml:space="preserve">Journalists classified in band </w:t>
      </w:r>
      <w:r w:rsidR="007B3177" w:rsidRPr="00D03875">
        <w:t xml:space="preserve">2 </w:t>
      </w:r>
      <w:r w:rsidRPr="00D03875">
        <w:t>have obtained wide practical experience and are exercising advanced skills. They are capable of working independently and of exercising initiative and judgment on difficult and responsible assignments. They may work either individually or as part of a team without direct supervision.</w:t>
      </w:r>
    </w:p>
    <w:p w14:paraId="2230E81E" w14:textId="565EFB8F" w:rsidR="00DD1367" w:rsidRPr="00D03875" w:rsidRDefault="000F2173" w:rsidP="0093389C">
      <w:pPr>
        <w:pStyle w:val="SubLevel3Bold"/>
      </w:pPr>
      <w:r w:rsidRPr="00D03875">
        <w:t xml:space="preserve">Band </w:t>
      </w:r>
      <w:r w:rsidR="00614D3E" w:rsidRPr="00D03875">
        <w:t>3</w:t>
      </w:r>
    </w:p>
    <w:p w14:paraId="494585B0" w14:textId="14E57957" w:rsidR="00DD1367" w:rsidRPr="00D03875" w:rsidRDefault="00DD1367" w:rsidP="0093389C">
      <w:pPr>
        <w:pStyle w:val="Block2"/>
      </w:pPr>
      <w:r w:rsidRPr="00D03875">
        <w:t xml:space="preserve">Journalists classified in band </w:t>
      </w:r>
      <w:r w:rsidR="007B3177" w:rsidRPr="00D03875">
        <w:t>3</w:t>
      </w:r>
      <w:r w:rsidRPr="00D03875">
        <w:t xml:space="preserve"> exercise the highest level of skills and responsibility. Their duties require the exercise of sustained high levels of professional, technical and creative skills of mature and experienced judgment and outstanding levels of individual accomplishment.</w:t>
      </w:r>
    </w:p>
    <w:p w14:paraId="0B269306" w14:textId="1B439230" w:rsidR="00DD1367" w:rsidRPr="00D03875" w:rsidRDefault="00DD1367" w:rsidP="00771C3C">
      <w:pPr>
        <w:pStyle w:val="SubLevel2"/>
        <w:keepNext/>
      </w:pPr>
      <w:r w:rsidRPr="00D03875">
        <w:t xml:space="preserve">Classification in a grade and the definitions in </w:t>
      </w:r>
      <w:r w:rsidR="00F329E6" w:rsidRPr="00D03875">
        <w:fldChar w:fldCharType="begin"/>
      </w:r>
      <w:r w:rsidRPr="00D03875">
        <w:instrText xml:space="preserve"> REF _Ref229282137 \w \h </w:instrText>
      </w:r>
      <w:r w:rsidR="007D68EC" w:rsidRPr="00D03875">
        <w:instrText xml:space="preserve"> \* MERGEFORMAT </w:instrText>
      </w:r>
      <w:r w:rsidR="00F329E6" w:rsidRPr="00D03875">
        <w:fldChar w:fldCharType="separate"/>
      </w:r>
      <w:r w:rsidR="00925808">
        <w:t>Schedule C</w:t>
      </w:r>
      <w:r w:rsidR="00F329E6" w:rsidRPr="00D03875">
        <w:fldChar w:fldCharType="end"/>
      </w:r>
      <w:r w:rsidRPr="00D03875">
        <w:t xml:space="preserve"> are indicators of skills only and for the purpose of fixing the minimum award rates of payment to which members will be entitled and will not be applied to restrict the range of work that may be required of a member.</w:t>
      </w:r>
    </w:p>
    <w:bookmarkEnd w:id="782"/>
    <w:p w14:paraId="51276C07" w14:textId="77777777" w:rsidR="00C04C9E" w:rsidRPr="00D03875" w:rsidRDefault="00C04C9E">
      <w:pPr>
        <w:spacing w:before="0"/>
        <w:jc w:val="left"/>
        <w:rPr>
          <w:b/>
          <w:bCs/>
          <w:kern w:val="32"/>
          <w:sz w:val="28"/>
          <w:szCs w:val="32"/>
        </w:rPr>
      </w:pPr>
      <w:r w:rsidRPr="00D03875">
        <w:br w:type="page"/>
      </w:r>
    </w:p>
    <w:p w14:paraId="61E2F7BD" w14:textId="706835F0" w:rsidR="00750A84" w:rsidRPr="00D03875" w:rsidRDefault="00DD1367" w:rsidP="00665CF1">
      <w:pPr>
        <w:pStyle w:val="Subdocument"/>
        <w:rPr>
          <w:rFonts w:cs="Times New Roman"/>
        </w:rPr>
      </w:pPr>
      <w:bookmarkStart w:id="785" w:name="_Toc230602938"/>
      <w:bookmarkStart w:id="786" w:name="_Ref30157710"/>
      <w:bookmarkStart w:id="787" w:name="_Toc141361206"/>
      <w:r w:rsidRPr="00D03875">
        <w:rPr>
          <w:rFonts w:cs="Times New Roman"/>
        </w:rPr>
        <w:t>—</w:t>
      </w:r>
      <w:bookmarkStart w:id="788" w:name="shced_d"/>
      <w:r w:rsidRPr="00D03875">
        <w:rPr>
          <w:rFonts w:cs="Times New Roman"/>
        </w:rPr>
        <w:t>Cinema</w:t>
      </w:r>
      <w:bookmarkEnd w:id="785"/>
      <w:bookmarkEnd w:id="786"/>
      <w:bookmarkEnd w:id="787"/>
    </w:p>
    <w:p w14:paraId="5B46EE17" w14:textId="77777777" w:rsidR="00DD1367" w:rsidRPr="00D03875" w:rsidRDefault="00DD1367" w:rsidP="00B73212">
      <w:pPr>
        <w:pStyle w:val="SubLevel1Bold"/>
      </w:pPr>
      <w:bookmarkStart w:id="789" w:name="_Hlk48124791"/>
      <w:bookmarkEnd w:id="788"/>
      <w:r w:rsidRPr="00D03875">
        <w:t>Classifications</w:t>
      </w:r>
    </w:p>
    <w:p w14:paraId="4B28DFCA" w14:textId="77777777" w:rsidR="00DD1367" w:rsidRPr="00D03875" w:rsidRDefault="00DD1367" w:rsidP="00B73212">
      <w:pPr>
        <w:pStyle w:val="SubLevel2Bold"/>
      </w:pPr>
      <w:r w:rsidRPr="00D03875">
        <w:t>Cinema Worker Level 1</w:t>
      </w:r>
    </w:p>
    <w:p w14:paraId="7A1E36C0" w14:textId="77777777" w:rsidR="002E0EEA" w:rsidRPr="00D03875" w:rsidRDefault="002E0EEA" w:rsidP="0020043C">
      <w:pPr>
        <w:pStyle w:val="SubLevel3"/>
      </w:pPr>
      <w:r w:rsidRPr="00D03875">
        <w:t>A Cinema Worker Level 1 is an employee who is undertaking the necessary induction and training to perform work within the scope of this level.</w:t>
      </w:r>
    </w:p>
    <w:p w14:paraId="742752F1" w14:textId="77777777" w:rsidR="002E0EEA" w:rsidRPr="00D03875" w:rsidRDefault="002E0EEA" w:rsidP="0020043C">
      <w:pPr>
        <w:pStyle w:val="SubLevel3"/>
      </w:pPr>
      <w:r w:rsidRPr="00D03875">
        <w:t>Indicative of the tasks which an employee at this level may perform are the following:</w:t>
      </w:r>
    </w:p>
    <w:p w14:paraId="23A5D6AC" w14:textId="77777777" w:rsidR="002E0EEA" w:rsidRPr="00D03875" w:rsidRDefault="002E0EEA" w:rsidP="0020043C">
      <w:pPr>
        <w:pStyle w:val="SubLevel4"/>
      </w:pPr>
      <w:r w:rsidRPr="00D03875">
        <w:t>cleaning and hygiene;</w:t>
      </w:r>
    </w:p>
    <w:p w14:paraId="2C294659" w14:textId="77777777" w:rsidR="002E0EEA" w:rsidRPr="00D03875" w:rsidRDefault="002E0EEA" w:rsidP="0020043C">
      <w:pPr>
        <w:pStyle w:val="SubLevel4"/>
      </w:pPr>
      <w:r w:rsidRPr="00D03875">
        <w:t>policy and procedures knowledge;</w:t>
      </w:r>
    </w:p>
    <w:p w14:paraId="467C9135" w14:textId="77777777" w:rsidR="002E0EEA" w:rsidRPr="00D03875" w:rsidRDefault="002E0EEA" w:rsidP="0020043C">
      <w:pPr>
        <w:pStyle w:val="SubLevel4"/>
      </w:pPr>
      <w:r w:rsidRPr="00D03875">
        <w:t>food and beverage preparation for sale;</w:t>
      </w:r>
    </w:p>
    <w:p w14:paraId="33DB8608" w14:textId="77777777" w:rsidR="002E0EEA" w:rsidRPr="00D03875" w:rsidRDefault="002E0EEA" w:rsidP="0020043C">
      <w:pPr>
        <w:pStyle w:val="SubLevel4"/>
      </w:pPr>
      <w:r w:rsidRPr="00D03875">
        <w:t>stock replenishment;</w:t>
      </w:r>
    </w:p>
    <w:p w14:paraId="07B1AA57" w14:textId="77777777" w:rsidR="002E0EEA" w:rsidRPr="00D03875" w:rsidRDefault="002E0EEA" w:rsidP="0020043C">
      <w:pPr>
        <w:pStyle w:val="SubLevel4"/>
      </w:pPr>
      <w:r w:rsidRPr="00D03875">
        <w:t>ticket tearing and customer assistance;</w:t>
      </w:r>
    </w:p>
    <w:p w14:paraId="45E07F62" w14:textId="77777777" w:rsidR="002E0EEA" w:rsidRPr="00D03875" w:rsidRDefault="002E0EEA" w:rsidP="0020043C">
      <w:pPr>
        <w:pStyle w:val="SubLevel4"/>
      </w:pPr>
      <w:r w:rsidRPr="00D03875">
        <w:t>product presentation and service knowledge;</w:t>
      </w:r>
    </w:p>
    <w:p w14:paraId="508399C8" w14:textId="77777777" w:rsidR="002E0EEA" w:rsidRPr="00D03875" w:rsidRDefault="002E0EEA" w:rsidP="0020043C">
      <w:pPr>
        <w:pStyle w:val="SubLevel4"/>
      </w:pPr>
      <w:r w:rsidRPr="00D03875">
        <w:t>telephone skills;</w:t>
      </w:r>
    </w:p>
    <w:p w14:paraId="63AF7CEC" w14:textId="77777777" w:rsidR="002E0EEA" w:rsidRPr="00D03875" w:rsidRDefault="002E0EEA" w:rsidP="0020043C">
      <w:pPr>
        <w:pStyle w:val="SubLevel4"/>
      </w:pPr>
      <w:r w:rsidRPr="00D03875">
        <w:t>ensuring customer comfort is maintained;</w:t>
      </w:r>
    </w:p>
    <w:p w14:paraId="5E585FD2" w14:textId="77777777" w:rsidR="002E0EEA" w:rsidRPr="00D03875" w:rsidRDefault="002E0EEA" w:rsidP="0020043C">
      <w:pPr>
        <w:pStyle w:val="SubLevel4"/>
      </w:pPr>
      <w:r w:rsidRPr="00D03875">
        <w:t>undertaking minor maintenance or repairs as required.</w:t>
      </w:r>
    </w:p>
    <w:p w14:paraId="7F60DF51" w14:textId="77777777" w:rsidR="002E0EEA" w:rsidRPr="00D03875" w:rsidRDefault="002E0EEA" w:rsidP="0020043C">
      <w:pPr>
        <w:pStyle w:val="SubLevel3"/>
      </w:pPr>
      <w:r w:rsidRPr="00D03875">
        <w:t>Provided that no Cinema Worker Level 1 employee shall be required to handle cash except in the course of supervised training in cash handling tasks and in such circumstances the employee shall not be responsible for a correct balance of that cash.</w:t>
      </w:r>
      <w:r w:rsidR="003835CD" w:rsidRPr="00D03875">
        <w:t xml:space="preserve"> </w:t>
      </w:r>
      <w:r w:rsidRPr="00D03875">
        <w:t>An employee who has completed 100 hours of service at Cinema Worker Level 1 may request cash handling training. The employer will not unreasonably refuse such a request. After 30 hours of such training and upon achieving the required level of competency for a Cinema Worker Level 2, the employee shall be classified at Cinema Worker Level 2.</w:t>
      </w:r>
    </w:p>
    <w:p w14:paraId="42641312" w14:textId="77777777" w:rsidR="002E0EEA" w:rsidRPr="00D03875" w:rsidRDefault="002E0EEA" w:rsidP="0020043C">
      <w:pPr>
        <w:pStyle w:val="SubLevel2Bold"/>
      </w:pPr>
      <w:r w:rsidRPr="00D03875">
        <w:t>Cinema Worker Level 2</w:t>
      </w:r>
    </w:p>
    <w:p w14:paraId="143C8211" w14:textId="77777777" w:rsidR="002E0EEA" w:rsidRPr="00D03875" w:rsidRDefault="002E0EEA" w:rsidP="0020043C">
      <w:pPr>
        <w:pStyle w:val="SubLevel3"/>
      </w:pPr>
      <w:r w:rsidRPr="00D03875">
        <w:t>A Cinema Worker Level 2 is an employee who has completed necessary induction and training or is undertaking such training or who possesses equivalent experience or expertise required to perform work within the scope of this level.</w:t>
      </w:r>
    </w:p>
    <w:p w14:paraId="7056888F" w14:textId="77777777" w:rsidR="002E0EEA" w:rsidRPr="00D03875" w:rsidRDefault="002E0EEA" w:rsidP="0020043C">
      <w:pPr>
        <w:pStyle w:val="SubLevel3"/>
      </w:pPr>
      <w:r w:rsidRPr="00D03875">
        <w:t>Consistent with the employee’s training an employee at this level:</w:t>
      </w:r>
    </w:p>
    <w:p w14:paraId="42C1D39B" w14:textId="77777777" w:rsidR="002E0EEA" w:rsidRPr="00D03875" w:rsidRDefault="002E0EEA" w:rsidP="0020043C">
      <w:pPr>
        <w:pStyle w:val="SubLevel4"/>
      </w:pPr>
      <w:r w:rsidRPr="00D03875">
        <w:t>is responsible for the quality of work allocated to the employee, subject to routine supervision;</w:t>
      </w:r>
    </w:p>
    <w:p w14:paraId="20DFAC50" w14:textId="77777777" w:rsidR="002E0EEA" w:rsidRPr="00D03875" w:rsidRDefault="002E0EEA" w:rsidP="0020043C">
      <w:pPr>
        <w:pStyle w:val="SubLevel4"/>
      </w:pPr>
      <w:r w:rsidRPr="00D03875">
        <w:t>works under routine supervision either individually or in a team environment on a range of tasks;</w:t>
      </w:r>
    </w:p>
    <w:p w14:paraId="3FE24C15" w14:textId="77777777" w:rsidR="002E0EEA" w:rsidRPr="00D03875" w:rsidRDefault="002E0EEA" w:rsidP="0020043C">
      <w:pPr>
        <w:pStyle w:val="SubLevel4"/>
      </w:pPr>
      <w:r w:rsidRPr="00D03875">
        <w:t>exercises discretion within the employee’s level of skill and training; and</w:t>
      </w:r>
    </w:p>
    <w:p w14:paraId="678DA55B" w14:textId="77777777" w:rsidR="002E0EEA" w:rsidRPr="00D03875" w:rsidRDefault="002E0EEA" w:rsidP="0020043C">
      <w:pPr>
        <w:pStyle w:val="SubLevel4"/>
      </w:pPr>
      <w:r w:rsidRPr="00D03875">
        <w:t>makes decisions in relation to routine matters within their area of work.</w:t>
      </w:r>
    </w:p>
    <w:p w14:paraId="400D8B32" w14:textId="77777777" w:rsidR="002E0EEA" w:rsidRPr="00D03875" w:rsidRDefault="002E0EEA" w:rsidP="0020043C">
      <w:pPr>
        <w:pStyle w:val="SubLevel3"/>
      </w:pPr>
      <w:r w:rsidRPr="00D03875">
        <w:t>Indicative of the tasks which an employee at this level may perform are the following:</w:t>
      </w:r>
    </w:p>
    <w:p w14:paraId="62A1CFA9" w14:textId="77777777" w:rsidR="002E0EEA" w:rsidRPr="00D03875" w:rsidRDefault="002E0EEA" w:rsidP="0020043C">
      <w:pPr>
        <w:pStyle w:val="SubLevel4"/>
      </w:pPr>
      <w:r w:rsidRPr="00D03875">
        <w:t>subject to the award and these definitions, operates flexibly as required between work areas;</w:t>
      </w:r>
    </w:p>
    <w:p w14:paraId="74A85FB5" w14:textId="77777777" w:rsidR="002E0EEA" w:rsidRPr="00D03875" w:rsidRDefault="002E0EEA" w:rsidP="0020043C">
      <w:pPr>
        <w:pStyle w:val="SubLevel4"/>
      </w:pPr>
      <w:r w:rsidRPr="00D03875">
        <w:t>basic keyboard duties;</w:t>
      </w:r>
    </w:p>
    <w:p w14:paraId="7A6C905F" w14:textId="77777777" w:rsidR="002E0EEA" w:rsidRPr="00D03875" w:rsidRDefault="002E0EEA" w:rsidP="0020043C">
      <w:pPr>
        <w:pStyle w:val="SubLevel4"/>
      </w:pPr>
      <w:r w:rsidRPr="00D03875">
        <w:t>provision of customer service;</w:t>
      </w:r>
    </w:p>
    <w:p w14:paraId="31EB82D3" w14:textId="77777777" w:rsidR="002E0EEA" w:rsidRPr="00D03875" w:rsidRDefault="002E0EEA" w:rsidP="0020043C">
      <w:pPr>
        <w:pStyle w:val="SubLevel4"/>
      </w:pPr>
      <w:r w:rsidRPr="00D03875">
        <w:t>ushering;</w:t>
      </w:r>
    </w:p>
    <w:p w14:paraId="3306AB4D" w14:textId="77777777" w:rsidR="002E0EEA" w:rsidRPr="00D03875" w:rsidRDefault="002E0EEA" w:rsidP="0020043C">
      <w:pPr>
        <w:pStyle w:val="SubLevel4"/>
      </w:pPr>
      <w:r w:rsidRPr="00D03875">
        <w:t>telephonist, receptionist, selling tickets, cashier and information services. Provided that no employee required to handle cash will be held responsible for a correct balance of that cash if another employee, supervisor or manager has access to it;</w:t>
      </w:r>
    </w:p>
    <w:p w14:paraId="21E669DD" w14:textId="77777777" w:rsidR="002E0EEA" w:rsidRPr="00D03875" w:rsidRDefault="002E0EEA" w:rsidP="0020043C">
      <w:pPr>
        <w:pStyle w:val="SubLevel4"/>
      </w:pPr>
      <w:r w:rsidRPr="00D03875">
        <w:t>preparing for sale and selling food and drink items and where required prepare, cook and quality assure all food items in any of the food outlet preparation areas in the cinema complex;</w:t>
      </w:r>
    </w:p>
    <w:p w14:paraId="1F78024D" w14:textId="77777777" w:rsidR="002E0EEA" w:rsidRPr="00D03875" w:rsidRDefault="002E0EEA" w:rsidP="0020043C">
      <w:pPr>
        <w:pStyle w:val="SubLevel4"/>
      </w:pPr>
      <w:r w:rsidRPr="00D03875">
        <w:t>assisting other workers in any of these tasks;</w:t>
      </w:r>
    </w:p>
    <w:p w14:paraId="59FD1498" w14:textId="54170470" w:rsidR="002E0EEA" w:rsidRPr="00D03875" w:rsidRDefault="002E0EEA" w:rsidP="0020043C">
      <w:pPr>
        <w:pStyle w:val="SubLevel4"/>
      </w:pPr>
      <w:r w:rsidRPr="00D03875">
        <w:t xml:space="preserve">training as a bio-box operator subject to routine supervision. An employee undertaking training in the bio-box will undergo a performance appraisal at </w:t>
      </w:r>
      <w:r w:rsidR="00673C6B" w:rsidRPr="00D03875">
        <w:t xml:space="preserve">6 </w:t>
      </w:r>
      <w:r w:rsidRPr="00D03875">
        <w:t>months and, subject to fulfilling the employer requirements for level 3, be promoted to that level;</w:t>
      </w:r>
    </w:p>
    <w:p w14:paraId="5D0BF624" w14:textId="77777777" w:rsidR="002E0EEA" w:rsidRPr="00D03875" w:rsidRDefault="002E0EEA" w:rsidP="0020043C">
      <w:pPr>
        <w:pStyle w:val="SubLevel4"/>
      </w:pPr>
      <w:r w:rsidRPr="00D03875">
        <w:t>cleaning, when specifically engaged as such;</w:t>
      </w:r>
    </w:p>
    <w:p w14:paraId="2EEEA4A3" w14:textId="77777777" w:rsidR="002E0EEA" w:rsidRPr="00D03875" w:rsidRDefault="002E0EEA" w:rsidP="0020043C">
      <w:pPr>
        <w:pStyle w:val="SubLevel4"/>
      </w:pPr>
      <w:r w:rsidRPr="00D03875">
        <w:t>general maintenance as required.</w:t>
      </w:r>
    </w:p>
    <w:p w14:paraId="142EC7BA" w14:textId="77777777" w:rsidR="00470F37" w:rsidRPr="00D03875" w:rsidRDefault="00470F37" w:rsidP="00470F37">
      <w:pPr>
        <w:pStyle w:val="SubLevel2Bold"/>
      </w:pPr>
      <w:bookmarkStart w:id="790" w:name="_Ref467250995"/>
      <w:r w:rsidRPr="00D03875">
        <w:t>Cinema Worker Level 3</w:t>
      </w:r>
      <w:bookmarkEnd w:id="790"/>
    </w:p>
    <w:p w14:paraId="61B0DB1F" w14:textId="77777777" w:rsidR="00470F37" w:rsidRPr="00D03875" w:rsidRDefault="00470F37" w:rsidP="00212572">
      <w:pPr>
        <w:pStyle w:val="SubLevel3"/>
      </w:pPr>
      <w:r w:rsidRPr="00D03875">
        <w:t xml:space="preserve">A Cinema Worker Level 3 is an employee who is appointed by the employer as a team leader in a designated area and who performs work within the scope of this level using applied knowledge and </w:t>
      </w:r>
      <w:r w:rsidR="00640080" w:rsidRPr="00D03875">
        <w:t>necessary skills.</w:t>
      </w:r>
    </w:p>
    <w:p w14:paraId="58D32913" w14:textId="77777777" w:rsidR="00470F37" w:rsidRPr="00D03875" w:rsidRDefault="00470F37" w:rsidP="00212572">
      <w:pPr>
        <w:pStyle w:val="SubLevel3"/>
      </w:pPr>
      <w:r w:rsidRPr="00D03875">
        <w:t xml:space="preserve">Consistent with their training </w:t>
      </w:r>
      <w:r w:rsidR="00D716C5" w:rsidRPr="00D03875">
        <w:t>a</w:t>
      </w:r>
      <w:r w:rsidRPr="00D03875">
        <w:t>nd in addition to the competencies and tasks performed by an e</w:t>
      </w:r>
      <w:r w:rsidR="00640080" w:rsidRPr="00D03875">
        <w:t>mployee at level 1 and level 2:</w:t>
      </w:r>
    </w:p>
    <w:p w14:paraId="37DB9E90" w14:textId="77777777" w:rsidR="00470F37" w:rsidRPr="00D03875" w:rsidRDefault="00470F37" w:rsidP="00212572">
      <w:pPr>
        <w:pStyle w:val="SubLevel4"/>
      </w:pPr>
      <w:r w:rsidRPr="00D03875">
        <w:t>solves straightforward problems using</w:t>
      </w:r>
      <w:r w:rsidR="00640080" w:rsidRPr="00D03875">
        <w:t xml:space="preserve"> readily available information;</w:t>
      </w:r>
    </w:p>
    <w:p w14:paraId="7F5EB9EC" w14:textId="77777777" w:rsidR="00470F37" w:rsidRPr="00D03875" w:rsidRDefault="00470F37" w:rsidP="00212572">
      <w:pPr>
        <w:pStyle w:val="SubLevel4"/>
      </w:pPr>
      <w:r w:rsidRPr="00D03875">
        <w:t>works to complex instructions and proced</w:t>
      </w:r>
      <w:r w:rsidR="00640080" w:rsidRPr="00D03875">
        <w:t>ures;</w:t>
      </w:r>
    </w:p>
    <w:p w14:paraId="700F9B1A" w14:textId="77777777" w:rsidR="00470F37" w:rsidRPr="00D03875" w:rsidRDefault="00470F37" w:rsidP="00212572">
      <w:pPr>
        <w:pStyle w:val="SubLevel4"/>
      </w:pPr>
      <w:r w:rsidRPr="00D03875">
        <w:t xml:space="preserve">provides supervision and assists with training level 1 and 2 </w:t>
      </w:r>
      <w:r w:rsidR="00640080" w:rsidRPr="00D03875">
        <w:t>employees in a designated area;</w:t>
      </w:r>
    </w:p>
    <w:p w14:paraId="21BE24C4" w14:textId="12122A29" w:rsidR="00470F37" w:rsidRPr="00D03875" w:rsidRDefault="00470F37" w:rsidP="00212572">
      <w:pPr>
        <w:pStyle w:val="SubLevel4"/>
      </w:pPr>
      <w:r w:rsidRPr="00D03875">
        <w:t xml:space="preserve">coordinates, organises and allocates work, materials and equipment in an efficient and effective manner for </w:t>
      </w:r>
      <w:r w:rsidR="007B3177" w:rsidRPr="00D03875">
        <w:t xml:space="preserve">4 </w:t>
      </w:r>
      <w:r w:rsidRPr="00D03875">
        <w:t>or more level</w:t>
      </w:r>
      <w:r w:rsidR="00D716C5" w:rsidRPr="00D03875">
        <w:t xml:space="preserve"> </w:t>
      </w:r>
      <w:r w:rsidRPr="00D03875">
        <w:t>1 and 2 employees in a desig</w:t>
      </w:r>
      <w:r w:rsidR="00640080" w:rsidRPr="00D03875">
        <w:t>nated area; and</w:t>
      </w:r>
    </w:p>
    <w:p w14:paraId="16953179" w14:textId="77777777" w:rsidR="00470F37" w:rsidRPr="00D03875" w:rsidRDefault="00470F37" w:rsidP="00212572">
      <w:pPr>
        <w:pStyle w:val="SubLevel4"/>
      </w:pPr>
      <w:r w:rsidRPr="00D03875">
        <w:t>is r</w:t>
      </w:r>
      <w:r w:rsidR="00640080" w:rsidRPr="00D03875">
        <w:t>esponsible for work undertaken.</w:t>
      </w:r>
    </w:p>
    <w:p w14:paraId="7497A042" w14:textId="77777777" w:rsidR="00470F37" w:rsidRPr="00D03875" w:rsidRDefault="00470F37" w:rsidP="00212572">
      <w:pPr>
        <w:pStyle w:val="SubLevel3"/>
      </w:pPr>
      <w:r w:rsidRPr="00D03875">
        <w:t>Tasks which an employee</w:t>
      </w:r>
      <w:r w:rsidR="00640080" w:rsidRPr="00D03875">
        <w:t xml:space="preserve"> at this level may perform are:</w:t>
      </w:r>
    </w:p>
    <w:p w14:paraId="77EBF1BE" w14:textId="77777777" w:rsidR="00470F37" w:rsidRPr="00D03875" w:rsidRDefault="00470F37" w:rsidP="00470F37">
      <w:pPr>
        <w:pStyle w:val="Level4"/>
      </w:pPr>
      <w:r w:rsidRPr="00D03875">
        <w:t>indicative tasks for</w:t>
      </w:r>
      <w:r w:rsidR="00640080" w:rsidRPr="00D03875">
        <w:t xml:space="preserve"> level 1 and level 2 employees;</w:t>
      </w:r>
    </w:p>
    <w:p w14:paraId="31A60A46" w14:textId="77777777" w:rsidR="00470F37" w:rsidRPr="00D03875" w:rsidRDefault="00470F37" w:rsidP="00470F37">
      <w:pPr>
        <w:pStyle w:val="Level4"/>
      </w:pPr>
      <w:r w:rsidRPr="00D03875">
        <w:t>supervision of level 1 and 2 empl</w:t>
      </w:r>
      <w:r w:rsidR="00640080" w:rsidRPr="00D03875">
        <w:t>oyees in a designated area; and</w:t>
      </w:r>
    </w:p>
    <w:p w14:paraId="49E4E9D5" w14:textId="77777777" w:rsidR="00470F37" w:rsidRPr="00D03875" w:rsidRDefault="00470F37" w:rsidP="00470F37">
      <w:pPr>
        <w:pStyle w:val="Level4"/>
      </w:pPr>
      <w:r w:rsidRPr="00D03875">
        <w:t>assist in training of level</w:t>
      </w:r>
      <w:r w:rsidR="00640080" w:rsidRPr="00D03875">
        <w:t xml:space="preserve"> 1 and 2 employees</w:t>
      </w:r>
    </w:p>
    <w:p w14:paraId="6DEB7860" w14:textId="77777777" w:rsidR="002E0EEA" w:rsidRPr="00D03875" w:rsidRDefault="00470F37" w:rsidP="0020043C">
      <w:pPr>
        <w:pStyle w:val="SubLevel2Bold"/>
      </w:pPr>
      <w:r w:rsidRPr="00D03875">
        <w:t>Cinema Worker Level 4</w:t>
      </w:r>
    </w:p>
    <w:p w14:paraId="7D75FF92" w14:textId="77777777" w:rsidR="002E0EEA" w:rsidRPr="00D03875" w:rsidRDefault="002E0EEA" w:rsidP="0020043C">
      <w:pPr>
        <w:pStyle w:val="SubLevel3"/>
      </w:pPr>
      <w:r w:rsidRPr="00D03875">
        <w:t xml:space="preserve">A </w:t>
      </w:r>
      <w:r w:rsidR="00470F37" w:rsidRPr="00D03875">
        <w:t xml:space="preserve">Cinema Worker Level 4 </w:t>
      </w:r>
      <w:r w:rsidRPr="00D03875">
        <w:t>is an employee who performs work within the scope of this level using applied knowledge and necessary skills.</w:t>
      </w:r>
    </w:p>
    <w:p w14:paraId="32DA7841" w14:textId="77777777" w:rsidR="002E0EEA" w:rsidRPr="00D03875" w:rsidRDefault="002E0EEA" w:rsidP="0020043C">
      <w:pPr>
        <w:pStyle w:val="SubLevel3"/>
      </w:pPr>
      <w:r w:rsidRPr="00D03875">
        <w:t>Consistent with their training and in addition to the competencies and tasks perfo</w:t>
      </w:r>
      <w:r w:rsidR="00EB5CD1" w:rsidRPr="00D03875">
        <w:t>rmed by an employee at level 1,</w:t>
      </w:r>
      <w:r w:rsidRPr="00D03875">
        <w:t xml:space="preserve"> level 2</w:t>
      </w:r>
      <w:r w:rsidR="001112C9" w:rsidRPr="00D03875">
        <w:t>, and level 3</w:t>
      </w:r>
      <w:r w:rsidRPr="00D03875">
        <w:t>:</w:t>
      </w:r>
    </w:p>
    <w:p w14:paraId="024424F7" w14:textId="77777777" w:rsidR="002E0EEA" w:rsidRPr="00D03875" w:rsidRDefault="002E0EEA" w:rsidP="0020043C">
      <w:pPr>
        <w:pStyle w:val="SubLevel4"/>
      </w:pPr>
      <w:r w:rsidRPr="00D03875">
        <w:t>solves straightforward problems using readily available information;</w:t>
      </w:r>
    </w:p>
    <w:p w14:paraId="0B4AD8EC" w14:textId="77777777" w:rsidR="002E0EEA" w:rsidRPr="00D03875" w:rsidRDefault="002E0EEA" w:rsidP="0020043C">
      <w:pPr>
        <w:pStyle w:val="SubLevel4"/>
      </w:pPr>
      <w:r w:rsidRPr="00D03875">
        <w:t>works to complex instructions and procedures;</w:t>
      </w:r>
    </w:p>
    <w:p w14:paraId="51708A43" w14:textId="77777777" w:rsidR="002E0EEA" w:rsidRPr="00D03875" w:rsidRDefault="0020043C" w:rsidP="0020043C">
      <w:pPr>
        <w:pStyle w:val="SubLevel4"/>
      </w:pPr>
      <w:r w:rsidRPr="00D03875">
        <w:t>p</w:t>
      </w:r>
      <w:r w:rsidR="002E0EEA" w:rsidRPr="00D03875">
        <w:t>rovides supervision and assists with training levels 1</w:t>
      </w:r>
      <w:r w:rsidR="001112C9" w:rsidRPr="00D03875">
        <w:t>,</w:t>
      </w:r>
      <w:r w:rsidR="002E0EEA" w:rsidRPr="00D03875">
        <w:t xml:space="preserve"> 2</w:t>
      </w:r>
      <w:r w:rsidR="001112C9" w:rsidRPr="00D03875">
        <w:t xml:space="preserve"> and 3</w:t>
      </w:r>
      <w:r w:rsidR="002E0EEA" w:rsidRPr="00D03875">
        <w:t xml:space="preserve"> employees;</w:t>
      </w:r>
    </w:p>
    <w:p w14:paraId="65750378" w14:textId="77777777" w:rsidR="002E0EEA" w:rsidRPr="00D03875" w:rsidRDefault="002E0EEA" w:rsidP="0020043C">
      <w:pPr>
        <w:pStyle w:val="SubLevel4"/>
      </w:pPr>
      <w:r w:rsidRPr="00D03875">
        <w:t>organises and allocates work, materials and equipment in an efficient and effective manner; and</w:t>
      </w:r>
    </w:p>
    <w:p w14:paraId="55130D07" w14:textId="77777777" w:rsidR="002E0EEA" w:rsidRPr="00D03875" w:rsidRDefault="002E0EEA" w:rsidP="0020043C">
      <w:pPr>
        <w:pStyle w:val="SubLevel4"/>
      </w:pPr>
      <w:r w:rsidRPr="00D03875">
        <w:t>is responsible for work undertaken.</w:t>
      </w:r>
    </w:p>
    <w:p w14:paraId="56E797BD" w14:textId="77777777" w:rsidR="002E0EEA" w:rsidRPr="00D03875" w:rsidRDefault="002E0EEA" w:rsidP="0020043C">
      <w:pPr>
        <w:pStyle w:val="SubLevel3"/>
      </w:pPr>
      <w:r w:rsidRPr="00D03875">
        <w:t>Tasks which an employee at this level may perform are:</w:t>
      </w:r>
    </w:p>
    <w:p w14:paraId="0DB51178" w14:textId="77777777" w:rsidR="002E0EEA" w:rsidRPr="00D03875" w:rsidRDefault="002E0EEA" w:rsidP="0020043C">
      <w:pPr>
        <w:pStyle w:val="SubLevel4"/>
      </w:pPr>
      <w:r w:rsidRPr="00D03875">
        <w:t xml:space="preserve">indicative tasks for </w:t>
      </w:r>
      <w:r w:rsidR="001112C9" w:rsidRPr="00D03875">
        <w:t xml:space="preserve">level 3 </w:t>
      </w:r>
      <w:r w:rsidRPr="00D03875">
        <w:t>employees;</w:t>
      </w:r>
    </w:p>
    <w:p w14:paraId="766BD9F8" w14:textId="77777777" w:rsidR="002E0EEA" w:rsidRPr="00D03875" w:rsidRDefault="002E0EEA" w:rsidP="0020043C">
      <w:pPr>
        <w:pStyle w:val="SubLevel4"/>
      </w:pPr>
      <w:r w:rsidRPr="00D03875">
        <w:t>supervision of levels 1</w:t>
      </w:r>
      <w:r w:rsidR="00EB5CD1" w:rsidRPr="00D03875">
        <w:t>,</w:t>
      </w:r>
      <w:r w:rsidRPr="00D03875">
        <w:t xml:space="preserve"> 2 </w:t>
      </w:r>
      <w:r w:rsidR="001112C9" w:rsidRPr="00D03875">
        <w:t>and 3</w:t>
      </w:r>
      <w:r w:rsidR="001112C9" w:rsidRPr="00D03875">
        <w:rPr>
          <w:color w:val="4F81BD" w:themeColor="accent1"/>
        </w:rPr>
        <w:t xml:space="preserve"> </w:t>
      </w:r>
      <w:r w:rsidRPr="00D03875">
        <w:t>employees;</w:t>
      </w:r>
    </w:p>
    <w:p w14:paraId="2295F3D6" w14:textId="77777777" w:rsidR="002E0EEA" w:rsidRPr="00D03875" w:rsidRDefault="002E0EEA" w:rsidP="0020043C">
      <w:pPr>
        <w:pStyle w:val="SubLevel4"/>
      </w:pPr>
      <w:r w:rsidRPr="00D03875">
        <w:t xml:space="preserve">assist in training of levels </w:t>
      </w:r>
      <w:r w:rsidR="001112C9" w:rsidRPr="00D03875">
        <w:t>1</w:t>
      </w:r>
      <w:r w:rsidR="00EB5CD1" w:rsidRPr="00D03875">
        <w:t>,</w:t>
      </w:r>
      <w:r w:rsidR="001112C9" w:rsidRPr="00D03875">
        <w:t xml:space="preserve"> 2 and 3</w:t>
      </w:r>
      <w:r w:rsidR="001112C9" w:rsidRPr="00D03875">
        <w:rPr>
          <w:color w:val="4F81BD" w:themeColor="accent1"/>
        </w:rPr>
        <w:t xml:space="preserve"> </w:t>
      </w:r>
      <w:r w:rsidRPr="00D03875">
        <w:t>employees; and</w:t>
      </w:r>
    </w:p>
    <w:p w14:paraId="6DB80C37" w14:textId="77777777" w:rsidR="002E0EEA" w:rsidRPr="00D03875" w:rsidRDefault="002E0EEA" w:rsidP="0020043C">
      <w:pPr>
        <w:pStyle w:val="SubLevel4"/>
      </w:pPr>
      <w:r w:rsidRPr="00D03875">
        <w:t xml:space="preserve">undertake bio-box duties consistent with </w:t>
      </w:r>
      <w:r w:rsidR="001112C9" w:rsidRPr="00D03875">
        <w:t>level 4</w:t>
      </w:r>
      <w:r w:rsidR="003A4DB0" w:rsidRPr="00D03875">
        <w:rPr>
          <w:color w:val="4F81BD" w:themeColor="accent1"/>
        </w:rPr>
        <w:t xml:space="preserve"> </w:t>
      </w:r>
      <w:r w:rsidRPr="00D03875">
        <w:t xml:space="preserve">competencies subject to direction by a </w:t>
      </w:r>
      <w:r w:rsidR="001112C9" w:rsidRPr="00D03875">
        <w:t>level 5</w:t>
      </w:r>
      <w:r w:rsidRPr="00D03875">
        <w:t xml:space="preserve"> employee or a cinema operator who possesses</w:t>
      </w:r>
      <w:r w:rsidR="001112C9" w:rsidRPr="00D03875">
        <w:t xml:space="preserve"> level 5 </w:t>
      </w:r>
      <w:r w:rsidRPr="00D03875">
        <w:t>competencies. Such direction may not necessarily involve constant supervision in the bio-box.</w:t>
      </w:r>
    </w:p>
    <w:p w14:paraId="48B99204" w14:textId="507B916B" w:rsidR="002E0EEA" w:rsidRPr="00D03875" w:rsidRDefault="002E0EEA" w:rsidP="0020043C">
      <w:pPr>
        <w:pStyle w:val="SubLevel3"/>
      </w:pPr>
      <w:bookmarkStart w:id="791" w:name="_Ref39143431"/>
      <w:r w:rsidRPr="00D03875">
        <w:t xml:space="preserve">A </w:t>
      </w:r>
      <w:r w:rsidR="00470F37" w:rsidRPr="00D03875">
        <w:t xml:space="preserve">Cinema Worker Level 4 </w:t>
      </w:r>
      <w:r w:rsidRPr="00D03875">
        <w:t xml:space="preserve">is also a person appointed as a trainee manager, under the supervision of a manager or assistant manager for a period of not more than </w:t>
      </w:r>
      <w:r w:rsidR="00673C6B" w:rsidRPr="00D03875">
        <w:t xml:space="preserve">6 </w:t>
      </w:r>
      <w:r w:rsidRPr="00D03875">
        <w:t xml:space="preserve">months, engaged in training for the duties of an assistant manager or manager. A trainee manager will not be left in charge of a </w:t>
      </w:r>
      <w:r w:rsidR="000D4092" w:rsidRPr="00D03875">
        <w:t>cinema</w:t>
      </w:r>
      <w:r w:rsidRPr="00D03875">
        <w:t xml:space="preserve">, except in the case of an emergency. A part-time and/or casual trainee manager will complete the equivalent of </w:t>
      </w:r>
      <w:r w:rsidR="00673C6B" w:rsidRPr="00D03875">
        <w:t xml:space="preserve">6 </w:t>
      </w:r>
      <w:r w:rsidRPr="00D03875">
        <w:t>months full-time training before being eligible to be appointed as assistant manager and/or manager.</w:t>
      </w:r>
      <w:bookmarkEnd w:id="791"/>
    </w:p>
    <w:p w14:paraId="12237CFF" w14:textId="77777777" w:rsidR="001112C9" w:rsidRPr="00D03875" w:rsidRDefault="001112C9" w:rsidP="001112C9">
      <w:pPr>
        <w:pStyle w:val="SubLevel2Bold"/>
      </w:pPr>
      <w:r w:rsidRPr="00D03875">
        <w:t>Cinema Worker Level 5</w:t>
      </w:r>
    </w:p>
    <w:p w14:paraId="767EF86F" w14:textId="77777777" w:rsidR="002E0EEA" w:rsidRPr="00D03875" w:rsidRDefault="002E0EEA" w:rsidP="0020043C">
      <w:pPr>
        <w:pStyle w:val="SubLevel3"/>
      </w:pPr>
      <w:r w:rsidRPr="00D03875">
        <w:t xml:space="preserve">A </w:t>
      </w:r>
      <w:r w:rsidR="001112C9" w:rsidRPr="00D03875">
        <w:t xml:space="preserve">Cinema Worker Level 5 </w:t>
      </w:r>
      <w:r w:rsidRPr="00D03875">
        <w:t>is an employee who applies knowledge and skills to enable the employee to perform work at this level.</w:t>
      </w:r>
    </w:p>
    <w:p w14:paraId="000DA434" w14:textId="77777777" w:rsidR="002E0EEA" w:rsidRPr="00D03875" w:rsidRDefault="002E0EEA" w:rsidP="0020043C">
      <w:pPr>
        <w:pStyle w:val="SubLevel3"/>
      </w:pPr>
      <w:r w:rsidRPr="00D03875">
        <w:t xml:space="preserve">In addition to competencies and tasks performed by </w:t>
      </w:r>
      <w:r w:rsidR="001112C9" w:rsidRPr="00D03875">
        <w:t xml:space="preserve">level 4 </w:t>
      </w:r>
      <w:r w:rsidRPr="00D03875">
        <w:t xml:space="preserve">employees, and consistent with the employee’s training, an employee at </w:t>
      </w:r>
      <w:r w:rsidR="001112C9" w:rsidRPr="00D03875">
        <w:t>level 5</w:t>
      </w:r>
      <w:r w:rsidRPr="00D03875">
        <w:t>:</w:t>
      </w:r>
    </w:p>
    <w:p w14:paraId="26610555" w14:textId="77777777" w:rsidR="002E0EEA" w:rsidRPr="00D03875" w:rsidRDefault="002E0EEA" w:rsidP="0020043C">
      <w:pPr>
        <w:pStyle w:val="SubLevel4"/>
      </w:pPr>
      <w:r w:rsidRPr="00D03875">
        <w:t>is responsible for the projection area;</w:t>
      </w:r>
    </w:p>
    <w:p w14:paraId="73164852" w14:textId="77777777" w:rsidR="002E0EEA" w:rsidRPr="00D03875" w:rsidRDefault="002E0EEA" w:rsidP="0020043C">
      <w:pPr>
        <w:pStyle w:val="SubLevel4"/>
      </w:pPr>
      <w:r w:rsidRPr="00D03875">
        <w:t xml:space="preserve">supervises work of employees at levels </w:t>
      </w:r>
      <w:r w:rsidR="00EB5CD1" w:rsidRPr="00D03875">
        <w:t>1, 2,</w:t>
      </w:r>
      <w:r w:rsidR="001112C9" w:rsidRPr="00D03875">
        <w:t xml:space="preserve"> 3 and 4</w:t>
      </w:r>
      <w:r w:rsidRPr="00D03875">
        <w:t>;</w:t>
      </w:r>
    </w:p>
    <w:p w14:paraId="38E17357" w14:textId="77777777" w:rsidR="002E0EEA" w:rsidRPr="00D03875" w:rsidRDefault="002E0EEA" w:rsidP="0020043C">
      <w:pPr>
        <w:pStyle w:val="SubLevel4"/>
      </w:pPr>
      <w:r w:rsidRPr="00D03875">
        <w:t>understands and applies quality control techniques;</w:t>
      </w:r>
    </w:p>
    <w:p w14:paraId="3C12ACB1" w14:textId="77777777" w:rsidR="002E0EEA" w:rsidRPr="00D03875" w:rsidRDefault="002E0EEA" w:rsidP="0020043C">
      <w:pPr>
        <w:pStyle w:val="SubLevel4"/>
      </w:pPr>
      <w:r w:rsidRPr="00D03875">
        <w:t>performs work under limited supervision either individually or in a team environment;</w:t>
      </w:r>
    </w:p>
    <w:p w14:paraId="3377E535" w14:textId="77777777" w:rsidR="002E0EEA" w:rsidRPr="00D03875" w:rsidRDefault="002E0EEA" w:rsidP="0020043C">
      <w:pPr>
        <w:pStyle w:val="SubLevel4"/>
      </w:pPr>
      <w:r w:rsidRPr="00D03875">
        <w:t>exercises discretion within the scope of this level;</w:t>
      </w:r>
    </w:p>
    <w:p w14:paraId="19A0F31B" w14:textId="77777777" w:rsidR="002E0EEA" w:rsidRPr="00D03875" w:rsidRDefault="002E0EEA" w:rsidP="0020043C">
      <w:pPr>
        <w:pStyle w:val="SubLevel4"/>
      </w:pPr>
      <w:r w:rsidRPr="00D03875">
        <w:t>may be responsible as required for the administration of the cinema; and</w:t>
      </w:r>
    </w:p>
    <w:p w14:paraId="4E9B05E9" w14:textId="77777777" w:rsidR="002E0EEA" w:rsidRPr="00D03875" w:rsidRDefault="002E0EEA" w:rsidP="0020043C">
      <w:pPr>
        <w:pStyle w:val="SubLevel4"/>
      </w:pPr>
      <w:r w:rsidRPr="00D03875">
        <w:t>may be operationally responsible for food preparation department covering day-to-day operations to ensure efficient delivery of food ensuring adherence to standard recipe cards and food hygiene requirements.</w:t>
      </w:r>
    </w:p>
    <w:p w14:paraId="2C3E90D7" w14:textId="77777777" w:rsidR="002E0EEA" w:rsidRPr="00D03875" w:rsidRDefault="002E0EEA" w:rsidP="0020043C">
      <w:pPr>
        <w:pStyle w:val="SubLevel3"/>
      </w:pPr>
      <w:r w:rsidRPr="00D03875">
        <w:t xml:space="preserve">Tasks which an employee at </w:t>
      </w:r>
      <w:r w:rsidR="001112C9" w:rsidRPr="00D03875">
        <w:t xml:space="preserve">level 5 </w:t>
      </w:r>
      <w:r w:rsidRPr="00D03875">
        <w:t>may perform are:</w:t>
      </w:r>
    </w:p>
    <w:p w14:paraId="77474FBC" w14:textId="77777777" w:rsidR="002E0EEA" w:rsidRPr="00D03875" w:rsidRDefault="002E0EEA" w:rsidP="0020043C">
      <w:pPr>
        <w:pStyle w:val="SubLevel4"/>
      </w:pPr>
      <w:r w:rsidRPr="00D03875">
        <w:t xml:space="preserve">indicative tasks for </w:t>
      </w:r>
      <w:r w:rsidR="001112C9" w:rsidRPr="00D03875">
        <w:t xml:space="preserve">level 4 </w:t>
      </w:r>
      <w:r w:rsidRPr="00D03875">
        <w:t>employees;</w:t>
      </w:r>
    </w:p>
    <w:p w14:paraId="05CAD204" w14:textId="77777777" w:rsidR="002E0EEA" w:rsidRPr="00D03875" w:rsidRDefault="002E0EEA" w:rsidP="0020043C">
      <w:pPr>
        <w:pStyle w:val="SubLevel4"/>
      </w:pPr>
      <w:r w:rsidRPr="00D03875">
        <w:t>machine setting, loading and preparation within the employee’s levels of skill and training;</w:t>
      </w:r>
    </w:p>
    <w:p w14:paraId="50E79A86" w14:textId="77777777" w:rsidR="002E0EEA" w:rsidRPr="00D03875" w:rsidRDefault="002E0EEA" w:rsidP="0020043C">
      <w:pPr>
        <w:pStyle w:val="SubLevel4"/>
      </w:pPr>
      <w:r w:rsidRPr="00D03875">
        <w:t xml:space="preserve">supervision of </w:t>
      </w:r>
      <w:r w:rsidR="001112C9" w:rsidRPr="00D03875">
        <w:t xml:space="preserve">levels 1, 2, 3 and 4 </w:t>
      </w:r>
      <w:r w:rsidRPr="00D03875">
        <w:t>employees;</w:t>
      </w:r>
    </w:p>
    <w:p w14:paraId="601FF3EC" w14:textId="77777777" w:rsidR="002E0EEA" w:rsidRPr="00D03875" w:rsidRDefault="002E0EEA" w:rsidP="0020043C">
      <w:pPr>
        <w:pStyle w:val="SubLevel4"/>
      </w:pPr>
      <w:r w:rsidRPr="00D03875">
        <w:t>programming preparation and programming;</w:t>
      </w:r>
    </w:p>
    <w:p w14:paraId="44DD9E7E" w14:textId="77777777" w:rsidR="002E0EEA" w:rsidRPr="00D03875" w:rsidRDefault="002E0EEA" w:rsidP="0020043C">
      <w:pPr>
        <w:pStyle w:val="SubLevel4"/>
      </w:pPr>
      <w:r w:rsidRPr="00D03875">
        <w:t>bio-box administration and report preparation;</w:t>
      </w:r>
    </w:p>
    <w:p w14:paraId="051627FC" w14:textId="77777777" w:rsidR="002E0EEA" w:rsidRPr="00D03875" w:rsidRDefault="002E0EEA" w:rsidP="0020043C">
      <w:pPr>
        <w:pStyle w:val="SubLevel4"/>
      </w:pPr>
      <w:r w:rsidRPr="00D03875">
        <w:t>identifying technical problems;</w:t>
      </w:r>
    </w:p>
    <w:p w14:paraId="3E08AAB7" w14:textId="77777777" w:rsidR="002E0EEA" w:rsidRPr="00D03875" w:rsidRDefault="002E0EEA" w:rsidP="0020043C">
      <w:pPr>
        <w:pStyle w:val="SubLevel4"/>
      </w:pPr>
      <w:r w:rsidRPr="00D03875">
        <w:t>training level 1, 2</w:t>
      </w:r>
      <w:r w:rsidR="001112C9" w:rsidRPr="00D03875">
        <w:t>,</w:t>
      </w:r>
      <w:r w:rsidRPr="00D03875">
        <w:t xml:space="preserve"> 3 </w:t>
      </w:r>
      <w:r w:rsidR="001112C9" w:rsidRPr="00D03875">
        <w:t>and 4</w:t>
      </w:r>
      <w:r w:rsidR="001112C9" w:rsidRPr="00D03875">
        <w:rPr>
          <w:color w:val="4F81BD" w:themeColor="accent1"/>
        </w:rPr>
        <w:t xml:space="preserve"> </w:t>
      </w:r>
      <w:r w:rsidRPr="00D03875">
        <w:t>employees;</w:t>
      </w:r>
    </w:p>
    <w:p w14:paraId="6D8A02D9" w14:textId="77777777" w:rsidR="002E0EEA" w:rsidRPr="00D03875" w:rsidRDefault="002E0EEA" w:rsidP="0020043C">
      <w:pPr>
        <w:pStyle w:val="SubLevel4"/>
      </w:pPr>
      <w:r w:rsidRPr="00D03875">
        <w:t>maintenance of technical equipment;</w:t>
      </w:r>
    </w:p>
    <w:p w14:paraId="629C2CE6" w14:textId="77777777" w:rsidR="002E0EEA" w:rsidRPr="00D03875" w:rsidRDefault="002E0EEA" w:rsidP="0020043C">
      <w:pPr>
        <w:pStyle w:val="SubLevel4"/>
      </w:pPr>
      <w:r w:rsidRPr="00D03875">
        <w:t>maintenance of lighting throughout the cinema; and</w:t>
      </w:r>
    </w:p>
    <w:p w14:paraId="1C736D51" w14:textId="77777777" w:rsidR="002E0EEA" w:rsidRPr="00D03875" w:rsidRDefault="002E0EEA" w:rsidP="0020043C">
      <w:pPr>
        <w:pStyle w:val="SubLevel4"/>
      </w:pPr>
      <w:r w:rsidRPr="00D03875">
        <w:t>supervising and directing general technical operations throughout the cinema complex, including computer systems. This may include, but not be limited to local management of film content, including playlists and alternate content; identifying and resolving technical issues; maintenance of all projector lighting; completing local repairs and maintenance, or arranging for work to be completed.</w:t>
      </w:r>
    </w:p>
    <w:p w14:paraId="13357646" w14:textId="77777777" w:rsidR="001112C9" w:rsidRPr="00D03875" w:rsidRDefault="001112C9" w:rsidP="001112C9">
      <w:pPr>
        <w:pStyle w:val="SubLevel2Bold"/>
      </w:pPr>
      <w:bookmarkStart w:id="792" w:name="_Ref39143445"/>
      <w:r w:rsidRPr="00D03875">
        <w:t>Cinema Worker Level 6</w:t>
      </w:r>
      <w:bookmarkEnd w:id="792"/>
    </w:p>
    <w:p w14:paraId="0507179A" w14:textId="04D8F252" w:rsidR="002E0EEA" w:rsidRPr="00D03875" w:rsidRDefault="002E0EEA" w:rsidP="0020043C">
      <w:pPr>
        <w:pStyle w:val="Block1"/>
      </w:pPr>
      <w:r w:rsidRPr="00D03875">
        <w:t xml:space="preserve">A </w:t>
      </w:r>
      <w:r w:rsidR="001112C9" w:rsidRPr="00D03875">
        <w:t xml:space="preserve">Cinema Worker Level 6 </w:t>
      </w:r>
      <w:r w:rsidRPr="00D03875">
        <w:t xml:space="preserve">is a person appointed as an assistant manager or technical manager who assists a manager of a </w:t>
      </w:r>
      <w:r w:rsidR="000D4092" w:rsidRPr="00D03875">
        <w:t>cinema</w:t>
      </w:r>
      <w:r w:rsidRPr="00D03875">
        <w:t xml:space="preserve"> in carrying out the duties of a manager as provided in this award and who is called upon to carry out the duties and responsibilities of a manager during the absence of a manager from the </w:t>
      </w:r>
      <w:r w:rsidR="00187302" w:rsidRPr="00D03875">
        <w:t>cinema</w:t>
      </w:r>
      <w:r w:rsidRPr="00D03875">
        <w:t>.</w:t>
      </w:r>
    </w:p>
    <w:p w14:paraId="7C211CF3" w14:textId="77777777" w:rsidR="001112C9" w:rsidRPr="00D03875" w:rsidRDefault="001112C9" w:rsidP="001112C9">
      <w:pPr>
        <w:pStyle w:val="SubLevel2Bold"/>
      </w:pPr>
      <w:bookmarkStart w:id="793" w:name="_Ref467251011"/>
      <w:r w:rsidRPr="00D03875">
        <w:t>Cinema Worker Level 7</w:t>
      </w:r>
      <w:bookmarkEnd w:id="793"/>
    </w:p>
    <w:p w14:paraId="1D608459" w14:textId="77777777" w:rsidR="002E0EEA" w:rsidRPr="00D03875" w:rsidRDefault="002E0EEA" w:rsidP="00241462">
      <w:pPr>
        <w:pStyle w:val="Block1"/>
      </w:pPr>
      <w:r w:rsidRPr="00D03875">
        <w:t xml:space="preserve">A </w:t>
      </w:r>
      <w:r w:rsidR="001112C9" w:rsidRPr="00D03875">
        <w:t xml:space="preserve">Cinema Worker Level 7 </w:t>
      </w:r>
      <w:r w:rsidRPr="00D03875">
        <w:t>is a person who is appointed as a manager and:</w:t>
      </w:r>
    </w:p>
    <w:p w14:paraId="1AC21DBB" w14:textId="11D4F308" w:rsidR="002E0EEA" w:rsidRPr="00D03875" w:rsidRDefault="002E0EEA" w:rsidP="00241462">
      <w:pPr>
        <w:pStyle w:val="SubLevel3"/>
      </w:pPr>
      <w:bookmarkStart w:id="794" w:name="_Ref39143455"/>
      <w:r w:rsidRPr="00D03875">
        <w:t xml:space="preserve">who is responsible for the general operations at the </w:t>
      </w:r>
      <w:r w:rsidR="000D4092" w:rsidRPr="00D03875">
        <w:t>cinema</w:t>
      </w:r>
      <w:r w:rsidRPr="00D03875">
        <w:t>; and</w:t>
      </w:r>
      <w:bookmarkEnd w:id="794"/>
    </w:p>
    <w:p w14:paraId="23FB48C8" w14:textId="77777777" w:rsidR="002E0EEA" w:rsidRPr="00D03875" w:rsidRDefault="002E0EEA" w:rsidP="00241462">
      <w:pPr>
        <w:pStyle w:val="SubLevel3"/>
      </w:pPr>
      <w:r w:rsidRPr="00D03875">
        <w:t>who is responsible for one or more of the following:</w:t>
      </w:r>
    </w:p>
    <w:p w14:paraId="7A23DCD2" w14:textId="77777777" w:rsidR="002E0EEA" w:rsidRPr="00D03875" w:rsidRDefault="002E0EEA" w:rsidP="00241462">
      <w:pPr>
        <w:pStyle w:val="SubLevel4"/>
      </w:pPr>
      <w:r w:rsidRPr="00D03875">
        <w:t>advertising;</w:t>
      </w:r>
    </w:p>
    <w:p w14:paraId="4CDB5F05" w14:textId="77777777" w:rsidR="002E0EEA" w:rsidRPr="00D03875" w:rsidRDefault="002E0EEA" w:rsidP="00241462">
      <w:pPr>
        <w:pStyle w:val="SubLevel4"/>
      </w:pPr>
      <w:r w:rsidRPr="00D03875">
        <w:t>supervision of maintenance and cinema staff;</w:t>
      </w:r>
    </w:p>
    <w:p w14:paraId="16D9310A" w14:textId="77777777" w:rsidR="002E0EEA" w:rsidRPr="00D03875" w:rsidRDefault="002E0EEA" w:rsidP="00241462">
      <w:pPr>
        <w:pStyle w:val="SubLevel4"/>
      </w:pPr>
      <w:r w:rsidRPr="00D03875">
        <w:t>employment;</w:t>
      </w:r>
    </w:p>
    <w:p w14:paraId="253B0787" w14:textId="77777777" w:rsidR="002E0EEA" w:rsidRPr="00D03875" w:rsidRDefault="002E0EEA" w:rsidP="00241462">
      <w:pPr>
        <w:pStyle w:val="SubLevel4"/>
      </w:pPr>
      <w:r w:rsidRPr="00D03875">
        <w:t>training;</w:t>
      </w:r>
    </w:p>
    <w:p w14:paraId="649C970A" w14:textId="77777777" w:rsidR="002E0EEA" w:rsidRPr="00D03875" w:rsidRDefault="002E0EEA" w:rsidP="00241462">
      <w:pPr>
        <w:pStyle w:val="SubLevel4"/>
      </w:pPr>
      <w:r w:rsidRPr="00D03875">
        <w:t>checking, safekeeping and banking of cinema funds and receipts;</w:t>
      </w:r>
    </w:p>
    <w:p w14:paraId="665B4208" w14:textId="77777777" w:rsidR="002E0EEA" w:rsidRPr="00D03875" w:rsidRDefault="002E0EEA" w:rsidP="00241462">
      <w:pPr>
        <w:pStyle w:val="SubLevel4"/>
      </w:pPr>
      <w:r w:rsidRPr="00D03875">
        <w:t>payment of salaries and wages and/or accounts;</w:t>
      </w:r>
    </w:p>
    <w:p w14:paraId="56012038" w14:textId="77777777" w:rsidR="002E0EEA" w:rsidRPr="00D03875" w:rsidRDefault="002E0EEA" w:rsidP="00241462">
      <w:pPr>
        <w:pStyle w:val="SubLevel4"/>
      </w:pPr>
      <w:r w:rsidRPr="00D03875">
        <w:t>preparation and keeping of records;</w:t>
      </w:r>
    </w:p>
    <w:p w14:paraId="043DF317" w14:textId="77777777" w:rsidR="002E0EEA" w:rsidRPr="00D03875" w:rsidRDefault="002E0EEA" w:rsidP="00241462">
      <w:pPr>
        <w:pStyle w:val="SubLevel4"/>
      </w:pPr>
      <w:r w:rsidRPr="00D03875">
        <w:t>programming of films as directed;</w:t>
      </w:r>
    </w:p>
    <w:p w14:paraId="57A37EAA" w14:textId="77777777" w:rsidR="002E0EEA" w:rsidRPr="00D03875" w:rsidRDefault="002E0EEA" w:rsidP="00241462">
      <w:pPr>
        <w:pStyle w:val="SubLevel4"/>
      </w:pPr>
      <w:r w:rsidRPr="00D03875">
        <w:t>supervising and directing the programming of films for the entertainment of the customer as required by their employer. In doing so, where the screening of a film classified as restricted under the relevant legislation governing the censorship classification of films results in a prosecution against a manager or assistant manager, the employer will pay all fines and costs resulting from such prosecution unless the prosecution results from the wilful default of such manager or assistant manager.</w:t>
      </w:r>
    </w:p>
    <w:p w14:paraId="363F1A46" w14:textId="56DC0FC3" w:rsidR="002E0EEA" w:rsidRPr="00D03875" w:rsidRDefault="002E0EEA" w:rsidP="00241462">
      <w:pPr>
        <w:pStyle w:val="SubLevel2"/>
      </w:pPr>
      <w:bookmarkStart w:id="795" w:name="_Ref39143465"/>
      <w:r w:rsidRPr="00D03875">
        <w:rPr>
          <w:b/>
        </w:rPr>
        <w:t>Zone Manager</w:t>
      </w:r>
      <w:r w:rsidRPr="00D03875">
        <w:t xml:space="preserve"> means a person who in addition to working in a </w:t>
      </w:r>
      <w:r w:rsidR="000D4092" w:rsidRPr="00D03875">
        <w:t>cinema</w:t>
      </w:r>
      <w:r w:rsidRPr="00D03875">
        <w:t xml:space="preserve"> as a manager exercises supervision, control or direction over another manager or managers in another </w:t>
      </w:r>
      <w:r w:rsidR="00187302" w:rsidRPr="00D03875">
        <w:t>cinema</w:t>
      </w:r>
      <w:r w:rsidRPr="00D03875">
        <w:t xml:space="preserve"> or </w:t>
      </w:r>
      <w:r w:rsidR="00187302" w:rsidRPr="00D03875">
        <w:t>cinemas</w:t>
      </w:r>
      <w:r w:rsidRPr="00D03875">
        <w:t>.</w:t>
      </w:r>
      <w:bookmarkEnd w:id="795"/>
    </w:p>
    <w:p w14:paraId="606C5601" w14:textId="77777777" w:rsidR="008C19CC" w:rsidRPr="00D03875" w:rsidRDefault="008C19CC" w:rsidP="008C19CC">
      <w:pPr>
        <w:spacing w:before="0"/>
        <w:jc w:val="left"/>
      </w:pPr>
      <w:bookmarkStart w:id="796" w:name="_Toc230602939"/>
      <w:bookmarkEnd w:id="789"/>
      <w:r w:rsidRPr="00D03875">
        <w:br w:type="page"/>
      </w:r>
    </w:p>
    <w:p w14:paraId="372C3DAE" w14:textId="5334514F" w:rsidR="00DD1367" w:rsidRPr="00D03875" w:rsidRDefault="00DD1367" w:rsidP="009F74CA">
      <w:pPr>
        <w:pStyle w:val="Subdocument"/>
        <w:rPr>
          <w:rFonts w:cs="Times New Roman"/>
        </w:rPr>
      </w:pPr>
      <w:bookmarkStart w:id="797" w:name="_Ref30157748"/>
      <w:bookmarkStart w:id="798" w:name="_Toc141361207"/>
      <w:r w:rsidRPr="00D03875">
        <w:rPr>
          <w:rFonts w:cs="Times New Roman"/>
        </w:rPr>
        <w:t>—</w:t>
      </w:r>
      <w:bookmarkStart w:id="799" w:name="shced_e"/>
      <w:bookmarkStart w:id="800" w:name="_Hlk48124953"/>
      <w:bookmarkEnd w:id="796"/>
      <w:bookmarkEnd w:id="797"/>
      <w:r w:rsidR="00314048" w:rsidRPr="00D03875">
        <w:rPr>
          <w:rFonts w:cs="Times New Roman"/>
        </w:rPr>
        <w:t>Artists</w:t>
      </w:r>
      <w:bookmarkEnd w:id="798"/>
    </w:p>
    <w:bookmarkEnd w:id="799"/>
    <w:p w14:paraId="37470378" w14:textId="77777777" w:rsidR="00DD1367" w:rsidRPr="00D03875" w:rsidRDefault="00DD1367" w:rsidP="009F74CA">
      <w:pPr>
        <w:pStyle w:val="SubLevel1Bold"/>
      </w:pPr>
      <w:r w:rsidRPr="00D03875">
        <w:t>Classifications</w:t>
      </w:r>
    </w:p>
    <w:p w14:paraId="3A5CE278" w14:textId="1780395D" w:rsidR="00DD1367" w:rsidRPr="00D03875" w:rsidRDefault="00DD1367" w:rsidP="009F74CA">
      <w:pPr>
        <w:pStyle w:val="SubLevel2"/>
      </w:pPr>
      <w:r w:rsidRPr="00D03875">
        <w:rPr>
          <w:b/>
        </w:rPr>
        <w:t>Bit Player</w:t>
      </w:r>
      <w:r w:rsidRPr="00D03875">
        <w:t xml:space="preserve"> means a performer who is not required to speak more than </w:t>
      </w:r>
      <w:r w:rsidR="00673C6B" w:rsidRPr="00D03875">
        <w:t xml:space="preserve">6 </w:t>
      </w:r>
      <w:r w:rsidRPr="00D03875">
        <w:t>lines of dialogue or more than 50 words in any program or episode and who will not be required to mime.</w:t>
      </w:r>
    </w:p>
    <w:p w14:paraId="1868E133" w14:textId="20CFDDBC" w:rsidR="00DD1367" w:rsidRPr="00D03875" w:rsidRDefault="00DD1367" w:rsidP="009F74CA">
      <w:pPr>
        <w:pStyle w:val="SubLevel2"/>
      </w:pPr>
      <w:r w:rsidRPr="00D03875">
        <w:rPr>
          <w:b/>
        </w:rPr>
        <w:t>Double</w:t>
      </w:r>
      <w:r w:rsidRPr="00D03875">
        <w:t xml:space="preserve"> means an artist who takes the place of a performer but who does not speak dialogue used in the production and is not photographed in a manner which enables recognition. Provided that a stunt double or stunt performer who takes the place of an artist for safety reasons or to perform or to engage in hazardous action will qualify as an artist as defined in clause </w:t>
      </w:r>
      <w:r w:rsidR="00F329E6" w:rsidRPr="00D03875">
        <w:fldChar w:fldCharType="begin"/>
      </w:r>
      <w:r w:rsidRPr="00D03875">
        <w:instrText xml:space="preserve"> REF _Ref229295289 \w \h </w:instrText>
      </w:r>
      <w:r w:rsidR="007D68EC" w:rsidRPr="00D03875">
        <w:instrText xml:space="preserve"> \* MERGEFORMAT </w:instrText>
      </w:r>
      <w:r w:rsidR="00F329E6" w:rsidRPr="00D03875">
        <w:fldChar w:fldCharType="separate"/>
      </w:r>
      <w:r w:rsidR="00925808">
        <w:t>63</w:t>
      </w:r>
      <w:r w:rsidR="00F329E6" w:rsidRPr="00D03875">
        <w:fldChar w:fldCharType="end"/>
      </w:r>
      <w:r w:rsidR="00C33848" w:rsidRPr="00D03875">
        <w:t>—</w:t>
      </w:r>
      <w:r w:rsidR="00F329E6" w:rsidRPr="00D03875">
        <w:fldChar w:fldCharType="begin"/>
      </w:r>
      <w:r w:rsidR="00C33848" w:rsidRPr="00D03875">
        <w:instrText xml:space="preserve"> REF _Ref229295289 \h </w:instrText>
      </w:r>
      <w:r w:rsidR="007D68EC" w:rsidRPr="00D03875">
        <w:instrText xml:space="preserve"> \* MERGEFORMAT </w:instrText>
      </w:r>
      <w:r w:rsidR="00F329E6" w:rsidRPr="00D03875">
        <w:fldChar w:fldCharType="separate"/>
      </w:r>
      <w:r w:rsidR="00925808" w:rsidRPr="00D03875">
        <w:t>Special definitions</w:t>
      </w:r>
      <w:r w:rsidR="00F329E6" w:rsidRPr="00D03875">
        <w:fldChar w:fldCharType="end"/>
      </w:r>
      <w:r w:rsidRPr="00D03875">
        <w:t>.</w:t>
      </w:r>
    </w:p>
    <w:p w14:paraId="0A941F92" w14:textId="77777777" w:rsidR="00DD1367" w:rsidRPr="00D03875" w:rsidRDefault="00DD1367" w:rsidP="009F74CA">
      <w:pPr>
        <w:pStyle w:val="SubLevel2"/>
      </w:pPr>
      <w:r w:rsidRPr="00D03875">
        <w:rPr>
          <w:b/>
        </w:rPr>
        <w:t>Extra</w:t>
      </w:r>
      <w:r w:rsidRPr="00D03875">
        <w:t xml:space="preserve"> means an artist who is part of a crowd, mob, ensemble or atmospheric scene and who appears only incidentally or in backgrounds, and who does not speak dialogue except in the mass, and who is, in accordance with industry practice, not featured, provided that the producer may for the purpose of authenticity invite members of the public in civilian dress to join in a scene and such member of the public will not be regarded as an artist and will not otherwise be covered by this award.</w:t>
      </w:r>
    </w:p>
    <w:p w14:paraId="6F8BE6CC" w14:textId="4FB28371" w:rsidR="00DD1367" w:rsidRPr="00D03875" w:rsidRDefault="00DD1367" w:rsidP="009F74CA">
      <w:pPr>
        <w:pStyle w:val="SubLevel2"/>
      </w:pPr>
      <w:bookmarkStart w:id="801" w:name="_Ref229295129"/>
      <w:r w:rsidRPr="00D03875">
        <w:rPr>
          <w:b/>
        </w:rPr>
        <w:t>Performer Class 1</w:t>
      </w:r>
      <w:r w:rsidRPr="00D03875">
        <w:t xml:space="preserve"> means an artist who takes part in a performance and/or is engaged to take part in a rehearsal for a performance who is required to speak more than </w:t>
      </w:r>
      <w:r w:rsidR="007B3177" w:rsidRPr="00D03875">
        <w:t xml:space="preserve">2 </w:t>
      </w:r>
      <w:r w:rsidRPr="00D03875">
        <w:t xml:space="preserve">lines of dialogue </w:t>
      </w:r>
      <w:r w:rsidR="00AE75FC" w:rsidRPr="00D03875">
        <w:rPr>
          <w:color w:val="000000"/>
        </w:rPr>
        <w:t xml:space="preserve">(except in the case of a dancer, mime artist or puppeteer, who may not be required to speak any lines of dialogue but who is engaged to take part in a performance in that capacity) </w:t>
      </w:r>
      <w:r w:rsidRPr="00D03875">
        <w:t>and who has the necessary skills to the required standard to effectively audition, prepare, rehearse and perform the role required.</w:t>
      </w:r>
      <w:bookmarkEnd w:id="801"/>
    </w:p>
    <w:p w14:paraId="65221A3E" w14:textId="77777777" w:rsidR="00DD1367" w:rsidRPr="00D03875" w:rsidRDefault="00DD1367" w:rsidP="009F74CA">
      <w:pPr>
        <w:pStyle w:val="SubLevel3Bold"/>
      </w:pPr>
      <w:r w:rsidRPr="00D03875">
        <w:t>Indicative tasks:</w:t>
      </w:r>
    </w:p>
    <w:p w14:paraId="6855995C" w14:textId="77777777" w:rsidR="00DD1367" w:rsidRPr="00D03875" w:rsidRDefault="00DD1367" w:rsidP="009F74CA">
      <w:pPr>
        <w:pStyle w:val="SubLevel4Bold"/>
      </w:pPr>
      <w:r w:rsidRPr="00D03875">
        <w:t>Audition</w:t>
      </w:r>
    </w:p>
    <w:p w14:paraId="36E93A49" w14:textId="77777777" w:rsidR="00DD1367" w:rsidRPr="00D03875" w:rsidRDefault="00DD1367" w:rsidP="009F74CA">
      <w:pPr>
        <w:pStyle w:val="Bullet3"/>
      </w:pPr>
      <w:r w:rsidRPr="00D03875">
        <w:t>take direc</w:t>
      </w:r>
      <w:r w:rsidR="00640080" w:rsidRPr="00D03875">
        <w:t>tion with minimum instructions;</w:t>
      </w:r>
    </w:p>
    <w:p w14:paraId="2C6DD085" w14:textId="77777777" w:rsidR="00DD1367" w:rsidRPr="00D03875" w:rsidRDefault="00DD1367" w:rsidP="009F74CA">
      <w:pPr>
        <w:pStyle w:val="Bullet3"/>
      </w:pPr>
      <w:r w:rsidRPr="00D03875">
        <w:t>integrate rapid instruct</w:t>
      </w:r>
      <w:r w:rsidR="00640080" w:rsidRPr="00D03875">
        <w:t>ions in an instant performance;</w:t>
      </w:r>
    </w:p>
    <w:p w14:paraId="0BE55B88" w14:textId="77777777" w:rsidR="00DD1367" w:rsidRPr="00D03875" w:rsidRDefault="00DD1367" w:rsidP="009F74CA">
      <w:pPr>
        <w:pStyle w:val="Bullet3"/>
      </w:pPr>
      <w:r w:rsidRPr="00D03875">
        <w:t>present character effectively and instantaneously.</w:t>
      </w:r>
    </w:p>
    <w:p w14:paraId="78F52261" w14:textId="77777777" w:rsidR="00DD1367" w:rsidRPr="00D03875" w:rsidRDefault="00DD1367" w:rsidP="009F74CA">
      <w:pPr>
        <w:pStyle w:val="SubLevel4Bold"/>
      </w:pPr>
      <w:r w:rsidRPr="00D03875">
        <w:t>Preparation</w:t>
      </w:r>
    </w:p>
    <w:p w14:paraId="6F34E95B" w14:textId="77777777" w:rsidR="00DD1367" w:rsidRPr="00D03875" w:rsidRDefault="00DD1367" w:rsidP="009F74CA">
      <w:pPr>
        <w:pStyle w:val="Bullet3"/>
      </w:pPr>
      <w:r w:rsidRPr="00D03875">
        <w:t>analyse character in terms of</w:t>
      </w:r>
      <w:r w:rsidR="00640080" w:rsidRPr="00D03875">
        <w:t xml:space="preserve"> script and scene requirements;</w:t>
      </w:r>
    </w:p>
    <w:p w14:paraId="5BE94DA8" w14:textId="77777777" w:rsidR="00DD1367" w:rsidRPr="00D03875" w:rsidRDefault="00DD1367" w:rsidP="009F74CA">
      <w:pPr>
        <w:pStyle w:val="Bullet3"/>
      </w:pPr>
      <w:r w:rsidRPr="00D03875">
        <w:t xml:space="preserve">find appropriate emotions </w:t>
      </w:r>
      <w:r w:rsidR="00640080" w:rsidRPr="00D03875">
        <w:t>to express script requirements;</w:t>
      </w:r>
    </w:p>
    <w:p w14:paraId="2054FAC7" w14:textId="77777777" w:rsidR="00DD1367" w:rsidRPr="00D03875" w:rsidRDefault="00DD1367" w:rsidP="009F74CA">
      <w:pPr>
        <w:pStyle w:val="Bullet3"/>
      </w:pPr>
      <w:r w:rsidRPr="00D03875">
        <w:t>interpret demands of production.</w:t>
      </w:r>
    </w:p>
    <w:p w14:paraId="7725687A" w14:textId="77777777" w:rsidR="00DD1367" w:rsidRPr="00D03875" w:rsidRDefault="00DD1367" w:rsidP="009F74CA">
      <w:pPr>
        <w:pStyle w:val="SubLevel4Bold"/>
      </w:pPr>
      <w:r w:rsidRPr="00D03875">
        <w:t>Rehearsal</w:t>
      </w:r>
    </w:p>
    <w:p w14:paraId="7125F565" w14:textId="77777777" w:rsidR="00DD1367" w:rsidRPr="00D03875" w:rsidRDefault="00DD1367" w:rsidP="009F74CA">
      <w:pPr>
        <w:pStyle w:val="Bullet3"/>
      </w:pPr>
      <w:r w:rsidRPr="00D03875">
        <w:t>integrate skills to product</w:t>
      </w:r>
      <w:r w:rsidR="00640080" w:rsidRPr="00D03875">
        <w:t>ion and character requirements;</w:t>
      </w:r>
    </w:p>
    <w:p w14:paraId="5844253E" w14:textId="77777777" w:rsidR="00DD1367" w:rsidRPr="00D03875" w:rsidRDefault="00DD1367" w:rsidP="009F74CA">
      <w:pPr>
        <w:pStyle w:val="Bullet3"/>
      </w:pPr>
      <w:r w:rsidRPr="00D03875">
        <w:t>take direction and interpret instructions and display necessary flexibility</w:t>
      </w:r>
      <w:r w:rsidR="00640080" w:rsidRPr="00D03875">
        <w:t>, versatility and adaptability;</w:t>
      </w:r>
    </w:p>
    <w:p w14:paraId="4955979C" w14:textId="77777777" w:rsidR="00DD1367" w:rsidRPr="00D03875" w:rsidRDefault="00DD1367" w:rsidP="009F74CA">
      <w:pPr>
        <w:pStyle w:val="Bullet3"/>
      </w:pPr>
      <w:r w:rsidRPr="00D03875">
        <w:t>communicate effectively and develop professional working relationships with the Director, other performers and production staff.</w:t>
      </w:r>
    </w:p>
    <w:p w14:paraId="73A61E93" w14:textId="77777777" w:rsidR="00DD1367" w:rsidRPr="00D03875" w:rsidRDefault="00DD1367" w:rsidP="009F74CA">
      <w:pPr>
        <w:pStyle w:val="SubLevel4Bold"/>
      </w:pPr>
      <w:r w:rsidRPr="00D03875">
        <w:t>Performance</w:t>
      </w:r>
    </w:p>
    <w:p w14:paraId="46EFE49D" w14:textId="77777777" w:rsidR="00DD1367" w:rsidRPr="00D03875" w:rsidRDefault="00DD1367" w:rsidP="009F74CA">
      <w:pPr>
        <w:pStyle w:val="Bullet3"/>
      </w:pPr>
      <w:r w:rsidRPr="00D03875">
        <w:t>achieve the quality of performance to the required standard and be able to repeat</w:t>
      </w:r>
      <w:r w:rsidR="00640080" w:rsidRPr="00D03875">
        <w:t xml:space="preserve"> performances to that standard;</w:t>
      </w:r>
    </w:p>
    <w:p w14:paraId="7C223492" w14:textId="77777777" w:rsidR="00DD1367" w:rsidRPr="00D03875" w:rsidRDefault="00DD1367" w:rsidP="009F74CA">
      <w:pPr>
        <w:pStyle w:val="Bullet3"/>
      </w:pPr>
      <w:r w:rsidRPr="00D03875">
        <w:t>maintain the emotional, physical and vocal continuit</w:t>
      </w:r>
      <w:r w:rsidR="00640080" w:rsidRPr="00D03875">
        <w:t>y required for the performance;</w:t>
      </w:r>
    </w:p>
    <w:p w14:paraId="4747C790" w14:textId="4F6C02ED" w:rsidR="00DD1367" w:rsidRPr="00D03875" w:rsidRDefault="00DD1367" w:rsidP="00AE75FC">
      <w:pPr>
        <w:pStyle w:val="Bullet3"/>
      </w:pPr>
      <w:r w:rsidRPr="00D03875">
        <w:t>perform convincingly under diverse and adverse physical and mental conditions.</w:t>
      </w:r>
    </w:p>
    <w:p w14:paraId="54DD55B5" w14:textId="77777777" w:rsidR="00AE75FC" w:rsidRPr="00D03875" w:rsidRDefault="00AE75FC" w:rsidP="00BE5CA9">
      <w:pPr>
        <w:pStyle w:val="SubLevel4"/>
      </w:pPr>
      <w:r w:rsidRPr="00D03875">
        <w:t xml:space="preserve">In relation to the indicative tasks of dancers that are classified as Performers Class 1, a dancer is able to: </w:t>
      </w:r>
    </w:p>
    <w:p w14:paraId="4A2DEDA0" w14:textId="77777777" w:rsidR="00AE75FC" w:rsidRPr="00D03875" w:rsidRDefault="00AE75FC" w:rsidP="00FF1B24">
      <w:pPr>
        <w:pStyle w:val="Bullet3"/>
        <w:numPr>
          <w:ilvl w:val="0"/>
          <w:numId w:val="23"/>
        </w:numPr>
      </w:pPr>
      <w:r w:rsidRPr="00D03875">
        <w:t>demonstrate a sound dance technique;</w:t>
      </w:r>
    </w:p>
    <w:p w14:paraId="5F01EA0A" w14:textId="77777777" w:rsidR="00AE75FC" w:rsidRPr="00D03875" w:rsidRDefault="00AE75FC" w:rsidP="00FF1B24">
      <w:pPr>
        <w:pStyle w:val="Bullet3"/>
        <w:numPr>
          <w:ilvl w:val="0"/>
          <w:numId w:val="23"/>
        </w:numPr>
      </w:pPr>
      <w:r w:rsidRPr="00D03875">
        <w:t xml:space="preserve">demonstrate appropriate skills and knowledge for learning, rehearsing and performing dance roles; </w:t>
      </w:r>
    </w:p>
    <w:p w14:paraId="677C7672" w14:textId="77777777" w:rsidR="00AE75FC" w:rsidRPr="00D03875" w:rsidRDefault="00AE75FC" w:rsidP="00FF1B24">
      <w:pPr>
        <w:pStyle w:val="Bullet3"/>
        <w:numPr>
          <w:ilvl w:val="0"/>
          <w:numId w:val="23"/>
        </w:numPr>
      </w:pPr>
      <w:r w:rsidRPr="00D03875">
        <w:t xml:space="preserve">demonstrate an ability to perform in public; </w:t>
      </w:r>
    </w:p>
    <w:p w14:paraId="2CD8D413" w14:textId="77777777" w:rsidR="00AE75FC" w:rsidRPr="00D03875" w:rsidRDefault="00AE75FC" w:rsidP="00FF1B24">
      <w:pPr>
        <w:pStyle w:val="Bullet3"/>
        <w:numPr>
          <w:ilvl w:val="0"/>
          <w:numId w:val="23"/>
        </w:numPr>
      </w:pPr>
      <w:r w:rsidRPr="00D03875">
        <w:t xml:space="preserve">demonstrate screen craft skills; </w:t>
      </w:r>
    </w:p>
    <w:p w14:paraId="154C9C85" w14:textId="77777777" w:rsidR="00AE75FC" w:rsidRPr="00D03875" w:rsidRDefault="00AE75FC" w:rsidP="00FF1B24">
      <w:pPr>
        <w:pStyle w:val="Bullet3"/>
        <w:numPr>
          <w:ilvl w:val="0"/>
          <w:numId w:val="23"/>
        </w:numPr>
      </w:pPr>
      <w:r w:rsidRPr="00D03875">
        <w:t>undertake all responsibilities associated with make-up and costume as required;</w:t>
      </w:r>
    </w:p>
    <w:p w14:paraId="371D55F6" w14:textId="77777777" w:rsidR="00AE75FC" w:rsidRPr="00D03875" w:rsidRDefault="00AE75FC" w:rsidP="00FF1B24">
      <w:pPr>
        <w:pStyle w:val="Bullet3"/>
        <w:numPr>
          <w:ilvl w:val="0"/>
          <w:numId w:val="23"/>
        </w:numPr>
      </w:pPr>
      <w:r w:rsidRPr="00D03875">
        <w:t>demonstrate musicality as appropriate to performing as a dancer; and</w:t>
      </w:r>
    </w:p>
    <w:p w14:paraId="5E5F7B5B" w14:textId="3E99F50F" w:rsidR="00AE75FC" w:rsidRPr="00D03875" w:rsidRDefault="00AE75FC" w:rsidP="00330EBE">
      <w:pPr>
        <w:pStyle w:val="Bullet3"/>
      </w:pPr>
      <w:r w:rsidRPr="00D03875">
        <w:t>interpret physically and emotionally the choreographic content of a production.</w:t>
      </w:r>
    </w:p>
    <w:p w14:paraId="27BFC956" w14:textId="47DDCF33" w:rsidR="00A31083" w:rsidRPr="00D03875" w:rsidRDefault="00A31083">
      <w:pPr>
        <w:pStyle w:val="bloc2"/>
        <w:rPr>
          <w:rStyle w:val="Block1Char"/>
        </w:rPr>
      </w:pPr>
      <w:r w:rsidRPr="00D03875">
        <w:rPr>
          <w:rStyle w:val="Block1Char"/>
          <w:b/>
        </w:rPr>
        <w:t>Performer Class 2</w:t>
      </w:r>
      <w:r w:rsidRPr="00D03875">
        <w:rPr>
          <w:rStyle w:val="Block1Char"/>
        </w:rPr>
        <w:t xml:space="preserve"> means an artist who takes part in a performance and/or is engaged to take part in a rehearsal for a performance, who is required to speak more than </w:t>
      </w:r>
      <w:r w:rsidR="00673C6B" w:rsidRPr="00D03875">
        <w:rPr>
          <w:rStyle w:val="Block1Char"/>
        </w:rPr>
        <w:t xml:space="preserve">6 </w:t>
      </w:r>
      <w:r w:rsidRPr="00D03875">
        <w:rPr>
          <w:rStyle w:val="Block1Char"/>
        </w:rPr>
        <w:t xml:space="preserve">lines of dialogue or more than </w:t>
      </w:r>
      <w:r w:rsidR="00435A70" w:rsidRPr="00D03875">
        <w:rPr>
          <w:rStyle w:val="Block1Char"/>
        </w:rPr>
        <w:t xml:space="preserve">50 </w:t>
      </w:r>
      <w:r w:rsidRPr="00D03875">
        <w:rPr>
          <w:rStyle w:val="Block1Char"/>
        </w:rPr>
        <w:t xml:space="preserve">words </w:t>
      </w:r>
      <w:r w:rsidR="00435A70" w:rsidRPr="00D03875">
        <w:rPr>
          <w:rStyle w:val="Block1Char"/>
        </w:rPr>
        <w:t xml:space="preserve">(except in the case of a dancer, mime artist or puppeteer, who may not be required to speak any lines of dialogue but who is engaged to take part in a performance in that capacity) </w:t>
      </w:r>
      <w:r w:rsidRPr="00D03875">
        <w:rPr>
          <w:rStyle w:val="Block1Char"/>
        </w:rPr>
        <w:t>and:</w:t>
      </w:r>
    </w:p>
    <w:p w14:paraId="039BC2E9" w14:textId="77777777" w:rsidR="00A31083" w:rsidRPr="00D03875" w:rsidRDefault="00A31083" w:rsidP="009F74CA">
      <w:pPr>
        <w:pStyle w:val="SubLevel3"/>
      </w:pPr>
      <w:r w:rsidRPr="00D03875">
        <w:t xml:space="preserve">possesses the skills of </w:t>
      </w:r>
      <w:r w:rsidR="00C33848" w:rsidRPr="00D03875">
        <w:t>a Performer Class 1;</w:t>
      </w:r>
    </w:p>
    <w:p w14:paraId="09910FE2" w14:textId="614493E5" w:rsidR="00A31083" w:rsidRPr="00D03875" w:rsidRDefault="00A31083" w:rsidP="009F74CA">
      <w:pPr>
        <w:pStyle w:val="SubLevel3"/>
      </w:pPr>
      <w:r w:rsidRPr="00D03875">
        <w:t xml:space="preserve">has worked professionally for a minimum </w:t>
      </w:r>
      <w:r w:rsidR="00413ED9" w:rsidRPr="00D03875">
        <w:t>of</w:t>
      </w:r>
      <w:r w:rsidRPr="00D03875">
        <w:t xml:space="preserve"> </w:t>
      </w:r>
      <w:r w:rsidR="00673C6B" w:rsidRPr="00D03875">
        <w:t xml:space="preserve">5 </w:t>
      </w:r>
      <w:r w:rsidRPr="00D03875">
        <w:t>years as a performer; and</w:t>
      </w:r>
    </w:p>
    <w:p w14:paraId="1D1AFD29" w14:textId="77777777" w:rsidR="00A31083" w:rsidRPr="00D03875" w:rsidRDefault="00A31083" w:rsidP="009F74CA">
      <w:pPr>
        <w:pStyle w:val="SubLevel3"/>
      </w:pPr>
      <w:r w:rsidRPr="00D03875">
        <w:t>has gained 150 points under the Experienced Point</w:t>
      </w:r>
      <w:r w:rsidR="00413ED9" w:rsidRPr="00D03875">
        <w:t>s</w:t>
      </w:r>
      <w:r w:rsidRPr="00D03875">
        <w:t xml:space="preserve"> Structure set below.</w:t>
      </w:r>
    </w:p>
    <w:p w14:paraId="2F6EE03E" w14:textId="77777777" w:rsidR="00A31083" w:rsidRPr="00D03875" w:rsidRDefault="00640080" w:rsidP="009F74CA">
      <w:pPr>
        <w:pStyle w:val="SubLevel1Bold"/>
      </w:pPr>
      <w:r w:rsidRPr="00D03875">
        <w:t>Experienced points structure</w:t>
      </w:r>
    </w:p>
    <w:p w14:paraId="4B9D75E7" w14:textId="77777777" w:rsidR="00A31083" w:rsidRPr="00D03875" w:rsidRDefault="00A31083" w:rsidP="003F59FD">
      <w:pPr>
        <w:pStyle w:val="SubLevel2Bold"/>
      </w:pPr>
      <w:r w:rsidRPr="00D03875">
        <w:t>Points</w:t>
      </w:r>
    </w:p>
    <w:p w14:paraId="72C0EE6A" w14:textId="77777777" w:rsidR="00A31083" w:rsidRPr="00D03875" w:rsidRDefault="00A31083" w:rsidP="00CF7B80">
      <w:pPr>
        <w:pStyle w:val="Block1"/>
      </w:pPr>
      <w:r w:rsidRPr="00D03875">
        <w:t>Points are awarded on the basis of the length of the engagement and the area of the industry in which the engagement took place. The following table sets out how points are awarded:</w:t>
      </w:r>
    </w:p>
    <w:tbl>
      <w:tblPr>
        <w:tblW w:w="0" w:type="auto"/>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1117"/>
        <w:gridCol w:w="3072"/>
        <w:gridCol w:w="2160"/>
        <w:gridCol w:w="2041"/>
      </w:tblGrid>
      <w:tr w:rsidR="009F74CA" w:rsidRPr="00D03875" w14:paraId="0DB31169" w14:textId="77777777" w:rsidTr="00BE5CA9">
        <w:trPr>
          <w:cantSplit/>
          <w:tblHeader/>
        </w:trPr>
        <w:tc>
          <w:tcPr>
            <w:tcW w:w="1117" w:type="dxa"/>
          </w:tcPr>
          <w:p w14:paraId="6E874DFE" w14:textId="77777777" w:rsidR="009F74CA" w:rsidRPr="00D03875" w:rsidRDefault="009F74CA" w:rsidP="009F53B0">
            <w:pPr>
              <w:pStyle w:val="AMODTable"/>
              <w:keepNext/>
              <w:rPr>
                <w:b/>
              </w:rPr>
            </w:pPr>
            <w:r w:rsidRPr="00D03875">
              <w:rPr>
                <w:b/>
              </w:rPr>
              <w:t>Category</w:t>
            </w:r>
          </w:p>
        </w:tc>
        <w:tc>
          <w:tcPr>
            <w:tcW w:w="3072" w:type="dxa"/>
          </w:tcPr>
          <w:p w14:paraId="57C80248" w14:textId="77777777" w:rsidR="009F74CA" w:rsidRPr="00D03875" w:rsidRDefault="009F74CA" w:rsidP="009F53B0">
            <w:pPr>
              <w:pStyle w:val="AMODTable"/>
              <w:keepNext/>
              <w:rPr>
                <w:b/>
              </w:rPr>
            </w:pPr>
            <w:r w:rsidRPr="00D03875">
              <w:rPr>
                <w:b/>
              </w:rPr>
              <w:t xml:space="preserve">Type of </w:t>
            </w:r>
            <w:r w:rsidR="00413ED9" w:rsidRPr="00D03875">
              <w:rPr>
                <w:b/>
              </w:rPr>
              <w:t>p</w:t>
            </w:r>
            <w:r w:rsidRPr="00D03875">
              <w:rPr>
                <w:b/>
              </w:rPr>
              <w:t>roduction</w:t>
            </w:r>
          </w:p>
        </w:tc>
        <w:tc>
          <w:tcPr>
            <w:tcW w:w="2160" w:type="dxa"/>
          </w:tcPr>
          <w:p w14:paraId="2F0C6B7C" w14:textId="77777777" w:rsidR="009F74CA" w:rsidRPr="00D03875" w:rsidRDefault="009F74CA" w:rsidP="009F53B0">
            <w:pPr>
              <w:pStyle w:val="AMODTable"/>
              <w:keepNext/>
              <w:rPr>
                <w:b/>
              </w:rPr>
            </w:pPr>
            <w:r w:rsidRPr="00D03875">
              <w:rPr>
                <w:b/>
              </w:rPr>
              <w:t xml:space="preserve">Length of </w:t>
            </w:r>
            <w:r w:rsidR="00413ED9" w:rsidRPr="00D03875">
              <w:rPr>
                <w:b/>
              </w:rPr>
              <w:t>e</w:t>
            </w:r>
            <w:r w:rsidRPr="00D03875">
              <w:rPr>
                <w:b/>
              </w:rPr>
              <w:t>ngagement</w:t>
            </w:r>
          </w:p>
        </w:tc>
        <w:tc>
          <w:tcPr>
            <w:tcW w:w="2041" w:type="dxa"/>
          </w:tcPr>
          <w:p w14:paraId="0A843A09" w14:textId="77777777" w:rsidR="009F74CA" w:rsidRPr="00D03875" w:rsidRDefault="009F74CA" w:rsidP="009F53B0">
            <w:pPr>
              <w:pStyle w:val="AMODTable"/>
              <w:keepNext/>
              <w:rPr>
                <w:b/>
              </w:rPr>
            </w:pPr>
            <w:r w:rsidRPr="00D03875">
              <w:rPr>
                <w:b/>
              </w:rPr>
              <w:t>Points</w:t>
            </w:r>
          </w:p>
        </w:tc>
      </w:tr>
      <w:tr w:rsidR="00640080" w:rsidRPr="00D03875" w14:paraId="05B867C4" w14:textId="77777777" w:rsidTr="003835CD">
        <w:trPr>
          <w:trHeight w:val="1095"/>
        </w:trPr>
        <w:tc>
          <w:tcPr>
            <w:tcW w:w="1117" w:type="dxa"/>
          </w:tcPr>
          <w:p w14:paraId="29AFAE15" w14:textId="77777777" w:rsidR="00640080" w:rsidRPr="00D03875" w:rsidRDefault="00640080" w:rsidP="009F74CA">
            <w:pPr>
              <w:pStyle w:val="AMODTable"/>
            </w:pPr>
            <w:r w:rsidRPr="00D03875">
              <w:t>1</w:t>
            </w:r>
          </w:p>
        </w:tc>
        <w:tc>
          <w:tcPr>
            <w:tcW w:w="3072" w:type="dxa"/>
          </w:tcPr>
          <w:p w14:paraId="53B6134D" w14:textId="77777777" w:rsidR="00640080" w:rsidRPr="00D03875" w:rsidRDefault="00640080" w:rsidP="009F74CA">
            <w:pPr>
              <w:pStyle w:val="AMODTable"/>
            </w:pPr>
            <w:r w:rsidRPr="00D03875">
              <w:t>Serials (as per definition in ATPA)</w:t>
            </w:r>
          </w:p>
        </w:tc>
        <w:tc>
          <w:tcPr>
            <w:tcW w:w="2160" w:type="dxa"/>
          </w:tcPr>
          <w:p w14:paraId="0B0F493E" w14:textId="77777777" w:rsidR="00640080" w:rsidRPr="00D03875" w:rsidRDefault="00640080" w:rsidP="009F74CA">
            <w:pPr>
              <w:pStyle w:val="AMODTable"/>
            </w:pPr>
            <w:r w:rsidRPr="00D03875">
              <w:t>13 weeks and under</w:t>
            </w:r>
          </w:p>
          <w:p w14:paraId="647981F3" w14:textId="77777777" w:rsidR="00640080" w:rsidRPr="00D03875" w:rsidRDefault="00640080" w:rsidP="009F74CA">
            <w:pPr>
              <w:pStyle w:val="AMODTable"/>
            </w:pPr>
            <w:r w:rsidRPr="00D03875">
              <w:t>After 13 weeks</w:t>
            </w:r>
          </w:p>
        </w:tc>
        <w:tc>
          <w:tcPr>
            <w:tcW w:w="2041" w:type="dxa"/>
          </w:tcPr>
          <w:p w14:paraId="247B2A7C" w14:textId="77777777" w:rsidR="00640080" w:rsidRPr="00D03875" w:rsidRDefault="00640080" w:rsidP="009F74CA">
            <w:pPr>
              <w:pStyle w:val="AMODTable"/>
            </w:pPr>
            <w:r w:rsidRPr="00D03875">
              <w:t>2 points per week</w:t>
            </w:r>
          </w:p>
          <w:p w14:paraId="24199D68" w14:textId="77777777" w:rsidR="00640080" w:rsidRPr="00D03875" w:rsidRDefault="00640080" w:rsidP="009F74CA">
            <w:pPr>
              <w:pStyle w:val="AMODTable"/>
            </w:pPr>
            <w:r w:rsidRPr="00D03875">
              <w:t>1 point per week</w:t>
            </w:r>
          </w:p>
        </w:tc>
      </w:tr>
      <w:tr w:rsidR="009F74CA" w:rsidRPr="00D03875" w14:paraId="0D0707A0" w14:textId="77777777" w:rsidTr="0033658E">
        <w:tc>
          <w:tcPr>
            <w:tcW w:w="1117" w:type="dxa"/>
          </w:tcPr>
          <w:p w14:paraId="0E717A89" w14:textId="77777777" w:rsidR="009F74CA" w:rsidRPr="00D03875" w:rsidRDefault="009F74CA" w:rsidP="009F74CA">
            <w:pPr>
              <w:pStyle w:val="AMODTable"/>
            </w:pPr>
            <w:r w:rsidRPr="00D03875">
              <w:t>2</w:t>
            </w:r>
          </w:p>
        </w:tc>
        <w:tc>
          <w:tcPr>
            <w:tcW w:w="3072" w:type="dxa"/>
          </w:tcPr>
          <w:p w14:paraId="32769351" w14:textId="77777777" w:rsidR="009F74CA" w:rsidRPr="00D03875" w:rsidRDefault="009F74CA" w:rsidP="009F74CA">
            <w:pPr>
              <w:pStyle w:val="AMODTable"/>
            </w:pPr>
            <w:r w:rsidRPr="00D03875">
              <w:t>Series (as per definition in ATPA) also includes sit-coms and sketch comedies)</w:t>
            </w:r>
          </w:p>
        </w:tc>
        <w:tc>
          <w:tcPr>
            <w:tcW w:w="2160" w:type="dxa"/>
          </w:tcPr>
          <w:p w14:paraId="09FE5116" w14:textId="77777777" w:rsidR="009F74CA" w:rsidRPr="00D03875" w:rsidRDefault="009F74CA" w:rsidP="009F74CA">
            <w:pPr>
              <w:pStyle w:val="AMODTable"/>
            </w:pPr>
            <w:r w:rsidRPr="00D03875">
              <w:t>13 weeks and under</w:t>
            </w:r>
          </w:p>
          <w:p w14:paraId="7C79777B" w14:textId="77777777" w:rsidR="009F74CA" w:rsidRPr="00D03875" w:rsidRDefault="00116953" w:rsidP="009F74CA">
            <w:pPr>
              <w:pStyle w:val="AMODTable"/>
            </w:pPr>
            <w:r w:rsidRPr="00D03875">
              <w:t xml:space="preserve">After </w:t>
            </w:r>
            <w:r w:rsidR="009F74CA" w:rsidRPr="00D03875">
              <w:t>13 weeks</w:t>
            </w:r>
          </w:p>
        </w:tc>
        <w:tc>
          <w:tcPr>
            <w:tcW w:w="2041" w:type="dxa"/>
          </w:tcPr>
          <w:p w14:paraId="5AE99641" w14:textId="77777777" w:rsidR="009F74CA" w:rsidRPr="00D03875" w:rsidRDefault="009F74CA" w:rsidP="009F74CA">
            <w:pPr>
              <w:pStyle w:val="AMODTable"/>
            </w:pPr>
            <w:r w:rsidRPr="00D03875">
              <w:t>3 points per week</w:t>
            </w:r>
          </w:p>
          <w:p w14:paraId="4E361D18" w14:textId="77777777" w:rsidR="009F74CA" w:rsidRPr="00D03875" w:rsidRDefault="009F74CA" w:rsidP="009F74CA">
            <w:pPr>
              <w:pStyle w:val="AMODTable"/>
            </w:pPr>
            <w:r w:rsidRPr="00D03875">
              <w:t>2 points per week</w:t>
            </w:r>
          </w:p>
        </w:tc>
      </w:tr>
      <w:tr w:rsidR="009F74CA" w:rsidRPr="00D03875" w14:paraId="6011F054" w14:textId="77777777" w:rsidTr="0033658E">
        <w:tc>
          <w:tcPr>
            <w:tcW w:w="1117" w:type="dxa"/>
          </w:tcPr>
          <w:p w14:paraId="61BC39CC" w14:textId="77777777" w:rsidR="009F74CA" w:rsidRPr="00D03875" w:rsidRDefault="009F74CA" w:rsidP="009F74CA">
            <w:pPr>
              <w:pStyle w:val="AMODTable"/>
            </w:pPr>
            <w:r w:rsidRPr="00D03875">
              <w:t>3</w:t>
            </w:r>
          </w:p>
        </w:tc>
        <w:tc>
          <w:tcPr>
            <w:tcW w:w="3072" w:type="dxa"/>
          </w:tcPr>
          <w:p w14:paraId="0D023B8D" w14:textId="77777777" w:rsidR="009F74CA" w:rsidRPr="00D03875" w:rsidRDefault="009F74CA" w:rsidP="009F74CA">
            <w:pPr>
              <w:pStyle w:val="AMODTable"/>
            </w:pPr>
            <w:r w:rsidRPr="00D03875">
              <w:t xml:space="preserve">One-off productions (as defined); e.g. Film, Telemovie, Mini-Series, Docu-Drama, Dramatised </w:t>
            </w:r>
            <w:r w:rsidR="004A2131" w:rsidRPr="00D03875">
              <w:t>C</w:t>
            </w:r>
            <w:r w:rsidRPr="00D03875">
              <w:t>orporate Videos (more than 20 mins)</w:t>
            </w:r>
          </w:p>
        </w:tc>
        <w:tc>
          <w:tcPr>
            <w:tcW w:w="2160" w:type="dxa"/>
          </w:tcPr>
          <w:p w14:paraId="29B34E0A" w14:textId="77777777" w:rsidR="009F74CA" w:rsidRPr="00D03875" w:rsidRDefault="009F74CA" w:rsidP="009F74CA">
            <w:pPr>
              <w:pStyle w:val="AMODTable"/>
            </w:pPr>
          </w:p>
        </w:tc>
        <w:tc>
          <w:tcPr>
            <w:tcW w:w="2041" w:type="dxa"/>
          </w:tcPr>
          <w:p w14:paraId="5EC5A9DA" w14:textId="77777777" w:rsidR="009F74CA" w:rsidRPr="00D03875" w:rsidRDefault="009F74CA" w:rsidP="009F74CA">
            <w:pPr>
              <w:pStyle w:val="AMODTable"/>
            </w:pPr>
            <w:r w:rsidRPr="00D03875">
              <w:t>4 points per week</w:t>
            </w:r>
          </w:p>
        </w:tc>
      </w:tr>
      <w:tr w:rsidR="00640080" w:rsidRPr="00D03875" w14:paraId="5945E4AF" w14:textId="77777777" w:rsidTr="003835CD">
        <w:trPr>
          <w:trHeight w:val="825"/>
        </w:trPr>
        <w:tc>
          <w:tcPr>
            <w:tcW w:w="1117" w:type="dxa"/>
          </w:tcPr>
          <w:p w14:paraId="2B3DA214" w14:textId="77777777" w:rsidR="00640080" w:rsidRPr="00D03875" w:rsidRDefault="00640080" w:rsidP="009F74CA">
            <w:pPr>
              <w:pStyle w:val="AMODTable"/>
            </w:pPr>
            <w:r w:rsidRPr="00D03875">
              <w:t>4</w:t>
            </w:r>
          </w:p>
        </w:tc>
        <w:tc>
          <w:tcPr>
            <w:tcW w:w="3072" w:type="dxa"/>
          </w:tcPr>
          <w:p w14:paraId="767FB1C1" w14:textId="77777777" w:rsidR="00640080" w:rsidRPr="00D03875" w:rsidRDefault="00640080" w:rsidP="009F74CA">
            <w:pPr>
              <w:pStyle w:val="AMODTable"/>
            </w:pPr>
            <w:r w:rsidRPr="00D03875">
              <w:t>Theatre</w:t>
            </w:r>
          </w:p>
        </w:tc>
        <w:tc>
          <w:tcPr>
            <w:tcW w:w="2160" w:type="dxa"/>
          </w:tcPr>
          <w:p w14:paraId="1BD326D0" w14:textId="77777777" w:rsidR="00640080" w:rsidRPr="00D03875" w:rsidRDefault="00640080" w:rsidP="009F74CA">
            <w:pPr>
              <w:pStyle w:val="AMODTable"/>
            </w:pPr>
            <w:r w:rsidRPr="00D03875">
              <w:t>13 weeks and under</w:t>
            </w:r>
          </w:p>
          <w:p w14:paraId="0E84AA0B" w14:textId="77777777" w:rsidR="00640080" w:rsidRPr="00D03875" w:rsidRDefault="00640080" w:rsidP="009F74CA">
            <w:pPr>
              <w:pStyle w:val="AMODTable"/>
            </w:pPr>
            <w:r w:rsidRPr="00D03875">
              <w:t>After 13 weeks</w:t>
            </w:r>
          </w:p>
        </w:tc>
        <w:tc>
          <w:tcPr>
            <w:tcW w:w="2041" w:type="dxa"/>
          </w:tcPr>
          <w:p w14:paraId="127C2F7B" w14:textId="77777777" w:rsidR="00640080" w:rsidRPr="00D03875" w:rsidRDefault="00640080" w:rsidP="009F74CA">
            <w:pPr>
              <w:pStyle w:val="AMODTable"/>
            </w:pPr>
            <w:r w:rsidRPr="00D03875">
              <w:t>3 points per week</w:t>
            </w:r>
          </w:p>
          <w:p w14:paraId="41364019" w14:textId="77777777" w:rsidR="00640080" w:rsidRPr="00D03875" w:rsidRDefault="00640080" w:rsidP="009F74CA">
            <w:pPr>
              <w:pStyle w:val="AMODTable"/>
            </w:pPr>
            <w:r w:rsidRPr="00D03875">
              <w:t>2 points per week</w:t>
            </w:r>
          </w:p>
        </w:tc>
      </w:tr>
    </w:tbl>
    <w:p w14:paraId="6962F31A" w14:textId="77777777" w:rsidR="00A31083" w:rsidRPr="00D03875" w:rsidRDefault="00413ED9" w:rsidP="00CC5B0D">
      <w:pPr>
        <w:pStyle w:val="SubLevel2Bold"/>
      </w:pPr>
      <w:r w:rsidRPr="00D03875">
        <w:t>Professional e</w:t>
      </w:r>
      <w:r w:rsidR="00A31083" w:rsidRPr="00D03875">
        <w:t>xperience</w:t>
      </w:r>
    </w:p>
    <w:p w14:paraId="14150B02" w14:textId="77777777" w:rsidR="00A31083" w:rsidRPr="00D03875" w:rsidRDefault="00A31083" w:rsidP="00CC5B0D">
      <w:pPr>
        <w:pStyle w:val="SubLevel3"/>
      </w:pPr>
      <w:r w:rsidRPr="00D03875">
        <w:t>Professional experience is to be calculated from the date of the performer</w:t>
      </w:r>
      <w:r w:rsidR="0054545E" w:rsidRPr="00D03875">
        <w:t>’</w:t>
      </w:r>
      <w:r w:rsidRPr="00D03875">
        <w:t>s first professional engagement.</w:t>
      </w:r>
    </w:p>
    <w:p w14:paraId="0654080C" w14:textId="5D53C126" w:rsidR="00A31083" w:rsidRPr="00D03875" w:rsidRDefault="00A31083" w:rsidP="00CC5B0D">
      <w:pPr>
        <w:pStyle w:val="SubLevel3"/>
      </w:pPr>
      <w:r w:rsidRPr="00D03875">
        <w:t xml:space="preserve">Where the performer has completed a relevant undergraduate degree or diploma at </w:t>
      </w:r>
      <w:r w:rsidR="00116953" w:rsidRPr="00D03875">
        <w:t>National Institute of Dramatic Art</w:t>
      </w:r>
      <w:r w:rsidRPr="00D03875">
        <w:t xml:space="preserve">, </w:t>
      </w:r>
      <w:r w:rsidR="00116953" w:rsidRPr="00D03875">
        <w:t>Victorian College of the Arts</w:t>
      </w:r>
      <w:r w:rsidRPr="00D03875">
        <w:t xml:space="preserve">, </w:t>
      </w:r>
      <w:r w:rsidR="00116953" w:rsidRPr="00D03875">
        <w:t>Western Australian Academy of Performing Arts</w:t>
      </w:r>
      <w:r w:rsidRPr="00D03875">
        <w:t xml:space="preserve"> or equivalent tertiary institution, which is ranked by the Register of Australian Tertiary Education at level </w:t>
      </w:r>
      <w:r w:rsidR="007B3177" w:rsidRPr="00D03875">
        <w:t xml:space="preserve">4 </w:t>
      </w:r>
      <w:r w:rsidRPr="00D03875">
        <w:t xml:space="preserve">or higher, the </w:t>
      </w:r>
      <w:r w:rsidR="00673C6B" w:rsidRPr="00D03875">
        <w:t xml:space="preserve">5 </w:t>
      </w:r>
      <w:r w:rsidRPr="00D03875">
        <w:t>years</w:t>
      </w:r>
      <w:r w:rsidR="00BC2BF4" w:rsidRPr="00D03875">
        <w:t>’</w:t>
      </w:r>
      <w:r w:rsidRPr="00D03875">
        <w:t xml:space="preserve"> experience requireme</w:t>
      </w:r>
      <w:r w:rsidR="00413ED9" w:rsidRPr="00D03875">
        <w:t xml:space="preserve">nt will be reduced to </w:t>
      </w:r>
      <w:r w:rsidR="007B3177" w:rsidRPr="00D03875">
        <w:t>3</w:t>
      </w:r>
      <w:r w:rsidR="00413ED9" w:rsidRPr="00D03875">
        <w:t xml:space="preserve"> </w:t>
      </w:r>
      <w:r w:rsidRPr="00D03875">
        <w:t>years.</w:t>
      </w:r>
    </w:p>
    <w:p w14:paraId="60C5704D" w14:textId="50FC62FC" w:rsidR="00A31083" w:rsidRPr="00D03875" w:rsidRDefault="00A31083" w:rsidP="00CC5B0D">
      <w:pPr>
        <w:pStyle w:val="SubLevel3"/>
      </w:pPr>
      <w:r w:rsidRPr="00D03875">
        <w:t xml:space="preserve">Where the performer has undertaken an appropriate amount of relevant training at a private or public institution and/or through private tuition, the </w:t>
      </w:r>
      <w:r w:rsidR="00673C6B" w:rsidRPr="00D03875">
        <w:t xml:space="preserve">5 </w:t>
      </w:r>
      <w:r w:rsidRPr="00D03875">
        <w:t xml:space="preserve">year requirement will be reduced to </w:t>
      </w:r>
      <w:r w:rsidR="007B3177" w:rsidRPr="00D03875">
        <w:t xml:space="preserve">4 </w:t>
      </w:r>
      <w:r w:rsidRPr="00D03875">
        <w:t>years. Examples of institutions offering relevant training would include the Australi</w:t>
      </w:r>
      <w:r w:rsidR="00413ED9" w:rsidRPr="00D03875">
        <w:t>an Theatre for Young People, St </w:t>
      </w:r>
      <w:r w:rsidRPr="00D03875">
        <w:t>Martins and the Actors</w:t>
      </w:r>
      <w:r w:rsidR="0054545E" w:rsidRPr="00D03875">
        <w:t>’</w:t>
      </w:r>
      <w:r w:rsidRPr="00D03875">
        <w:t xml:space="preserve"> Centre.</w:t>
      </w:r>
    </w:p>
    <w:p w14:paraId="11721FCE" w14:textId="77777777" w:rsidR="00A31083" w:rsidRPr="00D03875" w:rsidRDefault="00A31083" w:rsidP="00CC5B0D">
      <w:pPr>
        <w:pStyle w:val="SubLevel3"/>
      </w:pPr>
      <w:r w:rsidRPr="00D03875">
        <w:t xml:space="preserve">Where a dispute arises as to whether a particular training course can be considered appropriate or whether the training offered by the institution is relevant, the matter may be referred to the Performer Classification Committee </w:t>
      </w:r>
      <w:r w:rsidR="0076519C" w:rsidRPr="00D03875">
        <w:t>(</w:t>
      </w:r>
      <w:r w:rsidR="00F77910" w:rsidRPr="00D03875">
        <w:t>where established</w:t>
      </w:r>
      <w:r w:rsidR="0076519C" w:rsidRPr="00D03875">
        <w:t>)</w:t>
      </w:r>
      <w:r w:rsidR="00F77910" w:rsidRPr="00D03875">
        <w:t xml:space="preserve"> or </w:t>
      </w:r>
      <w:r w:rsidR="003D2F35" w:rsidRPr="00D03875">
        <w:t xml:space="preserve">the </w:t>
      </w:r>
      <w:r w:rsidR="00F77910" w:rsidRPr="00D03875">
        <w:t xml:space="preserve">Fair Work </w:t>
      </w:r>
      <w:r w:rsidR="003D2F35" w:rsidRPr="00D03875">
        <w:t>Commission</w:t>
      </w:r>
      <w:r w:rsidRPr="00D03875">
        <w:t>.</w:t>
      </w:r>
    </w:p>
    <w:p w14:paraId="623ACF8A" w14:textId="77777777" w:rsidR="00A31083" w:rsidRPr="00D03875" w:rsidRDefault="00413ED9" w:rsidP="00CC5B0D">
      <w:pPr>
        <w:pStyle w:val="SubLevel2Bold"/>
      </w:pPr>
      <w:r w:rsidRPr="00D03875">
        <w:t>Single d</w:t>
      </w:r>
      <w:r w:rsidR="00A31083" w:rsidRPr="00D03875">
        <w:t>ays</w:t>
      </w:r>
    </w:p>
    <w:p w14:paraId="0538D9B2" w14:textId="0BC4FACF" w:rsidR="00A31083" w:rsidRPr="00D03875" w:rsidRDefault="00A31083" w:rsidP="00CC5B0D">
      <w:pPr>
        <w:pStyle w:val="SubLevel3"/>
      </w:pPr>
      <w:r w:rsidRPr="00D03875">
        <w:t xml:space="preserve">Single days are to </w:t>
      </w:r>
      <w:r w:rsidR="00413ED9" w:rsidRPr="00D03875">
        <w:t xml:space="preserve">be </w:t>
      </w:r>
      <w:r w:rsidRPr="00D03875">
        <w:t>allocated points on a pro</w:t>
      </w:r>
      <w:r w:rsidR="00413ED9" w:rsidRPr="00D03875">
        <w:t xml:space="preserve"> </w:t>
      </w:r>
      <w:r w:rsidRPr="00D03875">
        <w:t xml:space="preserve">rata basis. For example, a performer will earn </w:t>
      </w:r>
      <w:r w:rsidR="00673C6B" w:rsidRPr="00D03875">
        <w:t xml:space="preserve">8 </w:t>
      </w:r>
      <w:r w:rsidRPr="00D03875">
        <w:t xml:space="preserve">points for a </w:t>
      </w:r>
      <w:r w:rsidR="00413ED9" w:rsidRPr="00D03875">
        <w:t>s</w:t>
      </w:r>
      <w:r w:rsidRPr="00D03875">
        <w:t>ingle day engagem</w:t>
      </w:r>
      <w:r w:rsidR="00413ED9" w:rsidRPr="00D03875">
        <w:t xml:space="preserve">ent on a film </w:t>
      </w:r>
      <w:r w:rsidRPr="00D03875">
        <w:t>(Category 3 production).</w:t>
      </w:r>
    </w:p>
    <w:p w14:paraId="71043F1A" w14:textId="77777777" w:rsidR="00A31083" w:rsidRPr="00D03875" w:rsidRDefault="00A31083" w:rsidP="00CC5B0D">
      <w:pPr>
        <w:pStyle w:val="SubLevel3"/>
      </w:pPr>
      <w:r w:rsidRPr="00D03875">
        <w:t xml:space="preserve">However where the performer is </w:t>
      </w:r>
      <w:r w:rsidR="0033658E" w:rsidRPr="00D03875">
        <w:t>engaged for a single day or day</w:t>
      </w:r>
      <w:r w:rsidRPr="00D03875">
        <w:t xml:space="preserve">s in a significant role and/or concentrated performance, </w:t>
      </w:r>
      <w:r w:rsidR="00413ED9" w:rsidRPr="00D03875">
        <w:t>t</w:t>
      </w:r>
      <w:r w:rsidRPr="00D03875">
        <w:t>he</w:t>
      </w:r>
      <w:r w:rsidR="00413ED9" w:rsidRPr="00D03875">
        <w:t>y</w:t>
      </w:r>
      <w:r w:rsidRPr="00D03875">
        <w:t xml:space="preserve"> may negotiate with the producer of that production for the work to be credited a greater number of points.</w:t>
      </w:r>
    </w:p>
    <w:p w14:paraId="4AF5C68D" w14:textId="77777777" w:rsidR="00A31083" w:rsidRPr="00D03875" w:rsidRDefault="00A31083" w:rsidP="00CC5B0D">
      <w:pPr>
        <w:pStyle w:val="SubLevel2Bold"/>
      </w:pPr>
      <w:r w:rsidRPr="00D03875">
        <w:t xml:space="preserve">Limit on </w:t>
      </w:r>
      <w:r w:rsidR="00413ED9" w:rsidRPr="00D03875">
        <w:t>o</w:t>
      </w:r>
      <w:r w:rsidRPr="00D03875">
        <w:t xml:space="preserve">ne-off </w:t>
      </w:r>
      <w:r w:rsidR="00413ED9" w:rsidRPr="00D03875">
        <w:t>p</w:t>
      </w:r>
      <w:r w:rsidRPr="00D03875">
        <w:t>roductions</w:t>
      </w:r>
    </w:p>
    <w:p w14:paraId="51CEDDAC" w14:textId="77777777" w:rsidR="00A31083" w:rsidRPr="00D03875" w:rsidRDefault="00A31083" w:rsidP="00CC5B0D">
      <w:pPr>
        <w:pStyle w:val="Block1"/>
      </w:pPr>
      <w:r w:rsidRPr="00D03875">
        <w:t xml:space="preserve">No more than </w:t>
      </w:r>
      <w:r w:rsidRPr="00D03875">
        <w:rPr>
          <w:b/>
          <w:bCs/>
        </w:rPr>
        <w:t>50%</w:t>
      </w:r>
      <w:r w:rsidRPr="00D03875">
        <w:t xml:space="preserve"> of points may be achieved on any single one-off production (Category 3 production).</w:t>
      </w:r>
    </w:p>
    <w:p w14:paraId="081AF025" w14:textId="77777777" w:rsidR="00A31083" w:rsidRPr="00D03875" w:rsidRDefault="00A31083" w:rsidP="00CC5B0D">
      <w:pPr>
        <w:pStyle w:val="SubLevel2Bold"/>
      </w:pPr>
      <w:r w:rsidRPr="00D03875">
        <w:t xml:space="preserve">Limit on </w:t>
      </w:r>
      <w:r w:rsidR="00413ED9" w:rsidRPr="00D03875">
        <w:t>p</w:t>
      </w:r>
      <w:r w:rsidRPr="00D03875">
        <w:t xml:space="preserve">oints from </w:t>
      </w:r>
      <w:r w:rsidR="00413ED9" w:rsidRPr="00D03875">
        <w:t>t</w:t>
      </w:r>
      <w:r w:rsidRPr="00D03875">
        <w:t xml:space="preserve">heatre </w:t>
      </w:r>
      <w:r w:rsidR="00413ED9" w:rsidRPr="00D03875">
        <w:t>(</w:t>
      </w:r>
      <w:r w:rsidRPr="00D03875">
        <w:t>Category 4 productions</w:t>
      </w:r>
      <w:r w:rsidR="00413ED9" w:rsidRPr="00D03875">
        <w:t>)</w:t>
      </w:r>
    </w:p>
    <w:p w14:paraId="0C7B7B0F" w14:textId="77777777" w:rsidR="00A31083" w:rsidRPr="00D03875" w:rsidRDefault="00A31083" w:rsidP="00CC5B0D">
      <w:pPr>
        <w:pStyle w:val="SubLevel3"/>
      </w:pPr>
      <w:bookmarkStart w:id="802" w:name="_Ref239753223"/>
      <w:r w:rsidRPr="00D03875">
        <w:t xml:space="preserve">A performer must earn a minimum of </w:t>
      </w:r>
      <w:r w:rsidRPr="00D03875">
        <w:rPr>
          <w:b/>
          <w:bCs/>
        </w:rPr>
        <w:t>30%</w:t>
      </w:r>
      <w:r w:rsidRPr="00D03875">
        <w:t xml:space="preserve"> of their points from work in productions from Category 1, 2 and 3.</w:t>
      </w:r>
      <w:bookmarkEnd w:id="802"/>
    </w:p>
    <w:p w14:paraId="782CAA17" w14:textId="280A93A1" w:rsidR="00A31083" w:rsidRPr="00D03875" w:rsidRDefault="00A31083" w:rsidP="00CC5B0D">
      <w:pPr>
        <w:pStyle w:val="SubLevel3"/>
      </w:pPr>
      <w:r w:rsidRPr="00D03875">
        <w:t>Where the performer has a minimum of 10 years</w:t>
      </w:r>
      <w:r w:rsidR="00BC2BF4" w:rsidRPr="00D03875">
        <w:t>’</w:t>
      </w:r>
      <w:r w:rsidRPr="00D03875">
        <w:t xml:space="preserve"> experience in the industry as a performer the provisions of clause </w:t>
      </w:r>
      <w:r w:rsidR="00F329E6" w:rsidRPr="00D03875">
        <w:fldChar w:fldCharType="begin"/>
      </w:r>
      <w:r w:rsidR="00F13DE0" w:rsidRPr="00D03875">
        <w:instrText xml:space="preserve"> REF _Ref239753223 \w \h </w:instrText>
      </w:r>
      <w:r w:rsidR="007D68EC" w:rsidRPr="00D03875">
        <w:instrText xml:space="preserve"> \* MERGEFORMAT </w:instrText>
      </w:r>
      <w:r w:rsidR="00F329E6" w:rsidRPr="00D03875">
        <w:fldChar w:fldCharType="separate"/>
      </w:r>
      <w:r w:rsidR="00925808">
        <w:t>E.2.5(a)</w:t>
      </w:r>
      <w:r w:rsidR="00F329E6" w:rsidRPr="00D03875">
        <w:fldChar w:fldCharType="end"/>
      </w:r>
      <w:r w:rsidRPr="00D03875">
        <w:t xml:space="preserve"> do not apply.</w:t>
      </w:r>
    </w:p>
    <w:p w14:paraId="648624AC" w14:textId="77777777" w:rsidR="00A31083" w:rsidRPr="00D03875" w:rsidRDefault="00A31083" w:rsidP="00CC5B0D">
      <w:pPr>
        <w:pStyle w:val="SubLevel2Bold"/>
      </w:pPr>
      <w:r w:rsidRPr="00D03875">
        <w:t>Eligible productions</w:t>
      </w:r>
    </w:p>
    <w:p w14:paraId="0939BF1E" w14:textId="77777777" w:rsidR="00A31083" w:rsidRPr="00D03875" w:rsidRDefault="00A31083" w:rsidP="00CC5B0D">
      <w:pPr>
        <w:pStyle w:val="SubLevel3"/>
      </w:pPr>
      <w:r w:rsidRPr="00D03875">
        <w:t>Points are only awarded for work on fully professional productions.</w:t>
      </w:r>
    </w:p>
    <w:p w14:paraId="07659334" w14:textId="77777777" w:rsidR="00A31083" w:rsidRPr="00D03875" w:rsidRDefault="00A31083" w:rsidP="00CC5B0D">
      <w:pPr>
        <w:pStyle w:val="SubLevel3"/>
      </w:pPr>
      <w:r w:rsidRPr="00D03875">
        <w:t>Points are only available to persons engaged as performers, and not for engagements as bit players, extras, walk-ons or stand-ins.</w:t>
      </w:r>
    </w:p>
    <w:p w14:paraId="5ECCF94C" w14:textId="77777777" w:rsidR="00A31083" w:rsidRPr="00D03875" w:rsidRDefault="00A31083" w:rsidP="00CC5B0D">
      <w:pPr>
        <w:pStyle w:val="SubLevel3"/>
      </w:pPr>
      <w:r w:rsidRPr="00D03875">
        <w:t>Commercials, documentaries, non-dramatic corporate videos and other productions are ineligible productions for the purpose of the 150 point score.</w:t>
      </w:r>
    </w:p>
    <w:p w14:paraId="7884B66B" w14:textId="77777777" w:rsidR="00A31083" w:rsidRPr="00D03875" w:rsidRDefault="00A31083" w:rsidP="00CC5B0D">
      <w:pPr>
        <w:pStyle w:val="SubLevel3"/>
      </w:pPr>
      <w:r w:rsidRPr="00D03875">
        <w:t>Dramatised corporate videos of at least 20 minutes in length, scripted and professionally produced will count as eligible productions and are to be categorised as a Category 3 production.</w:t>
      </w:r>
    </w:p>
    <w:p w14:paraId="16571099" w14:textId="3FCD1D74" w:rsidR="00A31083" w:rsidRPr="00D03875" w:rsidRDefault="00A31083" w:rsidP="00CC5B0D">
      <w:pPr>
        <w:pStyle w:val="SubLevel2Bold"/>
      </w:pPr>
      <w:r w:rsidRPr="00D03875">
        <w:t>Administration</w:t>
      </w:r>
    </w:p>
    <w:p w14:paraId="25247C73" w14:textId="77777777" w:rsidR="00A31083" w:rsidRPr="00D03875" w:rsidRDefault="00A31083" w:rsidP="00CC5B0D">
      <w:pPr>
        <w:pStyle w:val="SubLevel3"/>
      </w:pPr>
      <w:r w:rsidRPr="00D03875">
        <w:t xml:space="preserve">Where an individual performer has not been classified as Performer Class 2 by the </w:t>
      </w:r>
      <w:r w:rsidR="00F13DE0" w:rsidRPr="00D03875">
        <w:t>Performer Classification</w:t>
      </w:r>
      <w:r w:rsidRPr="00D03875">
        <w:t xml:space="preserve"> Committee, </w:t>
      </w:r>
      <w:r w:rsidR="006360D9" w:rsidRPr="00D03875">
        <w:t>they</w:t>
      </w:r>
      <w:r w:rsidRPr="00D03875">
        <w:t xml:space="preserve"> </w:t>
      </w:r>
      <w:r w:rsidR="0054545E" w:rsidRPr="00D03875">
        <w:t>will</w:t>
      </w:r>
      <w:r w:rsidRPr="00D03875">
        <w:t xml:space="preserve"> provide the employer with information verifying </w:t>
      </w:r>
      <w:r w:rsidR="006360D9" w:rsidRPr="00D03875">
        <w:t>their</w:t>
      </w:r>
      <w:r w:rsidRPr="00D03875">
        <w:t xml:space="preserve"> status when claiming to be a Performer Class 2.</w:t>
      </w:r>
    </w:p>
    <w:p w14:paraId="03C70A78" w14:textId="77777777" w:rsidR="00A31083" w:rsidRPr="00D03875" w:rsidRDefault="00A31083" w:rsidP="00CC5B0D">
      <w:pPr>
        <w:pStyle w:val="SubLevel3"/>
      </w:pPr>
      <w:r w:rsidRPr="00D03875">
        <w:t xml:space="preserve">To verify </w:t>
      </w:r>
      <w:r w:rsidR="006360D9" w:rsidRPr="00D03875">
        <w:t>their</w:t>
      </w:r>
      <w:r w:rsidRPr="00D03875">
        <w:t xml:space="preserve"> status as a Performer Class 2 a performer </w:t>
      </w:r>
      <w:r w:rsidR="0054545E" w:rsidRPr="00D03875">
        <w:t>must</w:t>
      </w:r>
      <w:r w:rsidRPr="00D03875">
        <w:t xml:space="preserve"> provide the employer with either:</w:t>
      </w:r>
    </w:p>
    <w:p w14:paraId="05E94409" w14:textId="77777777" w:rsidR="00133F2B" w:rsidRPr="00D03875" w:rsidRDefault="00133F2B" w:rsidP="00DD68DA">
      <w:pPr>
        <w:pStyle w:val="SubLevel4Bold"/>
      </w:pPr>
      <w:bookmarkStart w:id="803" w:name="_Ref239754097"/>
      <w:r w:rsidRPr="00D03875">
        <w:t>A statutory declaration</w:t>
      </w:r>
      <w:bookmarkEnd w:id="803"/>
    </w:p>
    <w:p w14:paraId="60E3C7B6" w14:textId="77777777" w:rsidR="00133F2B" w:rsidRPr="00D03875" w:rsidRDefault="00133F2B" w:rsidP="00DD68DA">
      <w:pPr>
        <w:pStyle w:val="Block3"/>
      </w:pPr>
      <w:r w:rsidRPr="00D03875">
        <w:t xml:space="preserve">The statutory declaration </w:t>
      </w:r>
      <w:r w:rsidR="0054545E" w:rsidRPr="00D03875">
        <w:t>must</w:t>
      </w:r>
      <w:r w:rsidRPr="00D03875">
        <w:t xml:space="preserve"> include:</w:t>
      </w:r>
    </w:p>
    <w:p w14:paraId="1D718509" w14:textId="77777777" w:rsidR="00133F2B" w:rsidRPr="00D03875" w:rsidRDefault="00133F2B" w:rsidP="00DD68DA">
      <w:pPr>
        <w:pStyle w:val="Bullet3"/>
      </w:pPr>
      <w:r w:rsidRPr="00D03875">
        <w:t>Artist</w:t>
      </w:r>
      <w:r w:rsidR="0054545E" w:rsidRPr="00D03875">
        <w:t>’</w:t>
      </w:r>
      <w:r w:rsidR="00823D5F" w:rsidRPr="00D03875">
        <w:t>s name</w:t>
      </w:r>
    </w:p>
    <w:p w14:paraId="27095DAC" w14:textId="77777777" w:rsidR="00133F2B" w:rsidRPr="00D03875" w:rsidRDefault="00823D5F" w:rsidP="00DD68DA">
      <w:pPr>
        <w:pStyle w:val="Bullet3"/>
      </w:pPr>
      <w:r w:rsidRPr="00D03875">
        <w:t>Agent (where applicable)</w:t>
      </w:r>
    </w:p>
    <w:p w14:paraId="2D5B5A30" w14:textId="77777777" w:rsidR="00133F2B" w:rsidRPr="00D03875" w:rsidRDefault="00823D5F" w:rsidP="00DD68DA">
      <w:pPr>
        <w:pStyle w:val="Bullet3"/>
      </w:pPr>
      <w:r w:rsidRPr="00D03875">
        <w:t>Contact details</w:t>
      </w:r>
    </w:p>
    <w:p w14:paraId="249FC0F3" w14:textId="77777777" w:rsidR="00133F2B" w:rsidRPr="00D03875" w:rsidRDefault="00133F2B" w:rsidP="00DD68DA">
      <w:pPr>
        <w:pStyle w:val="Bullet3"/>
      </w:pPr>
      <w:r w:rsidRPr="00D03875">
        <w:t>Names of eligible productions i</w:t>
      </w:r>
      <w:r w:rsidR="00823D5F" w:rsidRPr="00D03875">
        <w:t>n which employed as a performer</w:t>
      </w:r>
    </w:p>
    <w:p w14:paraId="1FB9F821" w14:textId="77777777" w:rsidR="00133F2B" w:rsidRPr="00D03875" w:rsidRDefault="00133F2B" w:rsidP="00DD68DA">
      <w:pPr>
        <w:pStyle w:val="Bullet3"/>
      </w:pPr>
      <w:r w:rsidRPr="00D03875">
        <w:t xml:space="preserve">Name </w:t>
      </w:r>
      <w:r w:rsidR="00823D5F" w:rsidRPr="00D03875">
        <w:t>of employer for each production</w:t>
      </w:r>
    </w:p>
    <w:p w14:paraId="3C70D943" w14:textId="77777777" w:rsidR="00133F2B" w:rsidRPr="00D03875" w:rsidRDefault="00133F2B" w:rsidP="00DD68DA">
      <w:pPr>
        <w:pStyle w:val="Bullet3"/>
      </w:pPr>
      <w:r w:rsidRPr="00D03875">
        <w:t>Length of artist</w:t>
      </w:r>
      <w:r w:rsidR="0054545E" w:rsidRPr="00D03875">
        <w:t>’</w:t>
      </w:r>
      <w:r w:rsidRPr="00D03875">
        <w:t>s engagemen</w:t>
      </w:r>
      <w:r w:rsidR="00823D5F" w:rsidRPr="00D03875">
        <w:t>t for each production</w:t>
      </w:r>
    </w:p>
    <w:p w14:paraId="504BBFEC" w14:textId="77777777" w:rsidR="00133F2B" w:rsidRPr="00D03875" w:rsidRDefault="00133F2B" w:rsidP="00DD68DA">
      <w:pPr>
        <w:pStyle w:val="Bullet3"/>
        <w:rPr>
          <w:color w:val="000000"/>
        </w:rPr>
      </w:pPr>
      <w:r w:rsidRPr="00D03875">
        <w:t>Attributed points gained through the engagement</w:t>
      </w:r>
      <w:r w:rsidR="00DD68DA" w:rsidRPr="00D03875">
        <w:t xml:space="preserve">, </w:t>
      </w:r>
      <w:r w:rsidRPr="00D03875">
        <w:t>or</w:t>
      </w:r>
    </w:p>
    <w:p w14:paraId="050E9FBF" w14:textId="77777777" w:rsidR="00133F2B" w:rsidRPr="00D03875" w:rsidRDefault="00133F2B" w:rsidP="00DD68DA">
      <w:pPr>
        <w:pStyle w:val="SubLevel4Bold"/>
      </w:pPr>
      <w:r w:rsidRPr="00D03875">
        <w:t>A log book</w:t>
      </w:r>
    </w:p>
    <w:p w14:paraId="1D132227" w14:textId="5B0C43A7" w:rsidR="00133F2B" w:rsidRPr="00D03875" w:rsidRDefault="00133F2B" w:rsidP="00DD68DA">
      <w:pPr>
        <w:pStyle w:val="Block3"/>
      </w:pPr>
      <w:r w:rsidRPr="00D03875">
        <w:t xml:space="preserve">The log book </w:t>
      </w:r>
      <w:r w:rsidR="0054545E" w:rsidRPr="00D03875">
        <w:t>will</w:t>
      </w:r>
      <w:r w:rsidRPr="00D03875">
        <w:t xml:space="preserve"> set out the information contained in </w:t>
      </w:r>
      <w:r w:rsidR="00F329E6" w:rsidRPr="00D03875">
        <w:fldChar w:fldCharType="begin"/>
      </w:r>
      <w:r w:rsidR="0035170B" w:rsidRPr="00D03875">
        <w:instrText xml:space="preserve"> REF _Ref239754097 \w \h </w:instrText>
      </w:r>
      <w:r w:rsidR="007D68EC" w:rsidRPr="00D03875">
        <w:instrText xml:space="preserve"> \* MERGEFORMAT </w:instrText>
      </w:r>
      <w:r w:rsidR="00F329E6" w:rsidRPr="00D03875">
        <w:fldChar w:fldCharType="separate"/>
      </w:r>
      <w:r w:rsidR="00925808">
        <w:t>E.2.7(b)(i)</w:t>
      </w:r>
      <w:r w:rsidR="00F329E6" w:rsidRPr="00D03875">
        <w:fldChar w:fldCharType="end"/>
      </w:r>
      <w:r w:rsidRPr="00D03875">
        <w:rPr>
          <w:b/>
          <w:bCs/>
        </w:rPr>
        <w:t xml:space="preserve"> </w:t>
      </w:r>
      <w:r w:rsidRPr="00D03875">
        <w:t xml:space="preserve">above and </w:t>
      </w:r>
      <w:r w:rsidR="0054545E" w:rsidRPr="00D03875">
        <w:t>will</w:t>
      </w:r>
      <w:r w:rsidRPr="00D03875">
        <w:t xml:space="preserve"> be signed by each employer verifying that the engagement has been completed.</w:t>
      </w:r>
    </w:p>
    <w:p w14:paraId="0211FBC0" w14:textId="77777777" w:rsidR="00133F2B" w:rsidRPr="00D03875" w:rsidRDefault="00133F2B" w:rsidP="00DD68DA">
      <w:pPr>
        <w:pStyle w:val="SubLevel3"/>
      </w:pPr>
      <w:r w:rsidRPr="00D03875">
        <w:t>Any producer may request additional information including extracts from relevant contracts.</w:t>
      </w:r>
    </w:p>
    <w:p w14:paraId="06F3B677" w14:textId="77777777" w:rsidR="00133F2B" w:rsidRPr="00D03875" w:rsidRDefault="00133F2B" w:rsidP="00DD68DA">
      <w:pPr>
        <w:pStyle w:val="SubLevel3"/>
      </w:pPr>
      <w:r w:rsidRPr="00D03875">
        <w:t>Once a performer has been classified as a Performer Class 2</w:t>
      </w:r>
      <w:r w:rsidR="0076519C" w:rsidRPr="00D03875">
        <w:t>,</w:t>
      </w:r>
      <w:r w:rsidR="006360D9" w:rsidRPr="00D03875">
        <w:t xml:space="preserve"> </w:t>
      </w:r>
      <w:r w:rsidRPr="00D03875">
        <w:t xml:space="preserve">that performer </w:t>
      </w:r>
      <w:r w:rsidR="0054545E" w:rsidRPr="00D03875">
        <w:t>will</w:t>
      </w:r>
      <w:r w:rsidRPr="00D03875">
        <w:t xml:space="preserve"> remain a Performer Class 2 for the duration of </w:t>
      </w:r>
      <w:r w:rsidR="006360D9" w:rsidRPr="00D03875">
        <w:t>their</w:t>
      </w:r>
      <w:r w:rsidRPr="00D03875">
        <w:t xml:space="preserve"> career.</w:t>
      </w:r>
    </w:p>
    <w:p w14:paraId="4EABB22C" w14:textId="77777777" w:rsidR="00133F2B" w:rsidRPr="00D03875" w:rsidRDefault="00133F2B" w:rsidP="00DD68DA">
      <w:pPr>
        <w:pStyle w:val="SubLevel3Bold"/>
      </w:pPr>
      <w:r w:rsidRPr="00D03875">
        <w:t>Disputes</w:t>
      </w:r>
    </w:p>
    <w:p w14:paraId="2BDF22A2" w14:textId="518DC197" w:rsidR="00133F2B" w:rsidRPr="00D03875" w:rsidRDefault="00133F2B" w:rsidP="006360D9">
      <w:pPr>
        <w:pStyle w:val="Block2"/>
      </w:pPr>
      <w:r w:rsidRPr="00D03875">
        <w:t xml:space="preserve">Where an employer and an individual performer cannot agree on whether the performer should be classified as a Performer Class 2 they may </w:t>
      </w:r>
      <w:r w:rsidR="00F13DE0" w:rsidRPr="00D03875">
        <w:t>deal with</w:t>
      </w:r>
      <w:r w:rsidRPr="00D03875">
        <w:t xml:space="preserve"> the matter </w:t>
      </w:r>
      <w:r w:rsidR="00F13DE0" w:rsidRPr="00D03875">
        <w:t>pursuant to clause</w:t>
      </w:r>
      <w:r w:rsidR="0053348A" w:rsidRPr="00D03875">
        <w:t xml:space="preserve"> </w:t>
      </w:r>
      <w:r w:rsidR="00B54199" w:rsidRPr="00D03875">
        <w:fldChar w:fldCharType="begin"/>
      </w:r>
      <w:r w:rsidR="00B54199" w:rsidRPr="00D03875">
        <w:instrText xml:space="preserve"> REF _Ref527719027 \r \h </w:instrText>
      </w:r>
      <w:r w:rsidR="00D03875">
        <w:instrText xml:space="preserve"> \* MERGEFORMAT </w:instrText>
      </w:r>
      <w:r w:rsidR="00B54199" w:rsidRPr="00D03875">
        <w:fldChar w:fldCharType="separate"/>
      </w:r>
      <w:r w:rsidR="00925808">
        <w:t>26</w:t>
      </w:r>
      <w:r w:rsidR="00B54199" w:rsidRPr="00D03875">
        <w:fldChar w:fldCharType="end"/>
      </w:r>
      <w:r w:rsidR="0053348A" w:rsidRPr="00D03875">
        <w:t>—</w:t>
      </w:r>
      <w:r w:rsidR="00B54199" w:rsidRPr="00D03875">
        <w:fldChar w:fldCharType="begin"/>
      </w:r>
      <w:r w:rsidR="00B54199" w:rsidRPr="00D03875">
        <w:instrText xml:space="preserve"> REF _Ref527719027 \h </w:instrText>
      </w:r>
      <w:r w:rsidR="00D03875">
        <w:instrText xml:space="preserve"> \* MERGEFORMAT </w:instrText>
      </w:r>
      <w:r w:rsidR="00B54199" w:rsidRPr="00D03875">
        <w:fldChar w:fldCharType="separate"/>
      </w:r>
      <w:r w:rsidR="00925808" w:rsidRPr="00D03875">
        <w:t>Dispute resolution</w:t>
      </w:r>
      <w:r w:rsidR="00B54199" w:rsidRPr="00D03875">
        <w:fldChar w:fldCharType="end"/>
      </w:r>
      <w:r w:rsidRPr="00D03875">
        <w:t>.</w:t>
      </w:r>
    </w:p>
    <w:p w14:paraId="2A40778C" w14:textId="77777777" w:rsidR="00133F2B" w:rsidRPr="00D03875" w:rsidRDefault="00133F2B" w:rsidP="00DD68DA">
      <w:pPr>
        <w:pStyle w:val="SubLevel3Bold"/>
      </w:pPr>
      <w:r w:rsidRPr="00D03875">
        <w:t>Changing Status</w:t>
      </w:r>
    </w:p>
    <w:p w14:paraId="0636EF68" w14:textId="77777777" w:rsidR="00133F2B" w:rsidRPr="00D03875" w:rsidRDefault="00133F2B" w:rsidP="00DD68DA">
      <w:pPr>
        <w:pStyle w:val="SubLevel4Bold"/>
      </w:pPr>
      <w:r w:rsidRPr="00D03875">
        <w:t>Category 3 Productions (one-off productions)</w:t>
      </w:r>
    </w:p>
    <w:p w14:paraId="048B2F71" w14:textId="77777777" w:rsidR="00133F2B" w:rsidRPr="00D03875" w:rsidRDefault="00133F2B" w:rsidP="00DD68DA">
      <w:pPr>
        <w:pStyle w:val="Block3"/>
      </w:pPr>
      <w:r w:rsidRPr="00D03875">
        <w:t xml:space="preserve">Where in the course of an engagement in a Category 3 production, the performer achieves the necessary points to graduate to the Performer Class 2 classification, the performer will continue to be classified as </w:t>
      </w:r>
      <w:r w:rsidR="00D6446D" w:rsidRPr="00D03875">
        <w:t xml:space="preserve">a </w:t>
      </w:r>
      <w:r w:rsidRPr="00D03875">
        <w:t>Performer Class 1 for that engagement until its completion.</w:t>
      </w:r>
    </w:p>
    <w:p w14:paraId="6AA7C08A" w14:textId="77777777" w:rsidR="00133F2B" w:rsidRPr="00D03875" w:rsidRDefault="00133F2B" w:rsidP="00DD68DA">
      <w:pPr>
        <w:pStyle w:val="SubLevel4Bold"/>
      </w:pPr>
      <w:r w:rsidRPr="00D03875">
        <w:t>Category 1 and 2 Productions (on-going productions</w:t>
      </w:r>
      <w:r w:rsidR="00D6446D" w:rsidRPr="00D03875">
        <w:t>,</w:t>
      </w:r>
      <w:r w:rsidRPr="00D03875">
        <w:t xml:space="preserve"> series or serial)</w:t>
      </w:r>
    </w:p>
    <w:p w14:paraId="40925AB4" w14:textId="77777777" w:rsidR="00133F2B" w:rsidRPr="00D03875" w:rsidRDefault="00133F2B" w:rsidP="00DD68DA">
      <w:pPr>
        <w:pStyle w:val="Block3"/>
      </w:pPr>
      <w:r w:rsidRPr="00D03875">
        <w:t xml:space="preserve">Where in the course of an engagement in excess of </w:t>
      </w:r>
      <w:r w:rsidR="006360D9" w:rsidRPr="00D03875">
        <w:t>13</w:t>
      </w:r>
      <w:r w:rsidRPr="00D03875">
        <w:t xml:space="preserve"> weeks duration in a Category 1 or 2 production, the performer achieves the necessary points to graduate to the Performer Class 2 classification, the performer will graduate to the Performer Class 2 classification after the completion of the 13 week block in which the 150 points were achieved.</w:t>
      </w:r>
    </w:p>
    <w:p w14:paraId="3F25DBC3" w14:textId="2A6C9BFC" w:rsidR="004F14D6" w:rsidRPr="00D03875" w:rsidRDefault="004F14D6">
      <w:pPr>
        <w:spacing w:before="0"/>
        <w:jc w:val="left"/>
      </w:pPr>
      <w:bookmarkStart w:id="804" w:name="_Toc230602940"/>
      <w:bookmarkStart w:id="805" w:name="_Ref230612119"/>
      <w:bookmarkStart w:id="806" w:name="_Ref230695596"/>
      <w:bookmarkStart w:id="807" w:name="_Ref239568990"/>
      <w:bookmarkStart w:id="808" w:name="_Ref239569014"/>
      <w:bookmarkEnd w:id="800"/>
      <w:r w:rsidRPr="00D03875">
        <w:br w:type="page"/>
      </w:r>
    </w:p>
    <w:p w14:paraId="49AE8CCC" w14:textId="684F07E1" w:rsidR="00DD1367" w:rsidRPr="00D03875" w:rsidRDefault="002E3062" w:rsidP="002E3062">
      <w:pPr>
        <w:pStyle w:val="Subdocument"/>
        <w:rPr>
          <w:rFonts w:cs="Times New Roman"/>
        </w:rPr>
      </w:pPr>
      <w:bookmarkStart w:id="809" w:name="_Ref48061430"/>
      <w:bookmarkStart w:id="810" w:name="_Toc141361208"/>
      <w:r w:rsidRPr="00D03875">
        <w:rPr>
          <w:rFonts w:cs="Times New Roman"/>
        </w:rPr>
        <w:t>—</w:t>
      </w:r>
      <w:bookmarkStart w:id="811" w:name="shced_f"/>
      <w:r w:rsidR="00DD1367" w:rsidRPr="00D03875">
        <w:rPr>
          <w:rFonts w:cs="Times New Roman"/>
        </w:rPr>
        <w:t>Musicians</w:t>
      </w:r>
      <w:bookmarkEnd w:id="804"/>
      <w:bookmarkEnd w:id="805"/>
      <w:bookmarkEnd w:id="806"/>
      <w:bookmarkEnd w:id="807"/>
      <w:bookmarkEnd w:id="808"/>
      <w:bookmarkEnd w:id="809"/>
      <w:bookmarkEnd w:id="810"/>
    </w:p>
    <w:bookmarkEnd w:id="811"/>
    <w:p w14:paraId="485C4D0B" w14:textId="77777777" w:rsidR="00DD1367" w:rsidRPr="00D03875" w:rsidRDefault="00DD1367" w:rsidP="002E3062">
      <w:pPr>
        <w:pStyle w:val="SubLevel1Bold"/>
      </w:pPr>
      <w:r w:rsidRPr="00D03875">
        <w:t>Classifications</w:t>
      </w:r>
    </w:p>
    <w:p w14:paraId="18047E28" w14:textId="1B884CF5" w:rsidR="00DD1367" w:rsidRPr="00D03875" w:rsidRDefault="00DD1367" w:rsidP="002E3062">
      <w:pPr>
        <w:pStyle w:val="SubLevel2"/>
      </w:pPr>
      <w:bookmarkStart w:id="812" w:name="_Ref30157801"/>
      <w:r w:rsidRPr="00D03875">
        <w:rPr>
          <w:b/>
        </w:rPr>
        <w:t>Ensemble Singers</w:t>
      </w:r>
      <w:r w:rsidRPr="00D03875">
        <w:t xml:space="preserve"> are defined as a group of </w:t>
      </w:r>
      <w:r w:rsidR="007B3177" w:rsidRPr="00D03875">
        <w:t xml:space="preserve">2 </w:t>
      </w:r>
      <w:r w:rsidRPr="00D03875">
        <w:t>or more singers featuring on the track or tracks as the singers of the main melody for the whole song or songs.</w:t>
      </w:r>
      <w:bookmarkEnd w:id="812"/>
    </w:p>
    <w:p w14:paraId="7F68923A" w14:textId="77777777" w:rsidR="00DD1367" w:rsidRPr="00D03875" w:rsidRDefault="00DD1367" w:rsidP="002E3062">
      <w:pPr>
        <w:pStyle w:val="SubLevel2"/>
      </w:pPr>
      <w:r w:rsidRPr="00D03875">
        <w:rPr>
          <w:b/>
        </w:rPr>
        <w:t>Session Singer</w:t>
      </w:r>
      <w:r w:rsidRPr="00D03875">
        <w:t xml:space="preserve"> means performer who sings vocals on records.</w:t>
      </w:r>
    </w:p>
    <w:p w14:paraId="69BEC922" w14:textId="77777777" w:rsidR="00DD1367" w:rsidRPr="00D03875" w:rsidRDefault="00DD1367" w:rsidP="002E3062">
      <w:pPr>
        <w:pStyle w:val="SubLevel2"/>
      </w:pPr>
      <w:r w:rsidRPr="00D03875">
        <w:rPr>
          <w:b/>
        </w:rPr>
        <w:t>Leader</w:t>
      </w:r>
      <w:r w:rsidRPr="00D03875">
        <w:t xml:space="preserve"> means the first or principal violinist or instrumentalist who is required to perform the duties of leader where there is a conductor.</w:t>
      </w:r>
    </w:p>
    <w:p w14:paraId="5737062D" w14:textId="5D115FB5" w:rsidR="004F1A44" w:rsidRPr="00D03875" w:rsidRDefault="00DD1367" w:rsidP="004F1A44">
      <w:pPr>
        <w:pStyle w:val="SubLevel2"/>
      </w:pPr>
      <w:r w:rsidRPr="00D03875">
        <w:rPr>
          <w:b/>
        </w:rPr>
        <w:t xml:space="preserve">Principal </w:t>
      </w:r>
      <w:r w:rsidRPr="00D03875">
        <w:t>or</w:t>
      </w:r>
      <w:r w:rsidRPr="00D03875">
        <w:rPr>
          <w:b/>
        </w:rPr>
        <w:t xml:space="preserve"> Principal Instrument </w:t>
      </w:r>
      <w:r w:rsidRPr="00D03875">
        <w:t>or</w:t>
      </w:r>
      <w:r w:rsidRPr="00D03875">
        <w:rPr>
          <w:b/>
        </w:rPr>
        <w:t xml:space="preserve"> Principal Instrumentalist</w:t>
      </w:r>
      <w:r w:rsidRPr="00D03875">
        <w:t xml:space="preserve"> in any orchestra or band will mean and include: </w:t>
      </w:r>
      <w:r w:rsidR="004A2131" w:rsidRPr="00D03875">
        <w:t>r</w:t>
      </w:r>
      <w:r w:rsidRPr="00D03875">
        <w:t xml:space="preserve">epetiteur </w:t>
      </w:r>
      <w:r w:rsidR="004A2131" w:rsidRPr="00D03875">
        <w:t>v</w:t>
      </w:r>
      <w:r w:rsidRPr="00D03875">
        <w:t>iolin (that is, a violin sitting with the leader), principal second violin, principal viola, principal cello, principal bass, principal flute, principal piccolo, principal oboe, principal cor anglais, principal clarinet, principal E flat clarinet, principal bass clarinet, principal bassoon, principal contra bassoon, principal alto saxophone, principal tenor saxophone, principal baritone saxophone, principal and third horn, principal cornet, principal trumpet, principal and bass trombone, principal euphonium, principal tuba, principal tympani, principal percussion, principal vibracussion, principal harp, principal piano, principal organ, principal rhythm player (as appointed by the Musical Director); the first of any one or more musical instruments other than in the foregoing; where there is only one player of any one instrument in an orchestra, the player of that instrument.</w:t>
      </w:r>
    </w:p>
    <w:p w14:paraId="7E918E46" w14:textId="310C065F" w:rsidR="004F14D6" w:rsidRPr="00D03875" w:rsidRDefault="004F14D6">
      <w:pPr>
        <w:spacing w:before="0"/>
        <w:jc w:val="left"/>
        <w:rPr>
          <w:b/>
        </w:rPr>
      </w:pPr>
      <w:r w:rsidRPr="00D03875">
        <w:rPr>
          <w:b/>
        </w:rPr>
        <w:br w:type="page"/>
      </w:r>
    </w:p>
    <w:p w14:paraId="74F4CA9B" w14:textId="6DBA3C0C" w:rsidR="00DD1367" w:rsidRPr="00D03875" w:rsidRDefault="002E3062" w:rsidP="004F1A44">
      <w:pPr>
        <w:pStyle w:val="Subdocument"/>
        <w:rPr>
          <w:rFonts w:cs="Times New Roman"/>
        </w:rPr>
      </w:pPr>
      <w:bookmarkStart w:id="813" w:name="_Toc230602942"/>
      <w:bookmarkStart w:id="814" w:name="_Ref239663690"/>
      <w:bookmarkStart w:id="815" w:name="_Ref239663694"/>
      <w:bookmarkStart w:id="816" w:name="_Ref13819944"/>
      <w:bookmarkStart w:id="817" w:name="_Toc141361209"/>
      <w:r w:rsidRPr="00D03875">
        <w:rPr>
          <w:rFonts w:cs="Times New Roman"/>
        </w:rPr>
        <w:t>—</w:t>
      </w:r>
      <w:bookmarkStart w:id="818" w:name="shced_g"/>
      <w:r w:rsidR="00DD1367" w:rsidRPr="00D03875">
        <w:rPr>
          <w:rFonts w:cs="Times New Roman"/>
        </w:rPr>
        <w:t>Motion Picture Production</w:t>
      </w:r>
      <w:bookmarkStart w:id="819" w:name="_Ref228789556"/>
      <w:bookmarkEnd w:id="813"/>
      <w:bookmarkEnd w:id="814"/>
      <w:bookmarkEnd w:id="815"/>
      <w:bookmarkEnd w:id="816"/>
      <w:bookmarkEnd w:id="817"/>
    </w:p>
    <w:bookmarkEnd w:id="818"/>
    <w:bookmarkEnd w:id="819"/>
    <w:p w14:paraId="6E0D897A" w14:textId="77777777" w:rsidR="00DD1367" w:rsidRPr="00D03875" w:rsidRDefault="00DD1367" w:rsidP="002E3062">
      <w:pPr>
        <w:pStyle w:val="SubLevel1Bold"/>
      </w:pPr>
      <w:r w:rsidRPr="00D03875">
        <w:t>Classifications</w:t>
      </w:r>
    </w:p>
    <w:p w14:paraId="18600030" w14:textId="77777777" w:rsidR="00DD1367" w:rsidRPr="00D03875" w:rsidRDefault="00DD1367" w:rsidP="002E3062">
      <w:pPr>
        <w:pStyle w:val="SubLevel2Bold"/>
      </w:pPr>
      <w:r w:rsidRPr="00D03875">
        <w:t>Level 1</w:t>
      </w:r>
    </w:p>
    <w:p w14:paraId="35F3F673" w14:textId="77777777" w:rsidR="00DD1367" w:rsidRPr="00D03875" w:rsidRDefault="00DD1367" w:rsidP="002E3062">
      <w:pPr>
        <w:pStyle w:val="Block1"/>
      </w:pPr>
      <w:r w:rsidRPr="00D03875">
        <w:t>Entry/base level for an inexperienced employee. At this level an employee will have no prior experience or training in the industry and will work under direct supervision on general duties of a basic nature requiring only limited discretion. An employee at level 1 will be expected to satisfactorily fulfil or perform relevant indicative standards and tasks set out below:</w:t>
      </w:r>
    </w:p>
    <w:p w14:paraId="6B42586A" w14:textId="595B37F2" w:rsidR="00DD1367" w:rsidRPr="00D03875" w:rsidRDefault="00CF462B" w:rsidP="002E3062">
      <w:pPr>
        <w:pStyle w:val="SubLevel3"/>
      </w:pPr>
      <w:r w:rsidRPr="00D03875">
        <w:t>u</w:t>
      </w:r>
      <w:r w:rsidR="00DD1367" w:rsidRPr="00D03875">
        <w:t>nder supervision, perform basic duties related to the maintenance of animals, equipment, vehicles etc</w:t>
      </w:r>
      <w:r w:rsidR="00264F58" w:rsidRPr="00D03875">
        <w:t>.</w:t>
      </w:r>
      <w:r w:rsidR="00DD1367" w:rsidRPr="00D03875">
        <w:t xml:space="preserve"> used </w:t>
      </w:r>
      <w:r w:rsidR="006360D9" w:rsidRPr="00D03875">
        <w:t>in the film production process</w:t>
      </w:r>
      <w:r w:rsidRPr="00D03875">
        <w:t>;</w:t>
      </w:r>
    </w:p>
    <w:p w14:paraId="6B46D503" w14:textId="50FF94DF" w:rsidR="00DD1367" w:rsidRPr="00D03875" w:rsidRDefault="00CF462B" w:rsidP="002E3062">
      <w:pPr>
        <w:pStyle w:val="SubLevel3"/>
      </w:pPr>
      <w:r w:rsidRPr="00D03875">
        <w:t>l</w:t>
      </w:r>
      <w:r w:rsidR="00DD1367" w:rsidRPr="00D03875">
        <w:t>ight cleaning or preparation of loc</w:t>
      </w:r>
      <w:r w:rsidR="006360D9" w:rsidRPr="00D03875">
        <w:t>ation, studio and/or unit base</w:t>
      </w:r>
      <w:r w:rsidRPr="00D03875">
        <w:t>;</w:t>
      </w:r>
    </w:p>
    <w:p w14:paraId="1766D3B2" w14:textId="0D512CE4" w:rsidR="00DD1367" w:rsidRPr="00D03875" w:rsidRDefault="00CF462B" w:rsidP="002E3062">
      <w:pPr>
        <w:pStyle w:val="SubLevel3"/>
      </w:pPr>
      <w:r w:rsidRPr="00D03875">
        <w:t>l</w:t>
      </w:r>
      <w:r w:rsidR="00DD1367" w:rsidRPr="00D03875">
        <w:t>ift and handle scenery, props or equi</w:t>
      </w:r>
      <w:r w:rsidR="006360D9" w:rsidRPr="00D03875">
        <w:t>pment under direct instruction</w:t>
      </w:r>
      <w:r w:rsidRPr="00D03875">
        <w:t>;</w:t>
      </w:r>
    </w:p>
    <w:p w14:paraId="5ED41407" w14:textId="24454B4A" w:rsidR="00DD1367" w:rsidRPr="00D03875" w:rsidRDefault="00CF462B" w:rsidP="002E3062">
      <w:pPr>
        <w:pStyle w:val="SubLevel3"/>
      </w:pPr>
      <w:r w:rsidRPr="00D03875">
        <w:t>p</w:t>
      </w:r>
      <w:r w:rsidR="00DD1367" w:rsidRPr="00D03875">
        <w:t>ack and store simple ob</w:t>
      </w:r>
      <w:r w:rsidR="006360D9" w:rsidRPr="00D03875">
        <w:t>jects under direct instruction</w:t>
      </w:r>
      <w:r w:rsidRPr="00D03875">
        <w:t>;</w:t>
      </w:r>
    </w:p>
    <w:p w14:paraId="09112B82" w14:textId="1464CA5F" w:rsidR="00DD1367" w:rsidRPr="00D03875" w:rsidRDefault="00CF462B" w:rsidP="002E3062">
      <w:pPr>
        <w:pStyle w:val="SubLevel3"/>
      </w:pPr>
      <w:r w:rsidRPr="00D03875">
        <w:t>a</w:t>
      </w:r>
      <w:r w:rsidR="006360D9" w:rsidRPr="00D03875">
        <w:t>pply general safety procedures</w:t>
      </w:r>
      <w:r w:rsidRPr="00D03875">
        <w:t>;</w:t>
      </w:r>
    </w:p>
    <w:p w14:paraId="72BEE155" w14:textId="1563EC77" w:rsidR="00DD1367" w:rsidRPr="00D03875" w:rsidRDefault="00CF462B" w:rsidP="002E3062">
      <w:pPr>
        <w:pStyle w:val="SubLevel3"/>
      </w:pPr>
      <w:r w:rsidRPr="00D03875">
        <w:t>d</w:t>
      </w:r>
      <w:r w:rsidR="00DD1367" w:rsidRPr="00D03875">
        <w:t>evelop an understanding of basic indu</w:t>
      </w:r>
      <w:r w:rsidR="006360D9" w:rsidRPr="00D03875">
        <w:t>stry terminology and processes</w:t>
      </w:r>
      <w:r w:rsidRPr="00D03875">
        <w:t>;</w:t>
      </w:r>
    </w:p>
    <w:p w14:paraId="1FD7622E" w14:textId="23561776" w:rsidR="00DD1367" w:rsidRPr="00D03875" w:rsidRDefault="00CF462B" w:rsidP="002E3062">
      <w:pPr>
        <w:pStyle w:val="SubLevel3"/>
      </w:pPr>
      <w:r w:rsidRPr="00D03875">
        <w:t>w</w:t>
      </w:r>
      <w:r w:rsidR="00DD1367" w:rsidRPr="00D03875">
        <w:t>ork effectively in a team environme</w:t>
      </w:r>
      <w:r w:rsidR="006360D9" w:rsidRPr="00D03875">
        <w:t>nt</w:t>
      </w:r>
      <w:r w:rsidRPr="00D03875">
        <w:t>;</w:t>
      </w:r>
    </w:p>
    <w:p w14:paraId="24DE528F" w14:textId="707BD108" w:rsidR="00DD1367" w:rsidRPr="00D03875" w:rsidRDefault="00CF462B" w:rsidP="002E3062">
      <w:pPr>
        <w:pStyle w:val="SubLevel3"/>
      </w:pPr>
      <w:r w:rsidRPr="00D03875">
        <w:t>u</w:t>
      </w:r>
      <w:r w:rsidR="00DD1367" w:rsidRPr="00D03875">
        <w:t>nde</w:t>
      </w:r>
      <w:r w:rsidR="006360D9" w:rsidRPr="00D03875">
        <w:t>rtake courier or driver duties</w:t>
      </w:r>
      <w:r w:rsidRPr="00D03875">
        <w:t>;</w:t>
      </w:r>
    </w:p>
    <w:p w14:paraId="0011F53F" w14:textId="32B1B68B" w:rsidR="00DD1367" w:rsidRPr="00D03875" w:rsidRDefault="00CF462B" w:rsidP="002E3062">
      <w:pPr>
        <w:pStyle w:val="SubLevel3"/>
      </w:pPr>
      <w:r w:rsidRPr="00D03875">
        <w:t>d</w:t>
      </w:r>
      <w:r w:rsidR="00DD1367" w:rsidRPr="00D03875">
        <w:t>evelop an understanding of bas</w:t>
      </w:r>
      <w:r w:rsidR="006360D9" w:rsidRPr="00D03875">
        <w:t>ic industry production process</w:t>
      </w:r>
      <w:r w:rsidRPr="00D03875">
        <w:t>;</w:t>
      </w:r>
    </w:p>
    <w:p w14:paraId="4BFA1554" w14:textId="0B8FBF94" w:rsidR="00DD1367" w:rsidRPr="00D03875" w:rsidRDefault="00CF462B" w:rsidP="002E3062">
      <w:pPr>
        <w:pStyle w:val="SubLevel3"/>
      </w:pPr>
      <w:r w:rsidRPr="00D03875">
        <w:t>b</w:t>
      </w:r>
      <w:r w:rsidR="00DD1367" w:rsidRPr="00D03875">
        <w:t>asic maintenance of relevant tools and equipment.</w:t>
      </w:r>
    </w:p>
    <w:p w14:paraId="54110E22" w14:textId="77777777" w:rsidR="00DD1367" w:rsidRPr="00D03875" w:rsidRDefault="00DD1367" w:rsidP="002E3062">
      <w:pPr>
        <w:pStyle w:val="SubLevel2Bold"/>
      </w:pPr>
      <w:r w:rsidRPr="00D03875">
        <w:t>Level 2</w:t>
      </w:r>
    </w:p>
    <w:p w14:paraId="2D5814EE" w14:textId="77777777" w:rsidR="00DD1367" w:rsidRPr="00D03875" w:rsidRDefault="00DD1367" w:rsidP="002E3062">
      <w:pPr>
        <w:pStyle w:val="Block1"/>
      </w:pPr>
      <w:r w:rsidRPr="00D03875">
        <w:t>A level 2 employee will have limited previous experience or training in the industry and will act as an assistant to production personnel engaged in non-trade technical and creative duties. A level 2 employee may work without direct supervision as required. An employee at level 2 will be expected to satisfactorily fulfil or perform relevant indicative standards and tasks set out below:</w:t>
      </w:r>
    </w:p>
    <w:p w14:paraId="2727BB7D" w14:textId="64E735E5" w:rsidR="00DD1367" w:rsidRPr="00D03875" w:rsidRDefault="00CF462B" w:rsidP="002E3062">
      <w:pPr>
        <w:pStyle w:val="SubLevel3"/>
      </w:pPr>
      <w:r w:rsidRPr="00D03875">
        <w:t>a</w:t>
      </w:r>
      <w:r w:rsidR="00DD1367" w:rsidRPr="00D03875">
        <w:t>ssist in super</w:t>
      </w:r>
      <w:r w:rsidR="006360D9" w:rsidRPr="00D03875">
        <w:t>vision of employees at level 1</w:t>
      </w:r>
      <w:r w:rsidRPr="00D03875">
        <w:t>;</w:t>
      </w:r>
    </w:p>
    <w:p w14:paraId="3A5079C3" w14:textId="725BDF27" w:rsidR="00DD1367" w:rsidRPr="00D03875" w:rsidRDefault="00CF462B" w:rsidP="002E3062">
      <w:pPr>
        <w:pStyle w:val="SubLevel3"/>
      </w:pPr>
      <w:r w:rsidRPr="00D03875">
        <w:t>c</w:t>
      </w:r>
      <w:r w:rsidR="00DD1367" w:rsidRPr="00D03875">
        <w:t>ompetently perform all releva</w:t>
      </w:r>
      <w:r w:rsidR="006360D9" w:rsidRPr="00D03875">
        <w:t>nt tasks undertaken at level 1</w:t>
      </w:r>
      <w:r w:rsidRPr="00D03875">
        <w:t>;</w:t>
      </w:r>
    </w:p>
    <w:p w14:paraId="3C5BEF07" w14:textId="3AAC09FD" w:rsidR="00DD1367" w:rsidRPr="00D03875" w:rsidRDefault="00CF462B" w:rsidP="002E3062">
      <w:pPr>
        <w:pStyle w:val="SubLevel3"/>
      </w:pPr>
      <w:r w:rsidRPr="00D03875">
        <w:t>d</w:t>
      </w:r>
      <w:r w:rsidR="00DD1367" w:rsidRPr="00D03875">
        <w:t>emonstrate an understanding of produc</w:t>
      </w:r>
      <w:r w:rsidR="006360D9" w:rsidRPr="00D03875">
        <w:t>tion terminology and processes</w:t>
      </w:r>
      <w:r w:rsidRPr="00D03875">
        <w:t>;</w:t>
      </w:r>
    </w:p>
    <w:p w14:paraId="2DEDBA6F" w14:textId="4E19B862" w:rsidR="00DD1367" w:rsidRPr="00D03875" w:rsidRDefault="00CF462B" w:rsidP="002E3062">
      <w:pPr>
        <w:pStyle w:val="SubLevel3"/>
      </w:pPr>
      <w:r w:rsidRPr="00D03875">
        <w:t>u</w:t>
      </w:r>
      <w:r w:rsidR="00DD1367" w:rsidRPr="00D03875">
        <w:t xml:space="preserve">ndertake basic duties as assistant in relevant departments, including </w:t>
      </w:r>
      <w:r w:rsidRPr="00D03875">
        <w:t>s</w:t>
      </w:r>
      <w:r w:rsidR="00DD1367" w:rsidRPr="00D03875">
        <w:t>upervised maintenance, cleaning and storage of basic tools an</w:t>
      </w:r>
      <w:r w:rsidR="006360D9" w:rsidRPr="00D03875">
        <w:t>d equipment including costumes</w:t>
      </w:r>
      <w:r w:rsidRPr="00D03875">
        <w:t>;</w:t>
      </w:r>
    </w:p>
    <w:p w14:paraId="1415F477" w14:textId="1FE5D017" w:rsidR="00DD1367" w:rsidRPr="00D03875" w:rsidRDefault="00CF462B" w:rsidP="002E3062">
      <w:pPr>
        <w:pStyle w:val="SubLevel3"/>
      </w:pPr>
      <w:r w:rsidRPr="00D03875">
        <w:t>d</w:t>
      </w:r>
      <w:r w:rsidR="00DD1367" w:rsidRPr="00D03875">
        <w:t>emonstrate appropriate interpersonal skills, including problem solving with co-employees, performers and/or contractors o</w:t>
      </w:r>
      <w:r w:rsidR="006360D9" w:rsidRPr="00D03875">
        <w:t>r suppliers</w:t>
      </w:r>
      <w:r w:rsidRPr="00D03875">
        <w:t>;</w:t>
      </w:r>
    </w:p>
    <w:p w14:paraId="29503F4A" w14:textId="0AD71F99" w:rsidR="00DD1367" w:rsidRPr="00D03875" w:rsidRDefault="00CF462B" w:rsidP="002E3062">
      <w:pPr>
        <w:pStyle w:val="SubLevel3"/>
      </w:pPr>
      <w:r w:rsidRPr="00D03875">
        <w:t>u</w:t>
      </w:r>
      <w:r w:rsidR="00DD1367" w:rsidRPr="00D03875">
        <w:t>ndertake</w:t>
      </w:r>
      <w:r w:rsidR="006360D9" w:rsidRPr="00D03875">
        <w:t xml:space="preserve"> liaison and/or courier duties</w:t>
      </w:r>
      <w:r w:rsidRPr="00D03875">
        <w:t>;</w:t>
      </w:r>
    </w:p>
    <w:p w14:paraId="0698CD5B" w14:textId="380F9558" w:rsidR="00DD1367" w:rsidRPr="00D03875" w:rsidRDefault="00CF462B" w:rsidP="002E3062">
      <w:pPr>
        <w:pStyle w:val="SubLevel3"/>
      </w:pPr>
      <w:r w:rsidRPr="00D03875">
        <w:t>p</w:t>
      </w:r>
      <w:r w:rsidR="00DD1367" w:rsidRPr="00D03875">
        <w:t xml:space="preserve">rovide basic assistance in production office </w:t>
      </w:r>
      <w:r w:rsidR="006360D9" w:rsidRPr="00D03875">
        <w:t>and with the casting of extras.</w:t>
      </w:r>
    </w:p>
    <w:p w14:paraId="2F0ADCDF" w14:textId="77777777" w:rsidR="00DD1367" w:rsidRPr="00D03875" w:rsidRDefault="00DD1367" w:rsidP="002E3062">
      <w:pPr>
        <w:pStyle w:val="SubLevel2Bold"/>
      </w:pPr>
      <w:r w:rsidRPr="00D03875">
        <w:t>Level 3</w:t>
      </w:r>
    </w:p>
    <w:p w14:paraId="4EC8356C" w14:textId="77777777" w:rsidR="00DD1367" w:rsidRPr="00D03875" w:rsidRDefault="00DD1367" w:rsidP="002E3062">
      <w:pPr>
        <w:pStyle w:val="Block1"/>
      </w:pPr>
      <w:r w:rsidRPr="00D03875">
        <w:t>A level 3 employee may hold a relevant trade certificate or its equivalent in a discipline or trade relevant to the industry, may have prior working experience in the industry and will have a good knowledge of technical and creative aspects of the industry. A level 3 employee will carry out duties under limited supervision. An employee at level 3 will be expected to satisfactorily fulfil or perform relevant indicative standards and tasks set out below:</w:t>
      </w:r>
    </w:p>
    <w:p w14:paraId="71B644FA" w14:textId="3C600623" w:rsidR="00DD1367" w:rsidRPr="00D03875" w:rsidRDefault="00CF462B" w:rsidP="002E3062">
      <w:pPr>
        <w:pStyle w:val="SubLevel3"/>
      </w:pPr>
      <w:r w:rsidRPr="00D03875">
        <w:t>e</w:t>
      </w:r>
      <w:r w:rsidR="00DD1367" w:rsidRPr="00D03875">
        <w:t>xercise technical and/or creative skills in required skill areas at a ba</w:t>
      </w:r>
      <w:r w:rsidR="006360D9" w:rsidRPr="00D03875">
        <w:t>sic trade equivalent or better</w:t>
      </w:r>
      <w:r w:rsidRPr="00D03875">
        <w:t>;</w:t>
      </w:r>
    </w:p>
    <w:p w14:paraId="7881155D" w14:textId="6412C5B1" w:rsidR="00DD1367" w:rsidRPr="00D03875" w:rsidRDefault="00CF462B" w:rsidP="002E3062">
      <w:pPr>
        <w:pStyle w:val="SubLevel3"/>
      </w:pPr>
      <w:r w:rsidRPr="00D03875">
        <w:t>a</w:t>
      </w:r>
      <w:r w:rsidR="00DD1367" w:rsidRPr="00D03875">
        <w:t>ssist in supervisio</w:t>
      </w:r>
      <w:r w:rsidR="00D10B69" w:rsidRPr="00D03875">
        <w:t>n of employees at level 1 or 2</w:t>
      </w:r>
      <w:r w:rsidRPr="00D03875">
        <w:t>;</w:t>
      </w:r>
    </w:p>
    <w:p w14:paraId="0B1D9C61" w14:textId="6957B823" w:rsidR="00DD1367" w:rsidRPr="00D03875" w:rsidRDefault="00CF462B" w:rsidP="002E3062">
      <w:pPr>
        <w:pStyle w:val="SubLevel3"/>
      </w:pPr>
      <w:r w:rsidRPr="00D03875">
        <w:t>u</w:t>
      </w:r>
      <w:r w:rsidR="00DD1367" w:rsidRPr="00D03875">
        <w:t>nderstand and apply quality</w:t>
      </w:r>
      <w:r w:rsidR="00D10B69" w:rsidRPr="00D03875">
        <w:t xml:space="preserve"> and safety control techniques</w:t>
      </w:r>
      <w:r w:rsidRPr="00D03875">
        <w:t>;</w:t>
      </w:r>
    </w:p>
    <w:p w14:paraId="0A04F801" w14:textId="72BCE255" w:rsidR="00DD1367" w:rsidRPr="00D03875" w:rsidRDefault="00CF462B" w:rsidP="002E3062">
      <w:pPr>
        <w:pStyle w:val="SubLevel3"/>
      </w:pPr>
      <w:r w:rsidRPr="00D03875">
        <w:t>e</w:t>
      </w:r>
      <w:r w:rsidR="00DD1367" w:rsidRPr="00D03875">
        <w:t>xercise good interpersonal and communication skills, particularly in consultation with perform</w:t>
      </w:r>
      <w:r w:rsidR="00D10B69" w:rsidRPr="00D03875">
        <w:t>ers, production personnel, etc</w:t>
      </w:r>
      <w:r w:rsidRPr="00D03875">
        <w:t>;</w:t>
      </w:r>
    </w:p>
    <w:p w14:paraId="7BAAEBC4" w14:textId="334E7880" w:rsidR="00DD1367" w:rsidRPr="00D03875" w:rsidRDefault="00CF462B" w:rsidP="002E3062">
      <w:pPr>
        <w:pStyle w:val="SubLevel3"/>
      </w:pPr>
      <w:r w:rsidRPr="00D03875">
        <w:t>h</w:t>
      </w:r>
      <w:r w:rsidR="00DD1367" w:rsidRPr="00D03875">
        <w:t>ave a basic capacity to innovate and fault find using a broad range of materials, tools and/or technologies for installation, maintenance and/or repair and/or fabrication and/or</w:t>
      </w:r>
      <w:r w:rsidR="00D10B69" w:rsidRPr="00D03875">
        <w:t xml:space="preserve"> construction and/or operation</w:t>
      </w:r>
      <w:r w:rsidRPr="00D03875">
        <w:t>;</w:t>
      </w:r>
    </w:p>
    <w:p w14:paraId="6723C140" w14:textId="60EDA3BB" w:rsidR="00DD1367" w:rsidRPr="00D03875" w:rsidRDefault="00CF462B" w:rsidP="002E3062">
      <w:pPr>
        <w:pStyle w:val="SubLevel3"/>
      </w:pPr>
      <w:r w:rsidRPr="00D03875">
        <w:t>p</w:t>
      </w:r>
      <w:r w:rsidR="00DD1367" w:rsidRPr="00D03875">
        <w:t>erform duties under the pr</w:t>
      </w:r>
      <w:r w:rsidR="00D10B69" w:rsidRPr="00D03875">
        <w:t>essure of production deadlines</w:t>
      </w:r>
      <w:r w:rsidRPr="00D03875">
        <w:t>;</w:t>
      </w:r>
    </w:p>
    <w:p w14:paraId="61B9A89D" w14:textId="64640DB8" w:rsidR="00DD1367" w:rsidRPr="00D03875" w:rsidRDefault="00CF462B" w:rsidP="002E3062">
      <w:pPr>
        <w:pStyle w:val="SubLevel3"/>
      </w:pPr>
      <w:r w:rsidRPr="00D03875">
        <w:t>h</w:t>
      </w:r>
      <w:r w:rsidR="00DD1367" w:rsidRPr="00D03875">
        <w:t>ave a sound understanding of industry terminology and craft, and an understanding of industry aesth</w:t>
      </w:r>
      <w:r w:rsidR="00D10B69" w:rsidRPr="00D03875">
        <w:t>etics and production processes</w:t>
      </w:r>
      <w:r w:rsidRPr="00D03875">
        <w:t>;</w:t>
      </w:r>
    </w:p>
    <w:p w14:paraId="2A866C3F" w14:textId="6D983694" w:rsidR="00DD1367" w:rsidRPr="00D03875" w:rsidRDefault="00CF462B" w:rsidP="002E3062">
      <w:pPr>
        <w:pStyle w:val="SubLevel3"/>
      </w:pPr>
      <w:r w:rsidRPr="00D03875">
        <w:t>c</w:t>
      </w:r>
      <w:r w:rsidR="00DD1367" w:rsidRPr="00D03875">
        <w:t xml:space="preserve">arry out repairs to </w:t>
      </w:r>
      <w:r w:rsidR="00D10B69" w:rsidRPr="00D03875">
        <w:t>equipment, props, costumes etc</w:t>
      </w:r>
      <w:r w:rsidRPr="00D03875">
        <w:t>;</w:t>
      </w:r>
    </w:p>
    <w:p w14:paraId="01F3853B" w14:textId="66D00BB4" w:rsidR="00DD1367" w:rsidRPr="00D03875" w:rsidRDefault="00CF462B" w:rsidP="002E3062">
      <w:pPr>
        <w:pStyle w:val="SubLevel3"/>
      </w:pPr>
      <w:r w:rsidRPr="00D03875">
        <w:t>p</w:t>
      </w:r>
      <w:r w:rsidR="00DD1367" w:rsidRPr="00D03875">
        <w:t>rovide organisational assistance to a head of depar</w:t>
      </w:r>
      <w:r w:rsidR="00D10B69" w:rsidRPr="00D03875">
        <w:t>tment or other senior employee</w:t>
      </w:r>
      <w:r w:rsidRPr="00D03875">
        <w:t>;</w:t>
      </w:r>
    </w:p>
    <w:p w14:paraId="764AE1D3" w14:textId="59FE7047" w:rsidR="00DD1367" w:rsidRPr="00D03875" w:rsidRDefault="00CF462B" w:rsidP="002E3062">
      <w:pPr>
        <w:pStyle w:val="SubLevel3"/>
      </w:pPr>
      <w:r w:rsidRPr="00D03875">
        <w:t>e</w:t>
      </w:r>
      <w:r w:rsidR="00DD1367" w:rsidRPr="00D03875">
        <w:t>xercise discretion within the scope of their</w:t>
      </w:r>
      <w:r w:rsidR="00D10B69" w:rsidRPr="00D03875">
        <w:t xml:space="preserve"> department and classification</w:t>
      </w:r>
      <w:r w:rsidR="00212572" w:rsidRPr="00D03875">
        <w:t>;</w:t>
      </w:r>
    </w:p>
    <w:p w14:paraId="31C6611A" w14:textId="36D08A05" w:rsidR="00DD1367" w:rsidRPr="00D03875" w:rsidRDefault="00CF462B" w:rsidP="002E3062">
      <w:pPr>
        <w:pStyle w:val="SubLevel3"/>
      </w:pPr>
      <w:r w:rsidRPr="00D03875">
        <w:t>u</w:t>
      </w:r>
      <w:r w:rsidR="00DD1367" w:rsidRPr="00D03875">
        <w:t>ndertake production office, secretarial and executive managem</w:t>
      </w:r>
      <w:r w:rsidR="00D10B69" w:rsidRPr="00D03875">
        <w:t>ent support duties as required</w:t>
      </w:r>
      <w:r w:rsidRPr="00D03875">
        <w:t>;</w:t>
      </w:r>
    </w:p>
    <w:p w14:paraId="2288002F" w14:textId="474935ED" w:rsidR="00DD1367" w:rsidRPr="00D03875" w:rsidRDefault="00CF462B" w:rsidP="002E3062">
      <w:pPr>
        <w:pStyle w:val="SubLevel3"/>
      </w:pPr>
      <w:r w:rsidRPr="00D03875">
        <w:t>a</w:t>
      </w:r>
      <w:r w:rsidR="00DD1367" w:rsidRPr="00D03875">
        <w:t>ssist in organisation or supervision of loading/unloadin</w:t>
      </w:r>
      <w:r w:rsidR="00D10B69" w:rsidRPr="00D03875">
        <w:t>g props, scenery and equipment</w:t>
      </w:r>
      <w:r w:rsidRPr="00D03875">
        <w:t>;</w:t>
      </w:r>
    </w:p>
    <w:p w14:paraId="567BC777" w14:textId="34EA7EBE" w:rsidR="00DD1367" w:rsidRPr="00D03875" w:rsidRDefault="00CF462B" w:rsidP="002E3062">
      <w:pPr>
        <w:pStyle w:val="SubLevel3"/>
      </w:pPr>
      <w:r w:rsidRPr="00D03875">
        <w:t>u</w:t>
      </w:r>
      <w:r w:rsidR="00DD1367" w:rsidRPr="00D03875">
        <w:t>ndertake duties as an assistant in relevant departments.</w:t>
      </w:r>
    </w:p>
    <w:p w14:paraId="65A00981" w14:textId="77777777" w:rsidR="00DD1367" w:rsidRPr="00D03875" w:rsidRDefault="00DD1367" w:rsidP="002E3062">
      <w:pPr>
        <w:pStyle w:val="SubLevel2Bold"/>
      </w:pPr>
      <w:r w:rsidRPr="00D03875">
        <w:t>Level 4</w:t>
      </w:r>
    </w:p>
    <w:p w14:paraId="47997B92" w14:textId="77777777" w:rsidR="00DD1367" w:rsidRPr="00D03875" w:rsidRDefault="00DD1367" w:rsidP="002E3062">
      <w:pPr>
        <w:pStyle w:val="Block1"/>
      </w:pPr>
      <w:r w:rsidRPr="00D03875">
        <w:t>A level 4 employee will be an experienced industry employee who will work competently and with minimal supervision within their</w:t>
      </w:r>
      <w:r w:rsidR="004026D8" w:rsidRPr="00D03875">
        <w:t xml:space="preserve"> department</w:t>
      </w:r>
      <w:r w:rsidRPr="00D03875">
        <w:t xml:space="preserve"> or may manage a discrete part of the production process. An employee at level 4 will be expected to satisfactorily fulfil or perform relevant indicative standards and tasks set out below:</w:t>
      </w:r>
    </w:p>
    <w:p w14:paraId="6626647B" w14:textId="0A417CE9" w:rsidR="00DD1367" w:rsidRPr="00D03875" w:rsidRDefault="00CF462B" w:rsidP="002E3062">
      <w:pPr>
        <w:pStyle w:val="SubLevel3"/>
      </w:pPr>
      <w:r w:rsidRPr="00D03875">
        <w:t>u</w:t>
      </w:r>
      <w:r w:rsidR="00DD1367" w:rsidRPr="00D03875">
        <w:t>ndertake creative and/or technical</w:t>
      </w:r>
      <w:r w:rsidR="00D10B69" w:rsidRPr="00D03875">
        <w:t xml:space="preserve"> tasks in relevant departments</w:t>
      </w:r>
      <w:r w:rsidRPr="00D03875">
        <w:t>;</w:t>
      </w:r>
    </w:p>
    <w:p w14:paraId="69E9B7B8" w14:textId="47E4D15A" w:rsidR="00DD1367" w:rsidRPr="00D03875" w:rsidRDefault="00CF462B" w:rsidP="002E3062">
      <w:pPr>
        <w:pStyle w:val="SubLevel3"/>
      </w:pPr>
      <w:r w:rsidRPr="00D03875">
        <w:t>e</w:t>
      </w:r>
      <w:r w:rsidR="00DD1367" w:rsidRPr="00D03875">
        <w:t>xercise te</w:t>
      </w:r>
      <w:r w:rsidR="00D10B69" w:rsidRPr="00D03875">
        <w:t>chnical and/or creative skills</w:t>
      </w:r>
      <w:r w:rsidRPr="00D03875">
        <w:t>;</w:t>
      </w:r>
    </w:p>
    <w:p w14:paraId="463A0368" w14:textId="2C3512E6" w:rsidR="00DD1367" w:rsidRPr="00D03875" w:rsidRDefault="00CF462B" w:rsidP="002E3062">
      <w:pPr>
        <w:pStyle w:val="SubLevel3"/>
      </w:pPr>
      <w:r w:rsidRPr="00D03875">
        <w:t>u</w:t>
      </w:r>
      <w:r w:rsidR="00DD1367" w:rsidRPr="00D03875">
        <w:t>nderstand and apply quality and safety con</w:t>
      </w:r>
      <w:r w:rsidR="00D10B69" w:rsidRPr="00D03875">
        <w:t>trol techniques</w:t>
      </w:r>
      <w:r w:rsidRPr="00D03875">
        <w:t>;</w:t>
      </w:r>
    </w:p>
    <w:p w14:paraId="3AA18665" w14:textId="5372A16C" w:rsidR="00DD1367" w:rsidRPr="00D03875" w:rsidRDefault="00CF462B" w:rsidP="002E3062">
      <w:pPr>
        <w:pStyle w:val="SubLevel3"/>
      </w:pPr>
      <w:r w:rsidRPr="00D03875">
        <w:t>d</w:t>
      </w:r>
      <w:r w:rsidR="00DD1367" w:rsidRPr="00D03875">
        <w:t>emonstrate a well developed understanding of industry craft and a developed understanding of industry aesthetics which is</w:t>
      </w:r>
      <w:r w:rsidR="00D10B69" w:rsidRPr="00D03875">
        <w:t xml:space="preserve"> applied to the work performed</w:t>
      </w:r>
      <w:r w:rsidRPr="00D03875">
        <w:t>;</w:t>
      </w:r>
    </w:p>
    <w:p w14:paraId="61ADB3D2" w14:textId="0AFA1F9E" w:rsidR="00DD1367" w:rsidRPr="00D03875" w:rsidRDefault="00CF462B" w:rsidP="002E3062">
      <w:pPr>
        <w:pStyle w:val="SubLevel3"/>
      </w:pPr>
      <w:r w:rsidRPr="00D03875">
        <w:t>a</w:t>
      </w:r>
      <w:r w:rsidR="00DD1367" w:rsidRPr="00D03875">
        <w:t>ssist in the develop</w:t>
      </w:r>
      <w:r w:rsidR="00D10B69" w:rsidRPr="00D03875">
        <w:t>ment and provision of training</w:t>
      </w:r>
      <w:r w:rsidRPr="00D03875">
        <w:t>;</w:t>
      </w:r>
    </w:p>
    <w:p w14:paraId="5FD8650A" w14:textId="476608FA" w:rsidR="00DD1367" w:rsidRPr="00D03875" w:rsidRDefault="00CF462B" w:rsidP="002E3062">
      <w:pPr>
        <w:pStyle w:val="SubLevel3"/>
      </w:pPr>
      <w:r w:rsidRPr="00D03875">
        <w:t>c</w:t>
      </w:r>
      <w:r w:rsidR="00DD1367" w:rsidRPr="00D03875">
        <w:t>arry out equipment maintenance and repairs to</w:t>
      </w:r>
      <w:r w:rsidR="00D10B69" w:rsidRPr="00D03875">
        <w:t xml:space="preserve"> complex equipment as required</w:t>
      </w:r>
      <w:r w:rsidRPr="00D03875">
        <w:t>;</w:t>
      </w:r>
    </w:p>
    <w:p w14:paraId="0BA9241A" w14:textId="4E37C9BD" w:rsidR="00DD1367" w:rsidRPr="00D03875" w:rsidRDefault="00CF462B" w:rsidP="002E3062">
      <w:pPr>
        <w:pStyle w:val="SubLevel3"/>
      </w:pPr>
      <w:r w:rsidRPr="00D03875">
        <w:t>o</w:t>
      </w:r>
      <w:r w:rsidR="00DD1367" w:rsidRPr="00D03875">
        <w:t>rganise wor</w:t>
      </w:r>
      <w:r w:rsidR="00D10B69" w:rsidRPr="00D03875">
        <w:t>k and allocate work priorities</w:t>
      </w:r>
      <w:r w:rsidRPr="00D03875">
        <w:t>;</w:t>
      </w:r>
    </w:p>
    <w:p w14:paraId="72DAA966" w14:textId="28C5AB08" w:rsidR="00DD1367" w:rsidRPr="00D03875" w:rsidRDefault="00CF462B" w:rsidP="002E3062">
      <w:pPr>
        <w:pStyle w:val="SubLevel3"/>
      </w:pPr>
      <w:r w:rsidRPr="00D03875">
        <w:t>a</w:t>
      </w:r>
      <w:r w:rsidR="00DD1367" w:rsidRPr="00D03875">
        <w:t>ccurately generate and interpret r</w:t>
      </w:r>
      <w:r w:rsidR="00D10B69" w:rsidRPr="00D03875">
        <w:t>eports and/or plans or designs</w:t>
      </w:r>
      <w:r w:rsidRPr="00D03875">
        <w:t>;</w:t>
      </w:r>
    </w:p>
    <w:p w14:paraId="49A1917C" w14:textId="0A5BE8A2" w:rsidR="00DD1367" w:rsidRPr="00D03875" w:rsidRDefault="00CF462B" w:rsidP="002E3062">
      <w:pPr>
        <w:pStyle w:val="SubLevel3"/>
      </w:pPr>
      <w:r w:rsidRPr="00D03875">
        <w:t>e</w:t>
      </w:r>
      <w:r w:rsidR="00DD1367" w:rsidRPr="00D03875">
        <w:t>xercise discretion within t</w:t>
      </w:r>
      <w:r w:rsidR="00D10B69" w:rsidRPr="00D03875">
        <w:t>he scope of the classification</w:t>
      </w:r>
      <w:r w:rsidRPr="00D03875">
        <w:t>;</w:t>
      </w:r>
    </w:p>
    <w:p w14:paraId="56571D62" w14:textId="0B5FC7CF" w:rsidR="00DD1367" w:rsidRPr="00D03875" w:rsidRDefault="00CF462B" w:rsidP="002E3062">
      <w:pPr>
        <w:pStyle w:val="SubLevel3"/>
      </w:pPr>
      <w:r w:rsidRPr="00D03875">
        <w:t>s</w:t>
      </w:r>
      <w:r w:rsidR="00DD1367" w:rsidRPr="00D03875">
        <w:t xml:space="preserve">upervise a work team or assist in the co-ordination of work </w:t>
      </w:r>
      <w:r w:rsidR="00D10B69" w:rsidRPr="00D03875">
        <w:t>across a number of departments</w:t>
      </w:r>
      <w:r w:rsidRPr="00D03875">
        <w:t>;</w:t>
      </w:r>
    </w:p>
    <w:p w14:paraId="670F228C" w14:textId="14E4279A" w:rsidR="00DD1367" w:rsidRPr="00D03875" w:rsidRDefault="00CF462B" w:rsidP="002E3062">
      <w:pPr>
        <w:pStyle w:val="SubLevel3"/>
      </w:pPr>
      <w:r w:rsidRPr="00D03875">
        <w:t>c</w:t>
      </w:r>
      <w:r w:rsidR="00DD1367" w:rsidRPr="00D03875">
        <w:t>ast extras and liaise with</w:t>
      </w:r>
      <w:r w:rsidR="00D10B69" w:rsidRPr="00D03875">
        <w:t xml:space="preserve"> agents in the casting process</w:t>
      </w:r>
      <w:r w:rsidRPr="00D03875">
        <w:t>;</w:t>
      </w:r>
    </w:p>
    <w:p w14:paraId="4AAD4EEB" w14:textId="392658CD" w:rsidR="00DD1367" w:rsidRPr="00D03875" w:rsidRDefault="00CF462B" w:rsidP="002E3062">
      <w:pPr>
        <w:pStyle w:val="SubLevel3"/>
      </w:pPr>
      <w:r w:rsidRPr="00D03875">
        <w:t>a</w:t>
      </w:r>
      <w:r w:rsidR="00DD1367" w:rsidRPr="00D03875">
        <w:t>ssist in liaiso</w:t>
      </w:r>
      <w:r w:rsidR="00D10B69" w:rsidRPr="00D03875">
        <w:t>n with</w:t>
      </w:r>
      <w:r w:rsidR="00E77BE8" w:rsidRPr="00D03875">
        <w:t>, and assist,</w:t>
      </w:r>
      <w:r w:rsidR="00D10B69" w:rsidRPr="00D03875">
        <w:t xml:space="preserve"> performers</w:t>
      </w:r>
      <w:r w:rsidRPr="00D03875">
        <w:t>;</w:t>
      </w:r>
    </w:p>
    <w:p w14:paraId="75B96316" w14:textId="47613419" w:rsidR="00DD1367" w:rsidRPr="00D03875" w:rsidRDefault="00CF462B" w:rsidP="002E3062">
      <w:pPr>
        <w:pStyle w:val="SubLevel3"/>
      </w:pPr>
      <w:r w:rsidRPr="00D03875">
        <w:t>u</w:t>
      </w:r>
      <w:r w:rsidR="00DD1367" w:rsidRPr="00D03875">
        <w:t>ndertake supervision of</w:t>
      </w:r>
      <w:r w:rsidR="00D10B69" w:rsidRPr="00D03875">
        <w:t xml:space="preserve"> some production office duties</w:t>
      </w:r>
      <w:r w:rsidRPr="00D03875">
        <w:t>;</w:t>
      </w:r>
    </w:p>
    <w:p w14:paraId="641B3B66" w14:textId="003B49E5" w:rsidR="00DD1367" w:rsidRPr="00D03875" w:rsidRDefault="00CF462B" w:rsidP="002E3062">
      <w:pPr>
        <w:pStyle w:val="SubLevel3"/>
      </w:pPr>
      <w:r w:rsidRPr="00D03875">
        <w:t>p</w:t>
      </w:r>
      <w:r w:rsidR="00DD1367" w:rsidRPr="00D03875">
        <w:t>rovide specialist advice and/</w:t>
      </w:r>
      <w:r w:rsidR="00D10B69" w:rsidRPr="00D03875">
        <w:t>or equipment to the production</w:t>
      </w:r>
      <w:r w:rsidRPr="00D03875">
        <w:t>;</w:t>
      </w:r>
    </w:p>
    <w:p w14:paraId="03C2B45D" w14:textId="6066B53E" w:rsidR="00DD1367" w:rsidRPr="00D03875" w:rsidRDefault="00CF462B" w:rsidP="002E3062">
      <w:pPr>
        <w:pStyle w:val="SubLevel3"/>
      </w:pPr>
      <w:r w:rsidRPr="00D03875">
        <w:t>c</w:t>
      </w:r>
      <w:r w:rsidR="00DD1367" w:rsidRPr="00D03875">
        <w:t>o-ordinate the provision of facilities for</w:t>
      </w:r>
      <w:r w:rsidR="00D10B69" w:rsidRPr="00D03875">
        <w:t xml:space="preserve"> cast and crew on location/set</w:t>
      </w:r>
      <w:r w:rsidRPr="00D03875">
        <w:t>;</w:t>
      </w:r>
    </w:p>
    <w:p w14:paraId="5F8E145F" w14:textId="4B302D8B" w:rsidR="00DD1367" w:rsidRPr="00D03875" w:rsidRDefault="00CF462B" w:rsidP="002E3062">
      <w:pPr>
        <w:pStyle w:val="SubLevel3"/>
      </w:pPr>
      <w:r w:rsidRPr="00D03875">
        <w:t>p</w:t>
      </w:r>
      <w:r w:rsidR="00DD1367" w:rsidRPr="00D03875">
        <w:t>rogram and operate control systems, including software related to sound, lighting etc</w:t>
      </w:r>
      <w:r w:rsidR="00D10B69" w:rsidRPr="00D03875">
        <w:t>.</w:t>
      </w:r>
      <w:r w:rsidR="00DD1367" w:rsidRPr="00D03875">
        <w:t xml:space="preserve"> or the mechanical operation of equipment or sp</w:t>
      </w:r>
      <w:r w:rsidR="00D10B69" w:rsidRPr="00D03875">
        <w:t>ecial effects</w:t>
      </w:r>
      <w:r w:rsidRPr="00D03875">
        <w:t>;</w:t>
      </w:r>
    </w:p>
    <w:p w14:paraId="68B07061" w14:textId="22AC4620" w:rsidR="00DD1367" w:rsidRPr="00D03875" w:rsidRDefault="00CF462B" w:rsidP="002E3062">
      <w:pPr>
        <w:pStyle w:val="SubLevel3"/>
      </w:pPr>
      <w:r w:rsidRPr="00D03875">
        <w:t>a</w:t>
      </w:r>
      <w:r w:rsidR="00DD1367" w:rsidRPr="00D03875">
        <w:t>ssist</w:t>
      </w:r>
      <w:r w:rsidR="00D10B69" w:rsidRPr="00D03875">
        <w:t xml:space="preserve"> in the post</w:t>
      </w:r>
      <w:r w:rsidR="00B22F8E" w:rsidRPr="00D03875">
        <w:t>-</w:t>
      </w:r>
      <w:r w:rsidR="00D10B69" w:rsidRPr="00D03875">
        <w:t>production process.</w:t>
      </w:r>
    </w:p>
    <w:p w14:paraId="53D41A58" w14:textId="77777777" w:rsidR="00DD1367" w:rsidRPr="00D03875" w:rsidRDefault="00DD1367" w:rsidP="002E3062">
      <w:pPr>
        <w:pStyle w:val="SubLevel2Bold"/>
      </w:pPr>
      <w:r w:rsidRPr="00D03875">
        <w:t>Level 5</w:t>
      </w:r>
    </w:p>
    <w:p w14:paraId="0B038B65" w14:textId="77777777" w:rsidR="00DD1367" w:rsidRPr="00D03875" w:rsidRDefault="00DD1367" w:rsidP="002E3062">
      <w:pPr>
        <w:pStyle w:val="Block1"/>
      </w:pPr>
      <w:r w:rsidRPr="00D03875">
        <w:t>A level 5 employee will be an experienced industry employee who may have undertaken advanced training. A level 5 employee will work competently at a high skill level without supervision as primary assistant to key technical and creative personnel. An employee at level 5 will be expected to satisfactorily fulfil or perform relevant indicative standards and tasks set out below:</w:t>
      </w:r>
    </w:p>
    <w:p w14:paraId="22076AF9" w14:textId="6B31630B" w:rsidR="00DD1367" w:rsidRPr="00D03875" w:rsidRDefault="00CF462B" w:rsidP="002E3062">
      <w:pPr>
        <w:pStyle w:val="SubLevel3"/>
      </w:pPr>
      <w:r w:rsidRPr="00D03875">
        <w:t>e</w:t>
      </w:r>
      <w:r w:rsidR="00DD1367" w:rsidRPr="00D03875">
        <w:t>xercise technical and/or c</w:t>
      </w:r>
      <w:r w:rsidR="00D10B69" w:rsidRPr="00D03875">
        <w:t>reative skills at a high level</w:t>
      </w:r>
      <w:r w:rsidRPr="00D03875">
        <w:t>;</w:t>
      </w:r>
    </w:p>
    <w:p w14:paraId="119F9EAA" w14:textId="1592C5C3" w:rsidR="00DD1367" w:rsidRPr="00D03875" w:rsidRDefault="00CF462B" w:rsidP="002E3062">
      <w:pPr>
        <w:pStyle w:val="SubLevel3"/>
      </w:pPr>
      <w:r w:rsidRPr="00D03875">
        <w:t>p</w:t>
      </w:r>
      <w:r w:rsidR="00DD1367" w:rsidRPr="00D03875">
        <w:t>rovide and develop training in association with other skilled technic</w:t>
      </w:r>
      <w:r w:rsidR="00D10B69" w:rsidRPr="00D03875">
        <w:t>ians and production management</w:t>
      </w:r>
      <w:r w:rsidRPr="00D03875">
        <w:t>;</w:t>
      </w:r>
    </w:p>
    <w:p w14:paraId="339688D2" w14:textId="7A81ED27" w:rsidR="00DD1367" w:rsidRPr="00D03875" w:rsidRDefault="00CF462B" w:rsidP="002E3062">
      <w:pPr>
        <w:pStyle w:val="SubLevel3"/>
      </w:pPr>
      <w:r w:rsidRPr="00D03875">
        <w:t>h</w:t>
      </w:r>
      <w:r w:rsidR="00DD1367" w:rsidRPr="00D03875">
        <w:t>ave a complex understanding of production industry craft and a well developed sense of production industry aesthetics whic</w:t>
      </w:r>
      <w:r w:rsidR="00D10B69" w:rsidRPr="00D03875">
        <w:t>h is applied to work performed</w:t>
      </w:r>
      <w:r w:rsidRPr="00D03875">
        <w:t>;</w:t>
      </w:r>
    </w:p>
    <w:p w14:paraId="310BA872" w14:textId="2B8400BF" w:rsidR="00DD1367" w:rsidRPr="00D03875" w:rsidRDefault="00CF462B" w:rsidP="002E3062">
      <w:pPr>
        <w:pStyle w:val="SubLevel3"/>
      </w:pPr>
      <w:r w:rsidRPr="00D03875">
        <w:t>d</w:t>
      </w:r>
      <w:r w:rsidR="00DD1367" w:rsidRPr="00D03875">
        <w:t>evelop work programs and alloc</w:t>
      </w:r>
      <w:r w:rsidR="00D10B69" w:rsidRPr="00D03875">
        <w:t>ate priorities for a work team</w:t>
      </w:r>
      <w:r w:rsidRPr="00D03875">
        <w:t>;</w:t>
      </w:r>
    </w:p>
    <w:p w14:paraId="2749F42F" w14:textId="220C7A3F" w:rsidR="00DD1367" w:rsidRPr="00D03875" w:rsidRDefault="00CF462B" w:rsidP="002E3062">
      <w:pPr>
        <w:pStyle w:val="SubLevel3"/>
      </w:pPr>
      <w:r w:rsidRPr="00D03875">
        <w:t>w</w:t>
      </w:r>
      <w:r w:rsidR="00DD1367" w:rsidRPr="00D03875">
        <w:t>ell developed capacity to develop solutions to relevant problems using a wide variety of materials, tools and techniques including specialised technologies for fabrication and/or construction, repair, maintenance and installat</w:t>
      </w:r>
      <w:r w:rsidR="00D10B69" w:rsidRPr="00D03875">
        <w:t>ion of advanced equipment, etc</w:t>
      </w:r>
      <w:r w:rsidRPr="00D03875">
        <w:t>;</w:t>
      </w:r>
    </w:p>
    <w:p w14:paraId="5B296F96" w14:textId="338F5D21" w:rsidR="00DD1367" w:rsidRPr="00D03875" w:rsidRDefault="00CF462B" w:rsidP="002E3062">
      <w:pPr>
        <w:pStyle w:val="SubLevel3"/>
      </w:pPr>
      <w:r w:rsidRPr="00D03875">
        <w:t>a</w:t>
      </w:r>
      <w:r w:rsidR="00DD1367" w:rsidRPr="00D03875">
        <w:t xml:space="preserve">pply a range of specialist knowledge </w:t>
      </w:r>
      <w:r w:rsidR="00D10B69" w:rsidRPr="00D03875">
        <w:t>and provide specialised skills</w:t>
      </w:r>
      <w:r w:rsidRPr="00D03875">
        <w:t>;</w:t>
      </w:r>
    </w:p>
    <w:p w14:paraId="5FAAB664" w14:textId="4B4ED711" w:rsidR="00DD1367" w:rsidRPr="00D03875" w:rsidRDefault="00CF462B" w:rsidP="002E3062">
      <w:pPr>
        <w:pStyle w:val="SubLevel3"/>
      </w:pPr>
      <w:r w:rsidRPr="00D03875">
        <w:t>d</w:t>
      </w:r>
      <w:r w:rsidR="00DD1367" w:rsidRPr="00D03875">
        <w:t>evelop and generate reports/plans/designs/drawings as required and assist in co-ordinating production schedules and timelines</w:t>
      </w:r>
      <w:r w:rsidR="00D10B69" w:rsidRPr="00D03875">
        <w:t xml:space="preserve"> as required to meet deadlines</w:t>
      </w:r>
      <w:r w:rsidRPr="00D03875">
        <w:t>;</w:t>
      </w:r>
    </w:p>
    <w:p w14:paraId="3323FF8F" w14:textId="774E896A" w:rsidR="00DD1367" w:rsidRPr="00D03875" w:rsidRDefault="00CF462B" w:rsidP="002E3062">
      <w:pPr>
        <w:pStyle w:val="SubLevel3"/>
      </w:pPr>
      <w:r w:rsidRPr="00D03875">
        <w:t>c</w:t>
      </w:r>
      <w:r w:rsidR="00DD1367" w:rsidRPr="00D03875">
        <w:t>a</w:t>
      </w:r>
      <w:r w:rsidR="004A2131" w:rsidRPr="00D03875">
        <w:t>pable of unsupervised solo work</w:t>
      </w:r>
      <w:r w:rsidRPr="00D03875">
        <w:t>;</w:t>
      </w:r>
    </w:p>
    <w:p w14:paraId="070FD3A4" w14:textId="1D5CBEBA" w:rsidR="00DD1367" w:rsidRPr="00D03875" w:rsidRDefault="00CF462B" w:rsidP="002E3062">
      <w:pPr>
        <w:pStyle w:val="SubLevel3"/>
      </w:pPr>
      <w:r w:rsidRPr="00D03875">
        <w:t>u</w:t>
      </w:r>
      <w:r w:rsidR="00DD1367" w:rsidRPr="00D03875">
        <w:t>ndertakes production co-ordination duties at the level of a</w:t>
      </w:r>
      <w:r w:rsidR="00D10B69" w:rsidRPr="00D03875">
        <w:t>ssistant to Production Manager</w:t>
      </w:r>
      <w:r w:rsidRPr="00D03875">
        <w:t>;</w:t>
      </w:r>
    </w:p>
    <w:p w14:paraId="0536E105" w14:textId="4AEB2289" w:rsidR="00DD1367" w:rsidRPr="00D03875" w:rsidRDefault="00CF462B" w:rsidP="002E3062">
      <w:pPr>
        <w:pStyle w:val="SubLevel3"/>
      </w:pPr>
      <w:r w:rsidRPr="00D03875">
        <w:t>o</w:t>
      </w:r>
      <w:r w:rsidR="00DD1367" w:rsidRPr="00D03875">
        <w:t>rganise and manage the use of locations and liaison with</w:t>
      </w:r>
      <w:r w:rsidR="00D10B69" w:rsidRPr="00D03875">
        <w:t xml:space="preserve"> local authorities as required</w:t>
      </w:r>
      <w:r w:rsidRPr="00D03875">
        <w:t>;</w:t>
      </w:r>
    </w:p>
    <w:p w14:paraId="25633743" w14:textId="5724F40F" w:rsidR="00DD1367" w:rsidRPr="00D03875" w:rsidRDefault="00CF462B" w:rsidP="002E3062">
      <w:pPr>
        <w:pStyle w:val="SubLevel3"/>
      </w:pPr>
      <w:r w:rsidRPr="00D03875">
        <w:t>a</w:t>
      </w:r>
      <w:r w:rsidR="00DD1367" w:rsidRPr="00D03875">
        <w:t>ssist first A</w:t>
      </w:r>
      <w:r w:rsidR="0076519C" w:rsidRPr="00D03875">
        <w:t xml:space="preserve">ssistant </w:t>
      </w:r>
      <w:r w:rsidR="00DD1367" w:rsidRPr="00D03875">
        <w:t>D</w:t>
      </w:r>
      <w:r w:rsidR="0076519C" w:rsidRPr="00D03875">
        <w:t>irector</w:t>
      </w:r>
      <w:r w:rsidR="00DD1367" w:rsidRPr="00D03875">
        <w:t>, liaise with production office and location/set, moni</w:t>
      </w:r>
      <w:r w:rsidR="00D10B69" w:rsidRPr="00D03875">
        <w:t>tor schedule, supervise extras</w:t>
      </w:r>
      <w:r w:rsidRPr="00D03875">
        <w:t>;</w:t>
      </w:r>
    </w:p>
    <w:p w14:paraId="6A4BD2E3" w14:textId="70880DFD" w:rsidR="00DD1367" w:rsidRPr="00D03875" w:rsidRDefault="00CF462B" w:rsidP="002E3062">
      <w:pPr>
        <w:pStyle w:val="SubLevel3"/>
      </w:pPr>
      <w:r w:rsidRPr="00D03875">
        <w:t>o</w:t>
      </w:r>
      <w:r w:rsidR="00DD1367" w:rsidRPr="00D03875">
        <w:t>pe</w:t>
      </w:r>
      <w:r w:rsidR="00D10B69" w:rsidRPr="00D03875">
        <w:t>rate and perform SFX sequences</w:t>
      </w:r>
      <w:r w:rsidRPr="00D03875">
        <w:t>;</w:t>
      </w:r>
    </w:p>
    <w:p w14:paraId="79E64E97" w14:textId="0789E5CF" w:rsidR="00DD1367" w:rsidRPr="00D03875" w:rsidRDefault="00CF462B" w:rsidP="002E3062">
      <w:pPr>
        <w:pStyle w:val="SubLevel3"/>
      </w:pPr>
      <w:r w:rsidRPr="00D03875">
        <w:t>e</w:t>
      </w:r>
      <w:r w:rsidR="00DD1367" w:rsidRPr="00D03875">
        <w:t>xercise advanced trade skills in</w:t>
      </w:r>
      <w:r w:rsidR="00D10B69" w:rsidRPr="00D03875">
        <w:t xml:space="preserve"> the art and props departments</w:t>
      </w:r>
      <w:r w:rsidRPr="00D03875">
        <w:t>;</w:t>
      </w:r>
    </w:p>
    <w:p w14:paraId="1361E7ED" w14:textId="391DB5D1" w:rsidR="00DD1367" w:rsidRPr="00D03875" w:rsidRDefault="00CF462B" w:rsidP="002E3062">
      <w:pPr>
        <w:pStyle w:val="SubLevel3"/>
      </w:pPr>
      <w:r w:rsidRPr="00D03875">
        <w:t>a</w:t>
      </w:r>
      <w:r w:rsidR="00DD1367" w:rsidRPr="00D03875">
        <w:t>ssist the Art Director.</w:t>
      </w:r>
    </w:p>
    <w:p w14:paraId="2E0B2652" w14:textId="77777777" w:rsidR="00DD1367" w:rsidRPr="00D03875" w:rsidRDefault="00DD1367" w:rsidP="002E3062">
      <w:pPr>
        <w:pStyle w:val="SubLevel2Bold"/>
      </w:pPr>
      <w:r w:rsidRPr="00D03875">
        <w:t>Level 6</w:t>
      </w:r>
    </w:p>
    <w:p w14:paraId="7CC9EC9B" w14:textId="77777777" w:rsidR="00DD1367" w:rsidRPr="00D03875" w:rsidRDefault="00DD1367" w:rsidP="002E3062">
      <w:pPr>
        <w:pStyle w:val="Block1"/>
      </w:pPr>
      <w:r w:rsidRPr="00D03875">
        <w:t xml:space="preserve">A level 6 employee will be an experienced industry employee who is capable of unsupervised work of a complex technical or creative nature. A level 6 employee may supervise a department on small scale productions or be deputy </w:t>
      </w:r>
      <w:r w:rsidR="00F13DE0" w:rsidRPr="00D03875">
        <w:t xml:space="preserve">head of </w:t>
      </w:r>
      <w:r w:rsidR="004A2131" w:rsidRPr="00D03875">
        <w:t xml:space="preserve">a </w:t>
      </w:r>
      <w:r w:rsidR="00F13DE0" w:rsidRPr="00D03875">
        <w:t>department</w:t>
      </w:r>
      <w:r w:rsidRPr="00D03875">
        <w:t xml:space="preserve"> on a large scale production. An employee at level 6 will be expected to satisfactorily fulfil or perform relevant indicative standards and tasks set out below:</w:t>
      </w:r>
    </w:p>
    <w:p w14:paraId="6986E7D3" w14:textId="709093F8" w:rsidR="00DD1367" w:rsidRPr="00D03875" w:rsidRDefault="00CF462B" w:rsidP="002E3062">
      <w:pPr>
        <w:pStyle w:val="SubLevel3"/>
      </w:pPr>
      <w:r w:rsidRPr="00D03875">
        <w:t>p</w:t>
      </w:r>
      <w:r w:rsidR="00DD1367" w:rsidRPr="00D03875">
        <w:t>rovide technic</w:t>
      </w:r>
      <w:r w:rsidR="00D10B69" w:rsidRPr="00D03875">
        <w:t>al guidance to other employees</w:t>
      </w:r>
      <w:r w:rsidRPr="00D03875">
        <w:t>;</w:t>
      </w:r>
    </w:p>
    <w:p w14:paraId="77786AAE" w14:textId="37B4F815" w:rsidR="00DD1367" w:rsidRPr="00D03875" w:rsidRDefault="00CF462B" w:rsidP="002E3062">
      <w:pPr>
        <w:pStyle w:val="SubLevel3"/>
      </w:pPr>
      <w:r w:rsidRPr="00D03875">
        <w:t>e</w:t>
      </w:r>
      <w:r w:rsidR="00DD1367" w:rsidRPr="00D03875">
        <w:t xml:space="preserve">xercise high level skills in key technical and </w:t>
      </w:r>
      <w:r w:rsidR="00D10B69" w:rsidRPr="00D03875">
        <w:t>production support departments</w:t>
      </w:r>
      <w:r w:rsidRPr="00D03875">
        <w:t>;</w:t>
      </w:r>
    </w:p>
    <w:p w14:paraId="61A19E07" w14:textId="313919C8" w:rsidR="00DD1367" w:rsidRPr="00D03875" w:rsidRDefault="00CF462B" w:rsidP="002E3062">
      <w:pPr>
        <w:pStyle w:val="SubLevel3"/>
      </w:pPr>
      <w:r w:rsidRPr="00D03875">
        <w:t>p</w:t>
      </w:r>
      <w:r w:rsidR="00DD1367" w:rsidRPr="00D03875">
        <w:t>repare detailed reports as required in their</w:t>
      </w:r>
      <w:r w:rsidR="00D10B69" w:rsidRPr="00D03875">
        <w:t xml:space="preserve"> area</w:t>
      </w:r>
      <w:r w:rsidRPr="00D03875">
        <w:t>;</w:t>
      </w:r>
    </w:p>
    <w:p w14:paraId="10386676" w14:textId="48E487A7" w:rsidR="00DD1367" w:rsidRPr="00D03875" w:rsidRDefault="00CF462B" w:rsidP="002E3062">
      <w:pPr>
        <w:pStyle w:val="SubLevel3"/>
      </w:pPr>
      <w:r w:rsidRPr="00D03875">
        <w:t>a</w:t>
      </w:r>
      <w:r w:rsidR="00DD1367" w:rsidRPr="00D03875">
        <w:t xml:space="preserve">ssist in the </w:t>
      </w:r>
      <w:r w:rsidR="00D10B69" w:rsidRPr="00D03875">
        <w:t>development and provision of on-</w:t>
      </w:r>
      <w:r w:rsidR="00DD1367" w:rsidRPr="00D03875">
        <w:t>the</w:t>
      </w:r>
      <w:r w:rsidR="00D10B69" w:rsidRPr="00D03875">
        <w:t>-job training</w:t>
      </w:r>
      <w:r w:rsidRPr="00D03875">
        <w:t>;</w:t>
      </w:r>
    </w:p>
    <w:p w14:paraId="5EBF7044" w14:textId="4541149F" w:rsidR="00DD1367" w:rsidRPr="00D03875" w:rsidRDefault="00CF462B" w:rsidP="002E3062">
      <w:pPr>
        <w:pStyle w:val="SubLevel3"/>
      </w:pPr>
      <w:r w:rsidRPr="00D03875">
        <w:t>o</w:t>
      </w:r>
      <w:r w:rsidR="00DD1367" w:rsidRPr="00D03875">
        <w:t>perate, maintain and repair as required so</w:t>
      </w:r>
      <w:r w:rsidR="00D10B69" w:rsidRPr="00D03875">
        <w:t>phisticated/advanced equipment</w:t>
      </w:r>
      <w:r w:rsidRPr="00D03875">
        <w:t>;</w:t>
      </w:r>
    </w:p>
    <w:p w14:paraId="7142D1C4" w14:textId="3F01E0A4" w:rsidR="00DD1367" w:rsidRPr="00D03875" w:rsidRDefault="00CF462B" w:rsidP="002E3062">
      <w:pPr>
        <w:pStyle w:val="SubLevel3"/>
      </w:pPr>
      <w:r w:rsidRPr="00D03875">
        <w:t>d</w:t>
      </w:r>
      <w:r w:rsidR="00DD1367" w:rsidRPr="00D03875">
        <w:t>esign of sets, floor</w:t>
      </w:r>
      <w:r w:rsidR="00D10B69" w:rsidRPr="00D03875">
        <w:t xml:space="preserve"> plans, construction plans etc</w:t>
      </w:r>
      <w:r w:rsidRPr="00D03875">
        <w:t>;</w:t>
      </w:r>
    </w:p>
    <w:p w14:paraId="2B765014" w14:textId="00045BD3" w:rsidR="00DD1367" w:rsidRPr="00D03875" w:rsidRDefault="00CF462B" w:rsidP="002E3062">
      <w:pPr>
        <w:pStyle w:val="SubLevel3"/>
      </w:pPr>
      <w:r w:rsidRPr="00D03875">
        <w:t>u</w:t>
      </w:r>
      <w:r w:rsidR="00DD1367" w:rsidRPr="00D03875">
        <w:t>ndertake all aspects o</w:t>
      </w:r>
      <w:r w:rsidR="00D10B69" w:rsidRPr="00D03875">
        <w:t>f still photography</w:t>
      </w:r>
      <w:r w:rsidRPr="00D03875">
        <w:t>;</w:t>
      </w:r>
    </w:p>
    <w:p w14:paraId="74EADD1D" w14:textId="2D28C9B7" w:rsidR="00DD1367" w:rsidRPr="00D03875" w:rsidRDefault="00CF462B" w:rsidP="002E3062">
      <w:pPr>
        <w:pStyle w:val="SubLevel3"/>
      </w:pPr>
      <w:r w:rsidRPr="00D03875">
        <w:t>c</w:t>
      </w:r>
      <w:r w:rsidR="00DD1367" w:rsidRPr="00D03875">
        <w:t>o-ordinate SFX sequences a</w:t>
      </w:r>
      <w:r w:rsidR="00D10B69" w:rsidRPr="00D03875">
        <w:t>nd sequences requiring animals</w:t>
      </w:r>
      <w:r w:rsidRPr="00D03875">
        <w:t>;</w:t>
      </w:r>
    </w:p>
    <w:p w14:paraId="7131972B" w14:textId="7AC8C31F" w:rsidR="00DD1367" w:rsidRPr="00D03875" w:rsidRDefault="00CF462B" w:rsidP="002E3062">
      <w:pPr>
        <w:pStyle w:val="SubLevel3"/>
      </w:pPr>
      <w:r w:rsidRPr="00D03875">
        <w:t>r</w:t>
      </w:r>
      <w:r w:rsidR="00DD1367" w:rsidRPr="00D03875">
        <w:t>esponsible for p</w:t>
      </w:r>
      <w:r w:rsidR="00D10B69" w:rsidRPr="00D03875">
        <w:t>roduction accounting processes</w:t>
      </w:r>
      <w:r w:rsidRPr="00D03875">
        <w:t>;</w:t>
      </w:r>
    </w:p>
    <w:p w14:paraId="168153B8" w14:textId="2CAEC6C5" w:rsidR="00DD1367" w:rsidRPr="00D03875" w:rsidRDefault="00CF462B" w:rsidP="002E3062">
      <w:pPr>
        <w:pStyle w:val="SubLevel3"/>
      </w:pPr>
      <w:r w:rsidRPr="00D03875">
        <w:t>s</w:t>
      </w:r>
      <w:r w:rsidR="00DD1367" w:rsidRPr="00D03875">
        <w:t>upervision of make-up,</w:t>
      </w:r>
      <w:r w:rsidR="00D10B69" w:rsidRPr="00D03875">
        <w:t xml:space="preserve"> hair and wardrobe departments</w:t>
      </w:r>
      <w:r w:rsidRPr="00D03875">
        <w:t>;</w:t>
      </w:r>
    </w:p>
    <w:p w14:paraId="7A75807F" w14:textId="4B82AA59" w:rsidR="00DD1367" w:rsidRPr="00D03875" w:rsidRDefault="00CF462B" w:rsidP="002E3062">
      <w:pPr>
        <w:pStyle w:val="SubLevel3"/>
      </w:pPr>
      <w:r w:rsidRPr="00D03875">
        <w:t>s</w:t>
      </w:r>
      <w:r w:rsidR="00DD1367" w:rsidRPr="00D03875">
        <w:t xml:space="preserve">upervise cast and </w:t>
      </w:r>
      <w:r w:rsidR="00D10B69" w:rsidRPr="00D03875">
        <w:t>crew safety on set and location.</w:t>
      </w:r>
    </w:p>
    <w:p w14:paraId="08CF935B" w14:textId="77777777" w:rsidR="00DD1367" w:rsidRPr="00D03875" w:rsidRDefault="00DD1367" w:rsidP="002E3062">
      <w:pPr>
        <w:pStyle w:val="SubLevel2Bold"/>
      </w:pPr>
      <w:r w:rsidRPr="00D03875">
        <w:t>Level 7</w:t>
      </w:r>
    </w:p>
    <w:p w14:paraId="1E54D06B" w14:textId="77777777" w:rsidR="00DD1367" w:rsidRPr="00D03875" w:rsidRDefault="00DD1367" w:rsidP="002E3062">
      <w:pPr>
        <w:pStyle w:val="Block1"/>
      </w:pPr>
      <w:r w:rsidRPr="00D03875">
        <w:t>A level 7 employee will be an experienced industry employee with considerable advanced training or its equivalent. An employee at level 7 will be expected to satisfactorily fulfil or perform relevant indicative standards and tasks set out below:</w:t>
      </w:r>
    </w:p>
    <w:p w14:paraId="36CC61DA" w14:textId="0BC8421D" w:rsidR="00DD1367" w:rsidRPr="00D03875" w:rsidRDefault="00CF462B" w:rsidP="002E3062">
      <w:pPr>
        <w:pStyle w:val="SubLevel3"/>
      </w:pPr>
      <w:r w:rsidRPr="00D03875">
        <w:t>p</w:t>
      </w:r>
      <w:r w:rsidR="00DD1367" w:rsidRPr="00D03875">
        <w:t>rovide, develop and may</w:t>
      </w:r>
      <w:r w:rsidR="00D10B69" w:rsidRPr="00D03875">
        <w:t xml:space="preserve"> supervise on</w:t>
      </w:r>
      <w:r w:rsidR="00D6446D" w:rsidRPr="00D03875">
        <w:t>-</w:t>
      </w:r>
      <w:r w:rsidR="00D10B69" w:rsidRPr="00D03875">
        <w:t>the</w:t>
      </w:r>
      <w:r w:rsidR="00D6446D" w:rsidRPr="00D03875">
        <w:t>-</w:t>
      </w:r>
      <w:r w:rsidR="00D10B69" w:rsidRPr="00D03875">
        <w:t>job training</w:t>
      </w:r>
      <w:r w:rsidRPr="00D03875">
        <w:t>;</w:t>
      </w:r>
    </w:p>
    <w:p w14:paraId="59D2BEE3" w14:textId="508C00C9" w:rsidR="00DD1367" w:rsidRPr="00D03875" w:rsidRDefault="00CF462B" w:rsidP="002E3062">
      <w:pPr>
        <w:pStyle w:val="SubLevel3"/>
      </w:pPr>
      <w:r w:rsidRPr="00D03875">
        <w:t>p</w:t>
      </w:r>
      <w:r w:rsidR="00DD1367" w:rsidRPr="00D03875">
        <w:t>rovide a major contribution to the development of work plans, timelines and</w:t>
      </w:r>
      <w:r w:rsidR="00D10B69" w:rsidRPr="00D03875">
        <w:t xml:space="preserve"> budgets for </w:t>
      </w:r>
      <w:r w:rsidR="004A2131" w:rsidRPr="00D03875">
        <w:t>M</w:t>
      </w:r>
      <w:r w:rsidR="00D10B69" w:rsidRPr="00D03875">
        <w:t xml:space="preserve">ajor </w:t>
      </w:r>
      <w:r w:rsidR="004A2131" w:rsidRPr="00D03875">
        <w:t>P</w:t>
      </w:r>
      <w:r w:rsidR="00D10B69" w:rsidRPr="00D03875">
        <w:t>roductions</w:t>
      </w:r>
      <w:r w:rsidRPr="00D03875">
        <w:t>;</w:t>
      </w:r>
    </w:p>
    <w:p w14:paraId="04F1EA61" w14:textId="74D93DD7" w:rsidR="00DD1367" w:rsidRPr="00D03875" w:rsidRDefault="00CF462B" w:rsidP="002E3062">
      <w:pPr>
        <w:pStyle w:val="SubLevel3"/>
      </w:pPr>
      <w:r w:rsidRPr="00D03875">
        <w:t>c</w:t>
      </w:r>
      <w:r w:rsidR="00DD1367" w:rsidRPr="00D03875">
        <w:t xml:space="preserve">o-ordinate the activities of a number of departments within a production environment and assist in the solution of budgetary and other complex difficulties which arise in the development of work plans </w:t>
      </w:r>
      <w:r w:rsidR="00D10B69" w:rsidRPr="00D03875">
        <w:t>and production schedules, etc</w:t>
      </w:r>
      <w:r w:rsidRPr="00D03875">
        <w:t>;</w:t>
      </w:r>
    </w:p>
    <w:p w14:paraId="4FB92B88" w14:textId="53B50DED" w:rsidR="00DD1367" w:rsidRPr="00D03875" w:rsidRDefault="00CF462B" w:rsidP="002E3062">
      <w:pPr>
        <w:pStyle w:val="SubLevel3"/>
      </w:pPr>
      <w:r w:rsidRPr="00D03875">
        <w:t>u</w:t>
      </w:r>
      <w:r w:rsidR="00DD1367" w:rsidRPr="00D03875">
        <w:t>ndertake duti</w:t>
      </w:r>
      <w:r w:rsidR="00D10B69" w:rsidRPr="00D03875">
        <w:t>es of first assistant director</w:t>
      </w:r>
      <w:r w:rsidRPr="00D03875">
        <w:t>;</w:t>
      </w:r>
    </w:p>
    <w:p w14:paraId="0DC7E543" w14:textId="423C50BF" w:rsidR="00DD1367" w:rsidRPr="00D03875" w:rsidRDefault="00CF462B" w:rsidP="002E3062">
      <w:pPr>
        <w:pStyle w:val="SubLevel3"/>
      </w:pPr>
      <w:r w:rsidRPr="00D03875">
        <w:t>p</w:t>
      </w:r>
      <w:r w:rsidR="00DD1367" w:rsidRPr="00D03875">
        <w:t>repare complex integrated multi-department reports and plans/plots/drawings as r</w:t>
      </w:r>
      <w:r w:rsidR="00D10B69" w:rsidRPr="00D03875">
        <w:t>equired</w:t>
      </w:r>
      <w:r w:rsidRPr="00D03875">
        <w:t>;</w:t>
      </w:r>
    </w:p>
    <w:p w14:paraId="48B3018C" w14:textId="5756C0F6" w:rsidR="00DD1367" w:rsidRPr="00D03875" w:rsidRDefault="00CF462B" w:rsidP="002E3062">
      <w:pPr>
        <w:pStyle w:val="SubLevel3"/>
      </w:pPr>
      <w:r w:rsidRPr="00D03875">
        <w:t>w</w:t>
      </w:r>
      <w:r w:rsidR="00DD1367" w:rsidRPr="00D03875">
        <w:t>ork closely with designers and other senior creative staff in the developm</w:t>
      </w:r>
      <w:r w:rsidR="00D10B69" w:rsidRPr="00D03875">
        <w:t>ent of concepts and plans etc</w:t>
      </w:r>
      <w:r w:rsidRPr="00D03875">
        <w:t>;</w:t>
      </w:r>
    </w:p>
    <w:p w14:paraId="164F3945" w14:textId="3BCC2232" w:rsidR="00DD1367" w:rsidRPr="00D03875" w:rsidRDefault="00CF462B" w:rsidP="002E3062">
      <w:pPr>
        <w:pStyle w:val="SubLevel3"/>
      </w:pPr>
      <w:r w:rsidRPr="00D03875">
        <w:t>e</w:t>
      </w:r>
      <w:r w:rsidR="00DD1367" w:rsidRPr="00D03875">
        <w:t>xercise considerable discre</w:t>
      </w:r>
      <w:r w:rsidR="00D10B69" w:rsidRPr="00D03875">
        <w:t>tion within the classification</w:t>
      </w:r>
      <w:r w:rsidRPr="00D03875">
        <w:t>;</w:t>
      </w:r>
    </w:p>
    <w:p w14:paraId="7854C4A2" w14:textId="7A32A0F1" w:rsidR="00DD1367" w:rsidRPr="00D03875" w:rsidRDefault="00CF462B" w:rsidP="002E3062">
      <w:pPr>
        <w:pStyle w:val="SubLevel3"/>
      </w:pPr>
      <w:r w:rsidRPr="00D03875">
        <w:t>r</w:t>
      </w:r>
      <w:r w:rsidR="00DD1367" w:rsidRPr="00D03875">
        <w:t>esponsible</w:t>
      </w:r>
      <w:r w:rsidR="00D6446D" w:rsidRPr="00D03875">
        <w:t>,</w:t>
      </w:r>
      <w:r w:rsidR="00DD1367" w:rsidRPr="00D03875">
        <w:t xml:space="preserve"> with heads of department</w:t>
      </w:r>
      <w:r w:rsidR="00D6446D" w:rsidRPr="00D03875">
        <w:t>,</w:t>
      </w:r>
      <w:r w:rsidR="00DD1367" w:rsidRPr="00D03875">
        <w:t xml:space="preserve"> for ensuring satisfactory quality of wor</w:t>
      </w:r>
      <w:r w:rsidR="00D10B69" w:rsidRPr="00D03875">
        <w:t>k at department level</w:t>
      </w:r>
      <w:r w:rsidRPr="00D03875">
        <w:t>;</w:t>
      </w:r>
    </w:p>
    <w:p w14:paraId="6708805F" w14:textId="763D9D4E" w:rsidR="00DD1367" w:rsidRPr="00D03875" w:rsidRDefault="00CF462B" w:rsidP="002E3062">
      <w:pPr>
        <w:pStyle w:val="SubLevel3"/>
      </w:pPr>
      <w:r w:rsidRPr="00D03875">
        <w:t>a</w:t>
      </w:r>
      <w:r w:rsidR="00DD1367" w:rsidRPr="00D03875">
        <w:t>dvanced understanding of production industry craft processes and aesthetics and appl</w:t>
      </w:r>
      <w:r w:rsidR="00D10B69" w:rsidRPr="00D03875">
        <w:t>ies that to the work performed</w:t>
      </w:r>
      <w:r w:rsidRPr="00D03875">
        <w:t>;</w:t>
      </w:r>
    </w:p>
    <w:p w14:paraId="4C31B0BA" w14:textId="1323F027" w:rsidR="00DD1367" w:rsidRPr="00D03875" w:rsidRDefault="00CF462B" w:rsidP="002E3062">
      <w:pPr>
        <w:pStyle w:val="SubLevel3"/>
      </w:pPr>
      <w:r w:rsidRPr="00D03875">
        <w:t>l</w:t>
      </w:r>
      <w:r w:rsidR="00DD1367" w:rsidRPr="00D03875">
        <w:t>iaise with and assist performers, and pl</w:t>
      </w:r>
      <w:r w:rsidR="00DB1184" w:rsidRPr="00D03875">
        <w:t>an and provide all necessary co</w:t>
      </w:r>
      <w:r w:rsidR="00DB1184" w:rsidRPr="00D03875">
        <w:noBreakHyphen/>
      </w:r>
      <w:r w:rsidR="00DD1367" w:rsidRPr="00D03875">
        <w:t>ordination for effective location or stud</w:t>
      </w:r>
      <w:r w:rsidR="00D10B69" w:rsidRPr="00D03875">
        <w:t>io management</w:t>
      </w:r>
      <w:r w:rsidRPr="00D03875">
        <w:t>;</w:t>
      </w:r>
    </w:p>
    <w:p w14:paraId="29559ED9" w14:textId="53ABBAED" w:rsidR="00DD1367" w:rsidRPr="00D03875" w:rsidRDefault="00CF462B" w:rsidP="002E3062">
      <w:pPr>
        <w:pStyle w:val="SubLevel3"/>
      </w:pPr>
      <w:r w:rsidRPr="00D03875">
        <w:t>u</w:t>
      </w:r>
      <w:r w:rsidR="00DD1367" w:rsidRPr="00D03875">
        <w:t>ndertake key technical responsibilities including maintenance, set-up and operation of complex camera, lighting, constru</w:t>
      </w:r>
      <w:r w:rsidR="00D10B69" w:rsidRPr="00D03875">
        <w:t>ction and electrical equipment</w:t>
      </w:r>
      <w:r w:rsidRPr="00D03875">
        <w:t>;</w:t>
      </w:r>
    </w:p>
    <w:p w14:paraId="54BBA50D" w14:textId="6D918F80" w:rsidR="00DD1367" w:rsidRPr="00D03875" w:rsidRDefault="00CF462B" w:rsidP="002E3062">
      <w:pPr>
        <w:pStyle w:val="SubLevel3"/>
      </w:pPr>
      <w:r w:rsidRPr="00D03875">
        <w:t>o</w:t>
      </w:r>
      <w:r w:rsidR="00DD1367" w:rsidRPr="00D03875">
        <w:t>versee the satisfactory co-or</w:t>
      </w:r>
      <w:r w:rsidR="00D10B69" w:rsidRPr="00D03875">
        <w:t>dination of technical services</w:t>
      </w:r>
      <w:r w:rsidRPr="00D03875">
        <w:t>;</w:t>
      </w:r>
    </w:p>
    <w:p w14:paraId="3DB7C2BB" w14:textId="669DC0C8" w:rsidR="00DD1367" w:rsidRPr="00D03875" w:rsidRDefault="00CF462B" w:rsidP="002E3062">
      <w:pPr>
        <w:pStyle w:val="SubLevel3"/>
      </w:pPr>
      <w:r w:rsidRPr="00D03875">
        <w:t>o</w:t>
      </w:r>
      <w:r w:rsidR="00DD1367" w:rsidRPr="00D03875">
        <w:t>versee the recruitment of staff in co-oper</w:t>
      </w:r>
      <w:r w:rsidR="00D10B69" w:rsidRPr="00D03875">
        <w:t>ation with heads of department</w:t>
      </w:r>
      <w:r w:rsidRPr="00D03875">
        <w:t>;</w:t>
      </w:r>
    </w:p>
    <w:p w14:paraId="4DB6660F" w14:textId="1EBAB532" w:rsidR="00DD1367" w:rsidRPr="00D03875" w:rsidRDefault="00CF462B" w:rsidP="002E3062">
      <w:pPr>
        <w:pStyle w:val="SubLevel3"/>
      </w:pPr>
      <w:r w:rsidRPr="00D03875">
        <w:t>s</w:t>
      </w:r>
      <w:r w:rsidR="00DD1367" w:rsidRPr="00D03875">
        <w:t xml:space="preserve">upervise </w:t>
      </w:r>
      <w:r w:rsidR="00D10B69" w:rsidRPr="00D03875">
        <w:t>and design SFX and SFX make-up</w:t>
      </w:r>
      <w:r w:rsidRPr="00D03875">
        <w:t>;</w:t>
      </w:r>
    </w:p>
    <w:p w14:paraId="69763D64" w14:textId="78DCB6FD" w:rsidR="00DD1367" w:rsidRPr="00D03875" w:rsidRDefault="00CF462B" w:rsidP="002E3062">
      <w:pPr>
        <w:pStyle w:val="SubLevel3"/>
      </w:pPr>
      <w:r w:rsidRPr="00D03875">
        <w:t>s</w:t>
      </w:r>
      <w:r w:rsidR="00DD1367" w:rsidRPr="00D03875">
        <w:t>upervise business and technical arrangement</w:t>
      </w:r>
      <w:r w:rsidR="00D10B69" w:rsidRPr="00D03875">
        <w:t>s and monitor budget adherence</w:t>
      </w:r>
      <w:r w:rsidRPr="00D03875">
        <w:t>;</w:t>
      </w:r>
    </w:p>
    <w:p w14:paraId="781E0D67" w14:textId="2E7640F4" w:rsidR="00DD1367" w:rsidRPr="00D03875" w:rsidRDefault="00CF462B" w:rsidP="002E3062">
      <w:pPr>
        <w:pStyle w:val="SubLevel3"/>
      </w:pPr>
      <w:r w:rsidRPr="00D03875">
        <w:t>c</w:t>
      </w:r>
      <w:r w:rsidR="00DD1367" w:rsidRPr="00D03875">
        <w:t>ontrol and operate complex audio-visual productio</w:t>
      </w:r>
      <w:r w:rsidR="00D10B69" w:rsidRPr="00D03875">
        <w:t>n and post-production equipment</w:t>
      </w:r>
      <w:r w:rsidRPr="00D03875">
        <w:t>;</w:t>
      </w:r>
    </w:p>
    <w:p w14:paraId="33F50DB9" w14:textId="589C713A" w:rsidR="00DD1367" w:rsidRPr="00D03875" w:rsidRDefault="00CF462B" w:rsidP="002E3062">
      <w:pPr>
        <w:pStyle w:val="SubLevel3"/>
      </w:pPr>
      <w:r w:rsidRPr="00D03875">
        <w:t>c</w:t>
      </w:r>
      <w:r w:rsidR="00DD1367" w:rsidRPr="00D03875">
        <w:t>ontrol and di</w:t>
      </w:r>
      <w:r w:rsidR="00D10B69" w:rsidRPr="00D03875">
        <w:t>rect all aspects of continuity</w:t>
      </w:r>
      <w:r w:rsidRPr="00D03875">
        <w:t>;</w:t>
      </w:r>
    </w:p>
    <w:p w14:paraId="5B1C3BDC" w14:textId="07B7A0B0" w:rsidR="00DD1367" w:rsidRPr="00D03875" w:rsidRDefault="00CF462B" w:rsidP="002E3062">
      <w:pPr>
        <w:pStyle w:val="SubLevel3"/>
      </w:pPr>
      <w:r w:rsidRPr="00D03875">
        <w:t>s</w:t>
      </w:r>
      <w:r w:rsidR="00D10B69" w:rsidRPr="00D03875">
        <w:t>upervise post-production</w:t>
      </w:r>
      <w:r w:rsidRPr="00D03875">
        <w:t>;</w:t>
      </w:r>
    </w:p>
    <w:p w14:paraId="653155F7" w14:textId="5084C010" w:rsidR="00DD1367" w:rsidRPr="00D03875" w:rsidRDefault="00CF462B" w:rsidP="002E3062">
      <w:pPr>
        <w:pStyle w:val="SubLevel3"/>
      </w:pPr>
      <w:r w:rsidRPr="00D03875">
        <w:t>d</w:t>
      </w:r>
      <w:r w:rsidR="00DD1367" w:rsidRPr="00D03875">
        <w:t>esign costumes</w:t>
      </w:r>
      <w:r w:rsidRPr="00D03875">
        <w:t>.</w:t>
      </w:r>
    </w:p>
    <w:p w14:paraId="30BBC5EA" w14:textId="77777777" w:rsidR="00DD1367" w:rsidRPr="00D03875" w:rsidRDefault="00DD1367" w:rsidP="002E3062">
      <w:pPr>
        <w:pStyle w:val="SubLevel2Bold"/>
      </w:pPr>
      <w:r w:rsidRPr="00D03875">
        <w:t>Level 8</w:t>
      </w:r>
    </w:p>
    <w:p w14:paraId="2EA46C0A" w14:textId="77777777" w:rsidR="00DD1367" w:rsidRPr="00D03875" w:rsidRDefault="00DD1367" w:rsidP="002E3062">
      <w:pPr>
        <w:pStyle w:val="Block1"/>
      </w:pPr>
      <w:r w:rsidRPr="00D03875">
        <w:t>A level 8 employee will work at a level above and beyond an employee at level 7 and exercise advanced skill, judgment and control in key production, technical, or creative management.</w:t>
      </w:r>
      <w:r w:rsidR="002E3062" w:rsidRPr="00D03875">
        <w:t xml:space="preserve"> </w:t>
      </w:r>
      <w:r w:rsidRPr="00D03875">
        <w:t>An employee at level 8 will be expected to satisfactorily fulfil or perform relevant indicative standards and tasks set out below:</w:t>
      </w:r>
    </w:p>
    <w:p w14:paraId="74D180CA" w14:textId="5A382267" w:rsidR="00DD1367" w:rsidRPr="00D03875" w:rsidRDefault="00CF462B" w:rsidP="002E3062">
      <w:pPr>
        <w:pStyle w:val="SubLevel3"/>
      </w:pPr>
      <w:r w:rsidRPr="00D03875">
        <w:t>e</w:t>
      </w:r>
      <w:r w:rsidR="00DD1367" w:rsidRPr="00D03875">
        <w:t>xercise key creative control of photograph</w:t>
      </w:r>
      <w:r w:rsidR="00D10B69" w:rsidRPr="00D03875">
        <w:t>y, sound and production design</w:t>
      </w:r>
      <w:r w:rsidRPr="00D03875">
        <w:t>;</w:t>
      </w:r>
    </w:p>
    <w:p w14:paraId="2446B853" w14:textId="4C997587" w:rsidR="00DD1367" w:rsidRPr="00D03875" w:rsidRDefault="00CF462B" w:rsidP="002E3062">
      <w:pPr>
        <w:pStyle w:val="SubLevel3"/>
      </w:pPr>
      <w:r w:rsidRPr="00D03875">
        <w:t>d</w:t>
      </w:r>
      <w:r w:rsidR="00DD1367" w:rsidRPr="00D03875">
        <w:t>irect second unit f</w:t>
      </w:r>
      <w:r w:rsidR="00D10B69" w:rsidRPr="00D03875">
        <w:t>ilming</w:t>
      </w:r>
      <w:r w:rsidRPr="00D03875">
        <w:t>;</w:t>
      </w:r>
    </w:p>
    <w:p w14:paraId="481A1434" w14:textId="17E98938" w:rsidR="00DD1367" w:rsidRPr="00D03875" w:rsidRDefault="00CF462B" w:rsidP="002E3062">
      <w:pPr>
        <w:pStyle w:val="SubLevel3"/>
      </w:pPr>
      <w:r w:rsidRPr="00D03875">
        <w:t>p</w:t>
      </w:r>
      <w:r w:rsidR="00DD1367" w:rsidRPr="00D03875">
        <w:t>erform duties as a senior department head or as senior creative personnel such as DoP, Product</w:t>
      </w:r>
      <w:r w:rsidR="00D10B69" w:rsidRPr="00D03875">
        <w:t>ion Designer or Sound Designer</w:t>
      </w:r>
      <w:r w:rsidRPr="00D03875">
        <w:t>;</w:t>
      </w:r>
    </w:p>
    <w:p w14:paraId="2B85F6BE" w14:textId="7C6D82B0" w:rsidR="00DD1367" w:rsidRPr="00D03875" w:rsidRDefault="00CF462B" w:rsidP="002E3062">
      <w:pPr>
        <w:pStyle w:val="SubLevel3"/>
      </w:pPr>
      <w:r w:rsidRPr="00D03875">
        <w:t>s</w:t>
      </w:r>
      <w:r w:rsidR="00DD1367" w:rsidRPr="00D03875">
        <w:t xml:space="preserve">upervise, design and direct complex </w:t>
      </w:r>
      <w:r w:rsidR="00D10B69" w:rsidRPr="00D03875">
        <w:t>creative processes as required</w:t>
      </w:r>
      <w:r w:rsidRPr="00D03875">
        <w:t>;</w:t>
      </w:r>
    </w:p>
    <w:p w14:paraId="4D57A76C" w14:textId="2DADD4A3" w:rsidR="00DD1367" w:rsidRPr="00D03875" w:rsidRDefault="00CF462B" w:rsidP="002E3062">
      <w:pPr>
        <w:pStyle w:val="SubLevel3"/>
      </w:pPr>
      <w:r w:rsidRPr="00D03875">
        <w:t>s</w:t>
      </w:r>
      <w:r w:rsidR="00DD1367" w:rsidRPr="00D03875">
        <w:t>upervise the co-ordination of training.</w:t>
      </w:r>
    </w:p>
    <w:p w14:paraId="36BEB041" w14:textId="77777777" w:rsidR="00DD1367" w:rsidRPr="00D03875" w:rsidRDefault="00DD1367" w:rsidP="002E3062">
      <w:pPr>
        <w:pStyle w:val="SubLevel2Bold"/>
      </w:pPr>
      <w:r w:rsidRPr="00D03875">
        <w:t>Level 9</w:t>
      </w:r>
    </w:p>
    <w:p w14:paraId="4C7C752B" w14:textId="77777777" w:rsidR="00DD1367" w:rsidRPr="00D03875" w:rsidRDefault="00DD1367" w:rsidP="002E3062">
      <w:pPr>
        <w:pStyle w:val="Block1"/>
      </w:pPr>
      <w:r w:rsidRPr="00D03875">
        <w:t>A level 9 employee will demonstrate advanced industry skills as a Director working in series or serials, documentaries, animated productions or similar productions</w:t>
      </w:r>
      <w:r w:rsidR="00D10B69" w:rsidRPr="00D03875">
        <w:t>.</w:t>
      </w:r>
      <w:r w:rsidRPr="00D03875">
        <w:t xml:space="preserve"> An employee at level 9 will be expected to satisfactorily fulfil or perform relevant indicative standards and tasks set out below:</w:t>
      </w:r>
    </w:p>
    <w:p w14:paraId="5DA7DE5E" w14:textId="4FE381C0" w:rsidR="00DD1367" w:rsidRPr="00D03875" w:rsidRDefault="00184752" w:rsidP="002E3062">
      <w:pPr>
        <w:pStyle w:val="SubLevel3"/>
      </w:pPr>
      <w:r w:rsidRPr="00D03875">
        <w:t>u</w:t>
      </w:r>
      <w:r w:rsidR="00DD1367" w:rsidRPr="00D03875">
        <w:t xml:space="preserve">ndertake all duties of </w:t>
      </w:r>
      <w:r w:rsidR="00D10B69" w:rsidRPr="00D03875">
        <w:t>Director or Animation Director</w:t>
      </w:r>
      <w:r w:rsidRPr="00D03875">
        <w:t>;</w:t>
      </w:r>
    </w:p>
    <w:p w14:paraId="0C0A9DA2" w14:textId="13EAB35A" w:rsidR="00DD1367" w:rsidRPr="00D03875" w:rsidRDefault="00184752" w:rsidP="002E3062">
      <w:pPr>
        <w:pStyle w:val="SubLevel3"/>
      </w:pPr>
      <w:r w:rsidRPr="00D03875">
        <w:t>i</w:t>
      </w:r>
      <w:r w:rsidR="00DD1367" w:rsidRPr="00D03875">
        <w:t>ntegrate the work of performers and senior creative personnel to develop complex integrated wo</w:t>
      </w:r>
      <w:r w:rsidR="00D10B69" w:rsidRPr="00D03875">
        <w:t xml:space="preserve">rk plans for </w:t>
      </w:r>
      <w:r w:rsidR="003103EE" w:rsidRPr="00D03875">
        <w:t>M</w:t>
      </w:r>
      <w:r w:rsidR="00D10B69" w:rsidRPr="00D03875">
        <w:t xml:space="preserve">ajor </w:t>
      </w:r>
      <w:r w:rsidR="003103EE" w:rsidRPr="00D03875">
        <w:t>P</w:t>
      </w:r>
      <w:r w:rsidR="00D10B69" w:rsidRPr="00D03875">
        <w:t>roductions</w:t>
      </w:r>
      <w:r w:rsidRPr="00D03875">
        <w:t>;</w:t>
      </w:r>
    </w:p>
    <w:p w14:paraId="0E4E0F65" w14:textId="4EC531E7" w:rsidR="00DD1367" w:rsidRPr="00D03875" w:rsidRDefault="00184752" w:rsidP="002E3062">
      <w:pPr>
        <w:pStyle w:val="SubLevel3"/>
      </w:pPr>
      <w:r w:rsidRPr="00D03875">
        <w:t>e</w:t>
      </w:r>
      <w:r w:rsidR="00DD1367" w:rsidRPr="00D03875">
        <w:t xml:space="preserve">xercise creative control of a </w:t>
      </w:r>
      <w:r w:rsidR="00D10B69" w:rsidRPr="00D03875">
        <w:t>production</w:t>
      </w:r>
      <w:r w:rsidRPr="00D03875">
        <w:t>;</w:t>
      </w:r>
    </w:p>
    <w:p w14:paraId="63B14A5D" w14:textId="673AED1A" w:rsidR="00DD1367" w:rsidRPr="00D03875" w:rsidRDefault="00184752" w:rsidP="002E3062">
      <w:pPr>
        <w:pStyle w:val="SubLevel3"/>
      </w:pPr>
      <w:r w:rsidRPr="00D03875">
        <w:t>d</w:t>
      </w:r>
      <w:r w:rsidR="00DD1367" w:rsidRPr="00D03875">
        <w:t>evelop complex plans as required.</w:t>
      </w:r>
    </w:p>
    <w:p w14:paraId="237EC63A" w14:textId="77777777" w:rsidR="00DD1367" w:rsidRPr="00D03875" w:rsidRDefault="00D505F3" w:rsidP="002E3062">
      <w:pPr>
        <w:pStyle w:val="SubLevel2Bold"/>
      </w:pPr>
      <w:r w:rsidRPr="00D03875">
        <w:t>Level 10</w:t>
      </w:r>
    </w:p>
    <w:p w14:paraId="51875CE3" w14:textId="77777777" w:rsidR="00DD1367" w:rsidRPr="00D03875" w:rsidRDefault="00DD1367" w:rsidP="002E3062">
      <w:pPr>
        <w:pStyle w:val="Block1"/>
      </w:pPr>
      <w:r w:rsidRPr="00D03875">
        <w:t>A level 10 employee will demonstrate advanced industry skills as a Director working in feature film, mini-series and one shot drama/telemovie productions. An employee at level 10 will be expected to satisfactorily fulfil or perform relevant indicative standards and tasks set out below:</w:t>
      </w:r>
    </w:p>
    <w:p w14:paraId="510344AF" w14:textId="39DA4CA3" w:rsidR="00DD1367" w:rsidRPr="00D03875" w:rsidRDefault="00184752" w:rsidP="002E3062">
      <w:pPr>
        <w:pStyle w:val="SubLevel3"/>
      </w:pPr>
      <w:r w:rsidRPr="00D03875">
        <w:t>u</w:t>
      </w:r>
      <w:r w:rsidR="00DD1367" w:rsidRPr="00D03875">
        <w:t>n</w:t>
      </w:r>
      <w:r w:rsidR="00D10B69" w:rsidRPr="00D03875">
        <w:t>dertake all duties of Director</w:t>
      </w:r>
      <w:r w:rsidRPr="00D03875">
        <w:t>;</w:t>
      </w:r>
    </w:p>
    <w:p w14:paraId="056ECDB6" w14:textId="4B299BCF" w:rsidR="00DD1367" w:rsidRPr="00D03875" w:rsidRDefault="00184752" w:rsidP="002E3062">
      <w:pPr>
        <w:pStyle w:val="SubLevel3"/>
      </w:pPr>
      <w:r w:rsidRPr="00D03875">
        <w:t>i</w:t>
      </w:r>
      <w:r w:rsidR="00DD1367" w:rsidRPr="00D03875">
        <w:t>ntegrate the work of performers and senior creative personnel to develop complex integrated wo</w:t>
      </w:r>
      <w:r w:rsidR="003103EE" w:rsidRPr="00D03875">
        <w:t>rk plans for M</w:t>
      </w:r>
      <w:r w:rsidR="00D10B69" w:rsidRPr="00D03875">
        <w:t xml:space="preserve">ajor </w:t>
      </w:r>
      <w:r w:rsidR="003103EE" w:rsidRPr="00D03875">
        <w:t>P</w:t>
      </w:r>
      <w:r w:rsidR="00D10B69" w:rsidRPr="00D03875">
        <w:t>roductions</w:t>
      </w:r>
      <w:r w:rsidRPr="00D03875">
        <w:t>;</w:t>
      </w:r>
    </w:p>
    <w:p w14:paraId="06D67452" w14:textId="5D770433" w:rsidR="00DD1367" w:rsidRPr="00D03875" w:rsidRDefault="00184752" w:rsidP="002E3062">
      <w:pPr>
        <w:pStyle w:val="SubLevel3"/>
      </w:pPr>
      <w:r w:rsidRPr="00D03875">
        <w:t>e</w:t>
      </w:r>
      <w:r w:rsidR="00DD1367" w:rsidRPr="00D03875">
        <w:t>xercise creative control of all aspects of a production including script rights, principal casting rights,</w:t>
      </w:r>
      <w:r w:rsidR="00D10B69" w:rsidRPr="00D03875">
        <w:t xml:space="preserve"> fine cut rights and mix rights</w:t>
      </w:r>
      <w:r w:rsidRPr="00D03875">
        <w:t>;</w:t>
      </w:r>
    </w:p>
    <w:p w14:paraId="6C391FEA" w14:textId="48777900" w:rsidR="00DD1367" w:rsidRPr="00D03875" w:rsidRDefault="00184752" w:rsidP="002E3062">
      <w:pPr>
        <w:pStyle w:val="SubLevel3"/>
      </w:pPr>
      <w:r w:rsidRPr="00D03875">
        <w:t>d</w:t>
      </w:r>
      <w:r w:rsidR="00DD1367" w:rsidRPr="00D03875">
        <w:t>evelop complex plans as required.</w:t>
      </w:r>
    </w:p>
    <w:p w14:paraId="668A41B3" w14:textId="77777777" w:rsidR="00BC6C97" w:rsidRPr="00D03875" w:rsidRDefault="00DD1367" w:rsidP="00BC6C97">
      <w:r w:rsidRPr="00D03875">
        <w:br w:type="page"/>
      </w:r>
      <w:bookmarkStart w:id="820" w:name="_Toc226165479"/>
      <w:bookmarkStart w:id="821" w:name="_Ref229216960"/>
      <w:bookmarkStart w:id="822" w:name="_Toc230602943"/>
      <w:bookmarkStart w:id="823" w:name="_Ref239663671"/>
      <w:bookmarkStart w:id="824" w:name="_Ref239663674"/>
      <w:bookmarkStart w:id="825" w:name="_Ref398541883"/>
      <w:bookmarkStart w:id="826" w:name="_Ref398541888"/>
      <w:bookmarkStart w:id="827" w:name="_Ref423359697"/>
      <w:bookmarkStart w:id="828" w:name="_Ref423359699"/>
      <w:bookmarkStart w:id="829" w:name="_Ref450647551"/>
      <w:bookmarkStart w:id="830" w:name="_Ref450647559"/>
    </w:p>
    <w:p w14:paraId="61076D3B" w14:textId="4EF8AC75" w:rsidR="00BC6C97" w:rsidRPr="00D03875" w:rsidRDefault="00BC6C97" w:rsidP="004F1A44">
      <w:pPr>
        <w:pStyle w:val="Subdocument"/>
        <w:rPr>
          <w:rFonts w:cs="Times New Roman"/>
        </w:rPr>
      </w:pPr>
      <w:bookmarkStart w:id="831" w:name="_Ref462412597"/>
      <w:bookmarkStart w:id="832" w:name="_Toc141361210"/>
      <w:r w:rsidRPr="00D03875">
        <w:rPr>
          <w:rFonts w:cs="Times New Roman"/>
        </w:rPr>
        <w:t>—</w:t>
      </w:r>
      <w:bookmarkStart w:id="833" w:name="shced_h"/>
      <w:r w:rsidRPr="00D03875">
        <w:rPr>
          <w:rFonts w:cs="Times New Roman"/>
        </w:rPr>
        <w:t xml:space="preserve">Summary of </w:t>
      </w:r>
      <w:r w:rsidR="00164D05" w:rsidRPr="00D03875">
        <w:rPr>
          <w:rFonts w:cs="Times New Roman"/>
        </w:rPr>
        <w:t>M</w:t>
      </w:r>
      <w:r w:rsidRPr="00D03875">
        <w:rPr>
          <w:rFonts w:cs="Times New Roman"/>
        </w:rPr>
        <w:t xml:space="preserve">onetary </w:t>
      </w:r>
      <w:r w:rsidR="00164D05" w:rsidRPr="00D03875">
        <w:rPr>
          <w:rFonts w:cs="Times New Roman"/>
        </w:rPr>
        <w:t>A</w:t>
      </w:r>
      <w:r w:rsidRPr="00D03875">
        <w:rPr>
          <w:rFonts w:cs="Times New Roman"/>
        </w:rPr>
        <w:t>llowances</w:t>
      </w:r>
      <w:bookmarkEnd w:id="831"/>
      <w:bookmarkEnd w:id="832"/>
    </w:p>
    <w:bookmarkEnd w:id="833"/>
    <w:p w14:paraId="034D6F54" w14:textId="5993BA8F" w:rsidR="00315467" w:rsidRDefault="00AA0632" w:rsidP="00315467">
      <w:pPr>
        <w:pStyle w:val="History"/>
      </w:pPr>
      <w:r>
        <w:t xml:space="preserve">[Corrected by </w:t>
      </w:r>
      <w:hyperlink r:id="rId353" w:history="1">
        <w:r>
          <w:rPr>
            <w:rStyle w:val="Hyperlink"/>
            <w:lang w:val="en-GB"/>
          </w:rPr>
          <w:t>PR725013</w:t>
        </w:r>
      </w:hyperlink>
      <w:r>
        <w:t xml:space="preserve">; varied by </w:t>
      </w:r>
      <w:hyperlink r:id="rId354" w:history="1">
        <w:r>
          <w:rPr>
            <w:rStyle w:val="Hyperlink"/>
            <w:lang w:val="en-GB"/>
          </w:rPr>
          <w:t>PR729350</w:t>
        </w:r>
      </w:hyperlink>
      <w:r>
        <w:t xml:space="preserve">, </w:t>
      </w:r>
      <w:hyperlink r:id="rId355" w:history="1">
        <w:r>
          <w:rPr>
            <w:rStyle w:val="Hyperlink"/>
            <w:lang w:val="en-GB"/>
          </w:rPr>
          <w:t>PR729534</w:t>
        </w:r>
      </w:hyperlink>
      <w:r w:rsidR="00C170B6">
        <w:rPr>
          <w:color w:val="000000"/>
          <w:lang w:val="en-GB"/>
        </w:rPr>
        <w:t>,</w:t>
      </w:r>
      <w:r w:rsidR="000E6596">
        <w:rPr>
          <w:color w:val="000000"/>
          <w:lang w:val="en-GB"/>
        </w:rPr>
        <w:t xml:space="preserve"> </w:t>
      </w:r>
      <w:hyperlink r:id="rId356" w:history="1">
        <w:r w:rsidR="000E6596" w:rsidRPr="000E6596">
          <w:rPr>
            <w:rStyle w:val="Hyperlink"/>
          </w:rPr>
          <w:t>PR740777</w:t>
        </w:r>
      </w:hyperlink>
      <w:r w:rsidR="000E6596">
        <w:t>,</w:t>
      </w:r>
      <w:r w:rsidR="00C170B6" w:rsidRPr="00DD7F5A">
        <w:t xml:space="preserve"> </w:t>
      </w:r>
      <w:hyperlink r:id="rId357" w:history="1">
        <w:r w:rsidR="00C170B6">
          <w:rPr>
            <w:rStyle w:val="Hyperlink"/>
          </w:rPr>
          <w:t>PR740940</w:t>
        </w:r>
      </w:hyperlink>
      <w:r w:rsidR="00D83016">
        <w:t xml:space="preserve">, </w:t>
      </w:r>
      <w:hyperlink r:id="rId358" w:history="1">
        <w:r w:rsidR="00D83016" w:rsidRPr="00866EE9">
          <w:rPr>
            <w:rStyle w:val="Hyperlink"/>
          </w:rPr>
          <w:t>PR750844</w:t>
        </w:r>
      </w:hyperlink>
      <w:r w:rsidR="00A57006">
        <w:t>,</w:t>
      </w:r>
      <w:r w:rsidR="00E8519B" w:rsidRPr="00E8519B">
        <w:t xml:space="preserve"> </w:t>
      </w:r>
      <w:hyperlink r:id="rId359" w:history="1">
        <w:r w:rsidR="00E8519B" w:rsidRPr="00CE3613">
          <w:rPr>
            <w:rStyle w:val="Hyperlink"/>
          </w:rPr>
          <w:t>PR762200</w:t>
        </w:r>
      </w:hyperlink>
      <w:r w:rsidR="00E8519B">
        <w:t xml:space="preserve">, </w:t>
      </w:r>
      <w:r w:rsidR="00A57006">
        <w:t xml:space="preserve"> </w:t>
      </w:r>
      <w:hyperlink r:id="rId360" w:history="1">
        <w:r w:rsidR="00A57006" w:rsidRPr="00A57006">
          <w:rPr>
            <w:rStyle w:val="Hyperlink"/>
          </w:rPr>
          <w:t>PR762367</w:t>
        </w:r>
      </w:hyperlink>
      <w:r w:rsidR="00A57006" w:rsidRPr="00A57006">
        <w:t>]</w:t>
      </w:r>
    </w:p>
    <w:p w14:paraId="4BB4FCB7" w14:textId="37581152" w:rsidR="00BC6C97" w:rsidRPr="00D03875" w:rsidRDefault="00BC6C97" w:rsidP="00BC6C97">
      <w:pPr>
        <w:keepNext/>
      </w:pPr>
      <w:r w:rsidRPr="00D03875">
        <w:t>See clause</w:t>
      </w:r>
      <w:r w:rsidR="00F6653A" w:rsidRPr="00D03875">
        <w:t>s</w:t>
      </w:r>
      <w:r w:rsidRPr="00D03875">
        <w:t xml:space="preserve"> </w:t>
      </w:r>
      <w:r w:rsidRPr="00D03875">
        <w:fldChar w:fldCharType="begin"/>
      </w:r>
      <w:r w:rsidRPr="00D03875">
        <w:instrText xml:space="preserve"> REF _Ref462404391 \w \h </w:instrText>
      </w:r>
      <w:r w:rsidR="007D68EC" w:rsidRPr="00D03875">
        <w:instrText xml:space="preserve"> \* MERGEFORMAT </w:instrText>
      </w:r>
      <w:r w:rsidRPr="00D03875">
        <w:fldChar w:fldCharType="separate"/>
      </w:r>
      <w:r w:rsidR="00925808">
        <w:t>15</w:t>
      </w:r>
      <w:r w:rsidRPr="00D03875">
        <w:fldChar w:fldCharType="end"/>
      </w:r>
      <w:r w:rsidR="00F6653A" w:rsidRPr="00D03875">
        <w:t xml:space="preserve">, </w:t>
      </w:r>
      <w:r w:rsidR="00F6653A" w:rsidRPr="00D03875">
        <w:fldChar w:fldCharType="begin"/>
      </w:r>
      <w:r w:rsidR="00F6653A" w:rsidRPr="00D03875">
        <w:instrText xml:space="preserve"> REF _Ref418578528 \w \h </w:instrText>
      </w:r>
      <w:r w:rsidR="007D68EC" w:rsidRPr="00D03875">
        <w:instrText xml:space="preserve"> \* MERGEFORMAT </w:instrText>
      </w:r>
      <w:r w:rsidR="00F6653A" w:rsidRPr="00D03875">
        <w:fldChar w:fldCharType="separate"/>
      </w:r>
      <w:r w:rsidR="00925808">
        <w:t>34</w:t>
      </w:r>
      <w:r w:rsidR="00F6653A" w:rsidRPr="00D03875">
        <w:fldChar w:fldCharType="end"/>
      </w:r>
      <w:r w:rsidR="00F6653A" w:rsidRPr="00D03875">
        <w:t xml:space="preserve">, </w:t>
      </w:r>
      <w:r w:rsidR="009B256D" w:rsidRPr="00D03875">
        <w:fldChar w:fldCharType="begin"/>
      </w:r>
      <w:r w:rsidR="009B256D" w:rsidRPr="00D03875">
        <w:instrText xml:space="preserve"> REF _Ref467246949 \w \h </w:instrText>
      </w:r>
      <w:r w:rsidR="007D68EC" w:rsidRPr="00D03875">
        <w:instrText xml:space="preserve"> \* MERGEFORMAT </w:instrText>
      </w:r>
      <w:r w:rsidR="009B256D" w:rsidRPr="00D03875">
        <w:fldChar w:fldCharType="separate"/>
      </w:r>
      <w:r w:rsidR="00925808">
        <w:t>46</w:t>
      </w:r>
      <w:r w:rsidR="009B256D" w:rsidRPr="00D03875">
        <w:fldChar w:fldCharType="end"/>
      </w:r>
      <w:r w:rsidR="00F6653A" w:rsidRPr="00D03875">
        <w:t xml:space="preserve">, </w:t>
      </w:r>
      <w:r w:rsidR="00F6653A" w:rsidRPr="00D03875">
        <w:fldChar w:fldCharType="begin"/>
      </w:r>
      <w:r w:rsidR="00F6653A" w:rsidRPr="00D03875">
        <w:instrText xml:space="preserve"> REF _Ref418578586 \w \h </w:instrText>
      </w:r>
      <w:r w:rsidR="007D68EC" w:rsidRPr="00D03875">
        <w:instrText xml:space="preserve"> \* MERGEFORMAT </w:instrText>
      </w:r>
      <w:r w:rsidR="00F6653A" w:rsidRPr="00D03875">
        <w:fldChar w:fldCharType="separate"/>
      </w:r>
      <w:r w:rsidR="00925808">
        <w:t>52</w:t>
      </w:r>
      <w:r w:rsidR="00F6653A" w:rsidRPr="00D03875">
        <w:fldChar w:fldCharType="end"/>
      </w:r>
      <w:r w:rsidR="00F6653A" w:rsidRPr="00D03875">
        <w:t xml:space="preserve">, </w:t>
      </w:r>
      <w:r w:rsidR="00A67646" w:rsidRPr="00D03875">
        <w:fldChar w:fldCharType="begin"/>
      </w:r>
      <w:r w:rsidR="00A67646" w:rsidRPr="00D03875">
        <w:instrText xml:space="preserve"> REF _Ref494105802 \w \h </w:instrText>
      </w:r>
      <w:r w:rsidR="00D03875">
        <w:instrText xml:space="preserve"> \* MERGEFORMAT </w:instrText>
      </w:r>
      <w:r w:rsidR="00A67646" w:rsidRPr="00D03875">
        <w:fldChar w:fldCharType="separate"/>
      </w:r>
      <w:r w:rsidR="00925808">
        <w:t>62</w:t>
      </w:r>
      <w:r w:rsidR="00A67646" w:rsidRPr="00D03875">
        <w:fldChar w:fldCharType="end"/>
      </w:r>
      <w:r w:rsidR="00F6653A" w:rsidRPr="00D03875">
        <w:t xml:space="preserve">, </w:t>
      </w:r>
      <w:r w:rsidR="00F6653A" w:rsidRPr="00D03875">
        <w:fldChar w:fldCharType="begin"/>
      </w:r>
      <w:r w:rsidR="00F6653A" w:rsidRPr="00D03875">
        <w:instrText xml:space="preserve"> REF _Ref462411563 \w \h </w:instrText>
      </w:r>
      <w:r w:rsidR="007D68EC" w:rsidRPr="00D03875">
        <w:instrText xml:space="preserve"> \* MERGEFORMAT </w:instrText>
      </w:r>
      <w:r w:rsidR="00F6653A" w:rsidRPr="00D03875">
        <w:fldChar w:fldCharType="separate"/>
      </w:r>
      <w:r w:rsidR="00925808">
        <w:t>66</w:t>
      </w:r>
      <w:r w:rsidR="00F6653A" w:rsidRPr="00D03875">
        <w:fldChar w:fldCharType="end"/>
      </w:r>
      <w:r w:rsidR="00F6653A" w:rsidRPr="00D03875">
        <w:t xml:space="preserve">, </w:t>
      </w:r>
      <w:r w:rsidR="00F6653A" w:rsidRPr="00D03875">
        <w:fldChar w:fldCharType="begin"/>
      </w:r>
      <w:r w:rsidR="00F6653A" w:rsidRPr="00D03875">
        <w:instrText xml:space="preserve"> REF _Ref418578645 \w \h </w:instrText>
      </w:r>
      <w:r w:rsidR="007D68EC" w:rsidRPr="00D03875">
        <w:instrText xml:space="preserve"> \* MERGEFORMAT </w:instrText>
      </w:r>
      <w:r w:rsidR="00F6653A" w:rsidRPr="00D03875">
        <w:fldChar w:fldCharType="separate"/>
      </w:r>
      <w:r w:rsidR="00925808">
        <w:t>74</w:t>
      </w:r>
      <w:r w:rsidR="00F6653A" w:rsidRPr="00D03875">
        <w:fldChar w:fldCharType="end"/>
      </w:r>
      <w:r w:rsidR="00F6653A" w:rsidRPr="00D03875">
        <w:t xml:space="preserve"> and </w:t>
      </w:r>
      <w:r w:rsidR="00F6653A" w:rsidRPr="00D03875">
        <w:fldChar w:fldCharType="begin"/>
      </w:r>
      <w:r w:rsidR="00F6653A" w:rsidRPr="00D03875">
        <w:instrText xml:space="preserve"> REF _Ref418578668 \w \h </w:instrText>
      </w:r>
      <w:r w:rsidR="007D68EC" w:rsidRPr="00D03875">
        <w:instrText xml:space="preserve"> \* MERGEFORMAT </w:instrText>
      </w:r>
      <w:r w:rsidR="00F6653A" w:rsidRPr="00D03875">
        <w:fldChar w:fldCharType="separate"/>
      </w:r>
      <w:r w:rsidR="00925808">
        <w:t>83</w:t>
      </w:r>
      <w:r w:rsidR="00F6653A" w:rsidRPr="00D03875">
        <w:fldChar w:fldCharType="end"/>
      </w:r>
      <w:r w:rsidRPr="00D03875">
        <w:t xml:space="preserve"> </w:t>
      </w:r>
      <w:r w:rsidR="00F6653A" w:rsidRPr="00D03875">
        <w:t xml:space="preserve">(allowances) </w:t>
      </w:r>
      <w:r w:rsidRPr="00D03875">
        <w:t>for full details of allowances payable under this award.</w:t>
      </w:r>
    </w:p>
    <w:p w14:paraId="794FE4F9" w14:textId="2480D3F3" w:rsidR="00BC6C97" w:rsidRDefault="00BC6C97" w:rsidP="00F6653A">
      <w:pPr>
        <w:pStyle w:val="SubLevel1Bold"/>
      </w:pPr>
      <w:r w:rsidRPr="00D03875">
        <w:t>Wage-related allowances:</w:t>
      </w:r>
    </w:p>
    <w:p w14:paraId="7D4FCC05" w14:textId="1105F029" w:rsidR="00AA0632" w:rsidRPr="00AA0632" w:rsidRDefault="00AA0632" w:rsidP="00AA0632">
      <w:pPr>
        <w:pStyle w:val="History"/>
      </w:pPr>
      <w:r>
        <w:t xml:space="preserve">[H.1.1 varied by </w:t>
      </w:r>
      <w:hyperlink r:id="rId361" w:history="1">
        <w:r>
          <w:rPr>
            <w:rStyle w:val="Hyperlink"/>
            <w:lang w:val="en-GB"/>
          </w:rPr>
          <w:t>PR729350</w:t>
        </w:r>
      </w:hyperlink>
      <w:r w:rsidR="000E6596" w:rsidRPr="000E6596">
        <w:t xml:space="preserve">, </w:t>
      </w:r>
      <w:hyperlink r:id="rId362" w:history="1">
        <w:r w:rsidR="000E6596" w:rsidRPr="000E6596">
          <w:rPr>
            <w:rStyle w:val="Hyperlink"/>
          </w:rPr>
          <w:t>PR740777</w:t>
        </w:r>
      </w:hyperlink>
      <w:r w:rsidR="00E8519B">
        <w:t>,</w:t>
      </w:r>
      <w:r>
        <w:t xml:space="preserve"> </w:t>
      </w:r>
      <w:hyperlink r:id="rId363" w:history="1">
        <w:r w:rsidR="00E8519B" w:rsidRPr="00CE3613">
          <w:rPr>
            <w:rStyle w:val="Hyperlink"/>
          </w:rPr>
          <w:t>PR762200</w:t>
        </w:r>
      </w:hyperlink>
      <w:r w:rsidR="00E8519B">
        <w:t xml:space="preserve"> ppc 01Jul23]</w:t>
      </w:r>
    </w:p>
    <w:p w14:paraId="09102543" w14:textId="5D2B9197" w:rsidR="00BC6C97" w:rsidRPr="00D03875" w:rsidRDefault="00BC6C97" w:rsidP="00FD5408">
      <w:pPr>
        <w:pStyle w:val="SubLevel2"/>
      </w:pPr>
      <w:bookmarkStart w:id="834" w:name="_Ref17119259"/>
      <w:bookmarkStart w:id="835" w:name="_Ref39143492"/>
      <w:r w:rsidRPr="00D03875">
        <w:t xml:space="preserve">The wage-related allowances in this award are based on the </w:t>
      </w:r>
      <w:hyperlink w:anchor="standard_rate" w:history="1">
        <w:r w:rsidRPr="00D03875">
          <w:rPr>
            <w:rStyle w:val="Hyperlink"/>
          </w:rPr>
          <w:t>standard rate</w:t>
        </w:r>
      </w:hyperlink>
      <w:r w:rsidRPr="00D03875">
        <w:t xml:space="preserve"> as defined in </w:t>
      </w:r>
      <w:r w:rsidR="00255243" w:rsidRPr="00D03875">
        <w:t>c</w:t>
      </w:r>
      <w:r w:rsidRPr="00D03875">
        <w:t>lause</w:t>
      </w:r>
      <w:r w:rsidR="0033658E" w:rsidRPr="00D03875">
        <w:t> </w:t>
      </w:r>
      <w:r w:rsidR="00F6653A" w:rsidRPr="00D03875">
        <w:fldChar w:fldCharType="begin"/>
      </w:r>
      <w:r w:rsidR="00F6653A" w:rsidRPr="00D03875">
        <w:instrText xml:space="preserve"> REF _Ref450562038 \w \h </w:instrText>
      </w:r>
      <w:r w:rsidR="007D68EC" w:rsidRPr="00D03875">
        <w:instrText xml:space="preserve"> \* MERGEFORMAT </w:instrText>
      </w:r>
      <w:r w:rsidR="00F6653A" w:rsidRPr="00D03875">
        <w:fldChar w:fldCharType="separate"/>
      </w:r>
      <w:r w:rsidR="00925808">
        <w:t>2</w:t>
      </w:r>
      <w:r w:rsidR="00F6653A" w:rsidRPr="00D03875">
        <w:fldChar w:fldCharType="end"/>
      </w:r>
      <w:r w:rsidRPr="00D03875">
        <w:t>—</w:t>
      </w:r>
      <w:r w:rsidR="00F6653A" w:rsidRPr="00D03875">
        <w:fldChar w:fldCharType="begin"/>
      </w:r>
      <w:r w:rsidR="00F6653A" w:rsidRPr="00D03875">
        <w:instrText xml:space="preserve"> REF _Ref450562038 \h </w:instrText>
      </w:r>
      <w:r w:rsidR="007D68EC" w:rsidRPr="00D03875">
        <w:instrText xml:space="preserve"> \* MERGEFORMAT </w:instrText>
      </w:r>
      <w:r w:rsidR="00F6653A" w:rsidRPr="00D03875">
        <w:fldChar w:fldCharType="separate"/>
      </w:r>
      <w:r w:rsidR="00925808" w:rsidRPr="00D03875">
        <w:rPr>
          <w:szCs w:val="28"/>
        </w:rPr>
        <w:t>Definitions</w:t>
      </w:r>
      <w:r w:rsidR="00F6653A" w:rsidRPr="00D03875">
        <w:fldChar w:fldCharType="end"/>
      </w:r>
      <w:r w:rsidRPr="00D03875">
        <w:t xml:space="preserve"> as </w:t>
      </w:r>
      <w:r w:rsidR="00F6653A" w:rsidRPr="00D03875">
        <w:t xml:space="preserve">the minimum weekly </w:t>
      </w:r>
      <w:r w:rsidR="00D451AE" w:rsidRPr="00D03875">
        <w:t>rate</w:t>
      </w:r>
      <w:r w:rsidR="00F6653A" w:rsidRPr="00D03875">
        <w:t xml:space="preserve"> for a Grade 5 entertainment employee in clause</w:t>
      </w:r>
      <w:r w:rsidRPr="00D03875">
        <w:t xml:space="preserve"> </w:t>
      </w:r>
      <w:r w:rsidR="00F6653A" w:rsidRPr="00D03875">
        <w:fldChar w:fldCharType="begin"/>
      </w:r>
      <w:r w:rsidR="00F6653A" w:rsidRPr="00D03875">
        <w:instrText xml:space="preserve"> REF _Ref351969881 \w \h </w:instrText>
      </w:r>
      <w:r w:rsidR="007D68EC" w:rsidRPr="00D03875">
        <w:instrText xml:space="preserve"> \* MERGEFORMAT </w:instrText>
      </w:r>
      <w:r w:rsidR="00F6653A" w:rsidRPr="00D03875">
        <w:fldChar w:fldCharType="separate"/>
      </w:r>
      <w:r w:rsidR="00925808">
        <w:t>13.3</w:t>
      </w:r>
      <w:r w:rsidR="00F6653A" w:rsidRPr="00D03875">
        <w:fldChar w:fldCharType="end"/>
      </w:r>
      <w:r w:rsidRPr="00D03875">
        <w:t xml:space="preserve"> = </w:t>
      </w:r>
      <w:bookmarkEnd w:id="834"/>
      <w:bookmarkEnd w:id="835"/>
      <w:r w:rsidR="00074C6B" w:rsidRPr="007D68EC">
        <w:rPr>
          <w:b/>
        </w:rPr>
        <w:t>$</w:t>
      </w:r>
      <w:r w:rsidR="0076579C">
        <w:rPr>
          <w:b/>
          <w:bCs/>
          <w:noProof/>
        </w:rPr>
        <w:t>995.00</w:t>
      </w:r>
      <w:r w:rsidR="00074C6B" w:rsidRPr="000D1CE0">
        <w:t>.</w:t>
      </w:r>
    </w:p>
    <w:tbl>
      <w:tblPr>
        <w:tblW w:w="8363" w:type="dxa"/>
        <w:tblInd w:w="9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13"/>
        <w:gridCol w:w="1418"/>
        <w:gridCol w:w="1276"/>
        <w:gridCol w:w="1139"/>
        <w:gridCol w:w="1417"/>
      </w:tblGrid>
      <w:tr w:rsidR="00570184" w:rsidRPr="00D03875" w14:paraId="734F9AC8" w14:textId="77777777" w:rsidTr="00074C6B">
        <w:trPr>
          <w:tblHeader/>
        </w:trPr>
        <w:tc>
          <w:tcPr>
            <w:tcW w:w="3113" w:type="dxa"/>
          </w:tcPr>
          <w:p w14:paraId="4B72381B" w14:textId="77777777" w:rsidR="00E70776" w:rsidRPr="00D03875" w:rsidRDefault="00E70776" w:rsidP="00F6653A">
            <w:pPr>
              <w:pStyle w:val="AMODTable"/>
              <w:rPr>
                <w:b/>
              </w:rPr>
            </w:pPr>
            <w:bookmarkStart w:id="836" w:name="_Hlk49943990"/>
            <w:r w:rsidRPr="00D03875">
              <w:rPr>
                <w:b/>
              </w:rPr>
              <w:t>Allowance</w:t>
            </w:r>
          </w:p>
        </w:tc>
        <w:tc>
          <w:tcPr>
            <w:tcW w:w="1418" w:type="dxa"/>
          </w:tcPr>
          <w:p w14:paraId="77DF498F" w14:textId="77777777" w:rsidR="00E70776" w:rsidRPr="00D03875" w:rsidRDefault="00E70776" w:rsidP="00F6653A">
            <w:pPr>
              <w:pStyle w:val="AMODTable"/>
              <w:jc w:val="center"/>
              <w:rPr>
                <w:b/>
              </w:rPr>
            </w:pPr>
            <w:r w:rsidRPr="00D03875">
              <w:rPr>
                <w:b/>
              </w:rPr>
              <w:t>Clause</w:t>
            </w:r>
          </w:p>
        </w:tc>
        <w:tc>
          <w:tcPr>
            <w:tcW w:w="1276" w:type="dxa"/>
          </w:tcPr>
          <w:p w14:paraId="4C15E66A" w14:textId="18F8EC97" w:rsidR="00E70776" w:rsidRPr="00D03875" w:rsidRDefault="00E70776" w:rsidP="000F558E">
            <w:pPr>
              <w:pStyle w:val="AMODTable"/>
              <w:jc w:val="center"/>
              <w:rPr>
                <w:b/>
              </w:rPr>
            </w:pPr>
            <w:r w:rsidRPr="00D03875">
              <w:rPr>
                <w:b/>
              </w:rPr>
              <w:t>% of standard rate</w:t>
            </w:r>
          </w:p>
        </w:tc>
        <w:tc>
          <w:tcPr>
            <w:tcW w:w="1139" w:type="dxa"/>
          </w:tcPr>
          <w:p w14:paraId="7F3546E6" w14:textId="26B034E1" w:rsidR="00E70776" w:rsidRPr="00D03875" w:rsidRDefault="00E70776" w:rsidP="00EF4AE5">
            <w:pPr>
              <w:pStyle w:val="AMODTable"/>
              <w:jc w:val="center"/>
              <w:rPr>
                <w:b/>
              </w:rPr>
            </w:pPr>
            <w:r w:rsidRPr="00D03875">
              <w:rPr>
                <w:b/>
              </w:rPr>
              <w:t>$</w:t>
            </w:r>
          </w:p>
        </w:tc>
        <w:tc>
          <w:tcPr>
            <w:tcW w:w="1417" w:type="dxa"/>
          </w:tcPr>
          <w:p w14:paraId="39EDCFF4" w14:textId="77777777" w:rsidR="00E70776" w:rsidRPr="00D03875" w:rsidRDefault="00E70776" w:rsidP="00F6653A">
            <w:pPr>
              <w:pStyle w:val="AMODTable"/>
              <w:jc w:val="center"/>
              <w:rPr>
                <w:b/>
              </w:rPr>
            </w:pPr>
            <w:r w:rsidRPr="00D03875">
              <w:rPr>
                <w:b/>
              </w:rPr>
              <w:t>Payable</w:t>
            </w:r>
          </w:p>
        </w:tc>
      </w:tr>
      <w:tr w:rsidR="00BD10C0" w:rsidRPr="00D03875" w14:paraId="4818AC40" w14:textId="77777777" w:rsidTr="00074C6B">
        <w:tc>
          <w:tcPr>
            <w:tcW w:w="3113" w:type="dxa"/>
          </w:tcPr>
          <w:p w14:paraId="7CC63DEE" w14:textId="47815451" w:rsidR="00BD10C0" w:rsidRPr="00D03875" w:rsidRDefault="0076579C" w:rsidP="00BD10C0">
            <w:pPr>
              <w:pStyle w:val="AMODTable"/>
              <w:rPr>
                <w:b/>
              </w:rPr>
            </w:pPr>
            <w:r>
              <w:rPr>
                <w:b/>
                <w:bCs/>
                <w:noProof/>
              </w:rPr>
              <w:t>General</w:t>
            </w:r>
          </w:p>
        </w:tc>
        <w:tc>
          <w:tcPr>
            <w:tcW w:w="1418" w:type="dxa"/>
          </w:tcPr>
          <w:p w14:paraId="5C42C44D" w14:textId="23C6D20D" w:rsidR="00BD10C0" w:rsidRPr="00D8593B" w:rsidRDefault="00BD10C0" w:rsidP="00BD10C0">
            <w:pPr>
              <w:pStyle w:val="AMODTable"/>
              <w:jc w:val="center"/>
            </w:pPr>
          </w:p>
        </w:tc>
        <w:tc>
          <w:tcPr>
            <w:tcW w:w="1276" w:type="dxa"/>
          </w:tcPr>
          <w:p w14:paraId="0871AD18" w14:textId="0490D644" w:rsidR="00BD10C0" w:rsidRPr="00AE185E" w:rsidRDefault="00BD10C0" w:rsidP="00BD10C0">
            <w:pPr>
              <w:pStyle w:val="AMODTable"/>
              <w:jc w:val="center"/>
            </w:pPr>
          </w:p>
        </w:tc>
        <w:tc>
          <w:tcPr>
            <w:tcW w:w="1139" w:type="dxa"/>
          </w:tcPr>
          <w:p w14:paraId="0C0A3382" w14:textId="031CDA38" w:rsidR="00BD10C0" w:rsidRPr="00D03875" w:rsidRDefault="00BD10C0" w:rsidP="00BD10C0">
            <w:pPr>
              <w:pStyle w:val="AMODTable"/>
              <w:jc w:val="center"/>
              <w:rPr>
                <w:b/>
              </w:rPr>
            </w:pPr>
          </w:p>
        </w:tc>
        <w:tc>
          <w:tcPr>
            <w:tcW w:w="1417" w:type="dxa"/>
          </w:tcPr>
          <w:p w14:paraId="7E66C822" w14:textId="6C631831" w:rsidR="00BD10C0" w:rsidRPr="00D03875" w:rsidRDefault="00BD10C0" w:rsidP="00BD10C0">
            <w:pPr>
              <w:pStyle w:val="AMODTable"/>
              <w:jc w:val="center"/>
              <w:rPr>
                <w:b/>
              </w:rPr>
            </w:pPr>
          </w:p>
        </w:tc>
      </w:tr>
      <w:tr w:rsidR="00BD10C0" w:rsidRPr="00D03875" w14:paraId="5057331C" w14:textId="77777777" w:rsidTr="00074C6B">
        <w:tc>
          <w:tcPr>
            <w:tcW w:w="3113" w:type="dxa"/>
          </w:tcPr>
          <w:p w14:paraId="2025DA4D" w14:textId="77777777" w:rsidR="00BD10C0" w:rsidRPr="00D03875" w:rsidRDefault="0076579C" w:rsidP="00BD10C0">
            <w:pPr>
              <w:pStyle w:val="AMODTable"/>
              <w:rPr>
                <w:b/>
              </w:rPr>
            </w:pPr>
            <w:r>
              <w:rPr>
                <w:bCs/>
                <w:noProof/>
              </w:rPr>
              <w:t>First aid allowance—per week</w:t>
            </w:r>
          </w:p>
        </w:tc>
        <w:tc>
          <w:tcPr>
            <w:tcW w:w="1418" w:type="dxa"/>
          </w:tcPr>
          <w:p w14:paraId="67346F26" w14:textId="77777777" w:rsidR="00BD10C0" w:rsidRPr="00D8593B" w:rsidRDefault="0076579C" w:rsidP="00BD10C0">
            <w:pPr>
              <w:pStyle w:val="AMODTable"/>
              <w:jc w:val="center"/>
            </w:pPr>
            <w:r>
              <w:rPr>
                <w:bCs/>
                <w:noProof/>
              </w:rPr>
              <w:t>15.2(a)(i)</w:t>
            </w:r>
          </w:p>
        </w:tc>
        <w:tc>
          <w:tcPr>
            <w:tcW w:w="1276" w:type="dxa"/>
          </w:tcPr>
          <w:p w14:paraId="6198E0F7" w14:textId="77777777" w:rsidR="00BD10C0" w:rsidRPr="00AE185E" w:rsidRDefault="0076579C" w:rsidP="00BD10C0">
            <w:pPr>
              <w:pStyle w:val="AMODTable"/>
              <w:jc w:val="center"/>
            </w:pPr>
            <w:r>
              <w:rPr>
                <w:bCs/>
                <w:noProof/>
                <w:lang w:val="en-US"/>
              </w:rPr>
              <w:t>2.0</w:t>
            </w:r>
          </w:p>
        </w:tc>
        <w:tc>
          <w:tcPr>
            <w:tcW w:w="1139" w:type="dxa"/>
          </w:tcPr>
          <w:p w14:paraId="40FB4D9B" w14:textId="77777777" w:rsidR="00BD10C0" w:rsidRPr="00D03875" w:rsidRDefault="0076579C" w:rsidP="00BD10C0">
            <w:pPr>
              <w:pStyle w:val="AMODTable"/>
              <w:jc w:val="center"/>
              <w:rPr>
                <w:b/>
              </w:rPr>
            </w:pPr>
            <w:r>
              <w:rPr>
                <w:bCs/>
                <w:noProof/>
                <w:lang w:val="en-US"/>
              </w:rPr>
              <w:t>19.90</w:t>
            </w:r>
          </w:p>
        </w:tc>
        <w:tc>
          <w:tcPr>
            <w:tcW w:w="1417" w:type="dxa"/>
          </w:tcPr>
          <w:p w14:paraId="03DD000A" w14:textId="77777777" w:rsidR="00BD10C0" w:rsidRPr="00D03875" w:rsidRDefault="0076579C" w:rsidP="00BD10C0">
            <w:pPr>
              <w:pStyle w:val="AMODTable"/>
              <w:jc w:val="center"/>
              <w:rPr>
                <w:b/>
              </w:rPr>
            </w:pPr>
            <w:r>
              <w:rPr>
                <w:bCs/>
                <w:noProof/>
                <w:lang w:val="en-US"/>
              </w:rPr>
              <w:t>per week</w:t>
            </w:r>
          </w:p>
        </w:tc>
      </w:tr>
      <w:tr w:rsidR="00BD10C0" w:rsidRPr="00D03875" w14:paraId="3B6CA5DA" w14:textId="77777777" w:rsidTr="00074C6B">
        <w:tc>
          <w:tcPr>
            <w:tcW w:w="3113" w:type="dxa"/>
          </w:tcPr>
          <w:p w14:paraId="3C508AD8" w14:textId="77777777" w:rsidR="00BD10C0" w:rsidRPr="00D03875" w:rsidRDefault="0076579C" w:rsidP="00BD10C0">
            <w:pPr>
              <w:pStyle w:val="AMODTable"/>
              <w:rPr>
                <w:b/>
              </w:rPr>
            </w:pPr>
            <w:r>
              <w:rPr>
                <w:bCs/>
                <w:noProof/>
              </w:rPr>
              <w:t>First aid allowance—per hour</w:t>
            </w:r>
          </w:p>
        </w:tc>
        <w:tc>
          <w:tcPr>
            <w:tcW w:w="1418" w:type="dxa"/>
          </w:tcPr>
          <w:p w14:paraId="78EB59DB" w14:textId="77777777" w:rsidR="00BD10C0" w:rsidRPr="00D8593B" w:rsidRDefault="0076579C" w:rsidP="00BD10C0">
            <w:pPr>
              <w:pStyle w:val="AMODTable"/>
              <w:jc w:val="center"/>
            </w:pPr>
            <w:r>
              <w:rPr>
                <w:bCs/>
                <w:noProof/>
              </w:rPr>
              <w:t>15.2(a)(ii)</w:t>
            </w:r>
          </w:p>
        </w:tc>
        <w:tc>
          <w:tcPr>
            <w:tcW w:w="1276" w:type="dxa"/>
          </w:tcPr>
          <w:p w14:paraId="77E31B25" w14:textId="77777777" w:rsidR="00BD10C0" w:rsidRPr="00AE185E" w:rsidRDefault="0076579C" w:rsidP="00BD10C0">
            <w:pPr>
              <w:pStyle w:val="AMODTable"/>
              <w:jc w:val="center"/>
            </w:pPr>
            <w:r>
              <w:rPr>
                <w:bCs/>
                <w:noProof/>
              </w:rPr>
              <w:t>Weekly allowance / 38</w:t>
            </w:r>
          </w:p>
        </w:tc>
        <w:tc>
          <w:tcPr>
            <w:tcW w:w="1139" w:type="dxa"/>
          </w:tcPr>
          <w:p w14:paraId="5E954C8E" w14:textId="77777777" w:rsidR="00BD10C0" w:rsidRPr="00D03875" w:rsidRDefault="0076579C" w:rsidP="00BD10C0">
            <w:pPr>
              <w:pStyle w:val="AMODTable"/>
              <w:jc w:val="center"/>
              <w:rPr>
                <w:b/>
              </w:rPr>
            </w:pPr>
            <w:r>
              <w:rPr>
                <w:bCs/>
                <w:noProof/>
                <w:lang w:val="en-US"/>
              </w:rPr>
              <w:t>0.52</w:t>
            </w:r>
          </w:p>
        </w:tc>
        <w:tc>
          <w:tcPr>
            <w:tcW w:w="1417" w:type="dxa"/>
          </w:tcPr>
          <w:p w14:paraId="20A6D601" w14:textId="77777777" w:rsidR="00BD10C0" w:rsidRPr="00D03875" w:rsidRDefault="0076579C" w:rsidP="00BD10C0">
            <w:pPr>
              <w:pStyle w:val="AMODTable"/>
              <w:jc w:val="center"/>
              <w:rPr>
                <w:b/>
              </w:rPr>
            </w:pPr>
            <w:r>
              <w:rPr>
                <w:bCs/>
                <w:noProof/>
                <w:lang w:val="en-US"/>
              </w:rPr>
              <w:t>per hour</w:t>
            </w:r>
          </w:p>
        </w:tc>
      </w:tr>
      <w:tr w:rsidR="00BD10C0" w:rsidRPr="00D03875" w14:paraId="53ADA8DE" w14:textId="77777777" w:rsidTr="00074C6B">
        <w:tc>
          <w:tcPr>
            <w:tcW w:w="3113" w:type="dxa"/>
          </w:tcPr>
          <w:p w14:paraId="52236C98" w14:textId="77777777" w:rsidR="00BD10C0" w:rsidRPr="00D03875" w:rsidRDefault="0076579C" w:rsidP="00BD10C0">
            <w:pPr>
              <w:pStyle w:val="AMODTable"/>
              <w:rPr>
                <w:b/>
              </w:rPr>
            </w:pPr>
            <w:r>
              <w:rPr>
                <w:bCs/>
                <w:noProof/>
              </w:rPr>
              <w:t>Language allowance—Indigenous performer’s English proficiency—level 1—minimal</w:t>
            </w:r>
          </w:p>
        </w:tc>
        <w:tc>
          <w:tcPr>
            <w:tcW w:w="1418" w:type="dxa"/>
          </w:tcPr>
          <w:p w14:paraId="3409D93D" w14:textId="77777777" w:rsidR="00BD10C0" w:rsidRPr="00D8593B" w:rsidRDefault="0076579C" w:rsidP="00BD10C0">
            <w:pPr>
              <w:pStyle w:val="AMODTable"/>
              <w:jc w:val="center"/>
            </w:pPr>
            <w:r>
              <w:rPr>
                <w:bCs/>
                <w:noProof/>
              </w:rPr>
              <w:t>15.2(b)(i)</w:t>
            </w:r>
          </w:p>
        </w:tc>
        <w:tc>
          <w:tcPr>
            <w:tcW w:w="1276" w:type="dxa"/>
          </w:tcPr>
          <w:p w14:paraId="78DFC0B7" w14:textId="77777777" w:rsidR="00BD10C0" w:rsidRPr="00AE185E" w:rsidRDefault="0076579C" w:rsidP="00BD10C0">
            <w:pPr>
              <w:pStyle w:val="AMODTable"/>
              <w:jc w:val="center"/>
            </w:pPr>
            <w:r>
              <w:rPr>
                <w:bCs/>
                <w:noProof/>
                <w:lang w:val="en-US"/>
              </w:rPr>
              <w:t>159.66</w:t>
            </w:r>
          </w:p>
        </w:tc>
        <w:tc>
          <w:tcPr>
            <w:tcW w:w="1139" w:type="dxa"/>
          </w:tcPr>
          <w:p w14:paraId="3AF1183A" w14:textId="77777777" w:rsidR="00BD10C0" w:rsidRPr="00D03875" w:rsidRDefault="0076579C" w:rsidP="00BD10C0">
            <w:pPr>
              <w:pStyle w:val="AMODTable"/>
              <w:jc w:val="center"/>
              <w:rPr>
                <w:b/>
              </w:rPr>
            </w:pPr>
            <w:r>
              <w:rPr>
                <w:bCs/>
                <w:noProof/>
                <w:lang w:val="en-US"/>
              </w:rPr>
              <w:t>1588.62</w:t>
            </w:r>
          </w:p>
        </w:tc>
        <w:tc>
          <w:tcPr>
            <w:tcW w:w="1417" w:type="dxa"/>
          </w:tcPr>
          <w:p w14:paraId="4E3B4AB4" w14:textId="77777777" w:rsidR="00BD10C0" w:rsidRPr="00D03875" w:rsidRDefault="0076579C" w:rsidP="00BD10C0">
            <w:pPr>
              <w:pStyle w:val="AMODTable"/>
              <w:jc w:val="center"/>
              <w:rPr>
                <w:b/>
              </w:rPr>
            </w:pPr>
            <w:r>
              <w:rPr>
                <w:bCs/>
                <w:noProof/>
                <w:lang w:val="en-US"/>
              </w:rPr>
              <w:t>per annum</w:t>
            </w:r>
          </w:p>
        </w:tc>
      </w:tr>
      <w:tr w:rsidR="00BD10C0" w:rsidRPr="00D03875" w14:paraId="5250D185" w14:textId="77777777" w:rsidTr="00074C6B">
        <w:tc>
          <w:tcPr>
            <w:tcW w:w="3113" w:type="dxa"/>
          </w:tcPr>
          <w:p w14:paraId="48341F72" w14:textId="77777777" w:rsidR="00BD10C0" w:rsidRPr="00D03875" w:rsidRDefault="0076579C" w:rsidP="00BD10C0">
            <w:pPr>
              <w:pStyle w:val="AMODTable"/>
              <w:rPr>
                <w:b/>
              </w:rPr>
            </w:pPr>
            <w:r>
              <w:rPr>
                <w:bCs/>
                <w:noProof/>
              </w:rPr>
              <w:t>Language allowance—Indigenous performer’s English proficiency—level 2—general</w:t>
            </w:r>
          </w:p>
        </w:tc>
        <w:tc>
          <w:tcPr>
            <w:tcW w:w="1418" w:type="dxa"/>
          </w:tcPr>
          <w:p w14:paraId="12A7273E" w14:textId="77777777" w:rsidR="00BD10C0" w:rsidRPr="00D8593B" w:rsidRDefault="0076579C" w:rsidP="00BD10C0">
            <w:pPr>
              <w:pStyle w:val="AMODTable"/>
              <w:jc w:val="center"/>
            </w:pPr>
            <w:r>
              <w:rPr>
                <w:bCs/>
                <w:noProof/>
              </w:rPr>
              <w:t>15.2(b)(i)</w:t>
            </w:r>
          </w:p>
        </w:tc>
        <w:tc>
          <w:tcPr>
            <w:tcW w:w="1276" w:type="dxa"/>
          </w:tcPr>
          <w:p w14:paraId="31992C4C" w14:textId="77777777" w:rsidR="00BD10C0" w:rsidRPr="00AE185E" w:rsidRDefault="0076579C" w:rsidP="00BD10C0">
            <w:pPr>
              <w:pStyle w:val="AMODTable"/>
              <w:jc w:val="center"/>
            </w:pPr>
            <w:r>
              <w:rPr>
                <w:bCs/>
                <w:noProof/>
                <w:lang w:val="en-US"/>
              </w:rPr>
              <w:t>319.64</w:t>
            </w:r>
          </w:p>
        </w:tc>
        <w:tc>
          <w:tcPr>
            <w:tcW w:w="1139" w:type="dxa"/>
          </w:tcPr>
          <w:p w14:paraId="5C4530FB" w14:textId="77777777" w:rsidR="00BD10C0" w:rsidRPr="00D03875" w:rsidRDefault="0076579C" w:rsidP="00BD10C0">
            <w:pPr>
              <w:pStyle w:val="AMODTable"/>
              <w:jc w:val="center"/>
              <w:rPr>
                <w:b/>
              </w:rPr>
            </w:pPr>
            <w:r>
              <w:rPr>
                <w:bCs/>
                <w:noProof/>
                <w:lang w:val="en-US"/>
              </w:rPr>
              <w:t>3180.42</w:t>
            </w:r>
          </w:p>
        </w:tc>
        <w:tc>
          <w:tcPr>
            <w:tcW w:w="1417" w:type="dxa"/>
          </w:tcPr>
          <w:p w14:paraId="6574F110" w14:textId="77777777" w:rsidR="00BD10C0" w:rsidRPr="00D03875" w:rsidRDefault="0076579C" w:rsidP="00BD10C0">
            <w:pPr>
              <w:pStyle w:val="AMODTable"/>
              <w:jc w:val="center"/>
              <w:rPr>
                <w:b/>
              </w:rPr>
            </w:pPr>
            <w:r>
              <w:rPr>
                <w:bCs/>
                <w:noProof/>
                <w:lang w:val="en-US"/>
              </w:rPr>
              <w:t>per annum</w:t>
            </w:r>
          </w:p>
        </w:tc>
      </w:tr>
      <w:tr w:rsidR="00BD10C0" w:rsidRPr="00D03875" w14:paraId="223D8CE1" w14:textId="77777777" w:rsidTr="00074C6B">
        <w:tc>
          <w:tcPr>
            <w:tcW w:w="3113" w:type="dxa"/>
          </w:tcPr>
          <w:p w14:paraId="0182CBF0" w14:textId="77777777" w:rsidR="00BD10C0" w:rsidRPr="00D03875" w:rsidRDefault="0076579C" w:rsidP="00BD10C0">
            <w:pPr>
              <w:pStyle w:val="AMODTable"/>
              <w:rPr>
                <w:b/>
              </w:rPr>
            </w:pPr>
            <w:r>
              <w:rPr>
                <w:b/>
                <w:bCs/>
                <w:noProof/>
              </w:rPr>
              <w:t>Television broadcasting</w:t>
            </w:r>
          </w:p>
        </w:tc>
        <w:tc>
          <w:tcPr>
            <w:tcW w:w="1418" w:type="dxa"/>
          </w:tcPr>
          <w:p w14:paraId="11D669E4" w14:textId="77777777" w:rsidR="00BD10C0" w:rsidRPr="00D8593B" w:rsidRDefault="00BD10C0" w:rsidP="00BD10C0">
            <w:pPr>
              <w:pStyle w:val="AMODTable"/>
              <w:jc w:val="center"/>
            </w:pPr>
          </w:p>
        </w:tc>
        <w:tc>
          <w:tcPr>
            <w:tcW w:w="1276" w:type="dxa"/>
          </w:tcPr>
          <w:p w14:paraId="69A9100A" w14:textId="77777777" w:rsidR="00BD10C0" w:rsidRPr="00AE185E" w:rsidRDefault="00BD10C0" w:rsidP="00BD10C0">
            <w:pPr>
              <w:pStyle w:val="AMODTable"/>
              <w:jc w:val="center"/>
            </w:pPr>
          </w:p>
        </w:tc>
        <w:tc>
          <w:tcPr>
            <w:tcW w:w="1139" w:type="dxa"/>
          </w:tcPr>
          <w:p w14:paraId="15D94E87" w14:textId="77777777" w:rsidR="00BD10C0" w:rsidRPr="00D03875" w:rsidRDefault="00BD10C0" w:rsidP="00BD10C0">
            <w:pPr>
              <w:pStyle w:val="AMODTable"/>
              <w:jc w:val="center"/>
              <w:rPr>
                <w:b/>
              </w:rPr>
            </w:pPr>
          </w:p>
        </w:tc>
        <w:tc>
          <w:tcPr>
            <w:tcW w:w="1417" w:type="dxa"/>
          </w:tcPr>
          <w:p w14:paraId="4CA648A4" w14:textId="77777777" w:rsidR="00BD10C0" w:rsidRPr="00D03875" w:rsidRDefault="00BD10C0" w:rsidP="00BD10C0">
            <w:pPr>
              <w:pStyle w:val="AMODTable"/>
              <w:jc w:val="center"/>
              <w:rPr>
                <w:b/>
              </w:rPr>
            </w:pPr>
          </w:p>
        </w:tc>
      </w:tr>
      <w:tr w:rsidR="00BD10C0" w:rsidRPr="00D03875" w14:paraId="2296FE17" w14:textId="77777777" w:rsidTr="00074C6B">
        <w:tc>
          <w:tcPr>
            <w:tcW w:w="3113" w:type="dxa"/>
          </w:tcPr>
          <w:p w14:paraId="2E524A4A" w14:textId="77777777" w:rsidR="00BD10C0" w:rsidRPr="00D03875" w:rsidRDefault="0076579C" w:rsidP="00BD10C0">
            <w:pPr>
              <w:pStyle w:val="AMODTable"/>
              <w:rPr>
                <w:b/>
              </w:rPr>
            </w:pPr>
            <w:r>
              <w:rPr>
                <w:bCs/>
                <w:noProof/>
              </w:rPr>
              <w:t>Broadcast Operator’s Certificate of Proficiency allowance</w:t>
            </w:r>
            <w:r>
              <w:rPr>
                <w:b/>
                <w:bCs/>
                <w:noProof/>
                <w:vertAlign w:val="superscript"/>
              </w:rPr>
              <w:t>1</w:t>
            </w:r>
          </w:p>
        </w:tc>
        <w:tc>
          <w:tcPr>
            <w:tcW w:w="1418" w:type="dxa"/>
          </w:tcPr>
          <w:p w14:paraId="25F8B55A" w14:textId="77777777" w:rsidR="00BD10C0" w:rsidRPr="00D8593B" w:rsidRDefault="0076579C" w:rsidP="00BD10C0">
            <w:pPr>
              <w:pStyle w:val="AMODTable"/>
              <w:jc w:val="center"/>
            </w:pPr>
            <w:r>
              <w:rPr>
                <w:bCs/>
                <w:noProof/>
              </w:rPr>
              <w:t>34.2(b)</w:t>
            </w:r>
          </w:p>
        </w:tc>
        <w:tc>
          <w:tcPr>
            <w:tcW w:w="1276" w:type="dxa"/>
          </w:tcPr>
          <w:p w14:paraId="51520793" w14:textId="77777777" w:rsidR="00BD10C0" w:rsidRPr="00AE185E" w:rsidRDefault="0076579C" w:rsidP="00BD10C0">
            <w:pPr>
              <w:pStyle w:val="AMODTable"/>
              <w:jc w:val="center"/>
            </w:pPr>
            <w:r>
              <w:rPr>
                <w:bCs/>
                <w:noProof/>
                <w:lang w:val="en-US"/>
              </w:rPr>
              <w:t>1.8</w:t>
            </w:r>
          </w:p>
        </w:tc>
        <w:tc>
          <w:tcPr>
            <w:tcW w:w="1139" w:type="dxa"/>
          </w:tcPr>
          <w:p w14:paraId="52F96FFD" w14:textId="77777777" w:rsidR="00BD10C0" w:rsidRPr="00D03875" w:rsidRDefault="0076579C" w:rsidP="00BD10C0">
            <w:pPr>
              <w:pStyle w:val="AMODTable"/>
              <w:jc w:val="center"/>
              <w:rPr>
                <w:b/>
              </w:rPr>
            </w:pPr>
            <w:r>
              <w:rPr>
                <w:bCs/>
                <w:noProof/>
                <w:lang w:val="en-US"/>
              </w:rPr>
              <w:t>17.91</w:t>
            </w:r>
          </w:p>
        </w:tc>
        <w:tc>
          <w:tcPr>
            <w:tcW w:w="1417" w:type="dxa"/>
          </w:tcPr>
          <w:p w14:paraId="464A11BB" w14:textId="77777777" w:rsidR="00BD10C0" w:rsidRPr="00D03875" w:rsidRDefault="0076579C" w:rsidP="00BD10C0">
            <w:pPr>
              <w:pStyle w:val="AMODTable"/>
              <w:jc w:val="center"/>
              <w:rPr>
                <w:b/>
              </w:rPr>
            </w:pPr>
            <w:r>
              <w:rPr>
                <w:bCs/>
                <w:noProof/>
                <w:lang w:val="en-US"/>
              </w:rPr>
              <w:t>per week</w:t>
            </w:r>
          </w:p>
        </w:tc>
      </w:tr>
      <w:tr w:rsidR="00BD10C0" w:rsidRPr="00D03875" w14:paraId="75EF094E" w14:textId="77777777" w:rsidTr="00074C6B">
        <w:tc>
          <w:tcPr>
            <w:tcW w:w="3113" w:type="dxa"/>
          </w:tcPr>
          <w:p w14:paraId="159E72F4" w14:textId="77777777" w:rsidR="00BD10C0" w:rsidRPr="00D03875" w:rsidRDefault="0076579C" w:rsidP="00BD10C0">
            <w:pPr>
              <w:pStyle w:val="AMODTable"/>
              <w:rPr>
                <w:b/>
              </w:rPr>
            </w:pPr>
            <w:r>
              <w:rPr>
                <w:bCs/>
                <w:noProof/>
              </w:rPr>
              <w:t>Television Operator’s Certificate of Proficiency allowance</w:t>
            </w:r>
            <w:r>
              <w:rPr>
                <w:b/>
                <w:bCs/>
                <w:noProof/>
                <w:vertAlign w:val="superscript"/>
              </w:rPr>
              <w:t>2</w:t>
            </w:r>
          </w:p>
        </w:tc>
        <w:tc>
          <w:tcPr>
            <w:tcW w:w="1418" w:type="dxa"/>
          </w:tcPr>
          <w:p w14:paraId="7AACAFC3" w14:textId="77777777" w:rsidR="00BD10C0" w:rsidRPr="00D8593B" w:rsidRDefault="0076579C" w:rsidP="00BD10C0">
            <w:pPr>
              <w:pStyle w:val="AMODTable"/>
              <w:jc w:val="center"/>
            </w:pPr>
            <w:r>
              <w:rPr>
                <w:bCs/>
                <w:noProof/>
              </w:rPr>
              <w:t>34.2(c)</w:t>
            </w:r>
          </w:p>
        </w:tc>
        <w:tc>
          <w:tcPr>
            <w:tcW w:w="1276" w:type="dxa"/>
          </w:tcPr>
          <w:p w14:paraId="4DDFC3B9" w14:textId="77777777" w:rsidR="00BD10C0" w:rsidRPr="00AE185E" w:rsidRDefault="0076579C" w:rsidP="00BD10C0">
            <w:pPr>
              <w:pStyle w:val="AMODTable"/>
              <w:jc w:val="center"/>
            </w:pPr>
            <w:r>
              <w:rPr>
                <w:bCs/>
                <w:noProof/>
                <w:lang w:val="en-US"/>
              </w:rPr>
              <w:t>3.49</w:t>
            </w:r>
          </w:p>
        </w:tc>
        <w:tc>
          <w:tcPr>
            <w:tcW w:w="1139" w:type="dxa"/>
          </w:tcPr>
          <w:p w14:paraId="1C648207" w14:textId="77777777" w:rsidR="00BD10C0" w:rsidRPr="00D03875" w:rsidRDefault="0076579C" w:rsidP="00BD10C0">
            <w:pPr>
              <w:pStyle w:val="AMODTable"/>
              <w:jc w:val="center"/>
              <w:rPr>
                <w:b/>
              </w:rPr>
            </w:pPr>
            <w:r>
              <w:rPr>
                <w:bCs/>
                <w:noProof/>
                <w:lang w:val="en-US"/>
              </w:rPr>
              <w:t>34.73</w:t>
            </w:r>
          </w:p>
        </w:tc>
        <w:tc>
          <w:tcPr>
            <w:tcW w:w="1417" w:type="dxa"/>
          </w:tcPr>
          <w:p w14:paraId="56DCF6A5" w14:textId="77777777" w:rsidR="00BD10C0" w:rsidRPr="00D03875" w:rsidRDefault="0076579C" w:rsidP="00BD10C0">
            <w:pPr>
              <w:pStyle w:val="AMODTable"/>
              <w:jc w:val="center"/>
              <w:rPr>
                <w:b/>
              </w:rPr>
            </w:pPr>
            <w:r>
              <w:rPr>
                <w:bCs/>
                <w:noProof/>
                <w:lang w:val="en-US"/>
              </w:rPr>
              <w:t>per week</w:t>
            </w:r>
          </w:p>
        </w:tc>
      </w:tr>
      <w:tr w:rsidR="00BD10C0" w:rsidRPr="00D03875" w14:paraId="4C43257B" w14:textId="77777777" w:rsidTr="00074C6B">
        <w:tc>
          <w:tcPr>
            <w:tcW w:w="3113" w:type="dxa"/>
          </w:tcPr>
          <w:p w14:paraId="6E44EEB8" w14:textId="77777777" w:rsidR="00BD10C0" w:rsidRPr="00D03875" w:rsidRDefault="0076579C" w:rsidP="00BD10C0">
            <w:pPr>
              <w:pStyle w:val="AMODTable"/>
              <w:rPr>
                <w:b/>
              </w:rPr>
            </w:pPr>
            <w:r>
              <w:rPr>
                <w:bCs/>
                <w:noProof/>
              </w:rPr>
              <w:t>Height allowance—15 metres to 50 metres</w:t>
            </w:r>
          </w:p>
        </w:tc>
        <w:tc>
          <w:tcPr>
            <w:tcW w:w="1418" w:type="dxa"/>
          </w:tcPr>
          <w:p w14:paraId="6586EC92" w14:textId="77777777" w:rsidR="00BD10C0" w:rsidRPr="00D8593B" w:rsidRDefault="0076579C" w:rsidP="00BD10C0">
            <w:pPr>
              <w:pStyle w:val="AMODTable"/>
              <w:jc w:val="center"/>
            </w:pPr>
            <w:r>
              <w:rPr>
                <w:bCs/>
                <w:noProof/>
              </w:rPr>
              <w:t>34.2(i)</w:t>
            </w:r>
          </w:p>
        </w:tc>
        <w:tc>
          <w:tcPr>
            <w:tcW w:w="1276" w:type="dxa"/>
          </w:tcPr>
          <w:p w14:paraId="042E9441" w14:textId="77777777" w:rsidR="00BD10C0" w:rsidRPr="00AE185E" w:rsidRDefault="0076579C" w:rsidP="00BD10C0">
            <w:pPr>
              <w:pStyle w:val="AMODTable"/>
              <w:jc w:val="center"/>
            </w:pPr>
            <w:r>
              <w:rPr>
                <w:bCs/>
                <w:noProof/>
                <w:lang w:val="en-US"/>
              </w:rPr>
              <w:t>0.93</w:t>
            </w:r>
          </w:p>
        </w:tc>
        <w:tc>
          <w:tcPr>
            <w:tcW w:w="1139" w:type="dxa"/>
          </w:tcPr>
          <w:p w14:paraId="09FA34B8" w14:textId="77777777" w:rsidR="00BD10C0" w:rsidRPr="00D03875" w:rsidRDefault="0076579C" w:rsidP="00BD10C0">
            <w:pPr>
              <w:pStyle w:val="AMODTable"/>
              <w:jc w:val="center"/>
              <w:rPr>
                <w:b/>
              </w:rPr>
            </w:pPr>
            <w:r>
              <w:rPr>
                <w:bCs/>
                <w:noProof/>
                <w:lang w:val="en-US"/>
              </w:rPr>
              <w:t>9.25</w:t>
            </w:r>
          </w:p>
        </w:tc>
        <w:tc>
          <w:tcPr>
            <w:tcW w:w="1417" w:type="dxa"/>
          </w:tcPr>
          <w:p w14:paraId="5EC525AC" w14:textId="77777777" w:rsidR="00BD10C0" w:rsidRPr="00D03875" w:rsidRDefault="0076579C" w:rsidP="00BD10C0">
            <w:pPr>
              <w:pStyle w:val="AMODTable"/>
              <w:jc w:val="center"/>
              <w:rPr>
                <w:b/>
              </w:rPr>
            </w:pPr>
            <w:r>
              <w:rPr>
                <w:bCs/>
                <w:noProof/>
                <w:lang w:val="en-US"/>
              </w:rPr>
              <w:t>per shift</w:t>
            </w:r>
          </w:p>
        </w:tc>
      </w:tr>
      <w:tr w:rsidR="00BD10C0" w:rsidRPr="00D03875" w14:paraId="156012FA" w14:textId="77777777" w:rsidTr="00074C6B">
        <w:tc>
          <w:tcPr>
            <w:tcW w:w="3113" w:type="dxa"/>
          </w:tcPr>
          <w:p w14:paraId="4701AC09" w14:textId="77777777" w:rsidR="00BD10C0" w:rsidRPr="00D03875" w:rsidRDefault="0076579C" w:rsidP="00BD10C0">
            <w:pPr>
              <w:pStyle w:val="AMODTable"/>
              <w:rPr>
                <w:b/>
              </w:rPr>
            </w:pPr>
            <w:r>
              <w:rPr>
                <w:bCs/>
                <w:noProof/>
              </w:rPr>
              <w:t>Height allowance—51 metres to 90 metres</w:t>
            </w:r>
          </w:p>
        </w:tc>
        <w:tc>
          <w:tcPr>
            <w:tcW w:w="1418" w:type="dxa"/>
          </w:tcPr>
          <w:p w14:paraId="2631B2A2" w14:textId="77777777" w:rsidR="00BD10C0" w:rsidRPr="00D8593B" w:rsidRDefault="0076579C" w:rsidP="00BD10C0">
            <w:pPr>
              <w:pStyle w:val="AMODTable"/>
              <w:jc w:val="center"/>
            </w:pPr>
            <w:r>
              <w:rPr>
                <w:bCs/>
                <w:noProof/>
              </w:rPr>
              <w:t>34.2(i)</w:t>
            </w:r>
          </w:p>
        </w:tc>
        <w:tc>
          <w:tcPr>
            <w:tcW w:w="1276" w:type="dxa"/>
          </w:tcPr>
          <w:p w14:paraId="5B9EB0C4" w14:textId="77777777" w:rsidR="00BD10C0" w:rsidRPr="00AE185E" w:rsidRDefault="0076579C" w:rsidP="00BD10C0">
            <w:pPr>
              <w:pStyle w:val="AMODTable"/>
              <w:jc w:val="center"/>
            </w:pPr>
            <w:r>
              <w:rPr>
                <w:bCs/>
                <w:noProof/>
                <w:lang w:val="en-US"/>
              </w:rPr>
              <w:t>1.96</w:t>
            </w:r>
          </w:p>
        </w:tc>
        <w:tc>
          <w:tcPr>
            <w:tcW w:w="1139" w:type="dxa"/>
          </w:tcPr>
          <w:p w14:paraId="71F026B7" w14:textId="77777777" w:rsidR="00BD10C0" w:rsidRPr="00D03875" w:rsidRDefault="0076579C" w:rsidP="00BD10C0">
            <w:pPr>
              <w:pStyle w:val="AMODTable"/>
              <w:jc w:val="center"/>
              <w:rPr>
                <w:b/>
              </w:rPr>
            </w:pPr>
            <w:r>
              <w:rPr>
                <w:bCs/>
                <w:noProof/>
                <w:lang w:val="en-US"/>
              </w:rPr>
              <w:t>19.50</w:t>
            </w:r>
          </w:p>
        </w:tc>
        <w:tc>
          <w:tcPr>
            <w:tcW w:w="1417" w:type="dxa"/>
          </w:tcPr>
          <w:p w14:paraId="250A40AE" w14:textId="77777777" w:rsidR="00BD10C0" w:rsidRPr="00D03875" w:rsidRDefault="0076579C" w:rsidP="00BD10C0">
            <w:pPr>
              <w:pStyle w:val="AMODTable"/>
              <w:jc w:val="center"/>
              <w:rPr>
                <w:b/>
              </w:rPr>
            </w:pPr>
            <w:r>
              <w:rPr>
                <w:bCs/>
                <w:noProof/>
                <w:lang w:val="en-US"/>
              </w:rPr>
              <w:t>per shift</w:t>
            </w:r>
          </w:p>
        </w:tc>
      </w:tr>
      <w:tr w:rsidR="00BD10C0" w:rsidRPr="00D03875" w14:paraId="5A5DC8C3" w14:textId="77777777" w:rsidTr="00074C6B">
        <w:tc>
          <w:tcPr>
            <w:tcW w:w="3113" w:type="dxa"/>
          </w:tcPr>
          <w:p w14:paraId="21C4CA67" w14:textId="77777777" w:rsidR="00BD10C0" w:rsidRPr="00D03875" w:rsidRDefault="0076579C" w:rsidP="00BD10C0">
            <w:pPr>
              <w:pStyle w:val="AMODTable"/>
              <w:rPr>
                <w:b/>
              </w:rPr>
            </w:pPr>
            <w:r>
              <w:rPr>
                <w:bCs/>
                <w:noProof/>
              </w:rPr>
              <w:t>Height allowance—over 90 metres</w:t>
            </w:r>
          </w:p>
        </w:tc>
        <w:tc>
          <w:tcPr>
            <w:tcW w:w="1418" w:type="dxa"/>
          </w:tcPr>
          <w:p w14:paraId="15959322" w14:textId="77777777" w:rsidR="00BD10C0" w:rsidRPr="00D8593B" w:rsidRDefault="0076579C" w:rsidP="00BD10C0">
            <w:pPr>
              <w:pStyle w:val="AMODTable"/>
              <w:jc w:val="center"/>
            </w:pPr>
            <w:r>
              <w:rPr>
                <w:bCs/>
                <w:noProof/>
              </w:rPr>
              <w:t>34.2(i)</w:t>
            </w:r>
          </w:p>
        </w:tc>
        <w:tc>
          <w:tcPr>
            <w:tcW w:w="1276" w:type="dxa"/>
          </w:tcPr>
          <w:p w14:paraId="263A3E4B" w14:textId="77777777" w:rsidR="00BD10C0" w:rsidRPr="00AE185E" w:rsidRDefault="0076579C" w:rsidP="00BD10C0">
            <w:pPr>
              <w:pStyle w:val="AMODTable"/>
              <w:jc w:val="center"/>
            </w:pPr>
            <w:r>
              <w:rPr>
                <w:bCs/>
                <w:noProof/>
                <w:lang w:val="en-US"/>
              </w:rPr>
              <w:t>3.25</w:t>
            </w:r>
          </w:p>
        </w:tc>
        <w:tc>
          <w:tcPr>
            <w:tcW w:w="1139" w:type="dxa"/>
          </w:tcPr>
          <w:p w14:paraId="23748CE7" w14:textId="77777777" w:rsidR="00BD10C0" w:rsidRPr="00D03875" w:rsidRDefault="0076579C" w:rsidP="00BD10C0">
            <w:pPr>
              <w:pStyle w:val="AMODTable"/>
              <w:jc w:val="center"/>
              <w:rPr>
                <w:b/>
              </w:rPr>
            </w:pPr>
            <w:r>
              <w:rPr>
                <w:bCs/>
                <w:noProof/>
                <w:lang w:val="en-US"/>
              </w:rPr>
              <w:t>32.34</w:t>
            </w:r>
          </w:p>
        </w:tc>
        <w:tc>
          <w:tcPr>
            <w:tcW w:w="1417" w:type="dxa"/>
          </w:tcPr>
          <w:p w14:paraId="494E4299" w14:textId="77777777" w:rsidR="00BD10C0" w:rsidRPr="00D03875" w:rsidRDefault="0076579C" w:rsidP="00BD10C0">
            <w:pPr>
              <w:pStyle w:val="AMODTable"/>
              <w:jc w:val="center"/>
              <w:rPr>
                <w:b/>
              </w:rPr>
            </w:pPr>
            <w:r>
              <w:rPr>
                <w:bCs/>
                <w:noProof/>
                <w:lang w:val="en-US"/>
              </w:rPr>
              <w:t>per shift</w:t>
            </w:r>
          </w:p>
        </w:tc>
      </w:tr>
      <w:tr w:rsidR="00BD10C0" w:rsidRPr="00D03875" w14:paraId="57303AEE" w14:textId="77777777" w:rsidTr="00074C6B">
        <w:tc>
          <w:tcPr>
            <w:tcW w:w="3113" w:type="dxa"/>
          </w:tcPr>
          <w:p w14:paraId="5AEBD13B" w14:textId="77777777" w:rsidR="00BD10C0" w:rsidRPr="00D03875" w:rsidRDefault="0076579C" w:rsidP="00BD10C0">
            <w:pPr>
              <w:pStyle w:val="AMODTable"/>
              <w:rPr>
                <w:b/>
              </w:rPr>
            </w:pPr>
            <w:r>
              <w:rPr>
                <w:b/>
                <w:bCs/>
                <w:noProof/>
              </w:rPr>
              <w:t>Cinemas</w:t>
            </w:r>
          </w:p>
        </w:tc>
        <w:tc>
          <w:tcPr>
            <w:tcW w:w="1418" w:type="dxa"/>
          </w:tcPr>
          <w:p w14:paraId="23C6AFF5" w14:textId="77777777" w:rsidR="00BD10C0" w:rsidRPr="00D8593B" w:rsidRDefault="00BD10C0" w:rsidP="00BD10C0">
            <w:pPr>
              <w:pStyle w:val="AMODTable"/>
              <w:jc w:val="center"/>
            </w:pPr>
          </w:p>
        </w:tc>
        <w:tc>
          <w:tcPr>
            <w:tcW w:w="1276" w:type="dxa"/>
          </w:tcPr>
          <w:p w14:paraId="18591695" w14:textId="77777777" w:rsidR="00BD10C0" w:rsidRPr="00AE185E" w:rsidRDefault="00BD10C0" w:rsidP="00BD10C0">
            <w:pPr>
              <w:pStyle w:val="AMODTable"/>
              <w:jc w:val="center"/>
            </w:pPr>
          </w:p>
        </w:tc>
        <w:tc>
          <w:tcPr>
            <w:tcW w:w="1139" w:type="dxa"/>
          </w:tcPr>
          <w:p w14:paraId="2CC41E08" w14:textId="77777777" w:rsidR="00BD10C0" w:rsidRPr="00D03875" w:rsidRDefault="00BD10C0" w:rsidP="00BD10C0">
            <w:pPr>
              <w:pStyle w:val="AMODTable"/>
              <w:jc w:val="center"/>
              <w:rPr>
                <w:b/>
              </w:rPr>
            </w:pPr>
          </w:p>
        </w:tc>
        <w:tc>
          <w:tcPr>
            <w:tcW w:w="1417" w:type="dxa"/>
          </w:tcPr>
          <w:p w14:paraId="7AC0F2D1" w14:textId="77777777" w:rsidR="00BD10C0" w:rsidRPr="00D03875" w:rsidRDefault="00BD10C0" w:rsidP="00BD10C0">
            <w:pPr>
              <w:pStyle w:val="AMODTable"/>
              <w:jc w:val="center"/>
              <w:rPr>
                <w:b/>
              </w:rPr>
            </w:pPr>
          </w:p>
        </w:tc>
      </w:tr>
      <w:tr w:rsidR="00BD10C0" w:rsidRPr="00D03875" w14:paraId="073B9863" w14:textId="77777777" w:rsidTr="00074C6B">
        <w:tc>
          <w:tcPr>
            <w:tcW w:w="3113" w:type="dxa"/>
          </w:tcPr>
          <w:p w14:paraId="705191CD" w14:textId="77777777" w:rsidR="00BD10C0" w:rsidRPr="00D03875" w:rsidRDefault="0076579C" w:rsidP="00BD10C0">
            <w:pPr>
              <w:pStyle w:val="AMODTable"/>
              <w:rPr>
                <w:b/>
              </w:rPr>
            </w:pPr>
            <w:r>
              <w:rPr>
                <w:bCs/>
                <w:noProof/>
              </w:rPr>
              <w:t>Zone manager’s additional cinema supervision allowance—zone 1—per cinema</w:t>
            </w:r>
          </w:p>
        </w:tc>
        <w:tc>
          <w:tcPr>
            <w:tcW w:w="1418" w:type="dxa"/>
          </w:tcPr>
          <w:p w14:paraId="04536168" w14:textId="77777777" w:rsidR="00BD10C0" w:rsidRPr="00D8593B" w:rsidRDefault="0076579C" w:rsidP="00BD10C0">
            <w:pPr>
              <w:pStyle w:val="AMODTable"/>
              <w:jc w:val="center"/>
            </w:pPr>
            <w:r>
              <w:rPr>
                <w:bCs/>
                <w:noProof/>
              </w:rPr>
              <w:t>62.2(a)(i)</w:t>
            </w:r>
          </w:p>
        </w:tc>
        <w:tc>
          <w:tcPr>
            <w:tcW w:w="1276" w:type="dxa"/>
          </w:tcPr>
          <w:p w14:paraId="0DCC970B" w14:textId="77777777" w:rsidR="00BD10C0" w:rsidRPr="00AE185E" w:rsidRDefault="0076579C" w:rsidP="00BD10C0">
            <w:pPr>
              <w:pStyle w:val="AMODTable"/>
              <w:jc w:val="center"/>
            </w:pPr>
            <w:r>
              <w:rPr>
                <w:bCs/>
                <w:noProof/>
                <w:lang w:val="en-US"/>
              </w:rPr>
              <w:t>5.38</w:t>
            </w:r>
          </w:p>
        </w:tc>
        <w:tc>
          <w:tcPr>
            <w:tcW w:w="1139" w:type="dxa"/>
          </w:tcPr>
          <w:p w14:paraId="7CCB46AD" w14:textId="77777777" w:rsidR="00BD10C0" w:rsidRPr="00D03875" w:rsidRDefault="0076579C" w:rsidP="00BD10C0">
            <w:pPr>
              <w:pStyle w:val="AMODTable"/>
              <w:jc w:val="center"/>
              <w:rPr>
                <w:b/>
              </w:rPr>
            </w:pPr>
            <w:r>
              <w:rPr>
                <w:bCs/>
                <w:noProof/>
                <w:lang w:val="en-US"/>
              </w:rPr>
              <w:t>53.53</w:t>
            </w:r>
          </w:p>
        </w:tc>
        <w:tc>
          <w:tcPr>
            <w:tcW w:w="1417" w:type="dxa"/>
          </w:tcPr>
          <w:p w14:paraId="1D635835" w14:textId="77777777" w:rsidR="00BD10C0" w:rsidRPr="00D03875" w:rsidRDefault="0076579C" w:rsidP="00BD10C0">
            <w:pPr>
              <w:pStyle w:val="AMODTable"/>
              <w:jc w:val="center"/>
              <w:rPr>
                <w:b/>
              </w:rPr>
            </w:pPr>
            <w:r>
              <w:rPr>
                <w:bCs/>
                <w:noProof/>
                <w:lang w:val="en-US"/>
              </w:rPr>
              <w:t>per cinema per week</w:t>
            </w:r>
          </w:p>
        </w:tc>
      </w:tr>
      <w:tr w:rsidR="00BD10C0" w:rsidRPr="00D03875" w14:paraId="5E70BD8C" w14:textId="77777777" w:rsidTr="00074C6B">
        <w:tc>
          <w:tcPr>
            <w:tcW w:w="3113" w:type="dxa"/>
          </w:tcPr>
          <w:p w14:paraId="1451CB1C" w14:textId="77777777" w:rsidR="00BD10C0" w:rsidRPr="00D03875" w:rsidRDefault="0076579C" w:rsidP="00BD10C0">
            <w:pPr>
              <w:pStyle w:val="AMODTable"/>
              <w:rPr>
                <w:b/>
              </w:rPr>
            </w:pPr>
            <w:r>
              <w:rPr>
                <w:bCs/>
                <w:noProof/>
              </w:rPr>
              <w:t>Zone manager’s additional cinema supervision allowance—zone 1—maximum per week</w:t>
            </w:r>
          </w:p>
        </w:tc>
        <w:tc>
          <w:tcPr>
            <w:tcW w:w="1418" w:type="dxa"/>
          </w:tcPr>
          <w:p w14:paraId="20E9AD0B" w14:textId="77777777" w:rsidR="00BD10C0" w:rsidRPr="00D8593B" w:rsidRDefault="0076579C" w:rsidP="00BD10C0">
            <w:pPr>
              <w:pStyle w:val="AMODTable"/>
              <w:jc w:val="center"/>
            </w:pPr>
            <w:r>
              <w:rPr>
                <w:bCs/>
                <w:noProof/>
              </w:rPr>
              <w:t>62.2(a)(i)</w:t>
            </w:r>
          </w:p>
        </w:tc>
        <w:tc>
          <w:tcPr>
            <w:tcW w:w="1276" w:type="dxa"/>
          </w:tcPr>
          <w:p w14:paraId="3FA0377E" w14:textId="77777777" w:rsidR="00BD10C0" w:rsidRPr="00AE185E" w:rsidRDefault="0076579C" w:rsidP="00BD10C0">
            <w:pPr>
              <w:pStyle w:val="AMODTable"/>
              <w:jc w:val="center"/>
            </w:pPr>
            <w:r>
              <w:rPr>
                <w:bCs/>
                <w:noProof/>
                <w:lang w:val="en-US"/>
              </w:rPr>
              <w:t>32.29</w:t>
            </w:r>
          </w:p>
        </w:tc>
        <w:tc>
          <w:tcPr>
            <w:tcW w:w="1139" w:type="dxa"/>
          </w:tcPr>
          <w:p w14:paraId="007DB4F8" w14:textId="77777777" w:rsidR="00BD10C0" w:rsidRPr="00D03875" w:rsidRDefault="0076579C" w:rsidP="00BD10C0">
            <w:pPr>
              <w:pStyle w:val="AMODTable"/>
              <w:jc w:val="center"/>
              <w:rPr>
                <w:b/>
              </w:rPr>
            </w:pPr>
            <w:r>
              <w:rPr>
                <w:bCs/>
                <w:noProof/>
                <w:lang w:val="en-US"/>
              </w:rPr>
              <w:t>321.29</w:t>
            </w:r>
          </w:p>
        </w:tc>
        <w:tc>
          <w:tcPr>
            <w:tcW w:w="1417" w:type="dxa"/>
          </w:tcPr>
          <w:p w14:paraId="7194398D" w14:textId="77777777" w:rsidR="00BD10C0" w:rsidRPr="00D03875" w:rsidRDefault="0076579C" w:rsidP="00BD10C0">
            <w:pPr>
              <w:pStyle w:val="AMODTable"/>
              <w:jc w:val="center"/>
              <w:rPr>
                <w:b/>
              </w:rPr>
            </w:pPr>
            <w:r>
              <w:rPr>
                <w:bCs/>
                <w:noProof/>
                <w:lang w:val="en-US"/>
              </w:rPr>
              <w:t>per week</w:t>
            </w:r>
          </w:p>
        </w:tc>
      </w:tr>
      <w:tr w:rsidR="00BD10C0" w:rsidRPr="00D03875" w14:paraId="0CB2D81D" w14:textId="77777777" w:rsidTr="00074C6B">
        <w:tc>
          <w:tcPr>
            <w:tcW w:w="3113" w:type="dxa"/>
          </w:tcPr>
          <w:p w14:paraId="26249BD2" w14:textId="77777777" w:rsidR="00BD10C0" w:rsidRPr="00D03875" w:rsidRDefault="0076579C" w:rsidP="00BD10C0">
            <w:pPr>
              <w:pStyle w:val="AMODTable"/>
              <w:rPr>
                <w:b/>
              </w:rPr>
            </w:pPr>
            <w:r>
              <w:rPr>
                <w:bCs/>
                <w:noProof/>
              </w:rPr>
              <w:t>Zone manager’s additional cinema supervision allowance—zone 2—per cinema</w:t>
            </w:r>
          </w:p>
        </w:tc>
        <w:tc>
          <w:tcPr>
            <w:tcW w:w="1418" w:type="dxa"/>
          </w:tcPr>
          <w:p w14:paraId="657A99B5" w14:textId="77777777" w:rsidR="00BD10C0" w:rsidRPr="00D8593B" w:rsidRDefault="0076579C" w:rsidP="00BD10C0">
            <w:pPr>
              <w:pStyle w:val="AMODTable"/>
              <w:jc w:val="center"/>
            </w:pPr>
            <w:r>
              <w:rPr>
                <w:bCs/>
                <w:noProof/>
              </w:rPr>
              <w:t>62.2(a)(i)</w:t>
            </w:r>
          </w:p>
        </w:tc>
        <w:tc>
          <w:tcPr>
            <w:tcW w:w="1276" w:type="dxa"/>
          </w:tcPr>
          <w:p w14:paraId="2B67AD77" w14:textId="77777777" w:rsidR="00BD10C0" w:rsidRPr="00AE185E" w:rsidRDefault="0076579C" w:rsidP="00BD10C0">
            <w:pPr>
              <w:pStyle w:val="AMODTable"/>
              <w:jc w:val="center"/>
            </w:pPr>
            <w:r>
              <w:rPr>
                <w:bCs/>
                <w:noProof/>
                <w:lang w:val="en-US"/>
              </w:rPr>
              <w:t>3.77</w:t>
            </w:r>
          </w:p>
        </w:tc>
        <w:tc>
          <w:tcPr>
            <w:tcW w:w="1139" w:type="dxa"/>
          </w:tcPr>
          <w:p w14:paraId="4376799C" w14:textId="77777777" w:rsidR="00BD10C0" w:rsidRPr="00D03875" w:rsidRDefault="0076579C" w:rsidP="00BD10C0">
            <w:pPr>
              <w:pStyle w:val="AMODTable"/>
              <w:jc w:val="center"/>
              <w:rPr>
                <w:b/>
              </w:rPr>
            </w:pPr>
            <w:r>
              <w:rPr>
                <w:bCs/>
                <w:noProof/>
                <w:lang w:val="en-US"/>
              </w:rPr>
              <w:t>37.51</w:t>
            </w:r>
          </w:p>
        </w:tc>
        <w:tc>
          <w:tcPr>
            <w:tcW w:w="1417" w:type="dxa"/>
          </w:tcPr>
          <w:p w14:paraId="3324252C" w14:textId="77777777" w:rsidR="00BD10C0" w:rsidRPr="00D03875" w:rsidRDefault="0076579C" w:rsidP="00BD10C0">
            <w:pPr>
              <w:pStyle w:val="AMODTable"/>
              <w:jc w:val="center"/>
              <w:rPr>
                <w:b/>
              </w:rPr>
            </w:pPr>
            <w:r>
              <w:rPr>
                <w:bCs/>
                <w:noProof/>
                <w:lang w:val="en-US"/>
              </w:rPr>
              <w:t>per cinema per week</w:t>
            </w:r>
          </w:p>
        </w:tc>
      </w:tr>
      <w:tr w:rsidR="00BD10C0" w:rsidRPr="00D03875" w14:paraId="7C9E48C3" w14:textId="77777777" w:rsidTr="00074C6B">
        <w:tc>
          <w:tcPr>
            <w:tcW w:w="3113" w:type="dxa"/>
          </w:tcPr>
          <w:p w14:paraId="44197CD1" w14:textId="77777777" w:rsidR="00BD10C0" w:rsidRPr="00D03875" w:rsidRDefault="0076579C" w:rsidP="00BD10C0">
            <w:pPr>
              <w:pStyle w:val="AMODTable"/>
              <w:rPr>
                <w:b/>
              </w:rPr>
            </w:pPr>
            <w:r>
              <w:rPr>
                <w:bCs/>
                <w:noProof/>
              </w:rPr>
              <w:t>Zone manager’s additional cinema supervision allowance—zone 2—maximum per week</w:t>
            </w:r>
          </w:p>
        </w:tc>
        <w:tc>
          <w:tcPr>
            <w:tcW w:w="1418" w:type="dxa"/>
          </w:tcPr>
          <w:p w14:paraId="20D6452E" w14:textId="77777777" w:rsidR="00BD10C0" w:rsidRPr="00D8593B" w:rsidRDefault="0076579C" w:rsidP="00BD10C0">
            <w:pPr>
              <w:pStyle w:val="AMODTable"/>
              <w:jc w:val="center"/>
            </w:pPr>
            <w:r>
              <w:rPr>
                <w:bCs/>
                <w:noProof/>
              </w:rPr>
              <w:t>62.2(a)(i)</w:t>
            </w:r>
          </w:p>
        </w:tc>
        <w:tc>
          <w:tcPr>
            <w:tcW w:w="1276" w:type="dxa"/>
          </w:tcPr>
          <w:p w14:paraId="5728B4B9" w14:textId="77777777" w:rsidR="00BD10C0" w:rsidRPr="00AE185E" w:rsidRDefault="0076579C" w:rsidP="00BD10C0">
            <w:pPr>
              <w:pStyle w:val="AMODTable"/>
              <w:jc w:val="center"/>
            </w:pPr>
            <w:r>
              <w:rPr>
                <w:bCs/>
                <w:noProof/>
                <w:lang w:val="en-US"/>
              </w:rPr>
              <w:t>22.73</w:t>
            </w:r>
          </w:p>
        </w:tc>
        <w:tc>
          <w:tcPr>
            <w:tcW w:w="1139" w:type="dxa"/>
          </w:tcPr>
          <w:p w14:paraId="4FAA1431" w14:textId="77777777" w:rsidR="00BD10C0" w:rsidRPr="00D03875" w:rsidRDefault="0076579C" w:rsidP="00BD10C0">
            <w:pPr>
              <w:pStyle w:val="AMODTable"/>
              <w:jc w:val="center"/>
              <w:rPr>
                <w:b/>
              </w:rPr>
            </w:pPr>
            <w:r>
              <w:rPr>
                <w:bCs/>
                <w:noProof/>
                <w:lang w:val="en-US"/>
              </w:rPr>
              <w:t>226.16</w:t>
            </w:r>
          </w:p>
        </w:tc>
        <w:tc>
          <w:tcPr>
            <w:tcW w:w="1417" w:type="dxa"/>
          </w:tcPr>
          <w:p w14:paraId="4AD586B9" w14:textId="77777777" w:rsidR="00BD10C0" w:rsidRPr="00D03875" w:rsidRDefault="0076579C" w:rsidP="00BD10C0">
            <w:pPr>
              <w:pStyle w:val="AMODTable"/>
              <w:jc w:val="center"/>
              <w:rPr>
                <w:b/>
              </w:rPr>
            </w:pPr>
            <w:r>
              <w:rPr>
                <w:bCs/>
                <w:noProof/>
                <w:lang w:val="en-US"/>
              </w:rPr>
              <w:t>per week</w:t>
            </w:r>
          </w:p>
        </w:tc>
      </w:tr>
    </w:tbl>
    <w:bookmarkEnd w:id="836"/>
    <w:p w14:paraId="06413AC6" w14:textId="52109572" w:rsidR="006B5D97" w:rsidRPr="00D03875" w:rsidRDefault="006B5D97" w:rsidP="00130C4F">
      <w:pPr>
        <w:pStyle w:val="Block1"/>
        <w:spacing w:before="120"/>
      </w:pPr>
      <w:r w:rsidRPr="00D03875">
        <w:rPr>
          <w:b/>
          <w:bCs/>
          <w:vertAlign w:val="superscript"/>
        </w:rPr>
        <w:t>1, 2</w:t>
      </w:r>
      <w:r w:rsidRPr="00D03875">
        <w:rPr>
          <w:vertAlign w:val="superscript"/>
        </w:rPr>
        <w:t xml:space="preserve"> </w:t>
      </w:r>
      <w:r w:rsidRPr="00D03875">
        <w:rPr>
          <w:noProof/>
        </w:rPr>
        <w:t>These allowances are payable for for all purposes of this award</w:t>
      </w:r>
      <w:r w:rsidR="00BC10C2" w:rsidRPr="00D03875">
        <w:rPr>
          <w:noProof/>
        </w:rPr>
        <w:t>.</w:t>
      </w:r>
    </w:p>
    <w:p w14:paraId="543ADCC0" w14:textId="02A47187" w:rsidR="00F6653A" w:rsidRDefault="003063C2" w:rsidP="00B625F7">
      <w:pPr>
        <w:pStyle w:val="SubLevel2Bold"/>
      </w:pPr>
      <w:r w:rsidRPr="00D03875">
        <w:t>A</w:t>
      </w:r>
      <w:r w:rsidR="00D83016">
        <w:t>utomatic a</w:t>
      </w:r>
      <w:r w:rsidRPr="00D03875">
        <w:t>djustment of wage-</w:t>
      </w:r>
      <w:r w:rsidR="00F6653A" w:rsidRPr="00D03875">
        <w:t>related allowances</w:t>
      </w:r>
    </w:p>
    <w:p w14:paraId="0BC12F65" w14:textId="3C995BA1" w:rsidR="00D83016" w:rsidRDefault="00D83016" w:rsidP="00D83016">
      <w:pPr>
        <w:pStyle w:val="History"/>
      </w:pPr>
      <w:r>
        <w:t xml:space="preserve">[H.1.2 renamed and substituted by </w:t>
      </w:r>
      <w:hyperlink r:id="rId364" w:history="1">
        <w:r w:rsidRPr="00866EE9">
          <w:rPr>
            <w:rStyle w:val="Hyperlink"/>
          </w:rPr>
          <w:t>PR750844</w:t>
        </w:r>
      </w:hyperlink>
      <w:r>
        <w:t xml:space="preserve"> ppc 15Mar23]</w:t>
      </w:r>
    </w:p>
    <w:p w14:paraId="173492C5" w14:textId="70B420E0" w:rsidR="00DC686A" w:rsidRPr="00B1489F" w:rsidRDefault="00DC686A" w:rsidP="00DC686A">
      <w:pPr>
        <w:pStyle w:val="Block1"/>
      </w:pPr>
      <w:bookmarkStart w:id="837" w:name="_Hlk129773804"/>
      <w:r w:rsidRPr="00B1489F">
        <w:t xml:space="preserve">The amount of each wage-related allowance is the percentage of </w:t>
      </w:r>
      <w:r w:rsidRPr="00471528">
        <w:rPr>
          <w:rStyle w:val="normaltextrun"/>
        </w:rPr>
        <w:t xml:space="preserve">the </w:t>
      </w:r>
      <w:hyperlink w:anchor="standard_rate" w:history="1">
        <w:r w:rsidRPr="00471528">
          <w:rPr>
            <w:rStyle w:val="Hyperlink"/>
          </w:rPr>
          <w:t>standard rate</w:t>
        </w:r>
      </w:hyperlink>
      <w:r w:rsidRPr="00B1489F">
        <w:t xml:space="preserve"> specified for the allowance and will automatically adjust to reflect the specified percentage when </w:t>
      </w:r>
      <w:r w:rsidRPr="00471528">
        <w:rPr>
          <w:rStyle w:val="normaltextrun"/>
        </w:rPr>
        <w:t xml:space="preserve">the </w:t>
      </w:r>
      <w:hyperlink w:anchor="standard_rate" w:history="1">
        <w:r w:rsidRPr="00471528">
          <w:rPr>
            <w:rStyle w:val="Hyperlink"/>
          </w:rPr>
          <w:t>standard rate</w:t>
        </w:r>
      </w:hyperlink>
      <w:r w:rsidRPr="00B1489F">
        <w:t xml:space="preserve"> is varied.</w:t>
      </w:r>
    </w:p>
    <w:p w14:paraId="63537C72" w14:textId="4BF6D042" w:rsidR="00C52287" w:rsidRDefault="00C52287" w:rsidP="00C52287">
      <w:pPr>
        <w:pStyle w:val="SubLevel1Bold"/>
      </w:pPr>
      <w:bookmarkStart w:id="838" w:name="_Ref467502865"/>
      <w:bookmarkEnd w:id="837"/>
      <w:r w:rsidRPr="00D03875">
        <w:t>Other rates of pay</w:t>
      </w:r>
      <w:r w:rsidR="00A258FC" w:rsidRPr="00D03875">
        <w:t>—</w:t>
      </w:r>
      <w:r w:rsidR="007B1344" w:rsidRPr="00D03875">
        <w:t>Artists</w:t>
      </w:r>
      <w:r w:rsidRPr="00D03875">
        <w:t>:</w:t>
      </w:r>
      <w:bookmarkEnd w:id="838"/>
    </w:p>
    <w:p w14:paraId="56A0469F" w14:textId="002BA915" w:rsidR="00AA0632" w:rsidRPr="00AA0632" w:rsidRDefault="00AA0632" w:rsidP="00AA0632">
      <w:pPr>
        <w:pStyle w:val="History"/>
      </w:pPr>
      <w:r>
        <w:t xml:space="preserve">[H.2.1 varied by </w:t>
      </w:r>
      <w:hyperlink r:id="rId365" w:history="1">
        <w:r>
          <w:rPr>
            <w:rStyle w:val="Hyperlink"/>
            <w:lang w:val="en-GB"/>
          </w:rPr>
          <w:t>PR729350</w:t>
        </w:r>
      </w:hyperlink>
      <w:r w:rsidR="000E6596" w:rsidRPr="000E6596">
        <w:t xml:space="preserve">, </w:t>
      </w:r>
      <w:hyperlink r:id="rId366" w:history="1">
        <w:r w:rsidR="000E6596" w:rsidRPr="000E6596">
          <w:rPr>
            <w:rStyle w:val="Hyperlink"/>
          </w:rPr>
          <w:t>PR740777</w:t>
        </w:r>
      </w:hyperlink>
      <w:r w:rsidR="008E6F91">
        <w:t>,</w:t>
      </w:r>
      <w:r>
        <w:t xml:space="preserve"> </w:t>
      </w:r>
      <w:hyperlink r:id="rId367" w:history="1">
        <w:r w:rsidR="008E6F91" w:rsidRPr="00CE3613">
          <w:rPr>
            <w:rStyle w:val="Hyperlink"/>
          </w:rPr>
          <w:t>PR762200</w:t>
        </w:r>
      </w:hyperlink>
      <w:r w:rsidR="008E6F91">
        <w:t xml:space="preserve"> ppc 01Jul23]</w:t>
      </w:r>
    </w:p>
    <w:p w14:paraId="14DA0DB0" w14:textId="26FB6B65" w:rsidR="00C52287" w:rsidRPr="00D03875" w:rsidRDefault="00C52287" w:rsidP="00FD5408">
      <w:pPr>
        <w:pStyle w:val="SubLevel2"/>
        <w:rPr>
          <w:b/>
        </w:rPr>
      </w:pPr>
      <w:bookmarkStart w:id="839" w:name="_Ref17119264"/>
      <w:r w:rsidRPr="00D03875">
        <w:t xml:space="preserve">The following rates of pay in this award are based on the </w:t>
      </w:r>
      <w:hyperlink w:anchor="standard_rate" w:history="1">
        <w:r w:rsidRPr="00D03875">
          <w:rPr>
            <w:rStyle w:val="Hyperlink"/>
          </w:rPr>
          <w:t>standard rate</w:t>
        </w:r>
      </w:hyperlink>
      <w:r w:rsidRPr="00D03875">
        <w:t xml:space="preserve"> as defined in clause </w:t>
      </w:r>
      <w:r w:rsidR="009B256D" w:rsidRPr="00D03875">
        <w:fldChar w:fldCharType="begin"/>
      </w:r>
      <w:r w:rsidR="009B256D" w:rsidRPr="00D03875">
        <w:instrText xml:space="preserve"> REF _Ref450562038 \w \h </w:instrText>
      </w:r>
      <w:r w:rsidR="007D68EC" w:rsidRPr="00D03875">
        <w:instrText xml:space="preserve"> \* MERGEFORMAT </w:instrText>
      </w:r>
      <w:r w:rsidR="009B256D" w:rsidRPr="00D03875">
        <w:fldChar w:fldCharType="separate"/>
      </w:r>
      <w:r w:rsidR="00925808">
        <w:t>2</w:t>
      </w:r>
      <w:r w:rsidR="009B256D" w:rsidRPr="00D03875">
        <w:fldChar w:fldCharType="end"/>
      </w:r>
      <w:r w:rsidR="0095579B" w:rsidRPr="00D03875">
        <w:t>—</w:t>
      </w:r>
      <w:r w:rsidR="0095579B" w:rsidRPr="00D03875">
        <w:fldChar w:fldCharType="begin"/>
      </w:r>
      <w:r w:rsidR="0095579B" w:rsidRPr="00D03875">
        <w:instrText xml:space="preserve"> REF _Ref450562038 \h </w:instrText>
      </w:r>
      <w:r w:rsidR="007542B6" w:rsidRPr="00D03875">
        <w:instrText xml:space="preserve"> \* MERGEFORMAT </w:instrText>
      </w:r>
      <w:r w:rsidR="0095579B" w:rsidRPr="00D03875">
        <w:fldChar w:fldCharType="separate"/>
      </w:r>
      <w:r w:rsidR="00925808" w:rsidRPr="00D03875">
        <w:rPr>
          <w:szCs w:val="28"/>
        </w:rPr>
        <w:t>Definitions</w:t>
      </w:r>
      <w:r w:rsidR="0095579B" w:rsidRPr="00D03875">
        <w:fldChar w:fldCharType="end"/>
      </w:r>
      <w:r w:rsidR="009B256D" w:rsidRPr="00D03875">
        <w:t xml:space="preserve"> </w:t>
      </w:r>
      <w:r w:rsidRPr="00D03875">
        <w:t xml:space="preserve">as the minimum weekly </w:t>
      </w:r>
      <w:r w:rsidR="00365746" w:rsidRPr="00D03875">
        <w:t>rate</w:t>
      </w:r>
      <w:r w:rsidRPr="00D03875">
        <w:t xml:space="preserve"> for a Grade 5 entertainment employee in clause </w:t>
      </w:r>
      <w:r w:rsidR="009B256D" w:rsidRPr="00D03875">
        <w:fldChar w:fldCharType="begin"/>
      </w:r>
      <w:r w:rsidR="009B256D" w:rsidRPr="00D03875">
        <w:instrText xml:space="preserve"> REF _Ref351969881 \w \h </w:instrText>
      </w:r>
      <w:r w:rsidR="007D68EC" w:rsidRPr="00D03875">
        <w:instrText xml:space="preserve"> \* MERGEFORMAT </w:instrText>
      </w:r>
      <w:r w:rsidR="009B256D" w:rsidRPr="00D03875">
        <w:fldChar w:fldCharType="separate"/>
      </w:r>
      <w:r w:rsidR="00925808">
        <w:t>13.3</w:t>
      </w:r>
      <w:r w:rsidR="009B256D" w:rsidRPr="00D03875">
        <w:fldChar w:fldCharType="end"/>
      </w:r>
      <w:r w:rsidR="009B256D" w:rsidRPr="00D03875">
        <w:t xml:space="preserve"> = </w:t>
      </w:r>
      <w:r w:rsidR="009B256D" w:rsidRPr="00D03875">
        <w:rPr>
          <w:b/>
        </w:rPr>
        <w:t>$</w:t>
      </w:r>
      <w:bookmarkEnd w:id="839"/>
      <w:r w:rsidR="0076579C">
        <w:rPr>
          <w:b/>
          <w:bCs/>
          <w:noProof/>
        </w:rPr>
        <w:t>995.00</w:t>
      </w:r>
      <w:r w:rsidR="00074C6B" w:rsidRPr="000D1CE0">
        <w:t>.</w:t>
      </w:r>
    </w:p>
    <w:p w14:paraId="0C4BDE79" w14:textId="2720045A" w:rsidR="0042280F" w:rsidRDefault="0042280F" w:rsidP="0042280F">
      <w:pPr>
        <w:pStyle w:val="SubLevel2Bold"/>
      </w:pPr>
      <w:bookmarkStart w:id="840" w:name="_Ref17119318"/>
      <w:r w:rsidRPr="00D03875">
        <w:t>Interviews, auditions and screen tests</w:t>
      </w:r>
      <w:r w:rsidRPr="00D03875">
        <w:rPr>
          <w:rStyle w:val="Level3Char"/>
        </w:rPr>
        <w:t xml:space="preserve"> (clause </w:t>
      </w:r>
      <w:r w:rsidR="00E80354" w:rsidRPr="00D03875">
        <w:rPr>
          <w:rStyle w:val="Level3Char"/>
        </w:rPr>
        <w:fldChar w:fldCharType="begin"/>
      </w:r>
      <w:r w:rsidR="00E80354" w:rsidRPr="00D03875">
        <w:rPr>
          <w:rStyle w:val="Level3Char"/>
        </w:rPr>
        <w:instrText xml:space="preserve"> REF _Ref462413512 \w \h </w:instrText>
      </w:r>
      <w:r w:rsidR="00D03875">
        <w:rPr>
          <w:rStyle w:val="Level3Char"/>
        </w:rPr>
        <w:instrText xml:space="preserve"> \* MERGEFORMAT </w:instrText>
      </w:r>
      <w:r w:rsidR="00E80354" w:rsidRPr="00D03875">
        <w:rPr>
          <w:rStyle w:val="Level3Char"/>
        </w:rPr>
      </w:r>
      <w:r w:rsidR="00E80354" w:rsidRPr="00D03875">
        <w:rPr>
          <w:rStyle w:val="Level3Char"/>
        </w:rPr>
        <w:fldChar w:fldCharType="separate"/>
      </w:r>
      <w:r w:rsidR="00925808">
        <w:rPr>
          <w:rStyle w:val="Level3Char"/>
        </w:rPr>
        <w:t>13.9(c)</w:t>
      </w:r>
      <w:r w:rsidR="00E80354" w:rsidRPr="00D03875">
        <w:rPr>
          <w:rStyle w:val="Level3Char"/>
        </w:rPr>
        <w:fldChar w:fldCharType="end"/>
      </w:r>
      <w:r w:rsidRPr="00D03875">
        <w:t>)</w:t>
      </w:r>
      <w:bookmarkEnd w:id="840"/>
    </w:p>
    <w:p w14:paraId="16FF9FD3" w14:textId="685626F0" w:rsidR="00AA0632" w:rsidRPr="00AA0632" w:rsidRDefault="00AA0632" w:rsidP="00AA0632">
      <w:pPr>
        <w:pStyle w:val="History"/>
      </w:pPr>
      <w:r>
        <w:t xml:space="preserve">[H.2.2 varied by </w:t>
      </w:r>
      <w:hyperlink r:id="rId368" w:history="1">
        <w:r>
          <w:rPr>
            <w:rStyle w:val="Hyperlink"/>
            <w:lang w:val="en-GB"/>
          </w:rPr>
          <w:t>PR729350</w:t>
        </w:r>
      </w:hyperlink>
      <w:r w:rsidR="000E6596" w:rsidRPr="000E6596">
        <w:t xml:space="preserve">, </w:t>
      </w:r>
      <w:hyperlink r:id="rId369" w:history="1">
        <w:r w:rsidR="000E6596" w:rsidRPr="000E6596">
          <w:rPr>
            <w:rStyle w:val="Hyperlink"/>
          </w:rPr>
          <w:t>PR740777</w:t>
        </w:r>
      </w:hyperlink>
      <w:r w:rsidR="008E6F91">
        <w:t>,</w:t>
      </w:r>
      <w:r>
        <w:t xml:space="preserve"> </w:t>
      </w:r>
      <w:hyperlink r:id="rId370" w:history="1">
        <w:r w:rsidR="008E6F91" w:rsidRPr="00CE3613">
          <w:rPr>
            <w:rStyle w:val="Hyperlink"/>
          </w:rPr>
          <w:t>PR762200</w:t>
        </w:r>
      </w:hyperlink>
      <w:r w:rsidR="008E6F91">
        <w:t xml:space="preserve"> ppc 01Jul23]</w:t>
      </w:r>
    </w:p>
    <w:tbl>
      <w:tblPr>
        <w:tblW w:w="0" w:type="auto"/>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7"/>
        <w:gridCol w:w="1276"/>
        <w:gridCol w:w="1417"/>
        <w:gridCol w:w="1276"/>
        <w:gridCol w:w="1524"/>
      </w:tblGrid>
      <w:tr w:rsidR="00570184" w:rsidRPr="00D03875" w14:paraId="7EEB03D1" w14:textId="77777777" w:rsidTr="00074C6B">
        <w:trPr>
          <w:cantSplit/>
          <w:tblHeader/>
        </w:trPr>
        <w:tc>
          <w:tcPr>
            <w:tcW w:w="2977" w:type="dxa"/>
          </w:tcPr>
          <w:p w14:paraId="55A29103" w14:textId="77777777" w:rsidR="0074751D" w:rsidRPr="00D03875" w:rsidRDefault="0074751D" w:rsidP="00C52287">
            <w:pPr>
              <w:pStyle w:val="AMODTable"/>
              <w:rPr>
                <w:b/>
              </w:rPr>
            </w:pPr>
            <w:bookmarkStart w:id="841" w:name="_Hlk49944009"/>
            <w:r w:rsidRPr="00D03875">
              <w:rPr>
                <w:b/>
              </w:rPr>
              <w:t>Rate</w:t>
            </w:r>
          </w:p>
        </w:tc>
        <w:tc>
          <w:tcPr>
            <w:tcW w:w="1276" w:type="dxa"/>
          </w:tcPr>
          <w:p w14:paraId="58A1FDC0" w14:textId="77777777" w:rsidR="0074751D" w:rsidRPr="00D03875" w:rsidRDefault="0074751D" w:rsidP="00C52287">
            <w:pPr>
              <w:pStyle w:val="AMODTable"/>
              <w:jc w:val="center"/>
              <w:rPr>
                <w:b/>
              </w:rPr>
            </w:pPr>
            <w:r w:rsidRPr="00D03875">
              <w:rPr>
                <w:b/>
              </w:rPr>
              <w:t>Clause</w:t>
            </w:r>
          </w:p>
        </w:tc>
        <w:tc>
          <w:tcPr>
            <w:tcW w:w="1417" w:type="dxa"/>
          </w:tcPr>
          <w:p w14:paraId="59908A89" w14:textId="61C84F22" w:rsidR="0074751D" w:rsidRPr="00D03875" w:rsidRDefault="0074751D" w:rsidP="000F558E">
            <w:pPr>
              <w:pStyle w:val="AMODTable"/>
              <w:jc w:val="center"/>
              <w:rPr>
                <w:b/>
              </w:rPr>
            </w:pPr>
            <w:r w:rsidRPr="00D03875">
              <w:rPr>
                <w:b/>
              </w:rPr>
              <w:t>% of standard rate</w:t>
            </w:r>
          </w:p>
        </w:tc>
        <w:tc>
          <w:tcPr>
            <w:tcW w:w="1276" w:type="dxa"/>
          </w:tcPr>
          <w:p w14:paraId="191F972B" w14:textId="77777777" w:rsidR="0074751D" w:rsidRPr="00D03875" w:rsidRDefault="0074751D" w:rsidP="00C52287">
            <w:pPr>
              <w:pStyle w:val="AMODTable"/>
              <w:jc w:val="center"/>
              <w:rPr>
                <w:b/>
              </w:rPr>
            </w:pPr>
            <w:r w:rsidRPr="00D03875">
              <w:rPr>
                <w:b/>
              </w:rPr>
              <w:t>$</w:t>
            </w:r>
          </w:p>
        </w:tc>
        <w:tc>
          <w:tcPr>
            <w:tcW w:w="1524" w:type="dxa"/>
          </w:tcPr>
          <w:p w14:paraId="6BF70796" w14:textId="77777777" w:rsidR="0074751D" w:rsidRPr="00D03875" w:rsidRDefault="0074751D" w:rsidP="00C52287">
            <w:pPr>
              <w:pStyle w:val="AMODTable"/>
              <w:jc w:val="center"/>
              <w:rPr>
                <w:b/>
              </w:rPr>
            </w:pPr>
            <w:r w:rsidRPr="00D03875">
              <w:rPr>
                <w:b/>
              </w:rPr>
              <w:t>Payable</w:t>
            </w:r>
          </w:p>
        </w:tc>
      </w:tr>
      <w:tr w:rsidR="00074C6B" w:rsidRPr="00D03875" w14:paraId="76AE85E5" w14:textId="77777777" w:rsidTr="00074C6B">
        <w:trPr>
          <w:cantSplit/>
        </w:trPr>
        <w:tc>
          <w:tcPr>
            <w:tcW w:w="2977" w:type="dxa"/>
          </w:tcPr>
          <w:p w14:paraId="07115E0C" w14:textId="595B352A" w:rsidR="00074C6B" w:rsidRPr="00D03875" w:rsidRDefault="0076579C" w:rsidP="00074C6B">
            <w:pPr>
              <w:pStyle w:val="AMODTable"/>
              <w:rPr>
                <w:b/>
              </w:rPr>
            </w:pPr>
            <w:r>
              <w:rPr>
                <w:b/>
                <w:bCs/>
                <w:noProof/>
              </w:rPr>
              <w:t>General</w:t>
            </w:r>
          </w:p>
        </w:tc>
        <w:tc>
          <w:tcPr>
            <w:tcW w:w="1276" w:type="dxa"/>
          </w:tcPr>
          <w:p w14:paraId="4051B769" w14:textId="675A3DC9" w:rsidR="00074C6B" w:rsidRPr="00D03875" w:rsidRDefault="00074C6B" w:rsidP="00074C6B">
            <w:pPr>
              <w:pStyle w:val="AMODTable"/>
              <w:jc w:val="center"/>
              <w:rPr>
                <w:b/>
              </w:rPr>
            </w:pPr>
          </w:p>
        </w:tc>
        <w:tc>
          <w:tcPr>
            <w:tcW w:w="1417" w:type="dxa"/>
          </w:tcPr>
          <w:p w14:paraId="19F5FD15" w14:textId="3B7C08C8" w:rsidR="00074C6B" w:rsidRPr="00D03875" w:rsidRDefault="00074C6B" w:rsidP="00074C6B">
            <w:pPr>
              <w:pStyle w:val="AMODTable"/>
              <w:jc w:val="center"/>
              <w:rPr>
                <w:b/>
              </w:rPr>
            </w:pPr>
          </w:p>
        </w:tc>
        <w:tc>
          <w:tcPr>
            <w:tcW w:w="1276" w:type="dxa"/>
          </w:tcPr>
          <w:p w14:paraId="0CFADB95" w14:textId="14C90368" w:rsidR="00074C6B" w:rsidRPr="00D03875" w:rsidRDefault="00074C6B" w:rsidP="00074C6B">
            <w:pPr>
              <w:pStyle w:val="AMODTable"/>
              <w:jc w:val="center"/>
              <w:rPr>
                <w:b/>
              </w:rPr>
            </w:pPr>
          </w:p>
        </w:tc>
        <w:tc>
          <w:tcPr>
            <w:tcW w:w="1524" w:type="dxa"/>
          </w:tcPr>
          <w:p w14:paraId="0EC6AB83" w14:textId="2D821AC9" w:rsidR="00074C6B" w:rsidRPr="00D03875" w:rsidRDefault="00074C6B" w:rsidP="00074C6B">
            <w:pPr>
              <w:pStyle w:val="AMODTable"/>
              <w:jc w:val="center"/>
              <w:rPr>
                <w:b/>
              </w:rPr>
            </w:pPr>
          </w:p>
        </w:tc>
      </w:tr>
      <w:tr w:rsidR="00074C6B" w:rsidRPr="00D03875" w14:paraId="535749B2" w14:textId="77777777" w:rsidTr="00074C6B">
        <w:trPr>
          <w:cantSplit/>
        </w:trPr>
        <w:tc>
          <w:tcPr>
            <w:tcW w:w="2977" w:type="dxa"/>
          </w:tcPr>
          <w:p w14:paraId="5F5A4DB6" w14:textId="77777777" w:rsidR="00074C6B" w:rsidRPr="00D03875" w:rsidRDefault="0076579C" w:rsidP="00074C6B">
            <w:pPr>
              <w:pStyle w:val="AMODTable"/>
              <w:rPr>
                <w:b/>
              </w:rPr>
            </w:pPr>
            <w:r>
              <w:rPr>
                <w:noProof/>
              </w:rPr>
              <w:t>Interview, audition and screen test rates—screen test for television</w:t>
            </w:r>
          </w:p>
        </w:tc>
        <w:tc>
          <w:tcPr>
            <w:tcW w:w="1276" w:type="dxa"/>
          </w:tcPr>
          <w:p w14:paraId="2664161C" w14:textId="77777777" w:rsidR="00074C6B" w:rsidRPr="00D03875" w:rsidRDefault="0076579C" w:rsidP="00074C6B">
            <w:pPr>
              <w:pStyle w:val="AMODTable"/>
              <w:jc w:val="center"/>
              <w:rPr>
                <w:b/>
              </w:rPr>
            </w:pPr>
            <w:r>
              <w:rPr>
                <w:noProof/>
              </w:rPr>
              <w:t>13.9(c)</w:t>
            </w:r>
          </w:p>
        </w:tc>
        <w:tc>
          <w:tcPr>
            <w:tcW w:w="1417" w:type="dxa"/>
          </w:tcPr>
          <w:p w14:paraId="68B10597" w14:textId="77777777" w:rsidR="00074C6B" w:rsidRPr="00D03875" w:rsidRDefault="0076579C" w:rsidP="00074C6B">
            <w:pPr>
              <w:pStyle w:val="AMODTable"/>
              <w:jc w:val="center"/>
              <w:rPr>
                <w:b/>
              </w:rPr>
            </w:pPr>
            <w:r>
              <w:rPr>
                <w:noProof/>
                <w:lang w:val="en-US"/>
              </w:rPr>
              <w:t>8.25</w:t>
            </w:r>
          </w:p>
        </w:tc>
        <w:tc>
          <w:tcPr>
            <w:tcW w:w="1276" w:type="dxa"/>
          </w:tcPr>
          <w:p w14:paraId="6A304E64" w14:textId="77777777" w:rsidR="00074C6B" w:rsidRPr="00D03875" w:rsidRDefault="0076579C" w:rsidP="00074C6B">
            <w:pPr>
              <w:pStyle w:val="AMODTable"/>
              <w:jc w:val="center"/>
              <w:rPr>
                <w:b/>
              </w:rPr>
            </w:pPr>
            <w:r>
              <w:rPr>
                <w:noProof/>
                <w:lang w:val="en-US"/>
              </w:rPr>
              <w:t>82.09</w:t>
            </w:r>
          </w:p>
        </w:tc>
        <w:tc>
          <w:tcPr>
            <w:tcW w:w="1524" w:type="dxa"/>
          </w:tcPr>
          <w:p w14:paraId="5A3C38AE" w14:textId="77777777" w:rsidR="00074C6B" w:rsidRPr="00D03875" w:rsidRDefault="0076579C" w:rsidP="00074C6B">
            <w:pPr>
              <w:pStyle w:val="AMODTable"/>
              <w:jc w:val="center"/>
              <w:rPr>
                <w:b/>
              </w:rPr>
            </w:pPr>
            <w:r>
              <w:rPr>
                <w:noProof/>
                <w:lang w:val="en-US"/>
              </w:rPr>
              <w:t>per screen test</w:t>
            </w:r>
          </w:p>
        </w:tc>
      </w:tr>
      <w:tr w:rsidR="00074C6B" w:rsidRPr="00D03875" w14:paraId="423DBFF6" w14:textId="77777777" w:rsidTr="00074C6B">
        <w:trPr>
          <w:cantSplit/>
        </w:trPr>
        <w:tc>
          <w:tcPr>
            <w:tcW w:w="2977" w:type="dxa"/>
          </w:tcPr>
          <w:p w14:paraId="56B30D60" w14:textId="77777777" w:rsidR="00074C6B" w:rsidRPr="00D03875" w:rsidRDefault="0076579C" w:rsidP="00074C6B">
            <w:pPr>
              <w:pStyle w:val="AMODTable"/>
              <w:rPr>
                <w:b/>
              </w:rPr>
            </w:pPr>
            <w:r>
              <w:rPr>
                <w:noProof/>
              </w:rPr>
              <w:t>Interview, audition and screen test rates—visual test only</w:t>
            </w:r>
          </w:p>
        </w:tc>
        <w:tc>
          <w:tcPr>
            <w:tcW w:w="1276" w:type="dxa"/>
          </w:tcPr>
          <w:p w14:paraId="2E15024E" w14:textId="77777777" w:rsidR="00074C6B" w:rsidRPr="00D03875" w:rsidRDefault="0076579C" w:rsidP="00074C6B">
            <w:pPr>
              <w:pStyle w:val="AMODTable"/>
              <w:jc w:val="center"/>
              <w:rPr>
                <w:b/>
              </w:rPr>
            </w:pPr>
            <w:r>
              <w:rPr>
                <w:noProof/>
              </w:rPr>
              <w:t>13.9(c)</w:t>
            </w:r>
          </w:p>
        </w:tc>
        <w:tc>
          <w:tcPr>
            <w:tcW w:w="1417" w:type="dxa"/>
          </w:tcPr>
          <w:p w14:paraId="7706296C" w14:textId="77777777" w:rsidR="00074C6B" w:rsidRPr="00D03875" w:rsidRDefault="0076579C" w:rsidP="00074C6B">
            <w:pPr>
              <w:pStyle w:val="AMODTable"/>
              <w:jc w:val="center"/>
              <w:rPr>
                <w:b/>
              </w:rPr>
            </w:pPr>
            <w:r>
              <w:rPr>
                <w:noProof/>
                <w:lang w:val="en-US"/>
              </w:rPr>
              <w:t>6.85</w:t>
            </w:r>
          </w:p>
        </w:tc>
        <w:tc>
          <w:tcPr>
            <w:tcW w:w="1276" w:type="dxa"/>
          </w:tcPr>
          <w:p w14:paraId="42701230" w14:textId="77777777" w:rsidR="00074C6B" w:rsidRPr="00D03875" w:rsidRDefault="0076579C" w:rsidP="00074C6B">
            <w:pPr>
              <w:pStyle w:val="AMODTable"/>
              <w:jc w:val="center"/>
              <w:rPr>
                <w:b/>
              </w:rPr>
            </w:pPr>
            <w:r>
              <w:rPr>
                <w:noProof/>
                <w:lang w:val="en-US"/>
              </w:rPr>
              <w:t>68.16</w:t>
            </w:r>
          </w:p>
        </w:tc>
        <w:tc>
          <w:tcPr>
            <w:tcW w:w="1524" w:type="dxa"/>
          </w:tcPr>
          <w:p w14:paraId="6076A250" w14:textId="77777777" w:rsidR="00074C6B" w:rsidRPr="00D03875" w:rsidRDefault="0076579C" w:rsidP="00074C6B">
            <w:pPr>
              <w:pStyle w:val="AMODTable"/>
              <w:jc w:val="center"/>
              <w:rPr>
                <w:b/>
              </w:rPr>
            </w:pPr>
            <w:r>
              <w:rPr>
                <w:noProof/>
                <w:lang w:val="en-US"/>
              </w:rPr>
              <w:t>per screen test</w:t>
            </w:r>
          </w:p>
        </w:tc>
      </w:tr>
      <w:tr w:rsidR="00074C6B" w:rsidRPr="00D03875" w14:paraId="512947BD" w14:textId="77777777" w:rsidTr="00074C6B">
        <w:trPr>
          <w:cantSplit/>
        </w:trPr>
        <w:tc>
          <w:tcPr>
            <w:tcW w:w="2977" w:type="dxa"/>
          </w:tcPr>
          <w:p w14:paraId="55FA2598" w14:textId="77777777" w:rsidR="00074C6B" w:rsidRPr="00D03875" w:rsidRDefault="0076579C" w:rsidP="00074C6B">
            <w:pPr>
              <w:pStyle w:val="AMODTable"/>
              <w:rPr>
                <w:b/>
              </w:rPr>
            </w:pPr>
            <w:r>
              <w:rPr>
                <w:noProof/>
              </w:rPr>
              <w:t>Interview, audition and screen test rates—any other audition and/or screen test</w:t>
            </w:r>
          </w:p>
        </w:tc>
        <w:tc>
          <w:tcPr>
            <w:tcW w:w="1276" w:type="dxa"/>
          </w:tcPr>
          <w:p w14:paraId="78812144" w14:textId="77777777" w:rsidR="00074C6B" w:rsidRPr="00D03875" w:rsidRDefault="0076579C" w:rsidP="00074C6B">
            <w:pPr>
              <w:pStyle w:val="AMODTable"/>
              <w:jc w:val="center"/>
              <w:rPr>
                <w:b/>
              </w:rPr>
            </w:pPr>
            <w:r>
              <w:rPr>
                <w:noProof/>
              </w:rPr>
              <w:t>13.9(d)</w:t>
            </w:r>
          </w:p>
        </w:tc>
        <w:tc>
          <w:tcPr>
            <w:tcW w:w="1417" w:type="dxa"/>
          </w:tcPr>
          <w:p w14:paraId="0CE620DF" w14:textId="77777777" w:rsidR="00074C6B" w:rsidRPr="00D03875" w:rsidRDefault="0076579C" w:rsidP="00074C6B">
            <w:pPr>
              <w:pStyle w:val="AMODTable"/>
              <w:jc w:val="center"/>
              <w:rPr>
                <w:b/>
              </w:rPr>
            </w:pPr>
            <w:r>
              <w:rPr>
                <w:noProof/>
                <w:lang w:val="en-US"/>
              </w:rPr>
              <w:t>3.76</w:t>
            </w:r>
          </w:p>
        </w:tc>
        <w:tc>
          <w:tcPr>
            <w:tcW w:w="1276" w:type="dxa"/>
          </w:tcPr>
          <w:p w14:paraId="7387C587" w14:textId="77777777" w:rsidR="00074C6B" w:rsidRPr="00D03875" w:rsidRDefault="0076579C" w:rsidP="00074C6B">
            <w:pPr>
              <w:pStyle w:val="AMODTable"/>
              <w:jc w:val="center"/>
              <w:rPr>
                <w:b/>
              </w:rPr>
            </w:pPr>
            <w:r>
              <w:rPr>
                <w:noProof/>
                <w:lang w:val="en-US"/>
              </w:rPr>
              <w:t>37.41</w:t>
            </w:r>
          </w:p>
        </w:tc>
        <w:tc>
          <w:tcPr>
            <w:tcW w:w="1524" w:type="dxa"/>
          </w:tcPr>
          <w:p w14:paraId="3AB1C6ED" w14:textId="77777777" w:rsidR="00074C6B" w:rsidRPr="00D03875" w:rsidRDefault="0076579C" w:rsidP="00074C6B">
            <w:pPr>
              <w:pStyle w:val="AMODTable"/>
              <w:jc w:val="center"/>
              <w:rPr>
                <w:b/>
              </w:rPr>
            </w:pPr>
            <w:r>
              <w:rPr>
                <w:noProof/>
                <w:lang w:val="en-US"/>
              </w:rPr>
              <w:t>per hour or part thereof</w:t>
            </w:r>
          </w:p>
        </w:tc>
      </w:tr>
    </w:tbl>
    <w:p w14:paraId="24599ACB" w14:textId="1DBAA791" w:rsidR="00101431" w:rsidRPr="00D03875" w:rsidRDefault="00101431" w:rsidP="00101431">
      <w:pPr>
        <w:pStyle w:val="SubLevel2Bold"/>
        <w:rPr>
          <w:rStyle w:val="Level3Char"/>
        </w:rPr>
      </w:pPr>
      <w:bookmarkStart w:id="842" w:name="_Ref467502853"/>
      <w:bookmarkEnd w:id="841"/>
      <w:r w:rsidRPr="00D03875">
        <w:t>Engaged</w:t>
      </w:r>
      <w:r w:rsidRPr="00D03875">
        <w:rPr>
          <w:rStyle w:val="Level3Char"/>
        </w:rPr>
        <w:t xml:space="preserve"> by the week in a serial drama or serial comedy</w:t>
      </w:r>
      <w:bookmarkEnd w:id="842"/>
      <w:r w:rsidRPr="00D03875">
        <w:rPr>
          <w:rStyle w:val="Level3Char"/>
        </w:rPr>
        <w:t xml:space="preserve"> (clause </w:t>
      </w:r>
      <w:r w:rsidRPr="00D03875">
        <w:rPr>
          <w:rStyle w:val="Level3Char"/>
        </w:rPr>
        <w:fldChar w:fldCharType="begin"/>
      </w:r>
      <w:r w:rsidRPr="00D03875">
        <w:rPr>
          <w:rStyle w:val="Level3Char"/>
        </w:rPr>
        <w:instrText xml:space="preserve"> REF _Ref239655377 \w \h </w:instrText>
      </w:r>
      <w:r w:rsidR="007D68EC" w:rsidRPr="00D03875">
        <w:rPr>
          <w:rStyle w:val="Level3Char"/>
        </w:rPr>
        <w:instrText xml:space="preserve"> \* MERGEFORMAT </w:instrText>
      </w:r>
      <w:r w:rsidRPr="00D03875">
        <w:rPr>
          <w:rStyle w:val="Level3Char"/>
        </w:rPr>
      </w:r>
      <w:r w:rsidRPr="00D03875">
        <w:rPr>
          <w:rStyle w:val="Level3Char"/>
        </w:rPr>
        <w:fldChar w:fldCharType="separate"/>
      </w:r>
      <w:r w:rsidR="00925808">
        <w:rPr>
          <w:rStyle w:val="Level3Char"/>
        </w:rPr>
        <w:t>13.8(d)</w:t>
      </w:r>
      <w:r w:rsidRPr="00D03875">
        <w:rPr>
          <w:rStyle w:val="Level3Char"/>
        </w:rPr>
        <w:fldChar w:fldCharType="end"/>
      </w:r>
      <w:r w:rsidRPr="00D03875">
        <w:rPr>
          <w:rStyle w:val="Level3Char"/>
        </w:rPr>
        <w:t>)</w:t>
      </w:r>
    </w:p>
    <w:p w14:paraId="1C94181E" w14:textId="50760234" w:rsidR="0042280F" w:rsidRPr="00D03875" w:rsidRDefault="0042280F" w:rsidP="00FD5408">
      <w:pPr>
        <w:pStyle w:val="Block1"/>
      </w:pPr>
      <w:r w:rsidRPr="00D03875">
        <w:t xml:space="preserve">Following an Annual Wage Review increase, the per episode rates in clause </w:t>
      </w:r>
      <w:r w:rsidRPr="00D03875">
        <w:rPr>
          <w:rStyle w:val="Level3Char"/>
        </w:rPr>
        <w:fldChar w:fldCharType="begin"/>
      </w:r>
      <w:r w:rsidRPr="00D03875">
        <w:rPr>
          <w:rStyle w:val="Level3Char"/>
        </w:rPr>
        <w:instrText xml:space="preserve"> REF _Ref239655377 \w \h </w:instrText>
      </w:r>
      <w:r w:rsidR="007D68EC" w:rsidRPr="00D03875">
        <w:rPr>
          <w:rStyle w:val="Level3Char"/>
        </w:rPr>
        <w:instrText xml:space="preserve"> \* MERGEFORMAT </w:instrText>
      </w:r>
      <w:r w:rsidRPr="00D03875">
        <w:rPr>
          <w:rStyle w:val="Level3Char"/>
        </w:rPr>
      </w:r>
      <w:r w:rsidRPr="00D03875">
        <w:rPr>
          <w:rStyle w:val="Level3Char"/>
        </w:rPr>
        <w:fldChar w:fldCharType="separate"/>
      </w:r>
      <w:r w:rsidR="00925808">
        <w:rPr>
          <w:rStyle w:val="Level3Char"/>
        </w:rPr>
        <w:t>13.8(d)</w:t>
      </w:r>
      <w:r w:rsidRPr="00D03875">
        <w:rPr>
          <w:rStyle w:val="Level3Char"/>
        </w:rPr>
        <w:fldChar w:fldCharType="end"/>
      </w:r>
      <w:r w:rsidRPr="00D03875">
        <w:rPr>
          <w:rStyle w:val="Level3Char"/>
        </w:rPr>
        <w:t xml:space="preserve"> are adjusted as follows:</w:t>
      </w:r>
    </w:p>
    <w:tbl>
      <w:tblPr>
        <w:tblW w:w="7801"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170" w:type="dxa"/>
        </w:tblCellMar>
        <w:tblLook w:val="01E0" w:firstRow="1" w:lastRow="1" w:firstColumn="1" w:lastColumn="1" w:noHBand="0" w:noVBand="0"/>
      </w:tblPr>
      <w:tblGrid>
        <w:gridCol w:w="1139"/>
        <w:gridCol w:w="2268"/>
        <w:gridCol w:w="2268"/>
        <w:gridCol w:w="2126"/>
      </w:tblGrid>
      <w:tr w:rsidR="00101431" w:rsidRPr="00D03875" w14:paraId="2EA23592" w14:textId="77777777" w:rsidTr="0042280F">
        <w:tc>
          <w:tcPr>
            <w:tcW w:w="7801" w:type="dxa"/>
            <w:gridSpan w:val="4"/>
          </w:tcPr>
          <w:p w14:paraId="786DFD7A" w14:textId="77777777" w:rsidR="00101431" w:rsidRPr="00D03875" w:rsidRDefault="00101431" w:rsidP="00CF7B80">
            <w:pPr>
              <w:pStyle w:val="AMODTable"/>
              <w:jc w:val="center"/>
              <w:rPr>
                <w:b/>
              </w:rPr>
            </w:pPr>
            <w:r w:rsidRPr="00D03875">
              <w:rPr>
                <w:b/>
              </w:rPr>
              <w:t>No. of episodes in which work</w:t>
            </w:r>
            <w:r w:rsidR="000F558E" w:rsidRPr="00D03875">
              <w:rPr>
                <w:b/>
              </w:rPr>
              <w:t xml:space="preserve"> </w:t>
            </w:r>
            <w:r w:rsidRPr="00D03875">
              <w:rPr>
                <w:b/>
              </w:rPr>
              <w:t>is performed in a week</w:t>
            </w:r>
          </w:p>
        </w:tc>
      </w:tr>
      <w:tr w:rsidR="00101431" w:rsidRPr="00D03875" w14:paraId="21292A61" w14:textId="77777777" w:rsidTr="0042280F">
        <w:tc>
          <w:tcPr>
            <w:tcW w:w="1139" w:type="dxa"/>
          </w:tcPr>
          <w:p w14:paraId="1FEDEC72" w14:textId="77777777" w:rsidR="00101431" w:rsidRPr="00D03875" w:rsidRDefault="00101431" w:rsidP="00CF7B80">
            <w:pPr>
              <w:pStyle w:val="AMODTable"/>
              <w:jc w:val="center"/>
              <w:rPr>
                <w:b/>
              </w:rPr>
            </w:pPr>
            <w:r w:rsidRPr="00D03875">
              <w:rPr>
                <w:b/>
              </w:rPr>
              <w:t>1 or 2</w:t>
            </w:r>
          </w:p>
        </w:tc>
        <w:tc>
          <w:tcPr>
            <w:tcW w:w="2268" w:type="dxa"/>
          </w:tcPr>
          <w:p w14:paraId="0594930E" w14:textId="77777777" w:rsidR="00101431" w:rsidRPr="00D03875" w:rsidRDefault="00101431" w:rsidP="00CF7B80">
            <w:pPr>
              <w:pStyle w:val="AMODTable"/>
              <w:jc w:val="center"/>
              <w:rPr>
                <w:b/>
              </w:rPr>
            </w:pPr>
            <w:r w:rsidRPr="00D03875">
              <w:rPr>
                <w:b/>
              </w:rPr>
              <w:t>3</w:t>
            </w:r>
          </w:p>
        </w:tc>
        <w:tc>
          <w:tcPr>
            <w:tcW w:w="2268" w:type="dxa"/>
          </w:tcPr>
          <w:p w14:paraId="2FDA380F" w14:textId="77777777" w:rsidR="00101431" w:rsidRPr="00D03875" w:rsidRDefault="00101431" w:rsidP="00CF7B80">
            <w:pPr>
              <w:pStyle w:val="AMODTable"/>
              <w:jc w:val="center"/>
              <w:rPr>
                <w:b/>
              </w:rPr>
            </w:pPr>
            <w:r w:rsidRPr="00D03875">
              <w:rPr>
                <w:b/>
              </w:rPr>
              <w:t>4</w:t>
            </w:r>
          </w:p>
        </w:tc>
        <w:tc>
          <w:tcPr>
            <w:tcW w:w="2126" w:type="dxa"/>
          </w:tcPr>
          <w:p w14:paraId="61A56539" w14:textId="77777777" w:rsidR="00101431" w:rsidRPr="00D03875" w:rsidRDefault="00101431" w:rsidP="00CF7B80">
            <w:pPr>
              <w:pStyle w:val="AMODTable"/>
              <w:jc w:val="center"/>
              <w:rPr>
                <w:b/>
              </w:rPr>
            </w:pPr>
            <w:r w:rsidRPr="00D03875">
              <w:rPr>
                <w:b/>
              </w:rPr>
              <w:t>5</w:t>
            </w:r>
          </w:p>
        </w:tc>
      </w:tr>
      <w:tr w:rsidR="00101431" w:rsidRPr="00D03875" w14:paraId="0C6C5FAF" w14:textId="77777777" w:rsidTr="0042280F">
        <w:tc>
          <w:tcPr>
            <w:tcW w:w="1139" w:type="dxa"/>
          </w:tcPr>
          <w:p w14:paraId="434B8994" w14:textId="77777777" w:rsidR="00101431" w:rsidRPr="00D03875" w:rsidRDefault="00101431" w:rsidP="00CF7B80">
            <w:pPr>
              <w:pStyle w:val="AMODTable"/>
              <w:jc w:val="center"/>
              <w:rPr>
                <w:b/>
              </w:rPr>
            </w:pPr>
            <w:r w:rsidRPr="00D03875">
              <w:rPr>
                <w:b/>
              </w:rPr>
              <w:t>$</w:t>
            </w:r>
          </w:p>
        </w:tc>
        <w:tc>
          <w:tcPr>
            <w:tcW w:w="2268" w:type="dxa"/>
          </w:tcPr>
          <w:p w14:paraId="43E9D166" w14:textId="77777777" w:rsidR="00101431" w:rsidRPr="00D03875" w:rsidRDefault="00101431" w:rsidP="00CF7B80">
            <w:pPr>
              <w:pStyle w:val="AMODTable"/>
              <w:jc w:val="center"/>
              <w:rPr>
                <w:b/>
              </w:rPr>
            </w:pPr>
            <w:r w:rsidRPr="00D03875">
              <w:rPr>
                <w:b/>
              </w:rPr>
              <w:t>$</w:t>
            </w:r>
          </w:p>
        </w:tc>
        <w:tc>
          <w:tcPr>
            <w:tcW w:w="2268" w:type="dxa"/>
          </w:tcPr>
          <w:p w14:paraId="7C131FB3" w14:textId="77777777" w:rsidR="00101431" w:rsidRPr="00D03875" w:rsidRDefault="00101431" w:rsidP="00CF7B80">
            <w:pPr>
              <w:pStyle w:val="AMODTable"/>
              <w:jc w:val="center"/>
              <w:rPr>
                <w:b/>
              </w:rPr>
            </w:pPr>
            <w:r w:rsidRPr="00D03875">
              <w:rPr>
                <w:b/>
              </w:rPr>
              <w:t>$</w:t>
            </w:r>
          </w:p>
        </w:tc>
        <w:tc>
          <w:tcPr>
            <w:tcW w:w="2126" w:type="dxa"/>
          </w:tcPr>
          <w:p w14:paraId="04B41A94" w14:textId="77777777" w:rsidR="00101431" w:rsidRPr="00D03875" w:rsidRDefault="00101431" w:rsidP="00CF7B80">
            <w:pPr>
              <w:pStyle w:val="AMODTable"/>
              <w:jc w:val="center"/>
              <w:rPr>
                <w:b/>
              </w:rPr>
            </w:pPr>
            <w:r w:rsidRPr="00D03875">
              <w:rPr>
                <w:b/>
              </w:rPr>
              <w:t>$</w:t>
            </w:r>
          </w:p>
        </w:tc>
      </w:tr>
      <w:tr w:rsidR="00101431" w:rsidRPr="00D03875" w14:paraId="2F39EFE0" w14:textId="77777777" w:rsidTr="0042280F">
        <w:tc>
          <w:tcPr>
            <w:tcW w:w="1139" w:type="dxa"/>
            <w:vAlign w:val="center"/>
          </w:tcPr>
          <w:p w14:paraId="349F6DBA" w14:textId="77777777" w:rsidR="00101431" w:rsidRPr="00D03875" w:rsidRDefault="00101431" w:rsidP="00963124">
            <w:pPr>
              <w:pStyle w:val="AMODTable"/>
              <w:jc w:val="center"/>
            </w:pPr>
            <w:r w:rsidRPr="00D03875">
              <w:t>AWR</w:t>
            </w:r>
          </w:p>
        </w:tc>
        <w:tc>
          <w:tcPr>
            <w:tcW w:w="2268" w:type="dxa"/>
            <w:vAlign w:val="center"/>
          </w:tcPr>
          <w:p w14:paraId="63415867" w14:textId="77777777" w:rsidR="00101431" w:rsidRPr="00D03875" w:rsidRDefault="00101431" w:rsidP="00963124">
            <w:pPr>
              <w:pStyle w:val="AMODTable"/>
              <w:jc w:val="center"/>
            </w:pPr>
            <w:r w:rsidRPr="00D03875">
              <w:t>1 or 2 episode rate + (43.75% of 1 or 2 episode rate)</w:t>
            </w:r>
          </w:p>
        </w:tc>
        <w:tc>
          <w:tcPr>
            <w:tcW w:w="2268" w:type="dxa"/>
            <w:vAlign w:val="center"/>
          </w:tcPr>
          <w:p w14:paraId="5CE94D78" w14:textId="77777777" w:rsidR="00101431" w:rsidRPr="00D03875" w:rsidRDefault="00101431" w:rsidP="00963124">
            <w:pPr>
              <w:pStyle w:val="AMODTable"/>
              <w:jc w:val="center"/>
            </w:pPr>
            <w:r w:rsidRPr="00D03875">
              <w:t>1 or 2 episode rate + 2 x (43.75% of 1 or 2 episode rate)</w:t>
            </w:r>
          </w:p>
        </w:tc>
        <w:tc>
          <w:tcPr>
            <w:tcW w:w="2126" w:type="dxa"/>
            <w:vAlign w:val="center"/>
          </w:tcPr>
          <w:p w14:paraId="7D4DDD91" w14:textId="77777777" w:rsidR="00101431" w:rsidRPr="00D03875" w:rsidRDefault="00101431" w:rsidP="00963124">
            <w:pPr>
              <w:pStyle w:val="AMODTable"/>
              <w:jc w:val="center"/>
            </w:pPr>
            <w:r w:rsidRPr="00D03875">
              <w:t>1 or 2 episode rate + 3 x (43.75% of 1 or 2 episode rate)</w:t>
            </w:r>
          </w:p>
        </w:tc>
      </w:tr>
    </w:tbl>
    <w:p w14:paraId="5CB422F0" w14:textId="77777777" w:rsidR="00101431" w:rsidRPr="00D03875" w:rsidRDefault="00101431" w:rsidP="004B54BA">
      <w:pPr>
        <w:pStyle w:val="Block1"/>
        <w:spacing w:before="120"/>
      </w:pPr>
      <w:r w:rsidRPr="00D03875">
        <w:t>Where ‘AWR’ = adjusted in accordance with Annual Wage Review decision</w:t>
      </w:r>
    </w:p>
    <w:p w14:paraId="05AD44BB" w14:textId="13B73930" w:rsidR="00BC6C97" w:rsidRDefault="00F6653A" w:rsidP="00822B69">
      <w:pPr>
        <w:pStyle w:val="SubLevel1Bold"/>
      </w:pPr>
      <w:r w:rsidRPr="00D03875">
        <w:t>Expense-related allowances</w:t>
      </w:r>
    </w:p>
    <w:p w14:paraId="7719A320" w14:textId="4C7578A8" w:rsidR="00315467" w:rsidRPr="00315467" w:rsidRDefault="00AA0632" w:rsidP="00315467">
      <w:pPr>
        <w:pStyle w:val="History"/>
      </w:pPr>
      <w:r>
        <w:t xml:space="preserve">[H.3.1 </w:t>
      </w:r>
      <w:r>
        <w:rPr>
          <w:lang w:val="en-US"/>
        </w:rPr>
        <w:t xml:space="preserve">corrected by </w:t>
      </w:r>
      <w:hyperlink r:id="rId371" w:history="1">
        <w:r>
          <w:rPr>
            <w:rStyle w:val="Hyperlink"/>
            <w:lang w:val="en-GB"/>
          </w:rPr>
          <w:t>PR725013</w:t>
        </w:r>
      </w:hyperlink>
      <w:r>
        <w:t xml:space="preserve">; varied by </w:t>
      </w:r>
      <w:hyperlink r:id="rId372" w:history="1">
        <w:r>
          <w:rPr>
            <w:rStyle w:val="Hyperlink"/>
            <w:lang w:val="en-GB"/>
          </w:rPr>
          <w:t>PR729534</w:t>
        </w:r>
      </w:hyperlink>
      <w:r w:rsidR="00C170B6">
        <w:rPr>
          <w:color w:val="000000"/>
          <w:lang w:val="en-GB"/>
        </w:rPr>
        <w:t>,</w:t>
      </w:r>
      <w:r w:rsidR="00C170B6" w:rsidRPr="00DD7F5A">
        <w:t xml:space="preserve"> </w:t>
      </w:r>
      <w:hyperlink r:id="rId373" w:history="1">
        <w:r w:rsidR="00C170B6">
          <w:rPr>
            <w:rStyle w:val="Hyperlink"/>
          </w:rPr>
          <w:t>PR740940</w:t>
        </w:r>
      </w:hyperlink>
      <w:r w:rsidR="00AC01CD">
        <w:t xml:space="preserve">, </w:t>
      </w:r>
      <w:hyperlink r:id="rId374" w:history="1">
        <w:r w:rsidR="00AC01CD" w:rsidRPr="00AC01CD">
          <w:rPr>
            <w:rStyle w:val="Hyperlink"/>
          </w:rPr>
          <w:t>PR762367</w:t>
        </w:r>
      </w:hyperlink>
      <w:r w:rsidR="00AC01CD" w:rsidRPr="00AC01CD">
        <w:t xml:space="preserve"> ppc 01Jul23]</w:t>
      </w:r>
    </w:p>
    <w:p w14:paraId="633270DB" w14:textId="481BEC47" w:rsidR="00F6653A" w:rsidRDefault="003063C2" w:rsidP="00FD5408">
      <w:pPr>
        <w:pStyle w:val="SubLevel2"/>
      </w:pPr>
      <w:r w:rsidRPr="00D03875">
        <w:t>The following expense-</w:t>
      </w:r>
      <w:r w:rsidR="00F6653A" w:rsidRPr="00D03875">
        <w:t xml:space="preserve">related allowances will be payable to employees in accordance with clauses </w:t>
      </w:r>
      <w:r w:rsidR="00F6653A" w:rsidRPr="00D03875">
        <w:fldChar w:fldCharType="begin"/>
      </w:r>
      <w:r w:rsidR="00F6653A" w:rsidRPr="00D03875">
        <w:instrText xml:space="preserve"> REF _Ref462404391 \w \h </w:instrText>
      </w:r>
      <w:r w:rsidR="007D68EC" w:rsidRPr="00D03875">
        <w:instrText xml:space="preserve"> \* MERGEFORMAT </w:instrText>
      </w:r>
      <w:r w:rsidR="00F6653A" w:rsidRPr="00D03875">
        <w:fldChar w:fldCharType="separate"/>
      </w:r>
      <w:r w:rsidR="00925808">
        <w:t>15</w:t>
      </w:r>
      <w:r w:rsidR="00F6653A" w:rsidRPr="00D03875">
        <w:fldChar w:fldCharType="end"/>
      </w:r>
      <w:r w:rsidR="00F6653A" w:rsidRPr="00D03875">
        <w:t xml:space="preserve">, </w:t>
      </w:r>
      <w:r w:rsidR="00F6653A" w:rsidRPr="00D03875">
        <w:fldChar w:fldCharType="begin"/>
      </w:r>
      <w:r w:rsidR="00F6653A" w:rsidRPr="00D03875">
        <w:instrText xml:space="preserve"> REF _Ref418578528 \w \h </w:instrText>
      </w:r>
      <w:r w:rsidR="007D68EC" w:rsidRPr="00D03875">
        <w:instrText xml:space="preserve"> \* MERGEFORMAT </w:instrText>
      </w:r>
      <w:r w:rsidR="00F6653A" w:rsidRPr="00D03875">
        <w:fldChar w:fldCharType="separate"/>
      </w:r>
      <w:r w:rsidR="00925808">
        <w:t>34</w:t>
      </w:r>
      <w:r w:rsidR="00F6653A" w:rsidRPr="00D03875">
        <w:fldChar w:fldCharType="end"/>
      </w:r>
      <w:r w:rsidR="00F6653A" w:rsidRPr="00D03875">
        <w:t xml:space="preserve">, </w:t>
      </w:r>
      <w:r w:rsidR="009B256D" w:rsidRPr="00D03875">
        <w:fldChar w:fldCharType="begin"/>
      </w:r>
      <w:r w:rsidR="009B256D" w:rsidRPr="00D03875">
        <w:instrText xml:space="preserve"> REF _Ref467246949 \w \h </w:instrText>
      </w:r>
      <w:r w:rsidR="007D68EC" w:rsidRPr="00D03875">
        <w:instrText xml:space="preserve"> \* MERGEFORMAT </w:instrText>
      </w:r>
      <w:r w:rsidR="009B256D" w:rsidRPr="00D03875">
        <w:fldChar w:fldCharType="separate"/>
      </w:r>
      <w:r w:rsidR="00925808">
        <w:t>46</w:t>
      </w:r>
      <w:r w:rsidR="009B256D" w:rsidRPr="00D03875">
        <w:fldChar w:fldCharType="end"/>
      </w:r>
      <w:r w:rsidR="009B256D" w:rsidRPr="00D03875">
        <w:t>,</w:t>
      </w:r>
      <w:r w:rsidR="00F6653A" w:rsidRPr="00D03875">
        <w:t xml:space="preserve"> </w:t>
      </w:r>
      <w:r w:rsidR="00F6653A" w:rsidRPr="00D03875">
        <w:fldChar w:fldCharType="begin"/>
      </w:r>
      <w:r w:rsidR="00F6653A" w:rsidRPr="00D03875">
        <w:instrText xml:space="preserve"> REF _Ref418578586 \w \h </w:instrText>
      </w:r>
      <w:r w:rsidR="007D68EC" w:rsidRPr="00D03875">
        <w:instrText xml:space="preserve"> \* MERGEFORMAT </w:instrText>
      </w:r>
      <w:r w:rsidR="00F6653A" w:rsidRPr="00D03875">
        <w:fldChar w:fldCharType="separate"/>
      </w:r>
      <w:r w:rsidR="00925808">
        <w:t>52</w:t>
      </w:r>
      <w:r w:rsidR="00F6653A" w:rsidRPr="00D03875">
        <w:fldChar w:fldCharType="end"/>
      </w:r>
      <w:r w:rsidR="00F6653A" w:rsidRPr="00D03875">
        <w:t xml:space="preserve">, </w:t>
      </w:r>
      <w:r w:rsidR="00A67646" w:rsidRPr="00D03875">
        <w:fldChar w:fldCharType="begin"/>
      </w:r>
      <w:r w:rsidR="00A67646" w:rsidRPr="00D03875">
        <w:instrText xml:space="preserve"> REF _Ref494105802 \w \h </w:instrText>
      </w:r>
      <w:r w:rsidR="00D03875">
        <w:instrText xml:space="preserve"> \* MERGEFORMAT </w:instrText>
      </w:r>
      <w:r w:rsidR="00A67646" w:rsidRPr="00D03875">
        <w:fldChar w:fldCharType="separate"/>
      </w:r>
      <w:r w:rsidR="00925808">
        <w:t>62</w:t>
      </w:r>
      <w:r w:rsidR="00A67646" w:rsidRPr="00D03875">
        <w:fldChar w:fldCharType="end"/>
      </w:r>
      <w:r w:rsidR="00F6653A" w:rsidRPr="00D03875">
        <w:t xml:space="preserve">, </w:t>
      </w:r>
      <w:r w:rsidR="00F6653A" w:rsidRPr="00D03875">
        <w:fldChar w:fldCharType="begin"/>
      </w:r>
      <w:r w:rsidR="00F6653A" w:rsidRPr="00D03875">
        <w:instrText xml:space="preserve"> REF _Ref462411563 \w \h </w:instrText>
      </w:r>
      <w:r w:rsidR="007D68EC" w:rsidRPr="00D03875">
        <w:instrText xml:space="preserve"> \* MERGEFORMAT </w:instrText>
      </w:r>
      <w:r w:rsidR="00F6653A" w:rsidRPr="00D03875">
        <w:fldChar w:fldCharType="separate"/>
      </w:r>
      <w:r w:rsidR="00925808">
        <w:t>66</w:t>
      </w:r>
      <w:r w:rsidR="00F6653A" w:rsidRPr="00D03875">
        <w:fldChar w:fldCharType="end"/>
      </w:r>
      <w:r w:rsidR="00F6653A" w:rsidRPr="00D03875">
        <w:t xml:space="preserve">, </w:t>
      </w:r>
      <w:r w:rsidR="00F6653A" w:rsidRPr="00D03875">
        <w:fldChar w:fldCharType="begin"/>
      </w:r>
      <w:r w:rsidR="00F6653A" w:rsidRPr="00D03875">
        <w:instrText xml:space="preserve"> REF _Ref418578645 \w \h </w:instrText>
      </w:r>
      <w:r w:rsidR="007D68EC" w:rsidRPr="00D03875">
        <w:instrText xml:space="preserve"> \* MERGEFORMAT </w:instrText>
      </w:r>
      <w:r w:rsidR="00F6653A" w:rsidRPr="00D03875">
        <w:fldChar w:fldCharType="separate"/>
      </w:r>
      <w:r w:rsidR="00925808">
        <w:t>74</w:t>
      </w:r>
      <w:r w:rsidR="00F6653A" w:rsidRPr="00D03875">
        <w:fldChar w:fldCharType="end"/>
      </w:r>
      <w:r w:rsidR="00F6653A" w:rsidRPr="00D03875">
        <w:t xml:space="preserve"> and </w:t>
      </w:r>
      <w:r w:rsidR="00F6653A" w:rsidRPr="00D03875">
        <w:fldChar w:fldCharType="begin"/>
      </w:r>
      <w:r w:rsidR="00F6653A" w:rsidRPr="00D03875">
        <w:instrText xml:space="preserve"> REF _Ref418578668 \w \h </w:instrText>
      </w:r>
      <w:r w:rsidR="007D68EC" w:rsidRPr="00D03875">
        <w:instrText xml:space="preserve"> \* MERGEFORMAT </w:instrText>
      </w:r>
      <w:r w:rsidR="00F6653A" w:rsidRPr="00D03875">
        <w:fldChar w:fldCharType="separate"/>
      </w:r>
      <w:r w:rsidR="00925808">
        <w:t>83</w:t>
      </w:r>
      <w:r w:rsidR="00F6653A" w:rsidRPr="00D03875">
        <w:fldChar w:fldCharType="end"/>
      </w:r>
      <w:r w:rsidR="00A67646" w:rsidRPr="00D03875">
        <w:t xml:space="preserve"> (allowances)</w:t>
      </w:r>
      <w:r w:rsidR="00F6653A" w:rsidRPr="00D03875">
        <w:t>:</w:t>
      </w:r>
    </w:p>
    <w:tbl>
      <w:tblPr>
        <w:tblW w:w="8363"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551"/>
        <w:gridCol w:w="1418"/>
        <w:gridCol w:w="1984"/>
        <w:gridCol w:w="993"/>
        <w:gridCol w:w="1417"/>
      </w:tblGrid>
      <w:tr w:rsidR="00315467" w:rsidRPr="007D68EC" w14:paraId="13E96510" w14:textId="77777777" w:rsidTr="00315467">
        <w:trPr>
          <w:cantSplit/>
          <w:tblHeader/>
        </w:trPr>
        <w:tc>
          <w:tcPr>
            <w:tcW w:w="2551" w:type="dxa"/>
          </w:tcPr>
          <w:p w14:paraId="6816E784" w14:textId="77777777" w:rsidR="00315467" w:rsidRPr="007D68EC" w:rsidRDefault="00315467">
            <w:pPr>
              <w:pStyle w:val="AMODTable"/>
              <w:rPr>
                <w:b/>
              </w:rPr>
            </w:pPr>
            <w:r w:rsidRPr="007D68EC">
              <w:rPr>
                <w:b/>
              </w:rPr>
              <w:t>Allowance</w:t>
            </w:r>
          </w:p>
        </w:tc>
        <w:tc>
          <w:tcPr>
            <w:tcW w:w="1418" w:type="dxa"/>
          </w:tcPr>
          <w:p w14:paraId="51BCAF09" w14:textId="77777777" w:rsidR="00315467" w:rsidRPr="007D68EC" w:rsidRDefault="00315467">
            <w:pPr>
              <w:pStyle w:val="AMODTable"/>
              <w:jc w:val="center"/>
              <w:rPr>
                <w:b/>
              </w:rPr>
            </w:pPr>
            <w:r w:rsidRPr="007D68EC">
              <w:rPr>
                <w:b/>
              </w:rPr>
              <w:t>Clause</w:t>
            </w:r>
          </w:p>
        </w:tc>
        <w:tc>
          <w:tcPr>
            <w:tcW w:w="1984" w:type="dxa"/>
          </w:tcPr>
          <w:p w14:paraId="4E93BE51" w14:textId="77777777" w:rsidR="00315467" w:rsidRPr="007D68EC" w:rsidRDefault="00315467">
            <w:pPr>
              <w:pStyle w:val="AMODTable"/>
              <w:jc w:val="center"/>
              <w:rPr>
                <w:b/>
              </w:rPr>
            </w:pPr>
            <w:r w:rsidRPr="007D68EC">
              <w:rPr>
                <w:b/>
              </w:rPr>
              <w:t>Applicable CPI figure</w:t>
            </w:r>
          </w:p>
        </w:tc>
        <w:tc>
          <w:tcPr>
            <w:tcW w:w="993" w:type="dxa"/>
          </w:tcPr>
          <w:p w14:paraId="14F8FF4C" w14:textId="77777777" w:rsidR="00315467" w:rsidRPr="007D68EC" w:rsidRDefault="00315467">
            <w:pPr>
              <w:pStyle w:val="AMODTable"/>
              <w:jc w:val="center"/>
              <w:rPr>
                <w:b/>
              </w:rPr>
            </w:pPr>
            <w:r w:rsidRPr="007D68EC">
              <w:rPr>
                <w:b/>
              </w:rPr>
              <w:t>$</w:t>
            </w:r>
          </w:p>
        </w:tc>
        <w:tc>
          <w:tcPr>
            <w:tcW w:w="1417" w:type="dxa"/>
          </w:tcPr>
          <w:p w14:paraId="2F66C03B" w14:textId="77777777" w:rsidR="00315467" w:rsidRPr="007D68EC" w:rsidRDefault="00315467">
            <w:pPr>
              <w:pStyle w:val="AMODTable"/>
              <w:jc w:val="center"/>
              <w:rPr>
                <w:b/>
              </w:rPr>
            </w:pPr>
            <w:r>
              <w:rPr>
                <w:b/>
              </w:rPr>
              <w:t>Payable</w:t>
            </w:r>
          </w:p>
        </w:tc>
      </w:tr>
      <w:tr w:rsidR="00A84771" w14:paraId="01AEA95B" w14:textId="77777777">
        <w:trPr>
          <w:cantSplit/>
        </w:trPr>
        <w:tc>
          <w:tcPr>
            <w:tcW w:w="2551" w:type="dxa"/>
            <w:vAlign w:val="center"/>
          </w:tcPr>
          <w:p w14:paraId="7BD6D12E" w14:textId="2280B4D8" w:rsidR="00A84771" w:rsidRPr="007D68EC" w:rsidRDefault="0076579C" w:rsidP="00A84771">
            <w:pPr>
              <w:pStyle w:val="AMODTable"/>
              <w:rPr>
                <w:b/>
              </w:rPr>
            </w:pPr>
            <w:r>
              <w:rPr>
                <w:b/>
                <w:bCs/>
                <w:noProof/>
              </w:rPr>
              <w:t>General</w:t>
            </w:r>
          </w:p>
        </w:tc>
        <w:tc>
          <w:tcPr>
            <w:tcW w:w="1418" w:type="dxa"/>
          </w:tcPr>
          <w:p w14:paraId="7B23BEA7" w14:textId="5DECE660" w:rsidR="00A84771" w:rsidRPr="007D68EC" w:rsidRDefault="00A84771" w:rsidP="00A84771">
            <w:pPr>
              <w:pStyle w:val="AMODTable"/>
              <w:jc w:val="center"/>
              <w:rPr>
                <w:b/>
              </w:rPr>
            </w:pPr>
          </w:p>
        </w:tc>
        <w:tc>
          <w:tcPr>
            <w:tcW w:w="1984" w:type="dxa"/>
          </w:tcPr>
          <w:p w14:paraId="25561111" w14:textId="742C5BAF" w:rsidR="00A84771" w:rsidRPr="007D68EC" w:rsidRDefault="00A84771" w:rsidP="00A84771">
            <w:pPr>
              <w:pStyle w:val="AMODTable"/>
              <w:jc w:val="center"/>
              <w:rPr>
                <w:b/>
              </w:rPr>
            </w:pPr>
          </w:p>
        </w:tc>
        <w:tc>
          <w:tcPr>
            <w:tcW w:w="993" w:type="dxa"/>
          </w:tcPr>
          <w:p w14:paraId="71D99183" w14:textId="1C7A1346" w:rsidR="00A84771" w:rsidRPr="007D68EC" w:rsidRDefault="00A84771" w:rsidP="00A84771">
            <w:pPr>
              <w:pStyle w:val="AMODTable"/>
              <w:jc w:val="center"/>
              <w:rPr>
                <w:b/>
              </w:rPr>
            </w:pPr>
          </w:p>
        </w:tc>
        <w:tc>
          <w:tcPr>
            <w:tcW w:w="1417" w:type="dxa"/>
          </w:tcPr>
          <w:p w14:paraId="42B054B6" w14:textId="4F467969" w:rsidR="00A84771" w:rsidRDefault="00A84771" w:rsidP="00A84771">
            <w:pPr>
              <w:pStyle w:val="AMODTable"/>
              <w:jc w:val="center"/>
              <w:rPr>
                <w:b/>
              </w:rPr>
            </w:pPr>
          </w:p>
        </w:tc>
      </w:tr>
      <w:tr w:rsidR="00A84771" w14:paraId="6DB46A08" w14:textId="77777777">
        <w:trPr>
          <w:cantSplit/>
        </w:trPr>
        <w:tc>
          <w:tcPr>
            <w:tcW w:w="2551" w:type="dxa"/>
            <w:vAlign w:val="center"/>
          </w:tcPr>
          <w:p w14:paraId="37B20F1A" w14:textId="77777777" w:rsidR="00A84771" w:rsidRPr="007D68EC" w:rsidRDefault="0076579C" w:rsidP="00A84771">
            <w:pPr>
              <w:pStyle w:val="AMODTable"/>
              <w:rPr>
                <w:b/>
              </w:rPr>
            </w:pPr>
            <w:r>
              <w:rPr>
                <w:noProof/>
              </w:rPr>
              <w:t>Vehicle allowance—vehicle</w:t>
            </w:r>
          </w:p>
        </w:tc>
        <w:tc>
          <w:tcPr>
            <w:tcW w:w="1418" w:type="dxa"/>
          </w:tcPr>
          <w:p w14:paraId="44FA326F" w14:textId="77777777" w:rsidR="00A84771" w:rsidRPr="007D68EC" w:rsidRDefault="0076579C" w:rsidP="00A84771">
            <w:pPr>
              <w:pStyle w:val="AMODTable"/>
              <w:jc w:val="center"/>
              <w:rPr>
                <w:b/>
              </w:rPr>
            </w:pPr>
            <w:r>
              <w:rPr>
                <w:noProof/>
              </w:rPr>
              <w:t>15.3(a)(i)</w:t>
            </w:r>
          </w:p>
        </w:tc>
        <w:tc>
          <w:tcPr>
            <w:tcW w:w="1984" w:type="dxa"/>
          </w:tcPr>
          <w:p w14:paraId="4D6DABEF" w14:textId="77777777" w:rsidR="00A84771" w:rsidRPr="007D68EC" w:rsidRDefault="0076579C" w:rsidP="00A84771">
            <w:pPr>
              <w:pStyle w:val="AMODTable"/>
              <w:jc w:val="center"/>
              <w:rPr>
                <w:b/>
              </w:rPr>
            </w:pPr>
            <w:r>
              <w:rPr>
                <w:noProof/>
              </w:rPr>
              <w:t>Private motoring sub-group</w:t>
            </w:r>
          </w:p>
        </w:tc>
        <w:tc>
          <w:tcPr>
            <w:tcW w:w="993" w:type="dxa"/>
          </w:tcPr>
          <w:p w14:paraId="0369C0FA" w14:textId="77777777" w:rsidR="00A84771" w:rsidRPr="007D68EC" w:rsidRDefault="0076579C" w:rsidP="00A84771">
            <w:pPr>
              <w:pStyle w:val="AMODTable"/>
              <w:jc w:val="center"/>
              <w:rPr>
                <w:b/>
              </w:rPr>
            </w:pPr>
            <w:r>
              <w:rPr>
                <w:noProof/>
              </w:rPr>
              <w:t>0.95</w:t>
            </w:r>
          </w:p>
        </w:tc>
        <w:tc>
          <w:tcPr>
            <w:tcW w:w="1417" w:type="dxa"/>
          </w:tcPr>
          <w:p w14:paraId="0B1CDF6F" w14:textId="77777777" w:rsidR="00A84771" w:rsidRDefault="0076579C" w:rsidP="00A84771">
            <w:pPr>
              <w:pStyle w:val="AMODTable"/>
              <w:jc w:val="center"/>
              <w:rPr>
                <w:b/>
              </w:rPr>
            </w:pPr>
            <w:r>
              <w:rPr>
                <w:noProof/>
              </w:rPr>
              <w:t>per km</w:t>
            </w:r>
          </w:p>
        </w:tc>
      </w:tr>
      <w:tr w:rsidR="00A84771" w14:paraId="5A48BBB8" w14:textId="77777777">
        <w:trPr>
          <w:cantSplit/>
        </w:trPr>
        <w:tc>
          <w:tcPr>
            <w:tcW w:w="2551" w:type="dxa"/>
            <w:vAlign w:val="center"/>
          </w:tcPr>
          <w:p w14:paraId="3D54A466" w14:textId="77777777" w:rsidR="00A84771" w:rsidRPr="007D68EC" w:rsidRDefault="0076579C" w:rsidP="00A84771">
            <w:pPr>
              <w:pStyle w:val="AMODTable"/>
              <w:rPr>
                <w:b/>
              </w:rPr>
            </w:pPr>
            <w:r>
              <w:rPr>
                <w:noProof/>
              </w:rPr>
              <w:t>Vehicle allowance—motorcycle</w:t>
            </w:r>
          </w:p>
        </w:tc>
        <w:tc>
          <w:tcPr>
            <w:tcW w:w="1418" w:type="dxa"/>
          </w:tcPr>
          <w:p w14:paraId="7333C1AE" w14:textId="77777777" w:rsidR="00A84771" w:rsidRPr="007D68EC" w:rsidRDefault="0076579C" w:rsidP="00A84771">
            <w:pPr>
              <w:pStyle w:val="AMODTable"/>
              <w:jc w:val="center"/>
              <w:rPr>
                <w:b/>
              </w:rPr>
            </w:pPr>
            <w:r>
              <w:rPr>
                <w:noProof/>
              </w:rPr>
              <w:t>15.3(a)(ii)</w:t>
            </w:r>
          </w:p>
        </w:tc>
        <w:tc>
          <w:tcPr>
            <w:tcW w:w="1984" w:type="dxa"/>
          </w:tcPr>
          <w:p w14:paraId="239A2E3E" w14:textId="77777777" w:rsidR="00A84771" w:rsidRPr="007D68EC" w:rsidRDefault="0076579C" w:rsidP="00A84771">
            <w:pPr>
              <w:pStyle w:val="AMODTable"/>
              <w:jc w:val="center"/>
              <w:rPr>
                <w:b/>
              </w:rPr>
            </w:pPr>
            <w:r>
              <w:rPr>
                <w:noProof/>
              </w:rPr>
              <w:t>Private motoring sub-group</w:t>
            </w:r>
          </w:p>
        </w:tc>
        <w:tc>
          <w:tcPr>
            <w:tcW w:w="993" w:type="dxa"/>
          </w:tcPr>
          <w:p w14:paraId="6CECC814" w14:textId="77777777" w:rsidR="00A84771" w:rsidRPr="007D68EC" w:rsidRDefault="0076579C" w:rsidP="00A84771">
            <w:pPr>
              <w:pStyle w:val="AMODTable"/>
              <w:jc w:val="center"/>
              <w:rPr>
                <w:b/>
              </w:rPr>
            </w:pPr>
            <w:r>
              <w:rPr>
                <w:noProof/>
              </w:rPr>
              <w:t>0.49</w:t>
            </w:r>
          </w:p>
        </w:tc>
        <w:tc>
          <w:tcPr>
            <w:tcW w:w="1417" w:type="dxa"/>
          </w:tcPr>
          <w:p w14:paraId="52C49303" w14:textId="77777777" w:rsidR="00A84771" w:rsidRDefault="0076579C" w:rsidP="00A84771">
            <w:pPr>
              <w:pStyle w:val="AMODTable"/>
              <w:jc w:val="center"/>
              <w:rPr>
                <w:b/>
              </w:rPr>
            </w:pPr>
            <w:r>
              <w:rPr>
                <w:noProof/>
              </w:rPr>
              <w:t>per km</w:t>
            </w:r>
          </w:p>
        </w:tc>
      </w:tr>
      <w:tr w:rsidR="00A84771" w14:paraId="32320A8D" w14:textId="77777777">
        <w:trPr>
          <w:cantSplit/>
        </w:trPr>
        <w:tc>
          <w:tcPr>
            <w:tcW w:w="2551" w:type="dxa"/>
            <w:vAlign w:val="center"/>
          </w:tcPr>
          <w:p w14:paraId="335675AF" w14:textId="77777777" w:rsidR="00A84771" w:rsidRPr="007D68EC" w:rsidRDefault="0076579C" w:rsidP="00A84771">
            <w:pPr>
              <w:pStyle w:val="AMODTable"/>
              <w:rPr>
                <w:b/>
              </w:rPr>
            </w:pPr>
            <w:r>
              <w:rPr>
                <w:noProof/>
              </w:rPr>
              <w:t>Uniform allowance—per rostered day</w:t>
            </w:r>
          </w:p>
        </w:tc>
        <w:tc>
          <w:tcPr>
            <w:tcW w:w="1418" w:type="dxa"/>
          </w:tcPr>
          <w:p w14:paraId="16ED8D5F" w14:textId="77777777" w:rsidR="00A84771" w:rsidRPr="007D68EC" w:rsidRDefault="0076579C" w:rsidP="00A84771">
            <w:pPr>
              <w:pStyle w:val="AMODTable"/>
              <w:jc w:val="center"/>
              <w:rPr>
                <w:b/>
              </w:rPr>
            </w:pPr>
            <w:r>
              <w:rPr>
                <w:noProof/>
              </w:rPr>
              <w:t>15.3(c)</w:t>
            </w:r>
          </w:p>
        </w:tc>
        <w:tc>
          <w:tcPr>
            <w:tcW w:w="1984" w:type="dxa"/>
          </w:tcPr>
          <w:p w14:paraId="32554456" w14:textId="77777777" w:rsidR="00A84771" w:rsidRPr="007D68EC" w:rsidRDefault="0076579C" w:rsidP="00A84771">
            <w:pPr>
              <w:pStyle w:val="AMODTable"/>
              <w:jc w:val="center"/>
              <w:rPr>
                <w:b/>
              </w:rPr>
            </w:pPr>
            <w:r>
              <w:rPr>
                <w:noProof/>
              </w:rPr>
              <w:t>Clothing and footwear group</w:t>
            </w:r>
          </w:p>
        </w:tc>
        <w:tc>
          <w:tcPr>
            <w:tcW w:w="993" w:type="dxa"/>
          </w:tcPr>
          <w:p w14:paraId="0C2B7462" w14:textId="77777777" w:rsidR="00A84771" w:rsidRPr="007D68EC" w:rsidRDefault="0076579C" w:rsidP="00A84771">
            <w:pPr>
              <w:pStyle w:val="AMODTable"/>
              <w:jc w:val="center"/>
              <w:rPr>
                <w:b/>
              </w:rPr>
            </w:pPr>
            <w:r>
              <w:rPr>
                <w:noProof/>
              </w:rPr>
              <w:t>1.51</w:t>
            </w:r>
          </w:p>
        </w:tc>
        <w:tc>
          <w:tcPr>
            <w:tcW w:w="1417" w:type="dxa"/>
          </w:tcPr>
          <w:p w14:paraId="7A1C7E9B" w14:textId="77777777" w:rsidR="00A84771" w:rsidRDefault="0076579C" w:rsidP="00A84771">
            <w:pPr>
              <w:pStyle w:val="AMODTable"/>
              <w:jc w:val="center"/>
              <w:rPr>
                <w:b/>
              </w:rPr>
            </w:pPr>
            <w:r>
              <w:rPr>
                <w:noProof/>
              </w:rPr>
              <w:t>per day</w:t>
            </w:r>
          </w:p>
        </w:tc>
      </w:tr>
      <w:tr w:rsidR="00A84771" w14:paraId="10715CA5" w14:textId="77777777">
        <w:trPr>
          <w:cantSplit/>
        </w:trPr>
        <w:tc>
          <w:tcPr>
            <w:tcW w:w="2551" w:type="dxa"/>
            <w:vAlign w:val="center"/>
          </w:tcPr>
          <w:p w14:paraId="44CBA202" w14:textId="77777777" w:rsidR="00A84771" w:rsidRPr="007D68EC" w:rsidRDefault="0076579C" w:rsidP="00A84771">
            <w:pPr>
              <w:pStyle w:val="AMODTable"/>
              <w:rPr>
                <w:b/>
              </w:rPr>
            </w:pPr>
            <w:r>
              <w:rPr>
                <w:noProof/>
              </w:rPr>
              <w:t>Uniform allowance—maximum per week</w:t>
            </w:r>
          </w:p>
        </w:tc>
        <w:tc>
          <w:tcPr>
            <w:tcW w:w="1418" w:type="dxa"/>
          </w:tcPr>
          <w:p w14:paraId="5312F7F3" w14:textId="77777777" w:rsidR="00A84771" w:rsidRPr="007D68EC" w:rsidRDefault="0076579C" w:rsidP="00A84771">
            <w:pPr>
              <w:pStyle w:val="AMODTable"/>
              <w:jc w:val="center"/>
              <w:rPr>
                <w:b/>
              </w:rPr>
            </w:pPr>
            <w:r>
              <w:rPr>
                <w:noProof/>
              </w:rPr>
              <w:t>15.3(c)</w:t>
            </w:r>
          </w:p>
        </w:tc>
        <w:tc>
          <w:tcPr>
            <w:tcW w:w="1984" w:type="dxa"/>
          </w:tcPr>
          <w:p w14:paraId="19BEFB39" w14:textId="77777777" w:rsidR="00A84771" w:rsidRPr="007D68EC" w:rsidRDefault="0076579C" w:rsidP="00A84771">
            <w:pPr>
              <w:pStyle w:val="AMODTable"/>
              <w:jc w:val="center"/>
              <w:rPr>
                <w:b/>
              </w:rPr>
            </w:pPr>
            <w:r>
              <w:rPr>
                <w:noProof/>
              </w:rPr>
              <w:t>Clothing and footwear group</w:t>
            </w:r>
          </w:p>
        </w:tc>
        <w:tc>
          <w:tcPr>
            <w:tcW w:w="993" w:type="dxa"/>
          </w:tcPr>
          <w:p w14:paraId="4EB87A4B" w14:textId="77777777" w:rsidR="00A84771" w:rsidRPr="007D68EC" w:rsidRDefault="0076579C" w:rsidP="00A84771">
            <w:pPr>
              <w:pStyle w:val="AMODTable"/>
              <w:jc w:val="center"/>
              <w:rPr>
                <w:b/>
              </w:rPr>
            </w:pPr>
            <w:r>
              <w:rPr>
                <w:noProof/>
              </w:rPr>
              <w:t>7.41</w:t>
            </w:r>
          </w:p>
        </w:tc>
        <w:tc>
          <w:tcPr>
            <w:tcW w:w="1417" w:type="dxa"/>
          </w:tcPr>
          <w:p w14:paraId="16387F1E" w14:textId="77777777" w:rsidR="00A84771" w:rsidRDefault="0076579C" w:rsidP="00A84771">
            <w:pPr>
              <w:pStyle w:val="AMODTable"/>
              <w:jc w:val="center"/>
              <w:rPr>
                <w:b/>
              </w:rPr>
            </w:pPr>
            <w:r>
              <w:rPr>
                <w:noProof/>
              </w:rPr>
              <w:t>per week</w:t>
            </w:r>
          </w:p>
        </w:tc>
      </w:tr>
      <w:tr w:rsidR="00A84771" w14:paraId="59FF2D9A" w14:textId="77777777">
        <w:trPr>
          <w:cantSplit/>
        </w:trPr>
        <w:tc>
          <w:tcPr>
            <w:tcW w:w="2551" w:type="dxa"/>
            <w:vAlign w:val="center"/>
          </w:tcPr>
          <w:p w14:paraId="67FBE900" w14:textId="77777777" w:rsidR="00A84771" w:rsidRPr="007D68EC" w:rsidRDefault="0076579C" w:rsidP="00A84771">
            <w:pPr>
              <w:pStyle w:val="AMODTable"/>
              <w:rPr>
                <w:b/>
              </w:rPr>
            </w:pPr>
            <w:r>
              <w:rPr>
                <w:b/>
                <w:bCs/>
                <w:noProof/>
              </w:rPr>
              <w:t>Television broadcasting</w:t>
            </w:r>
          </w:p>
        </w:tc>
        <w:tc>
          <w:tcPr>
            <w:tcW w:w="1418" w:type="dxa"/>
          </w:tcPr>
          <w:p w14:paraId="462694A5" w14:textId="77777777" w:rsidR="00A84771" w:rsidRPr="007D68EC" w:rsidRDefault="00A84771" w:rsidP="00A84771">
            <w:pPr>
              <w:pStyle w:val="AMODTable"/>
              <w:jc w:val="center"/>
              <w:rPr>
                <w:b/>
              </w:rPr>
            </w:pPr>
          </w:p>
        </w:tc>
        <w:tc>
          <w:tcPr>
            <w:tcW w:w="1984" w:type="dxa"/>
          </w:tcPr>
          <w:p w14:paraId="51214A25" w14:textId="77777777" w:rsidR="00A84771" w:rsidRPr="007D68EC" w:rsidRDefault="00A84771" w:rsidP="00A84771">
            <w:pPr>
              <w:pStyle w:val="AMODTable"/>
              <w:jc w:val="center"/>
              <w:rPr>
                <w:b/>
              </w:rPr>
            </w:pPr>
          </w:p>
        </w:tc>
        <w:tc>
          <w:tcPr>
            <w:tcW w:w="993" w:type="dxa"/>
          </w:tcPr>
          <w:p w14:paraId="05263CDF" w14:textId="77777777" w:rsidR="00A84771" w:rsidRPr="007D68EC" w:rsidRDefault="00A84771" w:rsidP="00A84771">
            <w:pPr>
              <w:pStyle w:val="AMODTable"/>
              <w:jc w:val="center"/>
              <w:rPr>
                <w:b/>
              </w:rPr>
            </w:pPr>
          </w:p>
        </w:tc>
        <w:tc>
          <w:tcPr>
            <w:tcW w:w="1417" w:type="dxa"/>
          </w:tcPr>
          <w:p w14:paraId="26F9D8CE" w14:textId="77777777" w:rsidR="00A84771" w:rsidRDefault="00A84771" w:rsidP="00A84771">
            <w:pPr>
              <w:pStyle w:val="AMODTable"/>
              <w:jc w:val="center"/>
              <w:rPr>
                <w:b/>
              </w:rPr>
            </w:pPr>
          </w:p>
        </w:tc>
      </w:tr>
      <w:tr w:rsidR="00A84771" w14:paraId="2B1FFCB3" w14:textId="77777777">
        <w:trPr>
          <w:cantSplit/>
        </w:trPr>
        <w:tc>
          <w:tcPr>
            <w:tcW w:w="2551" w:type="dxa"/>
            <w:vAlign w:val="center"/>
          </w:tcPr>
          <w:p w14:paraId="2D8553D3" w14:textId="77777777" w:rsidR="00A84771" w:rsidRPr="007D68EC" w:rsidRDefault="0076579C" w:rsidP="00A84771">
            <w:pPr>
              <w:pStyle w:val="AMODTable"/>
              <w:rPr>
                <w:b/>
              </w:rPr>
            </w:pPr>
            <w:r>
              <w:rPr>
                <w:noProof/>
              </w:rPr>
              <w:t>Meal allowance</w:t>
            </w:r>
          </w:p>
        </w:tc>
        <w:tc>
          <w:tcPr>
            <w:tcW w:w="1418" w:type="dxa"/>
          </w:tcPr>
          <w:p w14:paraId="6EED8830" w14:textId="77777777" w:rsidR="00A84771" w:rsidRPr="007D68EC" w:rsidRDefault="0076579C" w:rsidP="00A84771">
            <w:pPr>
              <w:pStyle w:val="AMODTable"/>
              <w:jc w:val="center"/>
              <w:rPr>
                <w:b/>
              </w:rPr>
            </w:pPr>
            <w:r>
              <w:rPr>
                <w:noProof/>
              </w:rPr>
              <w:t>34.3(a)</w:t>
            </w:r>
          </w:p>
        </w:tc>
        <w:tc>
          <w:tcPr>
            <w:tcW w:w="1984" w:type="dxa"/>
          </w:tcPr>
          <w:p w14:paraId="298E7EAB" w14:textId="77777777" w:rsidR="00A84771" w:rsidRPr="007D68EC" w:rsidRDefault="0076579C" w:rsidP="00A84771">
            <w:pPr>
              <w:pStyle w:val="AMODTable"/>
              <w:jc w:val="center"/>
              <w:rPr>
                <w:b/>
              </w:rPr>
            </w:pPr>
            <w:r>
              <w:rPr>
                <w:noProof/>
              </w:rPr>
              <w:t>Take away and fast foods sub-group</w:t>
            </w:r>
          </w:p>
        </w:tc>
        <w:tc>
          <w:tcPr>
            <w:tcW w:w="993" w:type="dxa"/>
          </w:tcPr>
          <w:p w14:paraId="5A9E28E2" w14:textId="77777777" w:rsidR="00A84771" w:rsidRPr="007D68EC" w:rsidRDefault="0076579C" w:rsidP="00A84771">
            <w:pPr>
              <w:pStyle w:val="AMODTable"/>
              <w:jc w:val="center"/>
              <w:rPr>
                <w:b/>
              </w:rPr>
            </w:pPr>
            <w:r>
              <w:rPr>
                <w:noProof/>
              </w:rPr>
              <w:t>21.43</w:t>
            </w:r>
          </w:p>
        </w:tc>
        <w:tc>
          <w:tcPr>
            <w:tcW w:w="1417" w:type="dxa"/>
          </w:tcPr>
          <w:p w14:paraId="009339E0" w14:textId="77777777" w:rsidR="00A84771" w:rsidRDefault="0076579C" w:rsidP="00A84771">
            <w:pPr>
              <w:pStyle w:val="AMODTable"/>
              <w:jc w:val="center"/>
              <w:rPr>
                <w:b/>
              </w:rPr>
            </w:pPr>
            <w:r>
              <w:rPr>
                <w:noProof/>
              </w:rPr>
              <w:t>per meal</w:t>
            </w:r>
          </w:p>
        </w:tc>
      </w:tr>
      <w:tr w:rsidR="00A84771" w14:paraId="6A980299" w14:textId="77777777">
        <w:trPr>
          <w:cantSplit/>
        </w:trPr>
        <w:tc>
          <w:tcPr>
            <w:tcW w:w="2551" w:type="dxa"/>
            <w:vAlign w:val="center"/>
          </w:tcPr>
          <w:p w14:paraId="052E2CF5" w14:textId="77777777" w:rsidR="00A84771" w:rsidRPr="007D68EC" w:rsidRDefault="0076579C" w:rsidP="00A84771">
            <w:pPr>
              <w:pStyle w:val="AMODTable"/>
              <w:rPr>
                <w:b/>
              </w:rPr>
            </w:pPr>
            <w:r>
              <w:rPr>
                <w:b/>
                <w:bCs/>
                <w:noProof/>
              </w:rPr>
              <w:t>Radio broadcasting</w:t>
            </w:r>
          </w:p>
        </w:tc>
        <w:tc>
          <w:tcPr>
            <w:tcW w:w="1418" w:type="dxa"/>
          </w:tcPr>
          <w:p w14:paraId="577F6E62" w14:textId="77777777" w:rsidR="00A84771" w:rsidRPr="007D68EC" w:rsidRDefault="00A84771" w:rsidP="00A84771">
            <w:pPr>
              <w:pStyle w:val="AMODTable"/>
              <w:jc w:val="center"/>
              <w:rPr>
                <w:b/>
              </w:rPr>
            </w:pPr>
          </w:p>
        </w:tc>
        <w:tc>
          <w:tcPr>
            <w:tcW w:w="1984" w:type="dxa"/>
          </w:tcPr>
          <w:p w14:paraId="4EBA90B6" w14:textId="77777777" w:rsidR="00A84771" w:rsidRPr="007D68EC" w:rsidRDefault="00A84771" w:rsidP="00A84771">
            <w:pPr>
              <w:pStyle w:val="AMODTable"/>
              <w:jc w:val="center"/>
              <w:rPr>
                <w:b/>
              </w:rPr>
            </w:pPr>
          </w:p>
        </w:tc>
        <w:tc>
          <w:tcPr>
            <w:tcW w:w="993" w:type="dxa"/>
          </w:tcPr>
          <w:p w14:paraId="664E75E0" w14:textId="77777777" w:rsidR="00A84771" w:rsidRPr="007D68EC" w:rsidRDefault="00A84771" w:rsidP="00A84771">
            <w:pPr>
              <w:pStyle w:val="AMODTable"/>
              <w:jc w:val="center"/>
              <w:rPr>
                <w:b/>
              </w:rPr>
            </w:pPr>
          </w:p>
        </w:tc>
        <w:tc>
          <w:tcPr>
            <w:tcW w:w="1417" w:type="dxa"/>
          </w:tcPr>
          <w:p w14:paraId="6B0CF175" w14:textId="77777777" w:rsidR="00A84771" w:rsidRDefault="00A84771" w:rsidP="00A84771">
            <w:pPr>
              <w:pStyle w:val="AMODTable"/>
              <w:jc w:val="center"/>
              <w:rPr>
                <w:b/>
              </w:rPr>
            </w:pPr>
          </w:p>
        </w:tc>
      </w:tr>
      <w:tr w:rsidR="00A84771" w14:paraId="0FADCF8A" w14:textId="77777777">
        <w:trPr>
          <w:cantSplit/>
        </w:trPr>
        <w:tc>
          <w:tcPr>
            <w:tcW w:w="2551" w:type="dxa"/>
            <w:vAlign w:val="center"/>
          </w:tcPr>
          <w:p w14:paraId="64A89367" w14:textId="77777777" w:rsidR="00A84771" w:rsidRPr="007D68EC" w:rsidRDefault="0076579C" w:rsidP="00A84771">
            <w:pPr>
              <w:pStyle w:val="AMODTable"/>
              <w:rPr>
                <w:b/>
              </w:rPr>
            </w:pPr>
            <w:r>
              <w:rPr>
                <w:noProof/>
              </w:rPr>
              <w:t>Meal allowance, more than one meal a day away from home—announcers and broadcaster/journalists</w:t>
            </w:r>
          </w:p>
        </w:tc>
        <w:tc>
          <w:tcPr>
            <w:tcW w:w="1418" w:type="dxa"/>
          </w:tcPr>
          <w:p w14:paraId="322BBEDF" w14:textId="77777777" w:rsidR="00A84771" w:rsidRPr="007D68EC" w:rsidRDefault="0076579C" w:rsidP="00A84771">
            <w:pPr>
              <w:pStyle w:val="AMODTable"/>
              <w:jc w:val="center"/>
              <w:rPr>
                <w:b/>
              </w:rPr>
            </w:pPr>
            <w:r>
              <w:rPr>
                <w:noProof/>
              </w:rPr>
              <w:t>46.3(a)(i)</w:t>
            </w:r>
          </w:p>
        </w:tc>
        <w:tc>
          <w:tcPr>
            <w:tcW w:w="1984" w:type="dxa"/>
          </w:tcPr>
          <w:p w14:paraId="53462C6E" w14:textId="77777777" w:rsidR="00A84771" w:rsidRPr="007D68EC" w:rsidRDefault="0076579C" w:rsidP="00A84771">
            <w:pPr>
              <w:pStyle w:val="AMODTable"/>
              <w:jc w:val="center"/>
              <w:rPr>
                <w:b/>
              </w:rPr>
            </w:pPr>
            <w:r>
              <w:rPr>
                <w:noProof/>
              </w:rPr>
              <w:t>Take away and fast foods sub-group</w:t>
            </w:r>
          </w:p>
        </w:tc>
        <w:tc>
          <w:tcPr>
            <w:tcW w:w="993" w:type="dxa"/>
          </w:tcPr>
          <w:p w14:paraId="46235360" w14:textId="77777777" w:rsidR="00A84771" w:rsidRPr="007D68EC" w:rsidRDefault="0076579C" w:rsidP="00A84771">
            <w:pPr>
              <w:pStyle w:val="AMODTable"/>
              <w:jc w:val="center"/>
              <w:rPr>
                <w:b/>
              </w:rPr>
            </w:pPr>
            <w:r>
              <w:rPr>
                <w:noProof/>
              </w:rPr>
              <w:t>27.50</w:t>
            </w:r>
          </w:p>
        </w:tc>
        <w:tc>
          <w:tcPr>
            <w:tcW w:w="1417" w:type="dxa"/>
          </w:tcPr>
          <w:p w14:paraId="5442546E" w14:textId="77777777" w:rsidR="00A84771" w:rsidRDefault="0076579C" w:rsidP="00A84771">
            <w:pPr>
              <w:pStyle w:val="AMODTable"/>
              <w:jc w:val="center"/>
              <w:rPr>
                <w:b/>
              </w:rPr>
            </w:pPr>
            <w:r>
              <w:rPr>
                <w:noProof/>
              </w:rPr>
              <w:t>per second and subsequent meals</w:t>
            </w:r>
          </w:p>
        </w:tc>
      </w:tr>
      <w:tr w:rsidR="00A84771" w14:paraId="08707200" w14:textId="77777777">
        <w:trPr>
          <w:cantSplit/>
        </w:trPr>
        <w:tc>
          <w:tcPr>
            <w:tcW w:w="2551" w:type="dxa"/>
            <w:vAlign w:val="center"/>
          </w:tcPr>
          <w:p w14:paraId="19FF90DD" w14:textId="77777777" w:rsidR="00A84771" w:rsidRPr="007D68EC" w:rsidRDefault="0076579C" w:rsidP="00A84771">
            <w:pPr>
              <w:pStyle w:val="AMODTable"/>
              <w:rPr>
                <w:b/>
              </w:rPr>
            </w:pPr>
            <w:r>
              <w:rPr>
                <w:noProof/>
              </w:rPr>
              <w:t>Meal allowance, more than 2 hours overtime without notice—technical staff</w:t>
            </w:r>
          </w:p>
        </w:tc>
        <w:tc>
          <w:tcPr>
            <w:tcW w:w="1418" w:type="dxa"/>
          </w:tcPr>
          <w:p w14:paraId="7C653CCF" w14:textId="77777777" w:rsidR="00A84771" w:rsidRPr="007D68EC" w:rsidRDefault="0076579C" w:rsidP="00A84771">
            <w:pPr>
              <w:pStyle w:val="AMODTable"/>
              <w:jc w:val="center"/>
              <w:rPr>
                <w:b/>
              </w:rPr>
            </w:pPr>
            <w:r>
              <w:rPr>
                <w:noProof/>
              </w:rPr>
              <w:t>46.3(a)(ii)</w:t>
            </w:r>
          </w:p>
        </w:tc>
        <w:tc>
          <w:tcPr>
            <w:tcW w:w="1984" w:type="dxa"/>
          </w:tcPr>
          <w:p w14:paraId="52DAB8D3" w14:textId="77777777" w:rsidR="00A84771" w:rsidRPr="007D68EC" w:rsidRDefault="0076579C" w:rsidP="00A84771">
            <w:pPr>
              <w:pStyle w:val="AMODTable"/>
              <w:jc w:val="center"/>
              <w:rPr>
                <w:b/>
              </w:rPr>
            </w:pPr>
            <w:r>
              <w:rPr>
                <w:noProof/>
              </w:rPr>
              <w:t>Take away and fast foods sub-group</w:t>
            </w:r>
          </w:p>
        </w:tc>
        <w:tc>
          <w:tcPr>
            <w:tcW w:w="993" w:type="dxa"/>
          </w:tcPr>
          <w:p w14:paraId="2BF15896" w14:textId="77777777" w:rsidR="00A84771" w:rsidRPr="007D68EC" w:rsidRDefault="0076579C" w:rsidP="00A84771">
            <w:pPr>
              <w:pStyle w:val="AMODTable"/>
              <w:jc w:val="center"/>
              <w:rPr>
                <w:b/>
              </w:rPr>
            </w:pPr>
            <w:r>
              <w:rPr>
                <w:noProof/>
              </w:rPr>
              <w:t>18.37</w:t>
            </w:r>
          </w:p>
        </w:tc>
        <w:tc>
          <w:tcPr>
            <w:tcW w:w="1417" w:type="dxa"/>
          </w:tcPr>
          <w:p w14:paraId="64E0357A" w14:textId="77777777" w:rsidR="00A84771" w:rsidRDefault="0076579C" w:rsidP="00A84771">
            <w:pPr>
              <w:pStyle w:val="AMODTable"/>
              <w:jc w:val="center"/>
              <w:rPr>
                <w:b/>
              </w:rPr>
            </w:pPr>
            <w:r>
              <w:rPr>
                <w:noProof/>
              </w:rPr>
              <w:t>per occasion</w:t>
            </w:r>
          </w:p>
        </w:tc>
      </w:tr>
      <w:tr w:rsidR="00A84771" w14:paraId="3529E49F" w14:textId="77777777">
        <w:trPr>
          <w:cantSplit/>
        </w:trPr>
        <w:tc>
          <w:tcPr>
            <w:tcW w:w="2551" w:type="dxa"/>
            <w:vAlign w:val="center"/>
          </w:tcPr>
          <w:p w14:paraId="5CD213F5" w14:textId="77777777" w:rsidR="00A84771" w:rsidRPr="007D68EC" w:rsidRDefault="0076579C" w:rsidP="00A84771">
            <w:pPr>
              <w:pStyle w:val="AMODTable"/>
              <w:rPr>
                <w:b/>
              </w:rPr>
            </w:pPr>
            <w:r>
              <w:rPr>
                <w:b/>
                <w:bCs/>
                <w:noProof/>
              </w:rPr>
              <w:t>Journalists</w:t>
            </w:r>
          </w:p>
        </w:tc>
        <w:tc>
          <w:tcPr>
            <w:tcW w:w="1418" w:type="dxa"/>
          </w:tcPr>
          <w:p w14:paraId="0254936C" w14:textId="77777777" w:rsidR="00A84771" w:rsidRPr="007D68EC" w:rsidRDefault="00A84771" w:rsidP="00A84771">
            <w:pPr>
              <w:pStyle w:val="AMODTable"/>
              <w:jc w:val="center"/>
              <w:rPr>
                <w:b/>
              </w:rPr>
            </w:pPr>
          </w:p>
        </w:tc>
        <w:tc>
          <w:tcPr>
            <w:tcW w:w="1984" w:type="dxa"/>
          </w:tcPr>
          <w:p w14:paraId="01A83B8E" w14:textId="77777777" w:rsidR="00A84771" w:rsidRPr="007D68EC" w:rsidRDefault="00A84771" w:rsidP="00A84771">
            <w:pPr>
              <w:pStyle w:val="AMODTable"/>
              <w:jc w:val="center"/>
              <w:rPr>
                <w:b/>
              </w:rPr>
            </w:pPr>
          </w:p>
        </w:tc>
        <w:tc>
          <w:tcPr>
            <w:tcW w:w="993" w:type="dxa"/>
          </w:tcPr>
          <w:p w14:paraId="2E01553C" w14:textId="77777777" w:rsidR="00A84771" w:rsidRPr="007D68EC" w:rsidRDefault="00A84771" w:rsidP="00A84771">
            <w:pPr>
              <w:pStyle w:val="AMODTable"/>
              <w:jc w:val="center"/>
              <w:rPr>
                <w:b/>
              </w:rPr>
            </w:pPr>
          </w:p>
        </w:tc>
        <w:tc>
          <w:tcPr>
            <w:tcW w:w="1417" w:type="dxa"/>
          </w:tcPr>
          <w:p w14:paraId="042FB470" w14:textId="77777777" w:rsidR="00A84771" w:rsidRDefault="00A84771" w:rsidP="00A84771">
            <w:pPr>
              <w:pStyle w:val="AMODTable"/>
              <w:jc w:val="center"/>
              <w:rPr>
                <w:b/>
              </w:rPr>
            </w:pPr>
          </w:p>
        </w:tc>
      </w:tr>
      <w:tr w:rsidR="00A84771" w14:paraId="6C322578" w14:textId="77777777">
        <w:trPr>
          <w:cantSplit/>
        </w:trPr>
        <w:tc>
          <w:tcPr>
            <w:tcW w:w="2551" w:type="dxa"/>
            <w:vAlign w:val="center"/>
          </w:tcPr>
          <w:p w14:paraId="2334853D" w14:textId="77777777" w:rsidR="00A84771" w:rsidRPr="007D68EC" w:rsidRDefault="0076579C" w:rsidP="00A84771">
            <w:pPr>
              <w:pStyle w:val="AMODTable"/>
              <w:rPr>
                <w:b/>
              </w:rPr>
            </w:pPr>
            <w:r>
              <w:rPr>
                <w:noProof/>
              </w:rPr>
              <w:t>Meal allowance, more than one meal a day away from home</w:t>
            </w:r>
          </w:p>
        </w:tc>
        <w:tc>
          <w:tcPr>
            <w:tcW w:w="1418" w:type="dxa"/>
          </w:tcPr>
          <w:p w14:paraId="30E82C59" w14:textId="77777777" w:rsidR="00A84771" w:rsidRPr="007D68EC" w:rsidRDefault="0076579C" w:rsidP="00A84771">
            <w:pPr>
              <w:pStyle w:val="AMODTable"/>
              <w:jc w:val="center"/>
              <w:rPr>
                <w:b/>
              </w:rPr>
            </w:pPr>
            <w:r>
              <w:rPr>
                <w:noProof/>
              </w:rPr>
              <w:t>52.2(a)</w:t>
            </w:r>
          </w:p>
        </w:tc>
        <w:tc>
          <w:tcPr>
            <w:tcW w:w="1984" w:type="dxa"/>
          </w:tcPr>
          <w:p w14:paraId="55FA107C" w14:textId="77777777" w:rsidR="00A84771" w:rsidRPr="007D68EC" w:rsidRDefault="0076579C" w:rsidP="00A84771">
            <w:pPr>
              <w:pStyle w:val="AMODTable"/>
              <w:jc w:val="center"/>
              <w:rPr>
                <w:b/>
              </w:rPr>
            </w:pPr>
            <w:r>
              <w:rPr>
                <w:noProof/>
              </w:rPr>
              <w:t>Take away and fast foods sub-group</w:t>
            </w:r>
          </w:p>
        </w:tc>
        <w:tc>
          <w:tcPr>
            <w:tcW w:w="993" w:type="dxa"/>
          </w:tcPr>
          <w:p w14:paraId="75574570" w14:textId="77777777" w:rsidR="00A84771" w:rsidRPr="007D68EC" w:rsidRDefault="0076579C" w:rsidP="00A84771">
            <w:pPr>
              <w:pStyle w:val="AMODTable"/>
              <w:jc w:val="center"/>
              <w:rPr>
                <w:b/>
              </w:rPr>
            </w:pPr>
            <w:r>
              <w:rPr>
                <w:noProof/>
              </w:rPr>
              <w:t>25.22</w:t>
            </w:r>
          </w:p>
        </w:tc>
        <w:tc>
          <w:tcPr>
            <w:tcW w:w="1417" w:type="dxa"/>
          </w:tcPr>
          <w:p w14:paraId="300FE0DC" w14:textId="77777777" w:rsidR="00A84771" w:rsidRDefault="0076579C" w:rsidP="00A84771">
            <w:pPr>
              <w:pStyle w:val="AMODTable"/>
              <w:jc w:val="center"/>
              <w:rPr>
                <w:b/>
              </w:rPr>
            </w:pPr>
            <w:r>
              <w:rPr>
                <w:noProof/>
              </w:rPr>
              <w:t>per meal</w:t>
            </w:r>
          </w:p>
        </w:tc>
      </w:tr>
      <w:tr w:rsidR="00A84771" w14:paraId="776DE9B1" w14:textId="77777777">
        <w:trPr>
          <w:cantSplit/>
        </w:trPr>
        <w:tc>
          <w:tcPr>
            <w:tcW w:w="2551" w:type="dxa"/>
            <w:vAlign w:val="center"/>
          </w:tcPr>
          <w:p w14:paraId="5AD46CB8" w14:textId="77777777" w:rsidR="00A84771" w:rsidRPr="007D68EC" w:rsidRDefault="0076579C" w:rsidP="00A84771">
            <w:pPr>
              <w:pStyle w:val="AMODTable"/>
              <w:rPr>
                <w:b/>
              </w:rPr>
            </w:pPr>
            <w:r>
              <w:rPr>
                <w:noProof/>
              </w:rPr>
              <w:t>Spectacles allowance</w:t>
            </w:r>
          </w:p>
        </w:tc>
        <w:tc>
          <w:tcPr>
            <w:tcW w:w="1418" w:type="dxa"/>
          </w:tcPr>
          <w:p w14:paraId="225BC010" w14:textId="77777777" w:rsidR="00A84771" w:rsidRPr="007D68EC" w:rsidRDefault="0076579C" w:rsidP="00A84771">
            <w:pPr>
              <w:pStyle w:val="AMODTable"/>
              <w:jc w:val="center"/>
              <w:rPr>
                <w:b/>
              </w:rPr>
            </w:pPr>
            <w:r>
              <w:rPr>
                <w:noProof/>
              </w:rPr>
              <w:t>52.2(d)</w:t>
            </w:r>
          </w:p>
        </w:tc>
        <w:tc>
          <w:tcPr>
            <w:tcW w:w="1984" w:type="dxa"/>
          </w:tcPr>
          <w:p w14:paraId="34E3EAE6" w14:textId="77777777" w:rsidR="00A84771" w:rsidRPr="007D68EC" w:rsidRDefault="0076579C" w:rsidP="00A84771">
            <w:pPr>
              <w:pStyle w:val="AMODTable"/>
              <w:jc w:val="center"/>
              <w:rPr>
                <w:b/>
              </w:rPr>
            </w:pPr>
            <w:r>
              <w:rPr>
                <w:noProof/>
              </w:rPr>
              <w:t>Clothing and footwear group</w:t>
            </w:r>
          </w:p>
        </w:tc>
        <w:tc>
          <w:tcPr>
            <w:tcW w:w="993" w:type="dxa"/>
          </w:tcPr>
          <w:p w14:paraId="26B73F2A" w14:textId="77777777" w:rsidR="00A84771" w:rsidRPr="007D68EC" w:rsidRDefault="0076579C" w:rsidP="00A84771">
            <w:pPr>
              <w:pStyle w:val="AMODTable"/>
              <w:jc w:val="center"/>
              <w:rPr>
                <w:b/>
              </w:rPr>
            </w:pPr>
            <w:r>
              <w:rPr>
                <w:noProof/>
              </w:rPr>
              <w:t>111.30</w:t>
            </w:r>
          </w:p>
        </w:tc>
        <w:tc>
          <w:tcPr>
            <w:tcW w:w="1417" w:type="dxa"/>
          </w:tcPr>
          <w:p w14:paraId="5EFEFE48" w14:textId="77777777" w:rsidR="00A84771" w:rsidRDefault="0076579C" w:rsidP="00A84771">
            <w:pPr>
              <w:pStyle w:val="AMODTable"/>
              <w:jc w:val="center"/>
              <w:rPr>
                <w:b/>
              </w:rPr>
            </w:pPr>
            <w:r>
              <w:rPr>
                <w:noProof/>
              </w:rPr>
              <w:t>per first frames</w:t>
            </w:r>
          </w:p>
        </w:tc>
      </w:tr>
      <w:tr w:rsidR="00A84771" w14:paraId="0A17C046" w14:textId="77777777">
        <w:trPr>
          <w:cantSplit/>
        </w:trPr>
        <w:tc>
          <w:tcPr>
            <w:tcW w:w="2551" w:type="dxa"/>
            <w:vAlign w:val="center"/>
          </w:tcPr>
          <w:p w14:paraId="4EAB2DD3" w14:textId="77777777" w:rsidR="00A84771" w:rsidRPr="007D68EC" w:rsidRDefault="0076579C" w:rsidP="00A84771">
            <w:pPr>
              <w:pStyle w:val="AMODTable"/>
              <w:rPr>
                <w:b/>
              </w:rPr>
            </w:pPr>
            <w:r>
              <w:rPr>
                <w:b/>
                <w:bCs/>
                <w:noProof/>
              </w:rPr>
              <w:t>Cinemas</w:t>
            </w:r>
          </w:p>
        </w:tc>
        <w:tc>
          <w:tcPr>
            <w:tcW w:w="1418" w:type="dxa"/>
          </w:tcPr>
          <w:p w14:paraId="1809E1AE" w14:textId="77777777" w:rsidR="00A84771" w:rsidRPr="007D68EC" w:rsidRDefault="00A84771" w:rsidP="00A84771">
            <w:pPr>
              <w:pStyle w:val="AMODTable"/>
              <w:jc w:val="center"/>
              <w:rPr>
                <w:b/>
              </w:rPr>
            </w:pPr>
          </w:p>
        </w:tc>
        <w:tc>
          <w:tcPr>
            <w:tcW w:w="1984" w:type="dxa"/>
          </w:tcPr>
          <w:p w14:paraId="4E238483" w14:textId="77777777" w:rsidR="00A84771" w:rsidRPr="007D68EC" w:rsidRDefault="00A84771" w:rsidP="00A84771">
            <w:pPr>
              <w:pStyle w:val="AMODTable"/>
              <w:jc w:val="center"/>
              <w:rPr>
                <w:b/>
              </w:rPr>
            </w:pPr>
          </w:p>
        </w:tc>
        <w:tc>
          <w:tcPr>
            <w:tcW w:w="993" w:type="dxa"/>
          </w:tcPr>
          <w:p w14:paraId="439F6730" w14:textId="77777777" w:rsidR="00A84771" w:rsidRPr="007D68EC" w:rsidRDefault="00A84771" w:rsidP="00A84771">
            <w:pPr>
              <w:pStyle w:val="AMODTable"/>
              <w:jc w:val="center"/>
              <w:rPr>
                <w:b/>
              </w:rPr>
            </w:pPr>
          </w:p>
        </w:tc>
        <w:tc>
          <w:tcPr>
            <w:tcW w:w="1417" w:type="dxa"/>
          </w:tcPr>
          <w:p w14:paraId="55466EDC" w14:textId="77777777" w:rsidR="00A84771" w:rsidRDefault="00A84771" w:rsidP="00A84771">
            <w:pPr>
              <w:pStyle w:val="AMODTable"/>
              <w:jc w:val="center"/>
              <w:rPr>
                <w:b/>
              </w:rPr>
            </w:pPr>
          </w:p>
        </w:tc>
      </w:tr>
      <w:tr w:rsidR="00A84771" w14:paraId="12A7EAFF" w14:textId="77777777">
        <w:trPr>
          <w:cantSplit/>
        </w:trPr>
        <w:tc>
          <w:tcPr>
            <w:tcW w:w="2551" w:type="dxa"/>
            <w:vAlign w:val="center"/>
          </w:tcPr>
          <w:p w14:paraId="4C37E272" w14:textId="77777777" w:rsidR="00A84771" w:rsidRPr="007D68EC" w:rsidRDefault="0076579C" w:rsidP="00A84771">
            <w:pPr>
              <w:pStyle w:val="AMODTable"/>
              <w:rPr>
                <w:b/>
              </w:rPr>
            </w:pPr>
            <w:r>
              <w:rPr>
                <w:noProof/>
              </w:rPr>
              <w:t>Working away from usual place of work—employee required to provide own board and lodging—per day</w:t>
            </w:r>
          </w:p>
        </w:tc>
        <w:tc>
          <w:tcPr>
            <w:tcW w:w="1418" w:type="dxa"/>
          </w:tcPr>
          <w:p w14:paraId="16F6FEEA" w14:textId="77777777" w:rsidR="00A84771" w:rsidRPr="007D68EC" w:rsidRDefault="0076579C" w:rsidP="00A84771">
            <w:pPr>
              <w:pStyle w:val="AMODTable"/>
              <w:jc w:val="center"/>
              <w:rPr>
                <w:b/>
              </w:rPr>
            </w:pPr>
            <w:r>
              <w:rPr>
                <w:noProof/>
              </w:rPr>
              <w:t>62.3(b)</w:t>
            </w:r>
          </w:p>
        </w:tc>
        <w:tc>
          <w:tcPr>
            <w:tcW w:w="1984" w:type="dxa"/>
          </w:tcPr>
          <w:p w14:paraId="1C9E2622" w14:textId="77777777" w:rsidR="00A84771" w:rsidRPr="007D68EC" w:rsidRDefault="0076579C" w:rsidP="00A84771">
            <w:pPr>
              <w:pStyle w:val="AMODTable"/>
              <w:jc w:val="center"/>
              <w:rPr>
                <w:b/>
              </w:rPr>
            </w:pPr>
            <w:r>
              <w:rPr>
                <w:noProof/>
              </w:rPr>
              <w:t>Private motoring sub-group</w:t>
            </w:r>
          </w:p>
        </w:tc>
        <w:tc>
          <w:tcPr>
            <w:tcW w:w="993" w:type="dxa"/>
          </w:tcPr>
          <w:p w14:paraId="7A29B8FF" w14:textId="77777777" w:rsidR="00A84771" w:rsidRPr="007D68EC" w:rsidRDefault="0076579C" w:rsidP="00A84771">
            <w:pPr>
              <w:pStyle w:val="AMODTable"/>
              <w:jc w:val="center"/>
              <w:rPr>
                <w:b/>
              </w:rPr>
            </w:pPr>
            <w:r>
              <w:rPr>
                <w:noProof/>
              </w:rPr>
              <w:t>100.10</w:t>
            </w:r>
          </w:p>
        </w:tc>
        <w:tc>
          <w:tcPr>
            <w:tcW w:w="1417" w:type="dxa"/>
          </w:tcPr>
          <w:p w14:paraId="2DAAF5E4" w14:textId="77777777" w:rsidR="00A84771" w:rsidRDefault="0076579C" w:rsidP="00A84771">
            <w:pPr>
              <w:pStyle w:val="AMODTable"/>
              <w:jc w:val="center"/>
              <w:rPr>
                <w:b/>
              </w:rPr>
            </w:pPr>
            <w:r>
              <w:rPr>
                <w:noProof/>
              </w:rPr>
              <w:t>per day</w:t>
            </w:r>
          </w:p>
        </w:tc>
      </w:tr>
      <w:tr w:rsidR="00A84771" w14:paraId="0FD24EF6" w14:textId="77777777">
        <w:trPr>
          <w:cantSplit/>
        </w:trPr>
        <w:tc>
          <w:tcPr>
            <w:tcW w:w="2551" w:type="dxa"/>
            <w:vAlign w:val="center"/>
          </w:tcPr>
          <w:p w14:paraId="4EEEF0D5" w14:textId="77777777" w:rsidR="00A84771" w:rsidRPr="007D68EC" w:rsidRDefault="0076579C" w:rsidP="00A84771">
            <w:pPr>
              <w:pStyle w:val="AMODTable"/>
              <w:rPr>
                <w:b/>
              </w:rPr>
            </w:pPr>
            <w:r>
              <w:rPr>
                <w:noProof/>
              </w:rPr>
              <w:t>Working away from usual place of work—employee required to provide own board and lodging—maximum per week—an amount of up to</w:t>
            </w:r>
          </w:p>
        </w:tc>
        <w:tc>
          <w:tcPr>
            <w:tcW w:w="1418" w:type="dxa"/>
          </w:tcPr>
          <w:p w14:paraId="3F99FE0F" w14:textId="77777777" w:rsidR="00A84771" w:rsidRPr="007D68EC" w:rsidRDefault="0076579C" w:rsidP="00A84771">
            <w:pPr>
              <w:pStyle w:val="AMODTable"/>
              <w:jc w:val="center"/>
              <w:rPr>
                <w:b/>
              </w:rPr>
            </w:pPr>
            <w:r>
              <w:rPr>
                <w:noProof/>
              </w:rPr>
              <w:t>62.3(b)</w:t>
            </w:r>
          </w:p>
        </w:tc>
        <w:tc>
          <w:tcPr>
            <w:tcW w:w="1984" w:type="dxa"/>
          </w:tcPr>
          <w:p w14:paraId="11B467C2" w14:textId="77777777" w:rsidR="00A84771" w:rsidRPr="007D68EC" w:rsidRDefault="0076579C" w:rsidP="00A84771">
            <w:pPr>
              <w:pStyle w:val="AMODTable"/>
              <w:jc w:val="center"/>
              <w:rPr>
                <w:b/>
              </w:rPr>
            </w:pPr>
            <w:r>
              <w:rPr>
                <w:noProof/>
              </w:rPr>
              <w:t>Private motoring sub-group</w:t>
            </w:r>
          </w:p>
        </w:tc>
        <w:tc>
          <w:tcPr>
            <w:tcW w:w="993" w:type="dxa"/>
          </w:tcPr>
          <w:p w14:paraId="50FD3CF1" w14:textId="77777777" w:rsidR="00A84771" w:rsidRPr="007D68EC" w:rsidRDefault="0076579C" w:rsidP="00A84771">
            <w:pPr>
              <w:pStyle w:val="AMODTable"/>
              <w:jc w:val="center"/>
              <w:rPr>
                <w:b/>
              </w:rPr>
            </w:pPr>
            <w:r>
              <w:rPr>
                <w:noProof/>
              </w:rPr>
              <w:t>500.52</w:t>
            </w:r>
          </w:p>
        </w:tc>
        <w:tc>
          <w:tcPr>
            <w:tcW w:w="1417" w:type="dxa"/>
          </w:tcPr>
          <w:p w14:paraId="1E17BD9F" w14:textId="77777777" w:rsidR="00A84771" w:rsidRDefault="0076579C" w:rsidP="00A84771">
            <w:pPr>
              <w:pStyle w:val="AMODTable"/>
              <w:jc w:val="center"/>
              <w:rPr>
                <w:b/>
              </w:rPr>
            </w:pPr>
            <w:r>
              <w:rPr>
                <w:noProof/>
              </w:rPr>
              <w:t>per week</w:t>
            </w:r>
          </w:p>
        </w:tc>
      </w:tr>
      <w:tr w:rsidR="00A84771" w14:paraId="49780D88" w14:textId="77777777">
        <w:trPr>
          <w:cantSplit/>
        </w:trPr>
        <w:tc>
          <w:tcPr>
            <w:tcW w:w="2551" w:type="dxa"/>
            <w:vAlign w:val="center"/>
          </w:tcPr>
          <w:p w14:paraId="122BF0D0" w14:textId="77777777" w:rsidR="00A84771" w:rsidRPr="007D68EC" w:rsidRDefault="0076579C" w:rsidP="00A84771">
            <w:pPr>
              <w:pStyle w:val="AMODTable"/>
              <w:rPr>
                <w:b/>
              </w:rPr>
            </w:pPr>
            <w:r>
              <w:rPr>
                <w:b/>
                <w:bCs/>
                <w:noProof/>
              </w:rPr>
              <w:t>Artists</w:t>
            </w:r>
          </w:p>
        </w:tc>
        <w:tc>
          <w:tcPr>
            <w:tcW w:w="1418" w:type="dxa"/>
          </w:tcPr>
          <w:p w14:paraId="3AC20CF1" w14:textId="77777777" w:rsidR="00A84771" w:rsidRPr="007D68EC" w:rsidRDefault="00A84771" w:rsidP="00A84771">
            <w:pPr>
              <w:pStyle w:val="AMODTable"/>
              <w:jc w:val="center"/>
              <w:rPr>
                <w:b/>
              </w:rPr>
            </w:pPr>
          </w:p>
        </w:tc>
        <w:tc>
          <w:tcPr>
            <w:tcW w:w="1984" w:type="dxa"/>
          </w:tcPr>
          <w:p w14:paraId="417747ED" w14:textId="77777777" w:rsidR="00A84771" w:rsidRPr="007D68EC" w:rsidRDefault="00A84771" w:rsidP="00A84771">
            <w:pPr>
              <w:pStyle w:val="AMODTable"/>
              <w:jc w:val="center"/>
              <w:rPr>
                <w:b/>
              </w:rPr>
            </w:pPr>
          </w:p>
        </w:tc>
        <w:tc>
          <w:tcPr>
            <w:tcW w:w="993" w:type="dxa"/>
          </w:tcPr>
          <w:p w14:paraId="180F28CA" w14:textId="77777777" w:rsidR="00A84771" w:rsidRPr="007D68EC" w:rsidRDefault="00A84771" w:rsidP="00A84771">
            <w:pPr>
              <w:pStyle w:val="AMODTable"/>
              <w:jc w:val="center"/>
              <w:rPr>
                <w:b/>
              </w:rPr>
            </w:pPr>
          </w:p>
        </w:tc>
        <w:tc>
          <w:tcPr>
            <w:tcW w:w="1417" w:type="dxa"/>
          </w:tcPr>
          <w:p w14:paraId="189C911F" w14:textId="77777777" w:rsidR="00A84771" w:rsidRDefault="00A84771" w:rsidP="00A84771">
            <w:pPr>
              <w:pStyle w:val="AMODTable"/>
              <w:jc w:val="center"/>
              <w:rPr>
                <w:b/>
              </w:rPr>
            </w:pPr>
          </w:p>
        </w:tc>
      </w:tr>
      <w:tr w:rsidR="00A84771" w14:paraId="74D717A2" w14:textId="77777777">
        <w:trPr>
          <w:cantSplit/>
        </w:trPr>
        <w:tc>
          <w:tcPr>
            <w:tcW w:w="2551" w:type="dxa"/>
            <w:vAlign w:val="center"/>
          </w:tcPr>
          <w:p w14:paraId="1DABE7E2" w14:textId="77777777" w:rsidR="00A84771" w:rsidRPr="007D68EC" w:rsidRDefault="0076579C" w:rsidP="00A84771">
            <w:pPr>
              <w:pStyle w:val="AMODTable"/>
              <w:rPr>
                <w:b/>
              </w:rPr>
            </w:pPr>
            <w:r>
              <w:rPr>
                <w:noProof/>
              </w:rPr>
              <w:t>Meal allowance—after not less than 10 hours of work in a day</w:t>
            </w:r>
          </w:p>
        </w:tc>
        <w:tc>
          <w:tcPr>
            <w:tcW w:w="1418" w:type="dxa"/>
          </w:tcPr>
          <w:p w14:paraId="66EB9BE5" w14:textId="77777777" w:rsidR="00A84771" w:rsidRPr="007D68EC" w:rsidRDefault="0076579C" w:rsidP="00A84771">
            <w:pPr>
              <w:pStyle w:val="AMODTable"/>
              <w:jc w:val="center"/>
              <w:rPr>
                <w:b/>
              </w:rPr>
            </w:pPr>
            <w:r>
              <w:rPr>
                <w:noProof/>
              </w:rPr>
              <w:t>66.3(a)(i)</w:t>
            </w:r>
          </w:p>
        </w:tc>
        <w:tc>
          <w:tcPr>
            <w:tcW w:w="1984" w:type="dxa"/>
          </w:tcPr>
          <w:p w14:paraId="77C89560" w14:textId="77777777" w:rsidR="00A84771" w:rsidRPr="007D68EC" w:rsidRDefault="0076579C" w:rsidP="00A84771">
            <w:pPr>
              <w:pStyle w:val="AMODTable"/>
              <w:jc w:val="center"/>
              <w:rPr>
                <w:b/>
              </w:rPr>
            </w:pPr>
            <w:r>
              <w:rPr>
                <w:noProof/>
              </w:rPr>
              <w:t>Take away and fast foods sub-group</w:t>
            </w:r>
          </w:p>
        </w:tc>
        <w:tc>
          <w:tcPr>
            <w:tcW w:w="993" w:type="dxa"/>
          </w:tcPr>
          <w:p w14:paraId="6517875F" w14:textId="77777777" w:rsidR="00A84771" w:rsidRPr="007D68EC" w:rsidRDefault="0076579C" w:rsidP="00A84771">
            <w:pPr>
              <w:pStyle w:val="AMODTable"/>
              <w:jc w:val="center"/>
              <w:rPr>
                <w:b/>
              </w:rPr>
            </w:pPr>
            <w:r>
              <w:rPr>
                <w:noProof/>
              </w:rPr>
              <w:t>21.14</w:t>
            </w:r>
          </w:p>
        </w:tc>
        <w:tc>
          <w:tcPr>
            <w:tcW w:w="1417" w:type="dxa"/>
          </w:tcPr>
          <w:p w14:paraId="52B13F52" w14:textId="77777777" w:rsidR="00A84771" w:rsidRDefault="0076579C" w:rsidP="00A84771">
            <w:pPr>
              <w:pStyle w:val="AMODTable"/>
              <w:jc w:val="center"/>
              <w:rPr>
                <w:b/>
              </w:rPr>
            </w:pPr>
            <w:r>
              <w:rPr>
                <w:noProof/>
              </w:rPr>
              <w:t>per occasion</w:t>
            </w:r>
          </w:p>
        </w:tc>
      </w:tr>
      <w:tr w:rsidR="00A84771" w14:paraId="352E089A" w14:textId="77777777">
        <w:trPr>
          <w:cantSplit/>
        </w:trPr>
        <w:tc>
          <w:tcPr>
            <w:tcW w:w="2551" w:type="dxa"/>
            <w:vAlign w:val="center"/>
          </w:tcPr>
          <w:p w14:paraId="7AB2A2CD" w14:textId="77777777" w:rsidR="00A84771" w:rsidRPr="007D68EC" w:rsidRDefault="0076579C" w:rsidP="00A84771">
            <w:pPr>
              <w:pStyle w:val="AMODTable"/>
              <w:rPr>
                <w:b/>
              </w:rPr>
            </w:pPr>
            <w:r>
              <w:rPr>
                <w:noProof/>
              </w:rPr>
              <w:t>Travelling meal allowance—breakfast</w:t>
            </w:r>
          </w:p>
        </w:tc>
        <w:tc>
          <w:tcPr>
            <w:tcW w:w="1418" w:type="dxa"/>
          </w:tcPr>
          <w:p w14:paraId="321C838A" w14:textId="77777777" w:rsidR="00A84771" w:rsidRPr="007D68EC" w:rsidRDefault="0076579C" w:rsidP="00A84771">
            <w:pPr>
              <w:pStyle w:val="AMODTable"/>
              <w:jc w:val="center"/>
              <w:rPr>
                <w:b/>
              </w:rPr>
            </w:pPr>
            <w:r>
              <w:rPr>
                <w:noProof/>
              </w:rPr>
              <w:t>66.3(a)(ii)</w:t>
            </w:r>
          </w:p>
        </w:tc>
        <w:tc>
          <w:tcPr>
            <w:tcW w:w="1984" w:type="dxa"/>
          </w:tcPr>
          <w:p w14:paraId="0AEF22B9" w14:textId="77777777" w:rsidR="00A84771" w:rsidRPr="007D68EC" w:rsidRDefault="0076579C" w:rsidP="00A84771">
            <w:pPr>
              <w:pStyle w:val="AMODTable"/>
              <w:jc w:val="center"/>
              <w:rPr>
                <w:b/>
              </w:rPr>
            </w:pPr>
            <w:r>
              <w:rPr>
                <w:noProof/>
              </w:rPr>
              <w:t>Take away and fast foods sub-group</w:t>
            </w:r>
          </w:p>
        </w:tc>
        <w:tc>
          <w:tcPr>
            <w:tcW w:w="993" w:type="dxa"/>
          </w:tcPr>
          <w:p w14:paraId="1313C1AA" w14:textId="77777777" w:rsidR="00A84771" w:rsidRPr="007D68EC" w:rsidRDefault="0076579C" w:rsidP="00A84771">
            <w:pPr>
              <w:pStyle w:val="AMODTable"/>
              <w:jc w:val="center"/>
              <w:rPr>
                <w:b/>
              </w:rPr>
            </w:pPr>
            <w:r>
              <w:rPr>
                <w:noProof/>
              </w:rPr>
              <w:t>19.00</w:t>
            </w:r>
          </w:p>
        </w:tc>
        <w:tc>
          <w:tcPr>
            <w:tcW w:w="1417" w:type="dxa"/>
          </w:tcPr>
          <w:p w14:paraId="77F961E8" w14:textId="77777777" w:rsidR="00A84771" w:rsidRDefault="0076579C" w:rsidP="00A84771">
            <w:pPr>
              <w:pStyle w:val="AMODTable"/>
              <w:jc w:val="center"/>
              <w:rPr>
                <w:b/>
              </w:rPr>
            </w:pPr>
            <w:r>
              <w:rPr>
                <w:noProof/>
              </w:rPr>
              <w:t>per meal break</w:t>
            </w:r>
          </w:p>
        </w:tc>
      </w:tr>
      <w:tr w:rsidR="00A84771" w14:paraId="14E71A03" w14:textId="77777777">
        <w:trPr>
          <w:cantSplit/>
        </w:trPr>
        <w:tc>
          <w:tcPr>
            <w:tcW w:w="2551" w:type="dxa"/>
            <w:vAlign w:val="center"/>
          </w:tcPr>
          <w:p w14:paraId="420CD795" w14:textId="77777777" w:rsidR="00A84771" w:rsidRPr="007D68EC" w:rsidRDefault="0076579C" w:rsidP="00A84771">
            <w:pPr>
              <w:pStyle w:val="AMODTable"/>
              <w:rPr>
                <w:b/>
              </w:rPr>
            </w:pPr>
            <w:r>
              <w:rPr>
                <w:noProof/>
              </w:rPr>
              <w:t>Travelling meal allowance—lunch</w:t>
            </w:r>
          </w:p>
        </w:tc>
        <w:tc>
          <w:tcPr>
            <w:tcW w:w="1418" w:type="dxa"/>
          </w:tcPr>
          <w:p w14:paraId="01B74E97" w14:textId="77777777" w:rsidR="00A84771" w:rsidRPr="007D68EC" w:rsidRDefault="0076579C" w:rsidP="00A84771">
            <w:pPr>
              <w:pStyle w:val="AMODTable"/>
              <w:jc w:val="center"/>
              <w:rPr>
                <w:b/>
              </w:rPr>
            </w:pPr>
            <w:r>
              <w:rPr>
                <w:noProof/>
              </w:rPr>
              <w:t>66.3(a)(ii)</w:t>
            </w:r>
          </w:p>
        </w:tc>
        <w:tc>
          <w:tcPr>
            <w:tcW w:w="1984" w:type="dxa"/>
          </w:tcPr>
          <w:p w14:paraId="704EBA10" w14:textId="77777777" w:rsidR="00A84771" w:rsidRPr="007D68EC" w:rsidRDefault="0076579C" w:rsidP="00A84771">
            <w:pPr>
              <w:pStyle w:val="AMODTable"/>
              <w:jc w:val="center"/>
              <w:rPr>
                <w:b/>
              </w:rPr>
            </w:pPr>
            <w:r>
              <w:rPr>
                <w:noProof/>
              </w:rPr>
              <w:t>Take away and fast foods sub-group</w:t>
            </w:r>
          </w:p>
        </w:tc>
        <w:tc>
          <w:tcPr>
            <w:tcW w:w="993" w:type="dxa"/>
          </w:tcPr>
          <w:p w14:paraId="1744F566" w14:textId="77777777" w:rsidR="00A84771" w:rsidRPr="007D68EC" w:rsidRDefault="0076579C" w:rsidP="00A84771">
            <w:pPr>
              <w:pStyle w:val="AMODTable"/>
              <w:jc w:val="center"/>
              <w:rPr>
                <w:b/>
              </w:rPr>
            </w:pPr>
            <w:r>
              <w:rPr>
                <w:noProof/>
              </w:rPr>
              <w:t>21.43</w:t>
            </w:r>
          </w:p>
        </w:tc>
        <w:tc>
          <w:tcPr>
            <w:tcW w:w="1417" w:type="dxa"/>
          </w:tcPr>
          <w:p w14:paraId="4B86FEBB" w14:textId="77777777" w:rsidR="00A84771" w:rsidRDefault="0076579C" w:rsidP="00A84771">
            <w:pPr>
              <w:pStyle w:val="AMODTable"/>
              <w:jc w:val="center"/>
              <w:rPr>
                <w:b/>
              </w:rPr>
            </w:pPr>
            <w:r>
              <w:rPr>
                <w:noProof/>
              </w:rPr>
              <w:t>per meal break</w:t>
            </w:r>
          </w:p>
        </w:tc>
      </w:tr>
      <w:tr w:rsidR="00A84771" w14:paraId="5950099A" w14:textId="77777777">
        <w:trPr>
          <w:cantSplit/>
        </w:trPr>
        <w:tc>
          <w:tcPr>
            <w:tcW w:w="2551" w:type="dxa"/>
            <w:vAlign w:val="center"/>
          </w:tcPr>
          <w:p w14:paraId="00DDA2E9" w14:textId="77777777" w:rsidR="00A84771" w:rsidRPr="007D68EC" w:rsidRDefault="0076579C" w:rsidP="00A84771">
            <w:pPr>
              <w:pStyle w:val="AMODTable"/>
              <w:rPr>
                <w:b/>
              </w:rPr>
            </w:pPr>
            <w:r>
              <w:rPr>
                <w:noProof/>
              </w:rPr>
              <w:t>Travelling meal allowance—dinner</w:t>
            </w:r>
          </w:p>
        </w:tc>
        <w:tc>
          <w:tcPr>
            <w:tcW w:w="1418" w:type="dxa"/>
          </w:tcPr>
          <w:p w14:paraId="51BF7280" w14:textId="77777777" w:rsidR="00A84771" w:rsidRPr="007D68EC" w:rsidRDefault="0076579C" w:rsidP="00A84771">
            <w:pPr>
              <w:pStyle w:val="AMODTable"/>
              <w:jc w:val="center"/>
              <w:rPr>
                <w:b/>
              </w:rPr>
            </w:pPr>
            <w:r>
              <w:rPr>
                <w:noProof/>
              </w:rPr>
              <w:t>66.3(a)(ii)</w:t>
            </w:r>
          </w:p>
        </w:tc>
        <w:tc>
          <w:tcPr>
            <w:tcW w:w="1984" w:type="dxa"/>
          </w:tcPr>
          <w:p w14:paraId="389878A3" w14:textId="77777777" w:rsidR="00A84771" w:rsidRPr="007D68EC" w:rsidRDefault="0076579C" w:rsidP="00A84771">
            <w:pPr>
              <w:pStyle w:val="AMODTable"/>
              <w:jc w:val="center"/>
              <w:rPr>
                <w:b/>
              </w:rPr>
            </w:pPr>
            <w:r>
              <w:rPr>
                <w:noProof/>
              </w:rPr>
              <w:t>Take away and fast foods sub-group</w:t>
            </w:r>
          </w:p>
        </w:tc>
        <w:tc>
          <w:tcPr>
            <w:tcW w:w="993" w:type="dxa"/>
          </w:tcPr>
          <w:p w14:paraId="4C58C5E1" w14:textId="77777777" w:rsidR="00A84771" w:rsidRPr="007D68EC" w:rsidRDefault="0076579C" w:rsidP="00A84771">
            <w:pPr>
              <w:pStyle w:val="AMODTable"/>
              <w:jc w:val="center"/>
              <w:rPr>
                <w:b/>
              </w:rPr>
            </w:pPr>
            <w:r>
              <w:rPr>
                <w:noProof/>
              </w:rPr>
              <w:t>32.69</w:t>
            </w:r>
          </w:p>
        </w:tc>
        <w:tc>
          <w:tcPr>
            <w:tcW w:w="1417" w:type="dxa"/>
          </w:tcPr>
          <w:p w14:paraId="04AC1937" w14:textId="77777777" w:rsidR="00A84771" w:rsidRDefault="0076579C" w:rsidP="00A84771">
            <w:pPr>
              <w:pStyle w:val="AMODTable"/>
              <w:jc w:val="center"/>
              <w:rPr>
                <w:b/>
              </w:rPr>
            </w:pPr>
            <w:r>
              <w:rPr>
                <w:noProof/>
              </w:rPr>
              <w:t>per meal break</w:t>
            </w:r>
          </w:p>
        </w:tc>
      </w:tr>
      <w:tr w:rsidR="00A84771" w14:paraId="3565501B" w14:textId="77777777">
        <w:trPr>
          <w:cantSplit/>
        </w:trPr>
        <w:tc>
          <w:tcPr>
            <w:tcW w:w="2551" w:type="dxa"/>
            <w:vAlign w:val="center"/>
          </w:tcPr>
          <w:p w14:paraId="6E8D42BE" w14:textId="77777777" w:rsidR="00A84771" w:rsidRPr="007D68EC" w:rsidRDefault="0076579C" w:rsidP="00A84771">
            <w:pPr>
              <w:pStyle w:val="AMODTable"/>
              <w:rPr>
                <w:b/>
              </w:rPr>
            </w:pPr>
            <w:r>
              <w:rPr>
                <w:noProof/>
              </w:rPr>
              <w:t>Accommodation allowance—standard of a private home, homestead or hotel</w:t>
            </w:r>
          </w:p>
        </w:tc>
        <w:tc>
          <w:tcPr>
            <w:tcW w:w="1418" w:type="dxa"/>
          </w:tcPr>
          <w:p w14:paraId="3C465F25" w14:textId="77777777" w:rsidR="00A84771" w:rsidRPr="007D68EC" w:rsidRDefault="0076579C" w:rsidP="00A84771">
            <w:pPr>
              <w:pStyle w:val="AMODTable"/>
              <w:jc w:val="center"/>
              <w:rPr>
                <w:b/>
              </w:rPr>
            </w:pPr>
            <w:r>
              <w:rPr>
                <w:noProof/>
              </w:rPr>
              <w:t>66.3(d)(ii)</w:t>
            </w:r>
          </w:p>
        </w:tc>
        <w:tc>
          <w:tcPr>
            <w:tcW w:w="1984" w:type="dxa"/>
          </w:tcPr>
          <w:p w14:paraId="72BCEC79" w14:textId="77777777" w:rsidR="00A84771" w:rsidRPr="007D68EC" w:rsidRDefault="0076579C" w:rsidP="00A84771">
            <w:pPr>
              <w:pStyle w:val="AMODTable"/>
              <w:jc w:val="center"/>
              <w:rPr>
                <w:b/>
              </w:rPr>
            </w:pPr>
            <w:r>
              <w:rPr>
                <w:noProof/>
              </w:rPr>
              <w:t>Private motoring sub-group</w:t>
            </w:r>
          </w:p>
        </w:tc>
        <w:tc>
          <w:tcPr>
            <w:tcW w:w="993" w:type="dxa"/>
          </w:tcPr>
          <w:p w14:paraId="54C8DC96" w14:textId="77777777" w:rsidR="00A84771" w:rsidRPr="007D68EC" w:rsidRDefault="0076579C" w:rsidP="00A84771">
            <w:pPr>
              <w:pStyle w:val="AMODTable"/>
              <w:jc w:val="center"/>
              <w:rPr>
                <w:b/>
              </w:rPr>
            </w:pPr>
            <w:r>
              <w:rPr>
                <w:noProof/>
              </w:rPr>
              <w:t>9.97</w:t>
            </w:r>
          </w:p>
        </w:tc>
        <w:tc>
          <w:tcPr>
            <w:tcW w:w="1417" w:type="dxa"/>
          </w:tcPr>
          <w:p w14:paraId="38C33F6F" w14:textId="77777777" w:rsidR="00A84771" w:rsidRDefault="0076579C" w:rsidP="00A84771">
            <w:pPr>
              <w:pStyle w:val="AMODTable"/>
              <w:jc w:val="center"/>
              <w:rPr>
                <w:b/>
              </w:rPr>
            </w:pPr>
            <w:r>
              <w:rPr>
                <w:noProof/>
              </w:rPr>
              <w:t>per day</w:t>
            </w:r>
          </w:p>
        </w:tc>
      </w:tr>
      <w:tr w:rsidR="00A84771" w14:paraId="0592944E" w14:textId="77777777">
        <w:trPr>
          <w:cantSplit/>
        </w:trPr>
        <w:tc>
          <w:tcPr>
            <w:tcW w:w="2551" w:type="dxa"/>
            <w:vAlign w:val="center"/>
          </w:tcPr>
          <w:p w14:paraId="0ABED9ED" w14:textId="77777777" w:rsidR="00A84771" w:rsidRPr="007D68EC" w:rsidRDefault="0076579C" w:rsidP="00A84771">
            <w:pPr>
              <w:pStyle w:val="AMODTable"/>
              <w:rPr>
                <w:b/>
              </w:rPr>
            </w:pPr>
            <w:r>
              <w:rPr>
                <w:noProof/>
              </w:rPr>
              <w:t>Accommodation allowance—standard of air-conditioned caravan or air-conditioned and sewered mining camps</w:t>
            </w:r>
          </w:p>
        </w:tc>
        <w:tc>
          <w:tcPr>
            <w:tcW w:w="1418" w:type="dxa"/>
          </w:tcPr>
          <w:p w14:paraId="56BB22D3" w14:textId="77777777" w:rsidR="00A84771" w:rsidRPr="007D68EC" w:rsidRDefault="0076579C" w:rsidP="00A84771">
            <w:pPr>
              <w:pStyle w:val="AMODTable"/>
              <w:jc w:val="center"/>
              <w:rPr>
                <w:b/>
              </w:rPr>
            </w:pPr>
            <w:r>
              <w:rPr>
                <w:noProof/>
              </w:rPr>
              <w:t>66.3(d)(ii)</w:t>
            </w:r>
          </w:p>
        </w:tc>
        <w:tc>
          <w:tcPr>
            <w:tcW w:w="1984" w:type="dxa"/>
          </w:tcPr>
          <w:p w14:paraId="6433EEAA" w14:textId="77777777" w:rsidR="00A84771" w:rsidRPr="007D68EC" w:rsidRDefault="0076579C" w:rsidP="00A84771">
            <w:pPr>
              <w:pStyle w:val="AMODTable"/>
              <w:jc w:val="center"/>
              <w:rPr>
                <w:b/>
              </w:rPr>
            </w:pPr>
            <w:r>
              <w:rPr>
                <w:noProof/>
              </w:rPr>
              <w:t>Private motoring sub-group</w:t>
            </w:r>
          </w:p>
        </w:tc>
        <w:tc>
          <w:tcPr>
            <w:tcW w:w="993" w:type="dxa"/>
          </w:tcPr>
          <w:p w14:paraId="3757CCD2" w14:textId="77777777" w:rsidR="00A84771" w:rsidRPr="007D68EC" w:rsidRDefault="0076579C" w:rsidP="00A84771">
            <w:pPr>
              <w:pStyle w:val="AMODTable"/>
              <w:jc w:val="center"/>
              <w:rPr>
                <w:b/>
              </w:rPr>
            </w:pPr>
            <w:r>
              <w:rPr>
                <w:noProof/>
              </w:rPr>
              <w:t>20.03</w:t>
            </w:r>
          </w:p>
        </w:tc>
        <w:tc>
          <w:tcPr>
            <w:tcW w:w="1417" w:type="dxa"/>
          </w:tcPr>
          <w:p w14:paraId="3E595EB1" w14:textId="77777777" w:rsidR="00A84771" w:rsidRDefault="0076579C" w:rsidP="00A84771">
            <w:pPr>
              <w:pStyle w:val="AMODTable"/>
              <w:jc w:val="center"/>
              <w:rPr>
                <w:b/>
              </w:rPr>
            </w:pPr>
            <w:r>
              <w:rPr>
                <w:noProof/>
              </w:rPr>
              <w:t>per day</w:t>
            </w:r>
          </w:p>
        </w:tc>
      </w:tr>
      <w:tr w:rsidR="00A84771" w14:paraId="03253EF5" w14:textId="77777777">
        <w:trPr>
          <w:cantSplit/>
        </w:trPr>
        <w:tc>
          <w:tcPr>
            <w:tcW w:w="2551" w:type="dxa"/>
            <w:vAlign w:val="center"/>
          </w:tcPr>
          <w:p w14:paraId="63502C4E" w14:textId="77777777" w:rsidR="00A84771" w:rsidRPr="007D68EC" w:rsidRDefault="0076579C" w:rsidP="00A84771">
            <w:pPr>
              <w:pStyle w:val="AMODTable"/>
              <w:rPr>
                <w:b/>
              </w:rPr>
            </w:pPr>
            <w:r>
              <w:rPr>
                <w:noProof/>
              </w:rPr>
              <w:t>Accommodation allowance—standard of shearer’s quarters, mining camps or rough camping</w:t>
            </w:r>
          </w:p>
        </w:tc>
        <w:tc>
          <w:tcPr>
            <w:tcW w:w="1418" w:type="dxa"/>
          </w:tcPr>
          <w:p w14:paraId="15C0A07A" w14:textId="77777777" w:rsidR="00A84771" w:rsidRPr="007D68EC" w:rsidRDefault="0076579C" w:rsidP="00A84771">
            <w:pPr>
              <w:pStyle w:val="AMODTable"/>
              <w:jc w:val="center"/>
              <w:rPr>
                <w:b/>
              </w:rPr>
            </w:pPr>
            <w:r>
              <w:rPr>
                <w:noProof/>
              </w:rPr>
              <w:t>66.3(d)(ii)</w:t>
            </w:r>
          </w:p>
        </w:tc>
        <w:tc>
          <w:tcPr>
            <w:tcW w:w="1984" w:type="dxa"/>
          </w:tcPr>
          <w:p w14:paraId="19D930A1" w14:textId="77777777" w:rsidR="00A84771" w:rsidRPr="007D68EC" w:rsidRDefault="0076579C" w:rsidP="00A84771">
            <w:pPr>
              <w:pStyle w:val="AMODTable"/>
              <w:jc w:val="center"/>
              <w:rPr>
                <w:b/>
              </w:rPr>
            </w:pPr>
            <w:r>
              <w:rPr>
                <w:noProof/>
              </w:rPr>
              <w:t>Private motoring sub-group</w:t>
            </w:r>
          </w:p>
        </w:tc>
        <w:tc>
          <w:tcPr>
            <w:tcW w:w="993" w:type="dxa"/>
          </w:tcPr>
          <w:p w14:paraId="3C2B4ED4" w14:textId="77777777" w:rsidR="00A84771" w:rsidRPr="007D68EC" w:rsidRDefault="0076579C" w:rsidP="00A84771">
            <w:pPr>
              <w:pStyle w:val="AMODTable"/>
              <w:jc w:val="center"/>
              <w:rPr>
                <w:b/>
              </w:rPr>
            </w:pPr>
            <w:r>
              <w:rPr>
                <w:noProof/>
              </w:rPr>
              <w:t>39.82</w:t>
            </w:r>
          </w:p>
        </w:tc>
        <w:tc>
          <w:tcPr>
            <w:tcW w:w="1417" w:type="dxa"/>
          </w:tcPr>
          <w:p w14:paraId="647BF9A6" w14:textId="77777777" w:rsidR="00A84771" w:rsidRDefault="0076579C" w:rsidP="00A84771">
            <w:pPr>
              <w:pStyle w:val="AMODTable"/>
              <w:jc w:val="center"/>
              <w:rPr>
                <w:b/>
              </w:rPr>
            </w:pPr>
            <w:r>
              <w:rPr>
                <w:noProof/>
              </w:rPr>
              <w:t>per day</w:t>
            </w:r>
          </w:p>
        </w:tc>
      </w:tr>
      <w:tr w:rsidR="00A84771" w14:paraId="119A41B4" w14:textId="77777777">
        <w:trPr>
          <w:cantSplit/>
        </w:trPr>
        <w:tc>
          <w:tcPr>
            <w:tcW w:w="2551" w:type="dxa"/>
            <w:vAlign w:val="center"/>
          </w:tcPr>
          <w:p w14:paraId="46ECF4D3" w14:textId="77777777" w:rsidR="00A84771" w:rsidRPr="007D68EC" w:rsidRDefault="0076579C" w:rsidP="00A84771">
            <w:pPr>
              <w:pStyle w:val="AMODTable"/>
              <w:rPr>
                <w:b/>
              </w:rPr>
            </w:pPr>
            <w:r>
              <w:rPr>
                <w:noProof/>
              </w:rPr>
              <w:t>Wardrobe allowance—own formal wear</w:t>
            </w:r>
          </w:p>
        </w:tc>
        <w:tc>
          <w:tcPr>
            <w:tcW w:w="1418" w:type="dxa"/>
          </w:tcPr>
          <w:p w14:paraId="0B7928DC" w14:textId="77777777" w:rsidR="00A84771" w:rsidRPr="007D68EC" w:rsidRDefault="0076579C" w:rsidP="00A84771">
            <w:pPr>
              <w:pStyle w:val="AMODTable"/>
              <w:jc w:val="center"/>
              <w:rPr>
                <w:b/>
              </w:rPr>
            </w:pPr>
            <w:r>
              <w:rPr>
                <w:noProof/>
              </w:rPr>
              <w:t>66.3(e)(iv)</w:t>
            </w:r>
          </w:p>
        </w:tc>
        <w:tc>
          <w:tcPr>
            <w:tcW w:w="1984" w:type="dxa"/>
          </w:tcPr>
          <w:p w14:paraId="4221411C" w14:textId="77777777" w:rsidR="00A84771" w:rsidRPr="007D68EC" w:rsidRDefault="0076579C" w:rsidP="00A84771">
            <w:pPr>
              <w:pStyle w:val="AMODTable"/>
              <w:jc w:val="center"/>
              <w:rPr>
                <w:b/>
              </w:rPr>
            </w:pPr>
            <w:r>
              <w:rPr>
                <w:noProof/>
              </w:rPr>
              <w:t>Clothing and footwear group</w:t>
            </w:r>
          </w:p>
        </w:tc>
        <w:tc>
          <w:tcPr>
            <w:tcW w:w="993" w:type="dxa"/>
          </w:tcPr>
          <w:p w14:paraId="10CBAA10" w14:textId="77777777" w:rsidR="00A84771" w:rsidRPr="007D68EC" w:rsidRDefault="0076579C" w:rsidP="00A84771">
            <w:pPr>
              <w:pStyle w:val="AMODTable"/>
              <w:jc w:val="center"/>
              <w:rPr>
                <w:b/>
              </w:rPr>
            </w:pPr>
            <w:r>
              <w:rPr>
                <w:noProof/>
              </w:rPr>
              <w:t>42.80</w:t>
            </w:r>
          </w:p>
        </w:tc>
        <w:tc>
          <w:tcPr>
            <w:tcW w:w="1417" w:type="dxa"/>
          </w:tcPr>
          <w:p w14:paraId="7047E7F3" w14:textId="77777777" w:rsidR="00A84771" w:rsidRDefault="0076579C" w:rsidP="00A84771">
            <w:pPr>
              <w:pStyle w:val="AMODTable"/>
              <w:jc w:val="center"/>
              <w:rPr>
                <w:b/>
              </w:rPr>
            </w:pPr>
            <w:r>
              <w:rPr>
                <w:noProof/>
              </w:rPr>
              <w:t>per outfit per week or part of week</w:t>
            </w:r>
          </w:p>
        </w:tc>
      </w:tr>
      <w:tr w:rsidR="00A84771" w14:paraId="114076DB" w14:textId="77777777">
        <w:trPr>
          <w:cantSplit/>
        </w:trPr>
        <w:tc>
          <w:tcPr>
            <w:tcW w:w="2551" w:type="dxa"/>
            <w:vAlign w:val="center"/>
          </w:tcPr>
          <w:p w14:paraId="65D74392" w14:textId="77777777" w:rsidR="00A84771" w:rsidRPr="007D68EC" w:rsidRDefault="0076579C" w:rsidP="00A84771">
            <w:pPr>
              <w:pStyle w:val="AMODTable"/>
              <w:rPr>
                <w:b/>
              </w:rPr>
            </w:pPr>
            <w:r>
              <w:rPr>
                <w:noProof/>
              </w:rPr>
              <w:t>Wardrobe allowance —other wardrobe allowance</w:t>
            </w:r>
          </w:p>
        </w:tc>
        <w:tc>
          <w:tcPr>
            <w:tcW w:w="1418" w:type="dxa"/>
          </w:tcPr>
          <w:p w14:paraId="0E482630" w14:textId="77777777" w:rsidR="00A84771" w:rsidRPr="007D68EC" w:rsidRDefault="0076579C" w:rsidP="00A84771">
            <w:pPr>
              <w:pStyle w:val="AMODTable"/>
              <w:jc w:val="center"/>
              <w:rPr>
                <w:b/>
              </w:rPr>
            </w:pPr>
            <w:r>
              <w:rPr>
                <w:noProof/>
              </w:rPr>
              <w:t>66.3(e)(iv)</w:t>
            </w:r>
          </w:p>
        </w:tc>
        <w:tc>
          <w:tcPr>
            <w:tcW w:w="1984" w:type="dxa"/>
          </w:tcPr>
          <w:p w14:paraId="00EDB35E" w14:textId="77777777" w:rsidR="00A84771" w:rsidRPr="007D68EC" w:rsidRDefault="0076579C" w:rsidP="00A84771">
            <w:pPr>
              <w:pStyle w:val="AMODTable"/>
              <w:jc w:val="center"/>
              <w:rPr>
                <w:b/>
              </w:rPr>
            </w:pPr>
            <w:r>
              <w:rPr>
                <w:noProof/>
              </w:rPr>
              <w:t>Clothing and footwear group</w:t>
            </w:r>
          </w:p>
        </w:tc>
        <w:tc>
          <w:tcPr>
            <w:tcW w:w="993" w:type="dxa"/>
          </w:tcPr>
          <w:p w14:paraId="3A06CBE8" w14:textId="77777777" w:rsidR="00A84771" w:rsidRPr="007D68EC" w:rsidRDefault="0076579C" w:rsidP="00A84771">
            <w:pPr>
              <w:pStyle w:val="AMODTable"/>
              <w:jc w:val="center"/>
              <w:rPr>
                <w:b/>
              </w:rPr>
            </w:pPr>
            <w:r>
              <w:rPr>
                <w:noProof/>
              </w:rPr>
              <w:t>25.50</w:t>
            </w:r>
          </w:p>
        </w:tc>
        <w:tc>
          <w:tcPr>
            <w:tcW w:w="1417" w:type="dxa"/>
          </w:tcPr>
          <w:p w14:paraId="31C943F2" w14:textId="77777777" w:rsidR="00A84771" w:rsidRDefault="0076579C" w:rsidP="00A84771">
            <w:pPr>
              <w:pStyle w:val="AMODTable"/>
              <w:jc w:val="center"/>
              <w:rPr>
                <w:b/>
              </w:rPr>
            </w:pPr>
            <w:r>
              <w:rPr>
                <w:noProof/>
              </w:rPr>
              <w:t>per outfit per week or part of week</w:t>
            </w:r>
          </w:p>
        </w:tc>
      </w:tr>
      <w:tr w:rsidR="00A84771" w14:paraId="27D193B3" w14:textId="77777777">
        <w:trPr>
          <w:cantSplit/>
        </w:trPr>
        <w:tc>
          <w:tcPr>
            <w:tcW w:w="2551" w:type="dxa"/>
            <w:vAlign w:val="center"/>
          </w:tcPr>
          <w:p w14:paraId="711C5E29" w14:textId="77777777" w:rsidR="00A84771" w:rsidRPr="007D68EC" w:rsidRDefault="0076579C" w:rsidP="00A84771">
            <w:pPr>
              <w:pStyle w:val="AMODTable"/>
              <w:rPr>
                <w:b/>
              </w:rPr>
            </w:pPr>
            <w:r>
              <w:rPr>
                <w:noProof/>
              </w:rPr>
              <w:t>Meal allowance—breakfast—work starting before 7.00 am</w:t>
            </w:r>
          </w:p>
        </w:tc>
        <w:tc>
          <w:tcPr>
            <w:tcW w:w="1418" w:type="dxa"/>
          </w:tcPr>
          <w:p w14:paraId="68554A58" w14:textId="77777777" w:rsidR="00A84771" w:rsidRPr="007D68EC" w:rsidRDefault="0076579C" w:rsidP="00A84771">
            <w:pPr>
              <w:pStyle w:val="AMODTable"/>
              <w:jc w:val="center"/>
              <w:rPr>
                <w:b/>
              </w:rPr>
            </w:pPr>
            <w:r>
              <w:rPr>
                <w:noProof/>
              </w:rPr>
              <w:t>67.1(a)</w:t>
            </w:r>
          </w:p>
        </w:tc>
        <w:tc>
          <w:tcPr>
            <w:tcW w:w="1984" w:type="dxa"/>
          </w:tcPr>
          <w:p w14:paraId="2B121120" w14:textId="77777777" w:rsidR="00A84771" w:rsidRPr="007D68EC" w:rsidRDefault="0076579C" w:rsidP="00A84771">
            <w:pPr>
              <w:pStyle w:val="AMODTable"/>
              <w:jc w:val="center"/>
              <w:rPr>
                <w:b/>
              </w:rPr>
            </w:pPr>
            <w:r>
              <w:rPr>
                <w:noProof/>
              </w:rPr>
              <w:t>Take away and fast foods sub-group</w:t>
            </w:r>
          </w:p>
        </w:tc>
        <w:tc>
          <w:tcPr>
            <w:tcW w:w="993" w:type="dxa"/>
          </w:tcPr>
          <w:p w14:paraId="6F27B577" w14:textId="77777777" w:rsidR="00A84771" w:rsidRPr="007D68EC" w:rsidRDefault="0076579C" w:rsidP="00A84771">
            <w:pPr>
              <w:pStyle w:val="AMODTable"/>
              <w:jc w:val="center"/>
              <w:rPr>
                <w:b/>
              </w:rPr>
            </w:pPr>
            <w:r>
              <w:rPr>
                <w:noProof/>
              </w:rPr>
              <w:t>19.00</w:t>
            </w:r>
          </w:p>
        </w:tc>
        <w:tc>
          <w:tcPr>
            <w:tcW w:w="1417" w:type="dxa"/>
          </w:tcPr>
          <w:p w14:paraId="616982F3" w14:textId="77777777" w:rsidR="00A84771" w:rsidRDefault="0076579C" w:rsidP="00A84771">
            <w:pPr>
              <w:pStyle w:val="AMODTable"/>
              <w:jc w:val="center"/>
              <w:rPr>
                <w:b/>
              </w:rPr>
            </w:pPr>
            <w:r>
              <w:rPr>
                <w:noProof/>
              </w:rPr>
              <w:t>per meal break</w:t>
            </w:r>
          </w:p>
        </w:tc>
      </w:tr>
      <w:tr w:rsidR="00A84771" w14:paraId="2C66B1E0" w14:textId="77777777">
        <w:trPr>
          <w:cantSplit/>
        </w:trPr>
        <w:tc>
          <w:tcPr>
            <w:tcW w:w="2551" w:type="dxa"/>
            <w:vAlign w:val="center"/>
          </w:tcPr>
          <w:p w14:paraId="2E1BF153" w14:textId="77777777" w:rsidR="00A84771" w:rsidRPr="007D68EC" w:rsidRDefault="0076579C" w:rsidP="00A84771">
            <w:pPr>
              <w:pStyle w:val="AMODTable"/>
              <w:rPr>
                <w:b/>
              </w:rPr>
            </w:pPr>
            <w:r>
              <w:rPr>
                <w:noProof/>
              </w:rPr>
              <w:t>Meal allowance—breakfast—work starting before artist can obtain breakfast at accommodation</w:t>
            </w:r>
          </w:p>
        </w:tc>
        <w:tc>
          <w:tcPr>
            <w:tcW w:w="1418" w:type="dxa"/>
          </w:tcPr>
          <w:p w14:paraId="0105D8F2" w14:textId="77777777" w:rsidR="00A84771" w:rsidRPr="007D68EC" w:rsidRDefault="0076579C" w:rsidP="00A84771">
            <w:pPr>
              <w:pStyle w:val="AMODTable"/>
              <w:jc w:val="center"/>
              <w:rPr>
                <w:b/>
              </w:rPr>
            </w:pPr>
            <w:r>
              <w:rPr>
                <w:noProof/>
              </w:rPr>
              <w:t>67.1(b)</w:t>
            </w:r>
          </w:p>
        </w:tc>
        <w:tc>
          <w:tcPr>
            <w:tcW w:w="1984" w:type="dxa"/>
          </w:tcPr>
          <w:p w14:paraId="58605C95" w14:textId="77777777" w:rsidR="00A84771" w:rsidRPr="007D68EC" w:rsidRDefault="0076579C" w:rsidP="00A84771">
            <w:pPr>
              <w:pStyle w:val="AMODTable"/>
              <w:jc w:val="center"/>
              <w:rPr>
                <w:b/>
              </w:rPr>
            </w:pPr>
            <w:r>
              <w:rPr>
                <w:noProof/>
              </w:rPr>
              <w:t>Take away and fast foods sub-group</w:t>
            </w:r>
          </w:p>
        </w:tc>
        <w:tc>
          <w:tcPr>
            <w:tcW w:w="993" w:type="dxa"/>
          </w:tcPr>
          <w:p w14:paraId="03CCA177" w14:textId="77777777" w:rsidR="00A84771" w:rsidRPr="007D68EC" w:rsidRDefault="0076579C" w:rsidP="00A84771">
            <w:pPr>
              <w:pStyle w:val="AMODTable"/>
              <w:jc w:val="center"/>
              <w:rPr>
                <w:b/>
              </w:rPr>
            </w:pPr>
            <w:r>
              <w:rPr>
                <w:noProof/>
              </w:rPr>
              <w:t>19.00</w:t>
            </w:r>
          </w:p>
        </w:tc>
        <w:tc>
          <w:tcPr>
            <w:tcW w:w="1417" w:type="dxa"/>
          </w:tcPr>
          <w:p w14:paraId="5C5B0F4C" w14:textId="77777777" w:rsidR="00A84771" w:rsidRDefault="0076579C" w:rsidP="00A84771">
            <w:pPr>
              <w:pStyle w:val="AMODTable"/>
              <w:jc w:val="center"/>
              <w:rPr>
                <w:b/>
              </w:rPr>
            </w:pPr>
            <w:r>
              <w:rPr>
                <w:noProof/>
              </w:rPr>
              <w:t>per occasion</w:t>
            </w:r>
          </w:p>
        </w:tc>
      </w:tr>
      <w:tr w:rsidR="00A84771" w14:paraId="6386B626" w14:textId="77777777">
        <w:trPr>
          <w:cantSplit/>
        </w:trPr>
        <w:tc>
          <w:tcPr>
            <w:tcW w:w="2551" w:type="dxa"/>
            <w:vAlign w:val="center"/>
          </w:tcPr>
          <w:p w14:paraId="7AC29AFD" w14:textId="77777777" w:rsidR="00A84771" w:rsidRPr="007D68EC" w:rsidRDefault="0076579C" w:rsidP="00A84771">
            <w:pPr>
              <w:pStyle w:val="AMODTable"/>
              <w:rPr>
                <w:b/>
              </w:rPr>
            </w:pPr>
            <w:r>
              <w:rPr>
                <w:noProof/>
              </w:rPr>
              <w:t>Meal allowance—lunch allowance</w:t>
            </w:r>
          </w:p>
        </w:tc>
        <w:tc>
          <w:tcPr>
            <w:tcW w:w="1418" w:type="dxa"/>
          </w:tcPr>
          <w:p w14:paraId="16C0DA18" w14:textId="77777777" w:rsidR="00A84771" w:rsidRPr="007D68EC" w:rsidRDefault="0076579C" w:rsidP="00A84771">
            <w:pPr>
              <w:pStyle w:val="AMODTable"/>
              <w:jc w:val="center"/>
              <w:rPr>
                <w:b/>
              </w:rPr>
            </w:pPr>
            <w:r>
              <w:rPr>
                <w:noProof/>
              </w:rPr>
              <w:t>67.1(d)</w:t>
            </w:r>
          </w:p>
        </w:tc>
        <w:tc>
          <w:tcPr>
            <w:tcW w:w="1984" w:type="dxa"/>
          </w:tcPr>
          <w:p w14:paraId="7F7B79B2" w14:textId="77777777" w:rsidR="00A84771" w:rsidRPr="007D68EC" w:rsidRDefault="0076579C" w:rsidP="00A84771">
            <w:pPr>
              <w:pStyle w:val="AMODTable"/>
              <w:jc w:val="center"/>
              <w:rPr>
                <w:b/>
              </w:rPr>
            </w:pPr>
            <w:r>
              <w:rPr>
                <w:noProof/>
              </w:rPr>
              <w:t>Take away and fast foods sub-group</w:t>
            </w:r>
          </w:p>
        </w:tc>
        <w:tc>
          <w:tcPr>
            <w:tcW w:w="993" w:type="dxa"/>
          </w:tcPr>
          <w:p w14:paraId="3EF89D99" w14:textId="77777777" w:rsidR="00A84771" w:rsidRPr="007D68EC" w:rsidRDefault="0076579C" w:rsidP="00A84771">
            <w:pPr>
              <w:pStyle w:val="AMODTable"/>
              <w:jc w:val="center"/>
              <w:rPr>
                <w:b/>
              </w:rPr>
            </w:pPr>
            <w:r>
              <w:rPr>
                <w:noProof/>
              </w:rPr>
              <w:t>21.43</w:t>
            </w:r>
          </w:p>
        </w:tc>
        <w:tc>
          <w:tcPr>
            <w:tcW w:w="1417" w:type="dxa"/>
          </w:tcPr>
          <w:p w14:paraId="62C2BAD7" w14:textId="77777777" w:rsidR="00A84771" w:rsidRDefault="0076579C" w:rsidP="00A84771">
            <w:pPr>
              <w:pStyle w:val="AMODTable"/>
              <w:jc w:val="center"/>
              <w:rPr>
                <w:b/>
              </w:rPr>
            </w:pPr>
            <w:r>
              <w:rPr>
                <w:noProof/>
              </w:rPr>
              <w:t>per meal break</w:t>
            </w:r>
          </w:p>
        </w:tc>
      </w:tr>
      <w:tr w:rsidR="00A84771" w14:paraId="229A107D" w14:textId="77777777">
        <w:trPr>
          <w:cantSplit/>
        </w:trPr>
        <w:tc>
          <w:tcPr>
            <w:tcW w:w="2551" w:type="dxa"/>
            <w:vAlign w:val="center"/>
          </w:tcPr>
          <w:p w14:paraId="4206CD29" w14:textId="77777777" w:rsidR="00A84771" w:rsidRPr="007D68EC" w:rsidRDefault="0076579C" w:rsidP="00A84771">
            <w:pPr>
              <w:pStyle w:val="AMODTable"/>
              <w:rPr>
                <w:b/>
              </w:rPr>
            </w:pPr>
            <w:r>
              <w:rPr>
                <w:noProof/>
              </w:rPr>
              <w:t>Meal allowance—dinner allowance</w:t>
            </w:r>
          </w:p>
        </w:tc>
        <w:tc>
          <w:tcPr>
            <w:tcW w:w="1418" w:type="dxa"/>
          </w:tcPr>
          <w:p w14:paraId="19F97351" w14:textId="77777777" w:rsidR="00A84771" w:rsidRPr="007D68EC" w:rsidRDefault="0076579C" w:rsidP="00A84771">
            <w:pPr>
              <w:pStyle w:val="AMODTable"/>
              <w:jc w:val="center"/>
              <w:rPr>
                <w:b/>
              </w:rPr>
            </w:pPr>
            <w:r>
              <w:rPr>
                <w:noProof/>
              </w:rPr>
              <w:t>67.1(d)</w:t>
            </w:r>
          </w:p>
        </w:tc>
        <w:tc>
          <w:tcPr>
            <w:tcW w:w="1984" w:type="dxa"/>
          </w:tcPr>
          <w:p w14:paraId="11C9A09A" w14:textId="77777777" w:rsidR="00A84771" w:rsidRPr="007D68EC" w:rsidRDefault="0076579C" w:rsidP="00A84771">
            <w:pPr>
              <w:pStyle w:val="AMODTable"/>
              <w:jc w:val="center"/>
              <w:rPr>
                <w:b/>
              </w:rPr>
            </w:pPr>
            <w:r>
              <w:rPr>
                <w:noProof/>
              </w:rPr>
              <w:t>Take away and fast foods sub-group</w:t>
            </w:r>
          </w:p>
        </w:tc>
        <w:tc>
          <w:tcPr>
            <w:tcW w:w="993" w:type="dxa"/>
          </w:tcPr>
          <w:p w14:paraId="7F22F3EE" w14:textId="77777777" w:rsidR="00A84771" w:rsidRPr="007D68EC" w:rsidRDefault="0076579C" w:rsidP="00A84771">
            <w:pPr>
              <w:pStyle w:val="AMODTable"/>
              <w:jc w:val="center"/>
              <w:rPr>
                <w:b/>
              </w:rPr>
            </w:pPr>
            <w:r>
              <w:rPr>
                <w:noProof/>
              </w:rPr>
              <w:t>32.69</w:t>
            </w:r>
          </w:p>
        </w:tc>
        <w:tc>
          <w:tcPr>
            <w:tcW w:w="1417" w:type="dxa"/>
          </w:tcPr>
          <w:p w14:paraId="7AF4F64E" w14:textId="77777777" w:rsidR="00A84771" w:rsidRDefault="0076579C" w:rsidP="00A84771">
            <w:pPr>
              <w:pStyle w:val="AMODTable"/>
              <w:jc w:val="center"/>
              <w:rPr>
                <w:b/>
              </w:rPr>
            </w:pPr>
            <w:r>
              <w:rPr>
                <w:noProof/>
              </w:rPr>
              <w:t>per meal break</w:t>
            </w:r>
          </w:p>
        </w:tc>
      </w:tr>
      <w:tr w:rsidR="00A84771" w14:paraId="7528C488" w14:textId="77777777">
        <w:trPr>
          <w:cantSplit/>
        </w:trPr>
        <w:tc>
          <w:tcPr>
            <w:tcW w:w="2551" w:type="dxa"/>
            <w:vAlign w:val="center"/>
          </w:tcPr>
          <w:p w14:paraId="0B775285" w14:textId="77777777" w:rsidR="00A84771" w:rsidRPr="007D68EC" w:rsidRDefault="0076579C" w:rsidP="00A84771">
            <w:pPr>
              <w:pStyle w:val="AMODTable"/>
              <w:rPr>
                <w:b/>
              </w:rPr>
            </w:pPr>
            <w:r>
              <w:rPr>
                <w:noProof/>
              </w:rPr>
              <w:t>Meal allowance— work beyond time of a second meal break</w:t>
            </w:r>
          </w:p>
        </w:tc>
        <w:tc>
          <w:tcPr>
            <w:tcW w:w="1418" w:type="dxa"/>
          </w:tcPr>
          <w:p w14:paraId="7BA57A40" w14:textId="77777777" w:rsidR="00A84771" w:rsidRPr="007D68EC" w:rsidRDefault="0076579C" w:rsidP="00A84771">
            <w:pPr>
              <w:pStyle w:val="AMODTable"/>
              <w:jc w:val="center"/>
              <w:rPr>
                <w:b/>
              </w:rPr>
            </w:pPr>
            <w:r>
              <w:rPr>
                <w:noProof/>
              </w:rPr>
              <w:t>67.1(f)</w:t>
            </w:r>
          </w:p>
        </w:tc>
        <w:tc>
          <w:tcPr>
            <w:tcW w:w="1984" w:type="dxa"/>
          </w:tcPr>
          <w:p w14:paraId="164FE376" w14:textId="77777777" w:rsidR="00A84771" w:rsidRPr="007D68EC" w:rsidRDefault="0076579C" w:rsidP="00A84771">
            <w:pPr>
              <w:pStyle w:val="AMODTable"/>
              <w:jc w:val="center"/>
              <w:rPr>
                <w:b/>
              </w:rPr>
            </w:pPr>
            <w:r>
              <w:rPr>
                <w:noProof/>
              </w:rPr>
              <w:t>Take away and fast foods sub-group</w:t>
            </w:r>
          </w:p>
        </w:tc>
        <w:tc>
          <w:tcPr>
            <w:tcW w:w="993" w:type="dxa"/>
          </w:tcPr>
          <w:p w14:paraId="11D5E33D" w14:textId="77777777" w:rsidR="00A84771" w:rsidRPr="007D68EC" w:rsidRDefault="0076579C" w:rsidP="00A84771">
            <w:pPr>
              <w:pStyle w:val="AMODTable"/>
              <w:jc w:val="center"/>
              <w:rPr>
                <w:b/>
              </w:rPr>
            </w:pPr>
            <w:r>
              <w:rPr>
                <w:noProof/>
              </w:rPr>
              <w:t>21.14</w:t>
            </w:r>
          </w:p>
        </w:tc>
        <w:tc>
          <w:tcPr>
            <w:tcW w:w="1417" w:type="dxa"/>
          </w:tcPr>
          <w:p w14:paraId="557B4592" w14:textId="77777777" w:rsidR="00A84771" w:rsidRDefault="0076579C" w:rsidP="00A84771">
            <w:pPr>
              <w:pStyle w:val="AMODTable"/>
              <w:jc w:val="center"/>
              <w:rPr>
                <w:b/>
              </w:rPr>
            </w:pPr>
            <w:r>
              <w:rPr>
                <w:noProof/>
              </w:rPr>
              <w:t>per occasion</w:t>
            </w:r>
          </w:p>
        </w:tc>
      </w:tr>
      <w:tr w:rsidR="00A84771" w14:paraId="5C693214" w14:textId="77777777">
        <w:trPr>
          <w:cantSplit/>
        </w:trPr>
        <w:tc>
          <w:tcPr>
            <w:tcW w:w="2551" w:type="dxa"/>
            <w:vAlign w:val="center"/>
          </w:tcPr>
          <w:p w14:paraId="38089516" w14:textId="77777777" w:rsidR="00A84771" w:rsidRPr="007D68EC" w:rsidRDefault="0076579C" w:rsidP="00A84771">
            <w:pPr>
              <w:pStyle w:val="AMODTable"/>
              <w:rPr>
                <w:b/>
              </w:rPr>
            </w:pPr>
            <w:r>
              <w:rPr>
                <w:noProof/>
              </w:rPr>
              <w:t>Meal allowance—supper—overtime beyond midnight</w:t>
            </w:r>
          </w:p>
        </w:tc>
        <w:tc>
          <w:tcPr>
            <w:tcW w:w="1418" w:type="dxa"/>
          </w:tcPr>
          <w:p w14:paraId="3C4C3440" w14:textId="77777777" w:rsidR="00A84771" w:rsidRPr="007D68EC" w:rsidRDefault="0076579C" w:rsidP="00A84771">
            <w:pPr>
              <w:pStyle w:val="AMODTable"/>
              <w:jc w:val="center"/>
              <w:rPr>
                <w:b/>
              </w:rPr>
            </w:pPr>
            <w:r>
              <w:rPr>
                <w:noProof/>
              </w:rPr>
              <w:t>67.1(g)</w:t>
            </w:r>
          </w:p>
        </w:tc>
        <w:tc>
          <w:tcPr>
            <w:tcW w:w="1984" w:type="dxa"/>
          </w:tcPr>
          <w:p w14:paraId="527D4B1F" w14:textId="77777777" w:rsidR="00A84771" w:rsidRPr="007D68EC" w:rsidRDefault="0076579C" w:rsidP="00A84771">
            <w:pPr>
              <w:pStyle w:val="AMODTable"/>
              <w:jc w:val="center"/>
              <w:rPr>
                <w:b/>
              </w:rPr>
            </w:pPr>
            <w:r>
              <w:rPr>
                <w:noProof/>
              </w:rPr>
              <w:t>Take away and fast foods sub-group</w:t>
            </w:r>
          </w:p>
        </w:tc>
        <w:tc>
          <w:tcPr>
            <w:tcW w:w="993" w:type="dxa"/>
          </w:tcPr>
          <w:p w14:paraId="2BB7D63B" w14:textId="77777777" w:rsidR="00A84771" w:rsidRPr="007D68EC" w:rsidRDefault="0076579C" w:rsidP="00A84771">
            <w:pPr>
              <w:pStyle w:val="AMODTable"/>
              <w:jc w:val="center"/>
              <w:rPr>
                <w:b/>
              </w:rPr>
            </w:pPr>
            <w:r>
              <w:rPr>
                <w:noProof/>
              </w:rPr>
              <w:t>21.14</w:t>
            </w:r>
          </w:p>
        </w:tc>
        <w:tc>
          <w:tcPr>
            <w:tcW w:w="1417" w:type="dxa"/>
          </w:tcPr>
          <w:p w14:paraId="46A25379" w14:textId="77777777" w:rsidR="00A84771" w:rsidRDefault="0076579C" w:rsidP="00A84771">
            <w:pPr>
              <w:pStyle w:val="AMODTable"/>
              <w:jc w:val="center"/>
              <w:rPr>
                <w:b/>
              </w:rPr>
            </w:pPr>
            <w:r>
              <w:rPr>
                <w:noProof/>
              </w:rPr>
              <w:t>per occasion</w:t>
            </w:r>
          </w:p>
        </w:tc>
      </w:tr>
      <w:tr w:rsidR="00A84771" w14:paraId="56E24DAD" w14:textId="77777777">
        <w:trPr>
          <w:cantSplit/>
        </w:trPr>
        <w:tc>
          <w:tcPr>
            <w:tcW w:w="2551" w:type="dxa"/>
            <w:vAlign w:val="center"/>
          </w:tcPr>
          <w:p w14:paraId="4AB32366" w14:textId="77777777" w:rsidR="00A84771" w:rsidRPr="007D68EC" w:rsidRDefault="0076579C" w:rsidP="00A84771">
            <w:pPr>
              <w:pStyle w:val="AMODTable"/>
              <w:rPr>
                <w:b/>
              </w:rPr>
            </w:pPr>
            <w:r>
              <w:rPr>
                <w:b/>
                <w:bCs/>
                <w:noProof/>
              </w:rPr>
              <w:t>Musicians</w:t>
            </w:r>
          </w:p>
        </w:tc>
        <w:tc>
          <w:tcPr>
            <w:tcW w:w="1418" w:type="dxa"/>
          </w:tcPr>
          <w:p w14:paraId="5561DCBD" w14:textId="77777777" w:rsidR="00A84771" w:rsidRPr="007D68EC" w:rsidRDefault="00A84771" w:rsidP="00A84771">
            <w:pPr>
              <w:pStyle w:val="AMODTable"/>
              <w:jc w:val="center"/>
              <w:rPr>
                <w:b/>
              </w:rPr>
            </w:pPr>
          </w:p>
        </w:tc>
        <w:tc>
          <w:tcPr>
            <w:tcW w:w="1984" w:type="dxa"/>
          </w:tcPr>
          <w:p w14:paraId="265E32F3" w14:textId="77777777" w:rsidR="00A84771" w:rsidRPr="007D68EC" w:rsidRDefault="00A84771" w:rsidP="00A84771">
            <w:pPr>
              <w:pStyle w:val="AMODTable"/>
              <w:jc w:val="center"/>
              <w:rPr>
                <w:b/>
              </w:rPr>
            </w:pPr>
          </w:p>
        </w:tc>
        <w:tc>
          <w:tcPr>
            <w:tcW w:w="993" w:type="dxa"/>
          </w:tcPr>
          <w:p w14:paraId="06D56A86" w14:textId="77777777" w:rsidR="00A84771" w:rsidRPr="007D68EC" w:rsidRDefault="00A84771" w:rsidP="00A84771">
            <w:pPr>
              <w:pStyle w:val="AMODTable"/>
              <w:jc w:val="center"/>
              <w:rPr>
                <w:b/>
              </w:rPr>
            </w:pPr>
          </w:p>
        </w:tc>
        <w:tc>
          <w:tcPr>
            <w:tcW w:w="1417" w:type="dxa"/>
          </w:tcPr>
          <w:p w14:paraId="44644CC7" w14:textId="77777777" w:rsidR="00A84771" w:rsidRDefault="00A84771" w:rsidP="00A84771">
            <w:pPr>
              <w:pStyle w:val="AMODTable"/>
              <w:jc w:val="center"/>
              <w:rPr>
                <w:b/>
              </w:rPr>
            </w:pPr>
          </w:p>
        </w:tc>
      </w:tr>
      <w:tr w:rsidR="00A84771" w14:paraId="04BE12C8" w14:textId="77777777">
        <w:trPr>
          <w:cantSplit/>
        </w:trPr>
        <w:tc>
          <w:tcPr>
            <w:tcW w:w="2551" w:type="dxa"/>
            <w:vAlign w:val="center"/>
          </w:tcPr>
          <w:p w14:paraId="42CAC874" w14:textId="77777777" w:rsidR="00A84771" w:rsidRPr="007D68EC" w:rsidRDefault="0076579C" w:rsidP="00A84771">
            <w:pPr>
              <w:pStyle w:val="AMODTable"/>
              <w:rPr>
                <w:b/>
              </w:rPr>
            </w:pPr>
            <w:r>
              <w:rPr>
                <w:noProof/>
              </w:rPr>
              <w:t>Travelling allowance—meals—breakfast</w:t>
            </w:r>
          </w:p>
        </w:tc>
        <w:tc>
          <w:tcPr>
            <w:tcW w:w="1418" w:type="dxa"/>
          </w:tcPr>
          <w:p w14:paraId="7878E57A" w14:textId="77777777" w:rsidR="00A84771" w:rsidRPr="007D68EC" w:rsidRDefault="0076579C" w:rsidP="00A84771">
            <w:pPr>
              <w:pStyle w:val="AMODTable"/>
              <w:jc w:val="center"/>
              <w:rPr>
                <w:b/>
              </w:rPr>
            </w:pPr>
            <w:r>
              <w:rPr>
                <w:noProof/>
              </w:rPr>
              <w:t>74.2(a)(iv)</w:t>
            </w:r>
          </w:p>
        </w:tc>
        <w:tc>
          <w:tcPr>
            <w:tcW w:w="1984" w:type="dxa"/>
          </w:tcPr>
          <w:p w14:paraId="51086345" w14:textId="77777777" w:rsidR="00A84771" w:rsidRPr="007D68EC" w:rsidRDefault="0076579C" w:rsidP="00A84771">
            <w:pPr>
              <w:pStyle w:val="AMODTable"/>
              <w:jc w:val="center"/>
              <w:rPr>
                <w:b/>
              </w:rPr>
            </w:pPr>
            <w:r>
              <w:rPr>
                <w:noProof/>
              </w:rPr>
              <w:t>Take away and fast foods sub-group</w:t>
            </w:r>
          </w:p>
        </w:tc>
        <w:tc>
          <w:tcPr>
            <w:tcW w:w="993" w:type="dxa"/>
          </w:tcPr>
          <w:p w14:paraId="49D521E9" w14:textId="77777777" w:rsidR="00A84771" w:rsidRPr="007D68EC" w:rsidRDefault="0076579C" w:rsidP="00A84771">
            <w:pPr>
              <w:pStyle w:val="AMODTable"/>
              <w:jc w:val="center"/>
              <w:rPr>
                <w:b/>
              </w:rPr>
            </w:pPr>
            <w:r>
              <w:rPr>
                <w:noProof/>
              </w:rPr>
              <w:t>16.26</w:t>
            </w:r>
          </w:p>
        </w:tc>
        <w:tc>
          <w:tcPr>
            <w:tcW w:w="1417" w:type="dxa"/>
          </w:tcPr>
          <w:p w14:paraId="1082CB4D" w14:textId="77777777" w:rsidR="00A84771" w:rsidRDefault="0076579C" w:rsidP="00A84771">
            <w:pPr>
              <w:pStyle w:val="AMODTable"/>
              <w:jc w:val="center"/>
              <w:rPr>
                <w:b/>
              </w:rPr>
            </w:pPr>
            <w:r>
              <w:rPr>
                <w:noProof/>
              </w:rPr>
              <w:t>per meal</w:t>
            </w:r>
          </w:p>
        </w:tc>
      </w:tr>
      <w:tr w:rsidR="00A84771" w14:paraId="1164CD82" w14:textId="77777777">
        <w:trPr>
          <w:cantSplit/>
        </w:trPr>
        <w:tc>
          <w:tcPr>
            <w:tcW w:w="2551" w:type="dxa"/>
            <w:vAlign w:val="center"/>
          </w:tcPr>
          <w:p w14:paraId="0AE332EA" w14:textId="77777777" w:rsidR="00A84771" w:rsidRPr="007D68EC" w:rsidRDefault="0076579C" w:rsidP="00A84771">
            <w:pPr>
              <w:pStyle w:val="AMODTable"/>
              <w:rPr>
                <w:b/>
              </w:rPr>
            </w:pPr>
            <w:r>
              <w:rPr>
                <w:noProof/>
              </w:rPr>
              <w:t>Travelling allowance—meals—lunch</w:t>
            </w:r>
          </w:p>
        </w:tc>
        <w:tc>
          <w:tcPr>
            <w:tcW w:w="1418" w:type="dxa"/>
          </w:tcPr>
          <w:p w14:paraId="4924ED96" w14:textId="77777777" w:rsidR="00A84771" w:rsidRPr="007D68EC" w:rsidRDefault="0076579C" w:rsidP="00A84771">
            <w:pPr>
              <w:pStyle w:val="AMODTable"/>
              <w:jc w:val="center"/>
              <w:rPr>
                <w:b/>
              </w:rPr>
            </w:pPr>
            <w:r>
              <w:rPr>
                <w:noProof/>
              </w:rPr>
              <w:t>74.2(a)(iv)</w:t>
            </w:r>
          </w:p>
        </w:tc>
        <w:tc>
          <w:tcPr>
            <w:tcW w:w="1984" w:type="dxa"/>
          </w:tcPr>
          <w:p w14:paraId="28BB5E46" w14:textId="77777777" w:rsidR="00A84771" w:rsidRPr="007D68EC" w:rsidRDefault="0076579C" w:rsidP="00A84771">
            <w:pPr>
              <w:pStyle w:val="AMODTable"/>
              <w:jc w:val="center"/>
              <w:rPr>
                <w:b/>
              </w:rPr>
            </w:pPr>
            <w:r>
              <w:rPr>
                <w:noProof/>
              </w:rPr>
              <w:t>Take away and fast foods sub-group</w:t>
            </w:r>
          </w:p>
        </w:tc>
        <w:tc>
          <w:tcPr>
            <w:tcW w:w="993" w:type="dxa"/>
          </w:tcPr>
          <w:p w14:paraId="371C618C" w14:textId="77777777" w:rsidR="00A84771" w:rsidRPr="007D68EC" w:rsidRDefault="0076579C" w:rsidP="00A84771">
            <w:pPr>
              <w:pStyle w:val="AMODTable"/>
              <w:jc w:val="center"/>
              <w:rPr>
                <w:b/>
              </w:rPr>
            </w:pPr>
            <w:r>
              <w:rPr>
                <w:noProof/>
              </w:rPr>
              <w:t>24.18</w:t>
            </w:r>
          </w:p>
        </w:tc>
        <w:tc>
          <w:tcPr>
            <w:tcW w:w="1417" w:type="dxa"/>
          </w:tcPr>
          <w:p w14:paraId="56D70196" w14:textId="77777777" w:rsidR="00A84771" w:rsidRDefault="0076579C" w:rsidP="00A84771">
            <w:pPr>
              <w:pStyle w:val="AMODTable"/>
              <w:jc w:val="center"/>
              <w:rPr>
                <w:b/>
              </w:rPr>
            </w:pPr>
            <w:r>
              <w:rPr>
                <w:noProof/>
              </w:rPr>
              <w:t>per meal</w:t>
            </w:r>
          </w:p>
        </w:tc>
      </w:tr>
      <w:tr w:rsidR="00A84771" w14:paraId="5260A39F" w14:textId="77777777">
        <w:trPr>
          <w:cantSplit/>
        </w:trPr>
        <w:tc>
          <w:tcPr>
            <w:tcW w:w="2551" w:type="dxa"/>
            <w:vAlign w:val="center"/>
          </w:tcPr>
          <w:p w14:paraId="632CAAEC" w14:textId="77777777" w:rsidR="00A84771" w:rsidRPr="007D68EC" w:rsidRDefault="0076579C" w:rsidP="00A84771">
            <w:pPr>
              <w:pStyle w:val="AMODTable"/>
              <w:rPr>
                <w:b/>
              </w:rPr>
            </w:pPr>
            <w:r>
              <w:rPr>
                <w:noProof/>
              </w:rPr>
              <w:t>Travelling allowance—meals—dinner</w:t>
            </w:r>
          </w:p>
        </w:tc>
        <w:tc>
          <w:tcPr>
            <w:tcW w:w="1418" w:type="dxa"/>
          </w:tcPr>
          <w:p w14:paraId="43A61080" w14:textId="77777777" w:rsidR="00A84771" w:rsidRPr="007D68EC" w:rsidRDefault="0076579C" w:rsidP="00A84771">
            <w:pPr>
              <w:pStyle w:val="AMODTable"/>
              <w:jc w:val="center"/>
              <w:rPr>
                <w:b/>
              </w:rPr>
            </w:pPr>
            <w:r>
              <w:rPr>
                <w:noProof/>
              </w:rPr>
              <w:t>74.2(a)(iv)</w:t>
            </w:r>
          </w:p>
        </w:tc>
        <w:tc>
          <w:tcPr>
            <w:tcW w:w="1984" w:type="dxa"/>
          </w:tcPr>
          <w:p w14:paraId="54D3E680" w14:textId="77777777" w:rsidR="00A84771" w:rsidRPr="007D68EC" w:rsidRDefault="0076579C" w:rsidP="00A84771">
            <w:pPr>
              <w:pStyle w:val="AMODTable"/>
              <w:jc w:val="center"/>
              <w:rPr>
                <w:b/>
              </w:rPr>
            </w:pPr>
            <w:r>
              <w:rPr>
                <w:noProof/>
              </w:rPr>
              <w:t>Take away and fast foods sub-group</w:t>
            </w:r>
          </w:p>
        </w:tc>
        <w:tc>
          <w:tcPr>
            <w:tcW w:w="993" w:type="dxa"/>
          </w:tcPr>
          <w:p w14:paraId="603E9AD5" w14:textId="77777777" w:rsidR="00A84771" w:rsidRPr="007D68EC" w:rsidRDefault="0076579C" w:rsidP="00A84771">
            <w:pPr>
              <w:pStyle w:val="AMODTable"/>
              <w:jc w:val="center"/>
              <w:rPr>
                <w:b/>
              </w:rPr>
            </w:pPr>
            <w:r>
              <w:rPr>
                <w:noProof/>
              </w:rPr>
              <w:t>32.08</w:t>
            </w:r>
          </w:p>
        </w:tc>
        <w:tc>
          <w:tcPr>
            <w:tcW w:w="1417" w:type="dxa"/>
          </w:tcPr>
          <w:p w14:paraId="5CC6D184" w14:textId="77777777" w:rsidR="00A84771" w:rsidRDefault="0076579C" w:rsidP="00A84771">
            <w:pPr>
              <w:pStyle w:val="AMODTable"/>
              <w:jc w:val="center"/>
              <w:rPr>
                <w:b/>
              </w:rPr>
            </w:pPr>
            <w:r>
              <w:rPr>
                <w:noProof/>
              </w:rPr>
              <w:t>per meal</w:t>
            </w:r>
          </w:p>
        </w:tc>
      </w:tr>
      <w:tr w:rsidR="00A84771" w14:paraId="47459502" w14:textId="77777777">
        <w:trPr>
          <w:cantSplit/>
        </w:trPr>
        <w:tc>
          <w:tcPr>
            <w:tcW w:w="2551" w:type="dxa"/>
            <w:vAlign w:val="center"/>
          </w:tcPr>
          <w:p w14:paraId="6071EF77" w14:textId="77777777" w:rsidR="00A84771" w:rsidRPr="007D68EC" w:rsidRDefault="0076579C" w:rsidP="00A84771">
            <w:pPr>
              <w:pStyle w:val="AMODTable"/>
              <w:rPr>
                <w:b/>
              </w:rPr>
            </w:pPr>
            <w:r>
              <w:rPr>
                <w:b/>
                <w:bCs/>
                <w:noProof/>
              </w:rPr>
              <w:t>Motion picture production</w:t>
            </w:r>
          </w:p>
        </w:tc>
        <w:tc>
          <w:tcPr>
            <w:tcW w:w="1418" w:type="dxa"/>
          </w:tcPr>
          <w:p w14:paraId="0DFC86DE" w14:textId="77777777" w:rsidR="00A84771" w:rsidRPr="007D68EC" w:rsidRDefault="00A84771" w:rsidP="00A84771">
            <w:pPr>
              <w:pStyle w:val="AMODTable"/>
              <w:jc w:val="center"/>
              <w:rPr>
                <w:b/>
              </w:rPr>
            </w:pPr>
          </w:p>
        </w:tc>
        <w:tc>
          <w:tcPr>
            <w:tcW w:w="1984" w:type="dxa"/>
          </w:tcPr>
          <w:p w14:paraId="2BCEB5F0" w14:textId="77777777" w:rsidR="00A84771" w:rsidRPr="007D68EC" w:rsidRDefault="00A84771" w:rsidP="00A84771">
            <w:pPr>
              <w:pStyle w:val="AMODTable"/>
              <w:jc w:val="center"/>
              <w:rPr>
                <w:b/>
              </w:rPr>
            </w:pPr>
          </w:p>
        </w:tc>
        <w:tc>
          <w:tcPr>
            <w:tcW w:w="993" w:type="dxa"/>
          </w:tcPr>
          <w:p w14:paraId="34267003" w14:textId="77777777" w:rsidR="00A84771" w:rsidRPr="007D68EC" w:rsidRDefault="00A84771" w:rsidP="00A84771">
            <w:pPr>
              <w:pStyle w:val="AMODTable"/>
              <w:jc w:val="center"/>
              <w:rPr>
                <w:b/>
              </w:rPr>
            </w:pPr>
          </w:p>
        </w:tc>
        <w:tc>
          <w:tcPr>
            <w:tcW w:w="1417" w:type="dxa"/>
          </w:tcPr>
          <w:p w14:paraId="41A3E2EE" w14:textId="77777777" w:rsidR="00A84771" w:rsidRDefault="00A84771" w:rsidP="00A84771">
            <w:pPr>
              <w:pStyle w:val="AMODTable"/>
              <w:jc w:val="center"/>
              <w:rPr>
                <w:b/>
              </w:rPr>
            </w:pPr>
          </w:p>
        </w:tc>
      </w:tr>
      <w:tr w:rsidR="00A84771" w14:paraId="2E31FA9D" w14:textId="77777777">
        <w:trPr>
          <w:cantSplit/>
        </w:trPr>
        <w:tc>
          <w:tcPr>
            <w:tcW w:w="2551" w:type="dxa"/>
            <w:vAlign w:val="center"/>
          </w:tcPr>
          <w:p w14:paraId="537251AE" w14:textId="77777777" w:rsidR="00A84771" w:rsidRPr="007D68EC" w:rsidRDefault="0076579C" w:rsidP="00A84771">
            <w:pPr>
              <w:pStyle w:val="AMODTable"/>
              <w:rPr>
                <w:b/>
              </w:rPr>
            </w:pPr>
            <w:r>
              <w:rPr>
                <w:noProof/>
              </w:rPr>
              <w:t>Meal allowance on location—lunch</w:t>
            </w:r>
          </w:p>
        </w:tc>
        <w:tc>
          <w:tcPr>
            <w:tcW w:w="1418" w:type="dxa"/>
          </w:tcPr>
          <w:p w14:paraId="63B465E3" w14:textId="77777777" w:rsidR="00A84771" w:rsidRPr="007D68EC" w:rsidRDefault="0076579C" w:rsidP="00A84771">
            <w:pPr>
              <w:pStyle w:val="AMODTable"/>
              <w:jc w:val="center"/>
              <w:rPr>
                <w:b/>
              </w:rPr>
            </w:pPr>
            <w:r>
              <w:rPr>
                <w:noProof/>
              </w:rPr>
              <w:t>83.2(a)(i)</w:t>
            </w:r>
          </w:p>
        </w:tc>
        <w:tc>
          <w:tcPr>
            <w:tcW w:w="1984" w:type="dxa"/>
          </w:tcPr>
          <w:p w14:paraId="1AB5A1F7" w14:textId="77777777" w:rsidR="00A84771" w:rsidRPr="007D68EC" w:rsidRDefault="0076579C" w:rsidP="00A84771">
            <w:pPr>
              <w:pStyle w:val="AMODTable"/>
              <w:jc w:val="center"/>
              <w:rPr>
                <w:b/>
              </w:rPr>
            </w:pPr>
            <w:r>
              <w:rPr>
                <w:noProof/>
              </w:rPr>
              <w:t>Take away and fast foods sub-group</w:t>
            </w:r>
          </w:p>
        </w:tc>
        <w:tc>
          <w:tcPr>
            <w:tcW w:w="993" w:type="dxa"/>
          </w:tcPr>
          <w:p w14:paraId="451334CE" w14:textId="77777777" w:rsidR="00A84771" w:rsidRPr="007D68EC" w:rsidRDefault="0076579C" w:rsidP="00A84771">
            <w:pPr>
              <w:pStyle w:val="AMODTable"/>
              <w:jc w:val="center"/>
              <w:rPr>
                <w:b/>
              </w:rPr>
            </w:pPr>
            <w:r>
              <w:rPr>
                <w:noProof/>
              </w:rPr>
              <w:t>14.95</w:t>
            </w:r>
          </w:p>
        </w:tc>
        <w:tc>
          <w:tcPr>
            <w:tcW w:w="1417" w:type="dxa"/>
          </w:tcPr>
          <w:p w14:paraId="0CDDA5E5" w14:textId="77777777" w:rsidR="00A84771" w:rsidRDefault="0076579C" w:rsidP="00A84771">
            <w:pPr>
              <w:pStyle w:val="AMODTable"/>
              <w:jc w:val="center"/>
              <w:rPr>
                <w:b/>
              </w:rPr>
            </w:pPr>
            <w:r>
              <w:rPr>
                <w:noProof/>
              </w:rPr>
              <w:t>per meal</w:t>
            </w:r>
          </w:p>
        </w:tc>
      </w:tr>
      <w:tr w:rsidR="00A84771" w14:paraId="677F8023" w14:textId="77777777">
        <w:trPr>
          <w:cantSplit/>
        </w:trPr>
        <w:tc>
          <w:tcPr>
            <w:tcW w:w="2551" w:type="dxa"/>
            <w:vAlign w:val="center"/>
          </w:tcPr>
          <w:p w14:paraId="4E682A42" w14:textId="77777777" w:rsidR="00A84771" w:rsidRPr="007D68EC" w:rsidRDefault="0076579C" w:rsidP="00A84771">
            <w:pPr>
              <w:pStyle w:val="AMODTable"/>
              <w:rPr>
                <w:b/>
              </w:rPr>
            </w:pPr>
            <w:r>
              <w:rPr>
                <w:noProof/>
              </w:rPr>
              <w:t>Meal allowance on location—dinner</w:t>
            </w:r>
          </w:p>
        </w:tc>
        <w:tc>
          <w:tcPr>
            <w:tcW w:w="1418" w:type="dxa"/>
          </w:tcPr>
          <w:p w14:paraId="0D29FBEC" w14:textId="77777777" w:rsidR="00A84771" w:rsidRPr="007D68EC" w:rsidRDefault="0076579C" w:rsidP="00A84771">
            <w:pPr>
              <w:pStyle w:val="AMODTable"/>
              <w:jc w:val="center"/>
              <w:rPr>
                <w:b/>
              </w:rPr>
            </w:pPr>
            <w:r>
              <w:rPr>
                <w:noProof/>
              </w:rPr>
              <w:t>83.2(a)(ii)</w:t>
            </w:r>
          </w:p>
        </w:tc>
        <w:tc>
          <w:tcPr>
            <w:tcW w:w="1984" w:type="dxa"/>
          </w:tcPr>
          <w:p w14:paraId="1EB24D53" w14:textId="77777777" w:rsidR="00A84771" w:rsidRPr="007D68EC" w:rsidRDefault="0076579C" w:rsidP="00A84771">
            <w:pPr>
              <w:pStyle w:val="AMODTable"/>
              <w:jc w:val="center"/>
              <w:rPr>
                <w:b/>
              </w:rPr>
            </w:pPr>
            <w:r>
              <w:rPr>
                <w:noProof/>
              </w:rPr>
              <w:t>Take away and fast foods sub-group</w:t>
            </w:r>
          </w:p>
        </w:tc>
        <w:tc>
          <w:tcPr>
            <w:tcW w:w="993" w:type="dxa"/>
          </w:tcPr>
          <w:p w14:paraId="394D32A8" w14:textId="77777777" w:rsidR="00A84771" w:rsidRPr="007D68EC" w:rsidRDefault="0076579C" w:rsidP="00A84771">
            <w:pPr>
              <w:pStyle w:val="AMODTable"/>
              <w:jc w:val="center"/>
              <w:rPr>
                <w:b/>
              </w:rPr>
            </w:pPr>
            <w:r>
              <w:rPr>
                <w:noProof/>
              </w:rPr>
              <w:t>22.96</w:t>
            </w:r>
          </w:p>
        </w:tc>
        <w:tc>
          <w:tcPr>
            <w:tcW w:w="1417" w:type="dxa"/>
          </w:tcPr>
          <w:p w14:paraId="619D3823" w14:textId="77777777" w:rsidR="00A84771" w:rsidRDefault="0076579C" w:rsidP="00A84771">
            <w:pPr>
              <w:pStyle w:val="AMODTable"/>
              <w:jc w:val="center"/>
              <w:rPr>
                <w:b/>
              </w:rPr>
            </w:pPr>
            <w:r>
              <w:rPr>
                <w:noProof/>
              </w:rPr>
              <w:t>per meal</w:t>
            </w:r>
          </w:p>
        </w:tc>
      </w:tr>
      <w:tr w:rsidR="00A84771" w14:paraId="755A8663" w14:textId="77777777">
        <w:trPr>
          <w:cantSplit/>
        </w:trPr>
        <w:tc>
          <w:tcPr>
            <w:tcW w:w="2551" w:type="dxa"/>
            <w:vAlign w:val="center"/>
          </w:tcPr>
          <w:p w14:paraId="2163AE5C" w14:textId="77777777" w:rsidR="00A84771" w:rsidRPr="007D68EC" w:rsidRDefault="0076579C" w:rsidP="00A84771">
            <w:pPr>
              <w:pStyle w:val="AMODTable"/>
              <w:rPr>
                <w:b/>
              </w:rPr>
            </w:pPr>
            <w:r>
              <w:rPr>
                <w:noProof/>
              </w:rPr>
              <w:t>Meal allowance on location—supper</w:t>
            </w:r>
          </w:p>
        </w:tc>
        <w:tc>
          <w:tcPr>
            <w:tcW w:w="1418" w:type="dxa"/>
          </w:tcPr>
          <w:p w14:paraId="0824CBA1" w14:textId="77777777" w:rsidR="00A84771" w:rsidRPr="007D68EC" w:rsidRDefault="0076579C" w:rsidP="00A84771">
            <w:pPr>
              <w:pStyle w:val="AMODTable"/>
              <w:jc w:val="center"/>
              <w:rPr>
                <w:b/>
              </w:rPr>
            </w:pPr>
            <w:r>
              <w:rPr>
                <w:noProof/>
              </w:rPr>
              <w:t>83.2(a)(iii)</w:t>
            </w:r>
          </w:p>
        </w:tc>
        <w:tc>
          <w:tcPr>
            <w:tcW w:w="1984" w:type="dxa"/>
          </w:tcPr>
          <w:p w14:paraId="06A4888E" w14:textId="77777777" w:rsidR="00A84771" w:rsidRPr="007D68EC" w:rsidRDefault="0076579C" w:rsidP="00A84771">
            <w:pPr>
              <w:pStyle w:val="AMODTable"/>
              <w:jc w:val="center"/>
              <w:rPr>
                <w:b/>
              </w:rPr>
            </w:pPr>
            <w:r>
              <w:rPr>
                <w:noProof/>
              </w:rPr>
              <w:t>Take away and fast foods sub-group</w:t>
            </w:r>
          </w:p>
        </w:tc>
        <w:tc>
          <w:tcPr>
            <w:tcW w:w="993" w:type="dxa"/>
          </w:tcPr>
          <w:p w14:paraId="71175160" w14:textId="77777777" w:rsidR="00A84771" w:rsidRPr="007D68EC" w:rsidRDefault="0076579C" w:rsidP="00A84771">
            <w:pPr>
              <w:pStyle w:val="AMODTable"/>
              <w:jc w:val="center"/>
              <w:rPr>
                <w:b/>
              </w:rPr>
            </w:pPr>
            <w:r>
              <w:rPr>
                <w:noProof/>
              </w:rPr>
              <w:t>14.95</w:t>
            </w:r>
          </w:p>
        </w:tc>
        <w:tc>
          <w:tcPr>
            <w:tcW w:w="1417" w:type="dxa"/>
          </w:tcPr>
          <w:p w14:paraId="2699CD02" w14:textId="77777777" w:rsidR="00A84771" w:rsidRDefault="0076579C" w:rsidP="00A84771">
            <w:pPr>
              <w:pStyle w:val="AMODTable"/>
              <w:jc w:val="center"/>
              <w:rPr>
                <w:b/>
              </w:rPr>
            </w:pPr>
            <w:r>
              <w:rPr>
                <w:noProof/>
              </w:rPr>
              <w:t>per meal</w:t>
            </w:r>
          </w:p>
        </w:tc>
      </w:tr>
      <w:tr w:rsidR="00A84771" w14:paraId="37ACE83F" w14:textId="77777777">
        <w:trPr>
          <w:cantSplit/>
        </w:trPr>
        <w:tc>
          <w:tcPr>
            <w:tcW w:w="2551" w:type="dxa"/>
            <w:vAlign w:val="center"/>
          </w:tcPr>
          <w:p w14:paraId="2CE27ACD" w14:textId="77777777" w:rsidR="00A84771" w:rsidRPr="007D68EC" w:rsidRDefault="0076579C" w:rsidP="00A84771">
            <w:pPr>
              <w:pStyle w:val="AMODTable"/>
              <w:rPr>
                <w:b/>
              </w:rPr>
            </w:pPr>
            <w:r>
              <w:rPr>
                <w:noProof/>
              </w:rPr>
              <w:t>Laundry allowance</w:t>
            </w:r>
          </w:p>
        </w:tc>
        <w:tc>
          <w:tcPr>
            <w:tcW w:w="1418" w:type="dxa"/>
          </w:tcPr>
          <w:p w14:paraId="078DE79D" w14:textId="77777777" w:rsidR="00A84771" w:rsidRPr="007D68EC" w:rsidRDefault="0076579C" w:rsidP="00A84771">
            <w:pPr>
              <w:pStyle w:val="AMODTable"/>
              <w:jc w:val="center"/>
              <w:rPr>
                <w:b/>
              </w:rPr>
            </w:pPr>
            <w:r>
              <w:rPr>
                <w:noProof/>
              </w:rPr>
              <w:t>83.2(b)</w:t>
            </w:r>
          </w:p>
        </w:tc>
        <w:tc>
          <w:tcPr>
            <w:tcW w:w="1984" w:type="dxa"/>
          </w:tcPr>
          <w:p w14:paraId="69FB1D0B" w14:textId="77777777" w:rsidR="00A84771" w:rsidRPr="007D68EC" w:rsidRDefault="0076579C" w:rsidP="00A84771">
            <w:pPr>
              <w:pStyle w:val="AMODTable"/>
              <w:jc w:val="center"/>
              <w:rPr>
                <w:b/>
              </w:rPr>
            </w:pPr>
            <w:r>
              <w:rPr>
                <w:noProof/>
              </w:rPr>
              <w:t>Clothing and footwear group</w:t>
            </w:r>
          </w:p>
        </w:tc>
        <w:tc>
          <w:tcPr>
            <w:tcW w:w="993" w:type="dxa"/>
          </w:tcPr>
          <w:p w14:paraId="619612E0" w14:textId="77777777" w:rsidR="00A84771" w:rsidRPr="007D68EC" w:rsidRDefault="0076579C" w:rsidP="00A84771">
            <w:pPr>
              <w:pStyle w:val="AMODTable"/>
              <w:jc w:val="center"/>
              <w:rPr>
                <w:b/>
              </w:rPr>
            </w:pPr>
            <w:r>
              <w:rPr>
                <w:noProof/>
              </w:rPr>
              <w:t>8.30</w:t>
            </w:r>
          </w:p>
        </w:tc>
        <w:tc>
          <w:tcPr>
            <w:tcW w:w="1417" w:type="dxa"/>
          </w:tcPr>
          <w:p w14:paraId="555EFA15" w14:textId="77777777" w:rsidR="00A84771" w:rsidRDefault="0076579C" w:rsidP="00A84771">
            <w:pPr>
              <w:pStyle w:val="AMODTable"/>
              <w:jc w:val="center"/>
              <w:rPr>
                <w:b/>
              </w:rPr>
            </w:pPr>
            <w:r>
              <w:rPr>
                <w:noProof/>
              </w:rPr>
              <w:t>per day</w:t>
            </w:r>
          </w:p>
        </w:tc>
      </w:tr>
      <w:tr w:rsidR="00A84771" w14:paraId="252D7C20" w14:textId="77777777">
        <w:trPr>
          <w:cantSplit/>
        </w:trPr>
        <w:tc>
          <w:tcPr>
            <w:tcW w:w="2551" w:type="dxa"/>
            <w:vAlign w:val="center"/>
          </w:tcPr>
          <w:p w14:paraId="7F5692F2" w14:textId="77777777" w:rsidR="00A84771" w:rsidRPr="007D68EC" w:rsidRDefault="0076579C" w:rsidP="00A84771">
            <w:pPr>
              <w:pStyle w:val="AMODTable"/>
              <w:rPr>
                <w:b/>
              </w:rPr>
            </w:pPr>
            <w:r>
              <w:rPr>
                <w:noProof/>
              </w:rPr>
              <w:t>Accommodation allowance—standard of a private home, homestead or hotel</w:t>
            </w:r>
          </w:p>
        </w:tc>
        <w:tc>
          <w:tcPr>
            <w:tcW w:w="1418" w:type="dxa"/>
          </w:tcPr>
          <w:p w14:paraId="37505ADB" w14:textId="77777777" w:rsidR="00A84771" w:rsidRPr="007D68EC" w:rsidRDefault="0076579C" w:rsidP="00A84771">
            <w:pPr>
              <w:pStyle w:val="AMODTable"/>
              <w:jc w:val="center"/>
              <w:rPr>
                <w:b/>
              </w:rPr>
            </w:pPr>
            <w:r>
              <w:rPr>
                <w:noProof/>
              </w:rPr>
              <w:t>83.2(d)(i)</w:t>
            </w:r>
          </w:p>
        </w:tc>
        <w:tc>
          <w:tcPr>
            <w:tcW w:w="1984" w:type="dxa"/>
          </w:tcPr>
          <w:p w14:paraId="20BA50A9" w14:textId="77777777" w:rsidR="00A84771" w:rsidRPr="007D68EC" w:rsidRDefault="0076579C" w:rsidP="00A84771">
            <w:pPr>
              <w:pStyle w:val="AMODTable"/>
              <w:jc w:val="center"/>
              <w:rPr>
                <w:b/>
              </w:rPr>
            </w:pPr>
            <w:r>
              <w:rPr>
                <w:noProof/>
              </w:rPr>
              <w:t>Private motoring sub-group</w:t>
            </w:r>
          </w:p>
        </w:tc>
        <w:tc>
          <w:tcPr>
            <w:tcW w:w="993" w:type="dxa"/>
          </w:tcPr>
          <w:p w14:paraId="26B539B7" w14:textId="77777777" w:rsidR="00A84771" w:rsidRPr="007D68EC" w:rsidRDefault="0076579C" w:rsidP="00A84771">
            <w:pPr>
              <w:pStyle w:val="AMODTable"/>
              <w:jc w:val="center"/>
              <w:rPr>
                <w:b/>
              </w:rPr>
            </w:pPr>
            <w:r>
              <w:rPr>
                <w:noProof/>
              </w:rPr>
              <w:t>9.97</w:t>
            </w:r>
          </w:p>
        </w:tc>
        <w:tc>
          <w:tcPr>
            <w:tcW w:w="1417" w:type="dxa"/>
          </w:tcPr>
          <w:p w14:paraId="1173DE8D" w14:textId="77777777" w:rsidR="00A84771" w:rsidRDefault="0076579C" w:rsidP="00A84771">
            <w:pPr>
              <w:pStyle w:val="AMODTable"/>
              <w:jc w:val="center"/>
              <w:rPr>
                <w:b/>
              </w:rPr>
            </w:pPr>
            <w:r>
              <w:rPr>
                <w:noProof/>
              </w:rPr>
              <w:t>per day</w:t>
            </w:r>
          </w:p>
        </w:tc>
      </w:tr>
      <w:tr w:rsidR="00A84771" w14:paraId="467EB6A9" w14:textId="77777777">
        <w:trPr>
          <w:cantSplit/>
        </w:trPr>
        <w:tc>
          <w:tcPr>
            <w:tcW w:w="2551" w:type="dxa"/>
            <w:vAlign w:val="center"/>
          </w:tcPr>
          <w:p w14:paraId="5CFF943E" w14:textId="77777777" w:rsidR="00A84771" w:rsidRPr="007D68EC" w:rsidRDefault="0076579C" w:rsidP="00A84771">
            <w:pPr>
              <w:pStyle w:val="AMODTable"/>
              <w:rPr>
                <w:b/>
              </w:rPr>
            </w:pPr>
            <w:r>
              <w:rPr>
                <w:noProof/>
              </w:rPr>
              <w:t>Accommodation allowance—standard of air-conditioned caravans or air-conditioned and sewered mining camps</w:t>
            </w:r>
          </w:p>
        </w:tc>
        <w:tc>
          <w:tcPr>
            <w:tcW w:w="1418" w:type="dxa"/>
          </w:tcPr>
          <w:p w14:paraId="53E6E657" w14:textId="77777777" w:rsidR="00A84771" w:rsidRPr="007D68EC" w:rsidRDefault="0076579C" w:rsidP="00A84771">
            <w:pPr>
              <w:pStyle w:val="AMODTable"/>
              <w:jc w:val="center"/>
              <w:rPr>
                <w:b/>
              </w:rPr>
            </w:pPr>
            <w:r>
              <w:rPr>
                <w:noProof/>
              </w:rPr>
              <w:t>83.2(d)(ii)</w:t>
            </w:r>
          </w:p>
        </w:tc>
        <w:tc>
          <w:tcPr>
            <w:tcW w:w="1984" w:type="dxa"/>
          </w:tcPr>
          <w:p w14:paraId="5C1F6CF3" w14:textId="77777777" w:rsidR="00A84771" w:rsidRPr="007D68EC" w:rsidRDefault="0076579C" w:rsidP="00A84771">
            <w:pPr>
              <w:pStyle w:val="AMODTable"/>
              <w:jc w:val="center"/>
              <w:rPr>
                <w:b/>
              </w:rPr>
            </w:pPr>
            <w:r>
              <w:rPr>
                <w:noProof/>
              </w:rPr>
              <w:t>Private motoring sub-group</w:t>
            </w:r>
          </w:p>
        </w:tc>
        <w:tc>
          <w:tcPr>
            <w:tcW w:w="993" w:type="dxa"/>
          </w:tcPr>
          <w:p w14:paraId="3CA37BD9" w14:textId="77777777" w:rsidR="00A84771" w:rsidRPr="007D68EC" w:rsidRDefault="0076579C" w:rsidP="00A84771">
            <w:pPr>
              <w:pStyle w:val="AMODTable"/>
              <w:jc w:val="center"/>
              <w:rPr>
                <w:b/>
              </w:rPr>
            </w:pPr>
            <w:r>
              <w:rPr>
                <w:noProof/>
              </w:rPr>
              <w:t>20.03</w:t>
            </w:r>
          </w:p>
        </w:tc>
        <w:tc>
          <w:tcPr>
            <w:tcW w:w="1417" w:type="dxa"/>
          </w:tcPr>
          <w:p w14:paraId="66D2F7F1" w14:textId="77777777" w:rsidR="00A84771" w:rsidRDefault="0076579C" w:rsidP="00A84771">
            <w:pPr>
              <w:pStyle w:val="AMODTable"/>
              <w:jc w:val="center"/>
              <w:rPr>
                <w:b/>
              </w:rPr>
            </w:pPr>
            <w:r>
              <w:rPr>
                <w:noProof/>
              </w:rPr>
              <w:t>per day</w:t>
            </w:r>
          </w:p>
        </w:tc>
      </w:tr>
      <w:tr w:rsidR="00A84771" w14:paraId="44B67CE4" w14:textId="77777777">
        <w:trPr>
          <w:cantSplit/>
        </w:trPr>
        <w:tc>
          <w:tcPr>
            <w:tcW w:w="2551" w:type="dxa"/>
            <w:vAlign w:val="center"/>
          </w:tcPr>
          <w:p w14:paraId="063250A2" w14:textId="77777777" w:rsidR="00A84771" w:rsidRPr="007D68EC" w:rsidRDefault="0076579C" w:rsidP="00A84771">
            <w:pPr>
              <w:pStyle w:val="AMODTable"/>
              <w:rPr>
                <w:b/>
              </w:rPr>
            </w:pPr>
            <w:r>
              <w:rPr>
                <w:noProof/>
              </w:rPr>
              <w:t>Accommodation allowance—standard of shearer’s quarters, mining camps or rough camping</w:t>
            </w:r>
          </w:p>
        </w:tc>
        <w:tc>
          <w:tcPr>
            <w:tcW w:w="1418" w:type="dxa"/>
          </w:tcPr>
          <w:p w14:paraId="534C0528" w14:textId="77777777" w:rsidR="00A84771" w:rsidRPr="007D68EC" w:rsidRDefault="0076579C" w:rsidP="00A84771">
            <w:pPr>
              <w:pStyle w:val="AMODTable"/>
              <w:jc w:val="center"/>
              <w:rPr>
                <w:b/>
              </w:rPr>
            </w:pPr>
            <w:r>
              <w:rPr>
                <w:noProof/>
              </w:rPr>
              <w:t>83.2(d)(iii)</w:t>
            </w:r>
          </w:p>
        </w:tc>
        <w:tc>
          <w:tcPr>
            <w:tcW w:w="1984" w:type="dxa"/>
          </w:tcPr>
          <w:p w14:paraId="266EB31D" w14:textId="77777777" w:rsidR="00A84771" w:rsidRPr="007D68EC" w:rsidRDefault="0076579C" w:rsidP="00A84771">
            <w:pPr>
              <w:pStyle w:val="AMODTable"/>
              <w:jc w:val="center"/>
              <w:rPr>
                <w:b/>
              </w:rPr>
            </w:pPr>
            <w:r>
              <w:rPr>
                <w:noProof/>
              </w:rPr>
              <w:t>Private motoring sub-group</w:t>
            </w:r>
          </w:p>
        </w:tc>
        <w:tc>
          <w:tcPr>
            <w:tcW w:w="993" w:type="dxa"/>
          </w:tcPr>
          <w:p w14:paraId="7FDA225E" w14:textId="77777777" w:rsidR="00A84771" w:rsidRPr="007D68EC" w:rsidRDefault="0076579C" w:rsidP="00A84771">
            <w:pPr>
              <w:pStyle w:val="AMODTable"/>
              <w:jc w:val="center"/>
              <w:rPr>
                <w:b/>
              </w:rPr>
            </w:pPr>
            <w:r>
              <w:rPr>
                <w:noProof/>
              </w:rPr>
              <w:t>39.82</w:t>
            </w:r>
          </w:p>
        </w:tc>
        <w:tc>
          <w:tcPr>
            <w:tcW w:w="1417" w:type="dxa"/>
          </w:tcPr>
          <w:p w14:paraId="6E65713F" w14:textId="77777777" w:rsidR="00A84771" w:rsidRDefault="0076579C" w:rsidP="00A84771">
            <w:pPr>
              <w:pStyle w:val="AMODTable"/>
              <w:jc w:val="center"/>
              <w:rPr>
                <w:b/>
              </w:rPr>
            </w:pPr>
            <w:r>
              <w:rPr>
                <w:noProof/>
              </w:rPr>
              <w:t>per day</w:t>
            </w:r>
          </w:p>
        </w:tc>
      </w:tr>
    </w:tbl>
    <w:p w14:paraId="3C946CEF" w14:textId="77777777" w:rsidR="00C52287" w:rsidRPr="00D03875" w:rsidRDefault="003063C2" w:rsidP="00C52287">
      <w:pPr>
        <w:pStyle w:val="SubLevel2Bold"/>
      </w:pPr>
      <w:r w:rsidRPr="00D03875">
        <w:t>Adjustment of expense-</w:t>
      </w:r>
      <w:r w:rsidR="00C52287" w:rsidRPr="00D03875">
        <w:t>related allowances</w:t>
      </w:r>
    </w:p>
    <w:p w14:paraId="2523E1B8" w14:textId="3CE85E98" w:rsidR="00C52287" w:rsidRPr="00D03875" w:rsidRDefault="00C52287" w:rsidP="00C52287">
      <w:pPr>
        <w:pStyle w:val="SubLevel3"/>
      </w:pPr>
      <w:r w:rsidRPr="00D03875">
        <w:t>At the time of any adjustment to the</w:t>
      </w:r>
      <w:r w:rsidR="00AE6786" w:rsidRPr="00D03875">
        <w:t xml:space="preserve"> </w:t>
      </w:r>
      <w:hyperlink w:anchor="standard_rate" w:history="1">
        <w:r w:rsidR="00AE6786" w:rsidRPr="00D03875">
          <w:rPr>
            <w:rStyle w:val="Hyperlink"/>
          </w:rPr>
          <w:t>standard rate</w:t>
        </w:r>
      </w:hyperlink>
      <w:r w:rsidR="003063C2" w:rsidRPr="00D03875">
        <w:t>, each expense-</w:t>
      </w:r>
      <w:r w:rsidRPr="00D03875">
        <w:t>related al</w:t>
      </w:r>
      <w:r w:rsidRPr="00D03875">
        <w:rPr>
          <w:rStyle w:val="Block1Char"/>
        </w:rPr>
        <w:t>l</w:t>
      </w:r>
      <w:r w:rsidRPr="00D03875">
        <w:t>owance will be increase</w:t>
      </w:r>
      <w:r w:rsidRPr="00D03875">
        <w:rPr>
          <w:rStyle w:val="Block1Char"/>
        </w:rPr>
        <w:t>d</w:t>
      </w:r>
      <w:r w:rsidRPr="00D03875">
        <w:t xml:space="preserve"> by the relevant adjustment factor. The relevant adjustment factor for this purpose is the percentage movement in the applicable index figure most recently published by the Australian Bureau of Statistics since the allowance was last adjusted.</w:t>
      </w:r>
    </w:p>
    <w:p w14:paraId="6C9721F6" w14:textId="77777777" w:rsidR="00C52287" w:rsidRPr="00D03875" w:rsidRDefault="00C52287" w:rsidP="00C52287">
      <w:pPr>
        <w:pStyle w:val="SubLevel3"/>
      </w:pPr>
      <w:r w:rsidRPr="00D03875">
        <w:t>The applicable index figure is the index figure published by the Australian Bureau of Statistics for the Eight Capitals Consumer Price Index (Cat No. 640</w:t>
      </w:r>
      <w:r w:rsidR="00823D5F" w:rsidRPr="00D03875">
        <w:t>1.0), as follows:</w:t>
      </w:r>
    </w:p>
    <w:tbl>
      <w:tblPr>
        <w:tblW w:w="0" w:type="auto"/>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3407"/>
        <w:gridCol w:w="4416"/>
      </w:tblGrid>
      <w:tr w:rsidR="00C52287" w:rsidRPr="00D03875" w14:paraId="493D5F14" w14:textId="77777777" w:rsidTr="00942CB8">
        <w:tc>
          <w:tcPr>
            <w:tcW w:w="3407" w:type="dxa"/>
          </w:tcPr>
          <w:p w14:paraId="7CFEDD90" w14:textId="77777777" w:rsidR="00C52287" w:rsidRPr="00D03875" w:rsidRDefault="00C52287" w:rsidP="00CF7B80">
            <w:pPr>
              <w:pStyle w:val="AMODTable"/>
              <w:rPr>
                <w:b/>
              </w:rPr>
            </w:pPr>
            <w:r w:rsidRPr="00D03875">
              <w:rPr>
                <w:b/>
              </w:rPr>
              <w:t>Allowance</w:t>
            </w:r>
          </w:p>
        </w:tc>
        <w:tc>
          <w:tcPr>
            <w:tcW w:w="4416" w:type="dxa"/>
          </w:tcPr>
          <w:p w14:paraId="5886DF9D" w14:textId="77777777" w:rsidR="00C52287" w:rsidRPr="00D03875" w:rsidRDefault="00C52287" w:rsidP="00CF7B80">
            <w:pPr>
              <w:pStyle w:val="AMODTable"/>
              <w:rPr>
                <w:b/>
              </w:rPr>
            </w:pPr>
            <w:r w:rsidRPr="00D03875">
              <w:rPr>
                <w:b/>
              </w:rPr>
              <w:t>Applicable Consumer Price Index figure</w:t>
            </w:r>
          </w:p>
        </w:tc>
      </w:tr>
      <w:tr w:rsidR="00C52287" w:rsidRPr="00D03875" w14:paraId="38F32200" w14:textId="77777777" w:rsidTr="00942CB8">
        <w:tc>
          <w:tcPr>
            <w:tcW w:w="3407" w:type="dxa"/>
          </w:tcPr>
          <w:p w14:paraId="52756253" w14:textId="77777777" w:rsidR="00C52287" w:rsidRPr="00D03875" w:rsidRDefault="00C52287" w:rsidP="00E457C0">
            <w:pPr>
              <w:pStyle w:val="AMODTable"/>
              <w:keepNext/>
            </w:pPr>
            <w:r w:rsidRPr="00D03875">
              <w:t>Clothing, equipment and tools allowance</w:t>
            </w:r>
          </w:p>
        </w:tc>
        <w:tc>
          <w:tcPr>
            <w:tcW w:w="4416" w:type="dxa"/>
          </w:tcPr>
          <w:p w14:paraId="7C49DEBE" w14:textId="77777777" w:rsidR="00C52287" w:rsidRPr="00D03875" w:rsidRDefault="00C52287" w:rsidP="00E457C0">
            <w:pPr>
              <w:pStyle w:val="AMODTable"/>
              <w:keepNext/>
            </w:pPr>
            <w:r w:rsidRPr="00D03875">
              <w:t>Clothing and footwear group</w:t>
            </w:r>
          </w:p>
        </w:tc>
      </w:tr>
      <w:tr w:rsidR="00C52287" w:rsidRPr="00D03875" w14:paraId="5227BF3C" w14:textId="77777777" w:rsidTr="00942CB8">
        <w:tc>
          <w:tcPr>
            <w:tcW w:w="3407" w:type="dxa"/>
          </w:tcPr>
          <w:p w14:paraId="626C20F5" w14:textId="77777777" w:rsidR="00C52287" w:rsidRPr="00D03875" w:rsidRDefault="00C52287" w:rsidP="00E457C0">
            <w:pPr>
              <w:pStyle w:val="AMODTable"/>
              <w:keepNext/>
            </w:pPr>
            <w:r w:rsidRPr="00D03875">
              <w:t>Meal allowance</w:t>
            </w:r>
          </w:p>
        </w:tc>
        <w:tc>
          <w:tcPr>
            <w:tcW w:w="4416" w:type="dxa"/>
          </w:tcPr>
          <w:p w14:paraId="6939315E" w14:textId="77777777" w:rsidR="00C52287" w:rsidRPr="00D03875" w:rsidRDefault="00C52287" w:rsidP="00E457C0">
            <w:pPr>
              <w:pStyle w:val="AMODTable"/>
              <w:keepNext/>
            </w:pPr>
            <w:r w:rsidRPr="00D03875">
              <w:t>Take away and fast foods sub-group</w:t>
            </w:r>
          </w:p>
        </w:tc>
      </w:tr>
      <w:tr w:rsidR="00C52287" w:rsidRPr="00D03875" w14:paraId="0011FAA1" w14:textId="77777777" w:rsidTr="00942CB8">
        <w:tc>
          <w:tcPr>
            <w:tcW w:w="3407" w:type="dxa"/>
          </w:tcPr>
          <w:p w14:paraId="59E043B3" w14:textId="77777777" w:rsidR="00C52287" w:rsidRPr="00D03875" w:rsidRDefault="00C52287" w:rsidP="00E457C0">
            <w:pPr>
              <w:pStyle w:val="AMODTable"/>
            </w:pPr>
            <w:r w:rsidRPr="00D03875">
              <w:t>Vehicle/travel allowance</w:t>
            </w:r>
          </w:p>
        </w:tc>
        <w:tc>
          <w:tcPr>
            <w:tcW w:w="4416" w:type="dxa"/>
          </w:tcPr>
          <w:p w14:paraId="0B92213E" w14:textId="77777777" w:rsidR="00C52287" w:rsidRPr="00D03875" w:rsidRDefault="00C52287" w:rsidP="00E457C0">
            <w:pPr>
              <w:pStyle w:val="AMODTable"/>
            </w:pPr>
            <w:r w:rsidRPr="00D03875">
              <w:t>Private motoring sub-group</w:t>
            </w:r>
          </w:p>
        </w:tc>
      </w:tr>
    </w:tbl>
    <w:p w14:paraId="03B63FB4" w14:textId="7C2383CF" w:rsidR="00CF7B80" w:rsidRPr="00D03875" w:rsidRDefault="00CF7B80" w:rsidP="00CF7B80">
      <w:bookmarkStart w:id="843" w:name="_Ref466976776"/>
      <w:bookmarkStart w:id="844" w:name="_Ref466976793"/>
      <w:r w:rsidRPr="00D03875">
        <w:t>   </w:t>
      </w:r>
    </w:p>
    <w:p w14:paraId="773109D3" w14:textId="77777777" w:rsidR="00CF7B80" w:rsidRPr="00D03875" w:rsidRDefault="00CF7B80">
      <w:pPr>
        <w:spacing w:before="0"/>
        <w:jc w:val="left"/>
        <w:rPr>
          <w:b/>
          <w:bCs/>
          <w:kern w:val="32"/>
          <w:sz w:val="28"/>
          <w:szCs w:val="32"/>
        </w:rPr>
      </w:pPr>
      <w:r w:rsidRPr="00D03875">
        <w:br w:type="page"/>
      </w:r>
    </w:p>
    <w:p w14:paraId="47E18E6C" w14:textId="3BB757F6" w:rsidR="00DD1367" w:rsidRPr="00D03875" w:rsidRDefault="00DD1367" w:rsidP="005F4832">
      <w:pPr>
        <w:pStyle w:val="Subdocument"/>
        <w:rPr>
          <w:rFonts w:cs="Times New Roman"/>
        </w:rPr>
      </w:pPr>
      <w:bookmarkStart w:id="845" w:name="_Ref55824134"/>
      <w:bookmarkStart w:id="846" w:name="_Ref55824135"/>
      <w:bookmarkStart w:id="847" w:name="_Toc141361211"/>
      <w:r w:rsidRPr="00D03875">
        <w:rPr>
          <w:rFonts w:cs="Times New Roman"/>
        </w:rPr>
        <w:t>—</w:t>
      </w:r>
      <w:bookmarkStart w:id="848" w:name="shced_i"/>
      <w:r w:rsidRPr="00D03875">
        <w:rPr>
          <w:rFonts w:cs="Times New Roman"/>
        </w:rPr>
        <w:t>Supported Wage System</w:t>
      </w:r>
      <w:bookmarkEnd w:id="820"/>
      <w:bookmarkEnd w:id="821"/>
      <w:bookmarkEnd w:id="822"/>
      <w:bookmarkEnd w:id="823"/>
      <w:bookmarkEnd w:id="824"/>
      <w:bookmarkEnd w:id="825"/>
      <w:bookmarkEnd w:id="826"/>
      <w:bookmarkEnd w:id="827"/>
      <w:bookmarkEnd w:id="828"/>
      <w:bookmarkEnd w:id="829"/>
      <w:bookmarkEnd w:id="830"/>
      <w:bookmarkEnd w:id="843"/>
      <w:bookmarkEnd w:id="844"/>
      <w:bookmarkEnd w:id="845"/>
      <w:bookmarkEnd w:id="846"/>
      <w:bookmarkEnd w:id="847"/>
    </w:p>
    <w:bookmarkEnd w:id="848"/>
    <w:p w14:paraId="45DDDE13" w14:textId="670941A8" w:rsidR="007479D2" w:rsidRDefault="00AA0632" w:rsidP="007479D2">
      <w:pPr>
        <w:pStyle w:val="History"/>
      </w:pPr>
      <w:r>
        <w:t xml:space="preserve">[Varied by </w:t>
      </w:r>
      <w:hyperlink r:id="rId375" w:history="1">
        <w:r>
          <w:rPr>
            <w:rStyle w:val="Hyperlink"/>
          </w:rPr>
          <w:t>PR729672</w:t>
        </w:r>
      </w:hyperlink>
      <w:r w:rsidR="00B61693">
        <w:t>,</w:t>
      </w:r>
      <w:r w:rsidR="00B61693" w:rsidRPr="00B61693">
        <w:t xml:space="preserve"> </w:t>
      </w:r>
      <w:hyperlink r:id="rId376" w:history="1">
        <w:r w:rsidR="00B61693">
          <w:rPr>
            <w:rStyle w:val="Hyperlink"/>
          </w:rPr>
          <w:t>PR742256</w:t>
        </w:r>
      </w:hyperlink>
      <w:r w:rsidR="007479D2">
        <w:t xml:space="preserve">, </w:t>
      </w:r>
      <w:hyperlink r:id="rId377" w:history="1">
        <w:r w:rsidR="007479D2" w:rsidRPr="00FC041C">
          <w:rPr>
            <w:rStyle w:val="Hyperlink"/>
          </w:rPr>
          <w:t>PR762969</w:t>
        </w:r>
      </w:hyperlink>
      <w:r w:rsidR="007479D2">
        <w:t>]</w:t>
      </w:r>
    </w:p>
    <w:p w14:paraId="38654D93" w14:textId="4F639C1F" w:rsidR="005F169E" w:rsidRPr="00D03875" w:rsidRDefault="00DD1367" w:rsidP="007D2CA4">
      <w:pPr>
        <w:pStyle w:val="SubLevel1"/>
      </w:pPr>
      <w:r w:rsidRPr="00D03875">
        <w:t>This schedule defines the conditions which will apply to employees who because of the effects of a disability are eligible for a supported wage under the terms of this award.</w:t>
      </w:r>
    </w:p>
    <w:p w14:paraId="215DCF61" w14:textId="77777777" w:rsidR="00DD1367" w:rsidRPr="00D03875" w:rsidRDefault="00DD1367" w:rsidP="00DD1367">
      <w:pPr>
        <w:pStyle w:val="SubLevel1"/>
      </w:pPr>
      <w:r w:rsidRPr="00D03875">
        <w:t>In this schedule:</w:t>
      </w:r>
    </w:p>
    <w:p w14:paraId="26E980F3" w14:textId="77D65942" w:rsidR="00DD1367" w:rsidRPr="00D03875" w:rsidRDefault="00DD1367" w:rsidP="00DD1367">
      <w:pPr>
        <w:pStyle w:val="Block1"/>
      </w:pPr>
      <w:r w:rsidRPr="00D03875">
        <w:rPr>
          <w:b/>
        </w:rPr>
        <w:t>approved assessor</w:t>
      </w:r>
      <w:r w:rsidRPr="00D03875">
        <w:t xml:space="preserve"> means a person accredited by the management unit established by the Commonwealth under the supported wage system to perform assessments of an individual</w:t>
      </w:r>
      <w:r w:rsidR="0054545E" w:rsidRPr="00D03875">
        <w:t>’</w:t>
      </w:r>
      <w:r w:rsidRPr="00D03875">
        <w:t>s productive capacity within the supported wage system</w:t>
      </w:r>
      <w:r w:rsidR="008A3914" w:rsidRPr="00D03875">
        <w:t>.</w:t>
      </w:r>
    </w:p>
    <w:p w14:paraId="6704B368" w14:textId="752B42FE" w:rsidR="00DD1367" w:rsidRPr="00D03875" w:rsidRDefault="00DD1367" w:rsidP="00DD1367">
      <w:pPr>
        <w:pStyle w:val="Block1"/>
      </w:pPr>
      <w:r w:rsidRPr="00D03875">
        <w:rPr>
          <w:b/>
        </w:rPr>
        <w:t>assessment instrument</w:t>
      </w:r>
      <w:r w:rsidRPr="00D03875">
        <w:t xml:space="preserve"> means the tool provided for under the supported wage system that records the assessment of the productive capacity of the person to be employed under the supported wage system</w:t>
      </w:r>
      <w:r w:rsidR="008A3914" w:rsidRPr="00D03875">
        <w:t>.</w:t>
      </w:r>
    </w:p>
    <w:p w14:paraId="3A638169" w14:textId="17B5FA98" w:rsidR="00DD1367" w:rsidRPr="00D03875" w:rsidRDefault="00DD1367" w:rsidP="00DD1367">
      <w:pPr>
        <w:pStyle w:val="Block1"/>
      </w:pPr>
      <w:r w:rsidRPr="00D03875">
        <w:rPr>
          <w:b/>
        </w:rPr>
        <w:t>disability support pension</w:t>
      </w:r>
      <w:r w:rsidRPr="00D03875">
        <w:t xml:space="preserve"> means the Commonwealth pension scheme to provide income security for persons with a disability as provided under the </w:t>
      </w:r>
      <w:r w:rsidRPr="00D03875">
        <w:rPr>
          <w:i/>
        </w:rPr>
        <w:t>Social Security Act 1991</w:t>
      </w:r>
      <w:r w:rsidR="007D2CA4" w:rsidRPr="00D03875">
        <w:t xml:space="preserve"> (Cth)</w:t>
      </w:r>
      <w:r w:rsidRPr="00D03875">
        <w:t>, as amended from time to time, or any successor to that scheme</w:t>
      </w:r>
      <w:r w:rsidR="008A3914" w:rsidRPr="00D03875">
        <w:t>.</w:t>
      </w:r>
    </w:p>
    <w:p w14:paraId="166870D0" w14:textId="3B5B577C" w:rsidR="00DD1367" w:rsidRPr="00D03875" w:rsidRDefault="00DD1367" w:rsidP="00DD1367">
      <w:pPr>
        <w:pStyle w:val="Block1"/>
      </w:pPr>
      <w:r w:rsidRPr="00D03875">
        <w:rPr>
          <w:b/>
        </w:rPr>
        <w:t>relevant minimum wage</w:t>
      </w:r>
      <w:r w:rsidRPr="00D03875">
        <w:t xml:space="preserve"> means the minimum wage prescribed in this award for the class of work for which an employee is engaged</w:t>
      </w:r>
      <w:r w:rsidR="008A3914" w:rsidRPr="00D03875">
        <w:t>.</w:t>
      </w:r>
    </w:p>
    <w:p w14:paraId="3FBCA2F8" w14:textId="59E693DE" w:rsidR="00DD1367" w:rsidRPr="00D03875" w:rsidRDefault="00DD1367" w:rsidP="00DD1367">
      <w:pPr>
        <w:pStyle w:val="Block1"/>
      </w:pPr>
      <w:r w:rsidRPr="00D03875">
        <w:rPr>
          <w:b/>
        </w:rPr>
        <w:t>supported wage system</w:t>
      </w:r>
      <w:r w:rsidR="007D2CA4" w:rsidRPr="00D03875">
        <w:rPr>
          <w:b/>
        </w:rPr>
        <w:t xml:space="preserve"> (SWS)</w:t>
      </w:r>
      <w:r w:rsidRPr="00D03875">
        <w:t xml:space="preserve"> means the Commonwealth Government system to promote employment for people who cannot work at full award wages because of a disability, as documented in the Supported Wage System Handbook. The Handbook is available from the following website: </w:t>
      </w:r>
      <w:hyperlink r:id="rId378" w:history="1">
        <w:r w:rsidRPr="00D03875">
          <w:rPr>
            <w:rStyle w:val="Hyperlink"/>
            <w:lang w:val="en-GB" w:eastAsia="en-US"/>
          </w:rPr>
          <w:t>www.jobaccess.gov.au</w:t>
        </w:r>
      </w:hyperlink>
      <w:r w:rsidR="008A3914" w:rsidRPr="00D03875">
        <w:t>.</w:t>
      </w:r>
    </w:p>
    <w:p w14:paraId="42C4E1E7" w14:textId="2B72AF28" w:rsidR="00DD1367" w:rsidRPr="00D03875" w:rsidRDefault="00DD1367" w:rsidP="00DD1367">
      <w:pPr>
        <w:pStyle w:val="Block1"/>
      </w:pPr>
      <w:r w:rsidRPr="00D03875">
        <w:rPr>
          <w:b/>
        </w:rPr>
        <w:t>SWS wage assessment agreement</w:t>
      </w:r>
      <w:r w:rsidRPr="00D03875">
        <w:t xml:space="preserve"> means the document in the form required by the Department of </w:t>
      </w:r>
      <w:r w:rsidR="00F7337D" w:rsidRPr="00D03875">
        <w:t>Social Services</w:t>
      </w:r>
      <w:r w:rsidRPr="00D03875">
        <w:t xml:space="preserve"> that records the employee</w:t>
      </w:r>
      <w:r w:rsidR="0054545E" w:rsidRPr="00D03875">
        <w:t>’</w:t>
      </w:r>
      <w:r w:rsidRPr="00D03875">
        <w:t>s productive capacity and agreed wage rate</w:t>
      </w:r>
      <w:r w:rsidR="008A3914" w:rsidRPr="00D03875">
        <w:t>.</w:t>
      </w:r>
    </w:p>
    <w:p w14:paraId="161B44A5" w14:textId="77777777" w:rsidR="00DD1367" w:rsidRPr="00D03875" w:rsidRDefault="00DD1367" w:rsidP="00DD1367">
      <w:pPr>
        <w:pStyle w:val="SubLevel1Bold"/>
      </w:pPr>
      <w:r w:rsidRPr="00D03875">
        <w:t>Eligibility criteria</w:t>
      </w:r>
    </w:p>
    <w:p w14:paraId="2F252CBC" w14:textId="77777777" w:rsidR="00DD1367" w:rsidRPr="00D03875" w:rsidRDefault="00DD1367" w:rsidP="00DD1367">
      <w:pPr>
        <w:pStyle w:val="SubLevel2"/>
      </w:pPr>
      <w:r w:rsidRPr="00D03875">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4031E404" w14:textId="77777777" w:rsidR="00DD1367" w:rsidRPr="00D03875" w:rsidRDefault="00DD1367" w:rsidP="00DD1367">
      <w:pPr>
        <w:pStyle w:val="SubLevel2"/>
      </w:pPr>
      <w:r w:rsidRPr="00D03875">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55053E60" w14:textId="77777777" w:rsidR="00DD1367" w:rsidRPr="00D03875" w:rsidRDefault="00DD1367" w:rsidP="00025CBA">
      <w:pPr>
        <w:pStyle w:val="SubLevel1Bold"/>
      </w:pPr>
      <w:r w:rsidRPr="00D03875">
        <w:t>Supported wage rates</w:t>
      </w:r>
    </w:p>
    <w:p w14:paraId="4536C94F" w14:textId="77777777" w:rsidR="00DD1367" w:rsidRPr="00D03875" w:rsidRDefault="00DD1367" w:rsidP="00025CBA">
      <w:pPr>
        <w:pStyle w:val="SubLevel2"/>
        <w:keepNext/>
      </w:pPr>
      <w:r w:rsidRPr="00D03875">
        <w:t>Employees to whom this schedule applies will be paid the applicable percentage of the relevant minimum wage according to the following schedule:</w:t>
      </w:r>
    </w:p>
    <w:tbl>
      <w:tblPr>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0"/>
        <w:gridCol w:w="3119"/>
      </w:tblGrid>
      <w:tr w:rsidR="007D2CA4" w:rsidRPr="00D03875" w14:paraId="5A959C30" w14:textId="77777777" w:rsidTr="00CF7B80">
        <w:tc>
          <w:tcPr>
            <w:tcW w:w="3260" w:type="dxa"/>
          </w:tcPr>
          <w:p w14:paraId="61D5ACC5" w14:textId="5420B8D6" w:rsidR="007D2CA4" w:rsidRPr="00D03875" w:rsidRDefault="007D2CA4" w:rsidP="00CF7B80">
            <w:pPr>
              <w:pStyle w:val="AMODTable"/>
              <w:jc w:val="center"/>
              <w:rPr>
                <w:b/>
                <w:bCs/>
              </w:rPr>
            </w:pPr>
            <w:r w:rsidRPr="00D03875">
              <w:rPr>
                <w:b/>
                <w:bCs/>
              </w:rPr>
              <w:t xml:space="preserve">Assessed capacity (clause </w:t>
            </w:r>
            <w:r w:rsidR="00A44629" w:rsidRPr="00D03875">
              <w:rPr>
                <w:b/>
                <w:bCs/>
              </w:rPr>
              <w:fldChar w:fldCharType="begin"/>
            </w:r>
            <w:r w:rsidR="00A44629" w:rsidRPr="00D03875">
              <w:rPr>
                <w:b/>
                <w:bCs/>
              </w:rPr>
              <w:instrText xml:space="preserve"> REF _Ref226165170 \r \h  \* MERGEFORMAT </w:instrText>
            </w:r>
            <w:r w:rsidR="00A44629" w:rsidRPr="00D03875">
              <w:rPr>
                <w:b/>
                <w:bCs/>
              </w:rPr>
            </w:r>
            <w:r w:rsidR="00A44629" w:rsidRPr="00D03875">
              <w:rPr>
                <w:b/>
                <w:bCs/>
              </w:rPr>
              <w:fldChar w:fldCharType="separate"/>
            </w:r>
            <w:r w:rsidR="00925808">
              <w:rPr>
                <w:b/>
                <w:bCs/>
              </w:rPr>
              <w:t>I.5</w:t>
            </w:r>
            <w:r w:rsidR="00A44629" w:rsidRPr="00D03875">
              <w:rPr>
                <w:b/>
                <w:bCs/>
              </w:rPr>
              <w:fldChar w:fldCharType="end"/>
            </w:r>
            <w:r w:rsidRPr="00D03875">
              <w:rPr>
                <w:b/>
                <w:bCs/>
              </w:rPr>
              <w:t>)</w:t>
            </w:r>
          </w:p>
          <w:p w14:paraId="5D51EFEF" w14:textId="77777777" w:rsidR="007D2CA4" w:rsidRPr="00D03875" w:rsidRDefault="007D2CA4" w:rsidP="00CF7B80">
            <w:pPr>
              <w:pStyle w:val="AMODTable"/>
              <w:jc w:val="center"/>
              <w:rPr>
                <w:b/>
                <w:bCs/>
              </w:rPr>
            </w:pPr>
            <w:r w:rsidRPr="00D03875">
              <w:rPr>
                <w:b/>
                <w:bCs/>
              </w:rPr>
              <w:t>%</w:t>
            </w:r>
          </w:p>
        </w:tc>
        <w:tc>
          <w:tcPr>
            <w:tcW w:w="3119" w:type="dxa"/>
          </w:tcPr>
          <w:p w14:paraId="2B6E9305" w14:textId="77777777" w:rsidR="007D2CA4" w:rsidRPr="00D03875" w:rsidRDefault="007D2CA4" w:rsidP="00CF7B80">
            <w:pPr>
              <w:pStyle w:val="AMODTable"/>
              <w:jc w:val="center"/>
              <w:rPr>
                <w:b/>
                <w:bCs/>
              </w:rPr>
            </w:pPr>
            <w:r w:rsidRPr="00D03875">
              <w:rPr>
                <w:b/>
                <w:bCs/>
              </w:rPr>
              <w:t>Relevant minimum wage</w:t>
            </w:r>
          </w:p>
          <w:p w14:paraId="4C0AEF92" w14:textId="77777777" w:rsidR="007D2CA4" w:rsidRPr="00D03875" w:rsidRDefault="007D2CA4" w:rsidP="00CF7B80">
            <w:pPr>
              <w:pStyle w:val="AMODTable"/>
              <w:jc w:val="center"/>
              <w:rPr>
                <w:b/>
                <w:bCs/>
              </w:rPr>
            </w:pPr>
            <w:r w:rsidRPr="00D03875">
              <w:rPr>
                <w:b/>
                <w:bCs/>
              </w:rPr>
              <w:t>%</w:t>
            </w:r>
          </w:p>
        </w:tc>
      </w:tr>
      <w:tr w:rsidR="007D2CA4" w:rsidRPr="00D03875" w14:paraId="64539FB9" w14:textId="77777777" w:rsidTr="00CF7B80">
        <w:tc>
          <w:tcPr>
            <w:tcW w:w="3260" w:type="dxa"/>
          </w:tcPr>
          <w:p w14:paraId="3895C9B6" w14:textId="77777777" w:rsidR="007D2CA4" w:rsidRPr="00D03875" w:rsidRDefault="007D2CA4" w:rsidP="00BE4E1D">
            <w:pPr>
              <w:pStyle w:val="AMODTable"/>
              <w:jc w:val="center"/>
            </w:pPr>
            <w:r w:rsidRPr="00D03875">
              <w:t>10</w:t>
            </w:r>
          </w:p>
        </w:tc>
        <w:tc>
          <w:tcPr>
            <w:tcW w:w="3119" w:type="dxa"/>
          </w:tcPr>
          <w:p w14:paraId="656810A6" w14:textId="77777777" w:rsidR="007D2CA4" w:rsidRPr="00D03875" w:rsidRDefault="007D2CA4" w:rsidP="00BE4E1D">
            <w:pPr>
              <w:pStyle w:val="AMODTable"/>
              <w:jc w:val="center"/>
            </w:pPr>
            <w:r w:rsidRPr="00D03875">
              <w:t>10</w:t>
            </w:r>
          </w:p>
        </w:tc>
      </w:tr>
      <w:tr w:rsidR="007D2CA4" w:rsidRPr="00D03875" w14:paraId="5E1510CB" w14:textId="77777777" w:rsidTr="00CF7B80">
        <w:tc>
          <w:tcPr>
            <w:tcW w:w="3260" w:type="dxa"/>
          </w:tcPr>
          <w:p w14:paraId="772359DD" w14:textId="77777777" w:rsidR="007D2CA4" w:rsidRPr="00D03875" w:rsidRDefault="007D2CA4" w:rsidP="00BE4E1D">
            <w:pPr>
              <w:pStyle w:val="AMODTable"/>
              <w:jc w:val="center"/>
            </w:pPr>
            <w:r w:rsidRPr="00D03875">
              <w:t>20</w:t>
            </w:r>
          </w:p>
        </w:tc>
        <w:tc>
          <w:tcPr>
            <w:tcW w:w="3119" w:type="dxa"/>
          </w:tcPr>
          <w:p w14:paraId="223B7570" w14:textId="77777777" w:rsidR="007D2CA4" w:rsidRPr="00D03875" w:rsidRDefault="007D2CA4" w:rsidP="00BE4E1D">
            <w:pPr>
              <w:pStyle w:val="AMODTable"/>
              <w:jc w:val="center"/>
            </w:pPr>
            <w:r w:rsidRPr="00D03875">
              <w:t>20</w:t>
            </w:r>
          </w:p>
        </w:tc>
      </w:tr>
      <w:tr w:rsidR="007D2CA4" w:rsidRPr="00D03875" w14:paraId="1417128C" w14:textId="77777777" w:rsidTr="00CF7B80">
        <w:tc>
          <w:tcPr>
            <w:tcW w:w="3260" w:type="dxa"/>
          </w:tcPr>
          <w:p w14:paraId="6932240B" w14:textId="77777777" w:rsidR="007D2CA4" w:rsidRPr="00D03875" w:rsidRDefault="007D2CA4" w:rsidP="00BE4E1D">
            <w:pPr>
              <w:pStyle w:val="AMODTable"/>
              <w:jc w:val="center"/>
            </w:pPr>
            <w:r w:rsidRPr="00D03875">
              <w:t>30</w:t>
            </w:r>
          </w:p>
        </w:tc>
        <w:tc>
          <w:tcPr>
            <w:tcW w:w="3119" w:type="dxa"/>
          </w:tcPr>
          <w:p w14:paraId="439DB434" w14:textId="77777777" w:rsidR="007D2CA4" w:rsidRPr="00D03875" w:rsidRDefault="007D2CA4" w:rsidP="00BE4E1D">
            <w:pPr>
              <w:pStyle w:val="AMODTable"/>
              <w:jc w:val="center"/>
            </w:pPr>
            <w:r w:rsidRPr="00D03875">
              <w:t>30</w:t>
            </w:r>
          </w:p>
        </w:tc>
      </w:tr>
      <w:tr w:rsidR="007D2CA4" w:rsidRPr="00D03875" w14:paraId="5FA089D0" w14:textId="77777777" w:rsidTr="00CF7B80">
        <w:tc>
          <w:tcPr>
            <w:tcW w:w="3260" w:type="dxa"/>
          </w:tcPr>
          <w:p w14:paraId="542F4EAA" w14:textId="77777777" w:rsidR="007D2CA4" w:rsidRPr="00D03875" w:rsidRDefault="007D2CA4" w:rsidP="00BE4E1D">
            <w:pPr>
              <w:pStyle w:val="AMODTable"/>
              <w:jc w:val="center"/>
            </w:pPr>
            <w:r w:rsidRPr="00D03875">
              <w:t>40</w:t>
            </w:r>
          </w:p>
        </w:tc>
        <w:tc>
          <w:tcPr>
            <w:tcW w:w="3119" w:type="dxa"/>
          </w:tcPr>
          <w:p w14:paraId="35E9A660" w14:textId="77777777" w:rsidR="007D2CA4" w:rsidRPr="00D03875" w:rsidRDefault="007D2CA4" w:rsidP="00BE4E1D">
            <w:pPr>
              <w:pStyle w:val="AMODTable"/>
              <w:jc w:val="center"/>
            </w:pPr>
            <w:r w:rsidRPr="00D03875">
              <w:t>40</w:t>
            </w:r>
          </w:p>
        </w:tc>
      </w:tr>
      <w:tr w:rsidR="007D2CA4" w:rsidRPr="00D03875" w14:paraId="61F026BD" w14:textId="77777777" w:rsidTr="00CF7B80">
        <w:tc>
          <w:tcPr>
            <w:tcW w:w="3260" w:type="dxa"/>
          </w:tcPr>
          <w:p w14:paraId="2CD3E1B5" w14:textId="77777777" w:rsidR="007D2CA4" w:rsidRPr="00D03875" w:rsidRDefault="007D2CA4" w:rsidP="00BE4E1D">
            <w:pPr>
              <w:pStyle w:val="AMODTable"/>
              <w:jc w:val="center"/>
            </w:pPr>
            <w:r w:rsidRPr="00D03875">
              <w:t>50</w:t>
            </w:r>
          </w:p>
        </w:tc>
        <w:tc>
          <w:tcPr>
            <w:tcW w:w="3119" w:type="dxa"/>
          </w:tcPr>
          <w:p w14:paraId="57869ADE" w14:textId="77777777" w:rsidR="007D2CA4" w:rsidRPr="00D03875" w:rsidRDefault="007D2CA4" w:rsidP="00BE4E1D">
            <w:pPr>
              <w:pStyle w:val="AMODTable"/>
              <w:jc w:val="center"/>
            </w:pPr>
            <w:r w:rsidRPr="00D03875">
              <w:t>50</w:t>
            </w:r>
          </w:p>
        </w:tc>
      </w:tr>
      <w:tr w:rsidR="007D2CA4" w:rsidRPr="00D03875" w14:paraId="134F4244" w14:textId="77777777" w:rsidTr="00CF7B80">
        <w:tc>
          <w:tcPr>
            <w:tcW w:w="3260" w:type="dxa"/>
          </w:tcPr>
          <w:p w14:paraId="550B16AC" w14:textId="77777777" w:rsidR="007D2CA4" w:rsidRPr="00D03875" w:rsidRDefault="007D2CA4" w:rsidP="00BE4E1D">
            <w:pPr>
              <w:pStyle w:val="AMODTable"/>
              <w:jc w:val="center"/>
            </w:pPr>
            <w:r w:rsidRPr="00D03875">
              <w:t>60</w:t>
            </w:r>
          </w:p>
        </w:tc>
        <w:tc>
          <w:tcPr>
            <w:tcW w:w="3119" w:type="dxa"/>
          </w:tcPr>
          <w:p w14:paraId="2571A18C" w14:textId="77777777" w:rsidR="007D2CA4" w:rsidRPr="00D03875" w:rsidRDefault="007D2CA4" w:rsidP="00BE4E1D">
            <w:pPr>
              <w:pStyle w:val="AMODTable"/>
              <w:jc w:val="center"/>
            </w:pPr>
            <w:r w:rsidRPr="00D03875">
              <w:t>60</w:t>
            </w:r>
          </w:p>
        </w:tc>
      </w:tr>
      <w:tr w:rsidR="007D2CA4" w:rsidRPr="00D03875" w14:paraId="41AE2254" w14:textId="77777777" w:rsidTr="00CF7B80">
        <w:tc>
          <w:tcPr>
            <w:tcW w:w="3260" w:type="dxa"/>
          </w:tcPr>
          <w:p w14:paraId="62ADEC57" w14:textId="77777777" w:rsidR="007D2CA4" w:rsidRPr="00D03875" w:rsidRDefault="007D2CA4" w:rsidP="00BE4E1D">
            <w:pPr>
              <w:pStyle w:val="AMODTable"/>
              <w:jc w:val="center"/>
            </w:pPr>
            <w:r w:rsidRPr="00D03875">
              <w:t>70</w:t>
            </w:r>
          </w:p>
        </w:tc>
        <w:tc>
          <w:tcPr>
            <w:tcW w:w="3119" w:type="dxa"/>
          </w:tcPr>
          <w:p w14:paraId="4550A3F1" w14:textId="77777777" w:rsidR="007D2CA4" w:rsidRPr="00D03875" w:rsidRDefault="007D2CA4" w:rsidP="00BE4E1D">
            <w:pPr>
              <w:pStyle w:val="AMODTable"/>
              <w:jc w:val="center"/>
            </w:pPr>
            <w:r w:rsidRPr="00D03875">
              <w:t>70</w:t>
            </w:r>
          </w:p>
        </w:tc>
      </w:tr>
      <w:tr w:rsidR="007D2CA4" w:rsidRPr="00D03875" w14:paraId="0C3FD2E9" w14:textId="77777777" w:rsidTr="00CF7B80">
        <w:tc>
          <w:tcPr>
            <w:tcW w:w="3260" w:type="dxa"/>
          </w:tcPr>
          <w:p w14:paraId="5067B8D2" w14:textId="77777777" w:rsidR="007D2CA4" w:rsidRPr="00D03875" w:rsidRDefault="007D2CA4" w:rsidP="00BE4E1D">
            <w:pPr>
              <w:pStyle w:val="AMODTable"/>
              <w:jc w:val="center"/>
            </w:pPr>
            <w:r w:rsidRPr="00D03875">
              <w:t>80</w:t>
            </w:r>
          </w:p>
        </w:tc>
        <w:tc>
          <w:tcPr>
            <w:tcW w:w="3119" w:type="dxa"/>
          </w:tcPr>
          <w:p w14:paraId="362A34FE" w14:textId="77777777" w:rsidR="007D2CA4" w:rsidRPr="00D03875" w:rsidRDefault="007D2CA4" w:rsidP="00BE4E1D">
            <w:pPr>
              <w:pStyle w:val="AMODTable"/>
              <w:jc w:val="center"/>
            </w:pPr>
            <w:r w:rsidRPr="00D03875">
              <w:t>80</w:t>
            </w:r>
          </w:p>
        </w:tc>
      </w:tr>
      <w:tr w:rsidR="007D2CA4" w:rsidRPr="00D03875" w14:paraId="7D6DF724" w14:textId="77777777" w:rsidTr="00CF7B80">
        <w:tc>
          <w:tcPr>
            <w:tcW w:w="3260" w:type="dxa"/>
          </w:tcPr>
          <w:p w14:paraId="078AF7EF" w14:textId="77777777" w:rsidR="007D2CA4" w:rsidRPr="00D03875" w:rsidRDefault="007D2CA4" w:rsidP="00BE4E1D">
            <w:pPr>
              <w:pStyle w:val="AMODTable"/>
              <w:jc w:val="center"/>
            </w:pPr>
            <w:r w:rsidRPr="00D03875">
              <w:t>90</w:t>
            </w:r>
          </w:p>
        </w:tc>
        <w:tc>
          <w:tcPr>
            <w:tcW w:w="3119" w:type="dxa"/>
          </w:tcPr>
          <w:p w14:paraId="795643A5" w14:textId="77777777" w:rsidR="007D2CA4" w:rsidRPr="00D03875" w:rsidRDefault="007D2CA4" w:rsidP="00BE4E1D">
            <w:pPr>
              <w:pStyle w:val="AMODTable"/>
              <w:jc w:val="center"/>
            </w:pPr>
            <w:r w:rsidRPr="00D03875">
              <w:t>90</w:t>
            </w:r>
          </w:p>
        </w:tc>
      </w:tr>
    </w:tbl>
    <w:p w14:paraId="48A239D4" w14:textId="471AC354" w:rsidR="00AA0632" w:rsidRDefault="00AA0632" w:rsidP="00AA0632">
      <w:pPr>
        <w:pStyle w:val="History"/>
      </w:pPr>
      <w:r w:rsidRPr="007C1D77">
        <w:t>[</w:t>
      </w:r>
      <w:r>
        <w:t>I</w:t>
      </w:r>
      <w:r w:rsidRPr="007C1D77">
        <w:t xml:space="preserve">.4.2 varied by </w:t>
      </w:r>
      <w:hyperlink r:id="rId379" w:history="1">
        <w:r>
          <w:rPr>
            <w:rStyle w:val="Hyperlink"/>
          </w:rPr>
          <w:t>PR729672</w:t>
        </w:r>
      </w:hyperlink>
      <w:r w:rsidR="00B61693">
        <w:t xml:space="preserve">, </w:t>
      </w:r>
      <w:hyperlink r:id="rId380" w:history="1">
        <w:r w:rsidR="00B61693">
          <w:rPr>
            <w:rStyle w:val="Hyperlink"/>
          </w:rPr>
          <w:t>PR742256</w:t>
        </w:r>
      </w:hyperlink>
      <w:r w:rsidR="00FF22C7">
        <w:rPr>
          <w:szCs w:val="20"/>
        </w:rPr>
        <w:t xml:space="preserve">, </w:t>
      </w:r>
      <w:hyperlink r:id="rId381" w:history="1">
        <w:r w:rsidR="00FF22C7" w:rsidRPr="00FC041C">
          <w:rPr>
            <w:rStyle w:val="Hyperlink"/>
          </w:rPr>
          <w:t>PR762969</w:t>
        </w:r>
      </w:hyperlink>
      <w:r w:rsidR="00FF22C7">
        <w:t xml:space="preserve"> ppc 01Jul23]</w:t>
      </w:r>
    </w:p>
    <w:p w14:paraId="7EAF16FC" w14:textId="74120612" w:rsidR="00DD1367" w:rsidRPr="00D03875" w:rsidRDefault="00DD1367" w:rsidP="00DD1367">
      <w:pPr>
        <w:pStyle w:val="SubLevel2"/>
      </w:pPr>
      <w:r w:rsidRPr="00D03875">
        <w:t xml:space="preserve">Provided that the minimum amount payable must be not less than </w:t>
      </w:r>
      <w:r w:rsidRPr="00D03875">
        <w:rPr>
          <w:b/>
        </w:rPr>
        <w:t>$</w:t>
      </w:r>
      <w:r w:rsidR="00FF22C7">
        <w:rPr>
          <w:b/>
        </w:rPr>
        <w:t>102</w:t>
      </w:r>
      <w:r w:rsidRPr="00D03875">
        <w:t xml:space="preserve"> per week.</w:t>
      </w:r>
    </w:p>
    <w:p w14:paraId="1E11CBF1" w14:textId="77777777" w:rsidR="00DD1367" w:rsidRPr="00D03875" w:rsidRDefault="00DD1367" w:rsidP="00DD1367">
      <w:pPr>
        <w:pStyle w:val="SubLevel2"/>
      </w:pPr>
      <w:r w:rsidRPr="00D03875">
        <w:t>Where an employee</w:t>
      </w:r>
      <w:r w:rsidR="0054545E" w:rsidRPr="00D03875">
        <w:t>’</w:t>
      </w:r>
      <w:r w:rsidRPr="00D03875">
        <w:t xml:space="preserve">s assessed capacity is </w:t>
      </w:r>
      <w:r w:rsidRPr="00D03875">
        <w:rPr>
          <w:b/>
          <w:bCs/>
        </w:rPr>
        <w:t>10%</w:t>
      </w:r>
      <w:r w:rsidRPr="00D03875">
        <w:t>, they must receive a high degree of assistance and support.</w:t>
      </w:r>
    </w:p>
    <w:p w14:paraId="2BC9A2E9" w14:textId="77777777" w:rsidR="00DD1367" w:rsidRPr="00D03875" w:rsidRDefault="00DD1367" w:rsidP="00DD1367">
      <w:pPr>
        <w:pStyle w:val="SubLevel1Bold"/>
      </w:pPr>
      <w:bookmarkStart w:id="849" w:name="_Ref226165170"/>
      <w:r w:rsidRPr="00D03875">
        <w:t>Assessment of capacity</w:t>
      </w:r>
      <w:bookmarkEnd w:id="849"/>
    </w:p>
    <w:p w14:paraId="717B8D9F" w14:textId="77777777" w:rsidR="00DD1367" w:rsidRPr="00D03875" w:rsidRDefault="00DD1367" w:rsidP="00DD1367">
      <w:pPr>
        <w:pStyle w:val="SubLevel2"/>
      </w:pPr>
      <w:r w:rsidRPr="00D03875">
        <w:t xml:space="preserve">For the purpose of establishing the percentage of the relevant minimum wage, the productive capacity of the employee will be assessed in accordance with the </w:t>
      </w:r>
      <w:r w:rsidR="003835CD" w:rsidRPr="00D03875">
        <w:t>SWS</w:t>
      </w:r>
      <w:r w:rsidRPr="00D03875">
        <w:t xml:space="preserve"> by an approved assessor, having consulted the employer and employee and, if the employee so desires, a union which the employee is eligible to join.</w:t>
      </w:r>
    </w:p>
    <w:p w14:paraId="2BF509D2" w14:textId="4A5D1D7A" w:rsidR="00DD1367" w:rsidRPr="00D03875" w:rsidRDefault="00DD1367" w:rsidP="00DD1367">
      <w:pPr>
        <w:pStyle w:val="SubLevel2"/>
      </w:pPr>
      <w:r w:rsidRPr="00D03875">
        <w:t xml:space="preserve">All assessments made under this schedule must be documented in an SWS wage assessment agreement, and retained by the employer as a time and wages record in accordance with the </w:t>
      </w:r>
      <w:hyperlink r:id="rId382" w:history="1">
        <w:r w:rsidR="00E64BAE" w:rsidRPr="00D03875">
          <w:rPr>
            <w:rStyle w:val="Hyperlink"/>
          </w:rPr>
          <w:t>Act</w:t>
        </w:r>
      </w:hyperlink>
      <w:r w:rsidRPr="00D03875">
        <w:t>.</w:t>
      </w:r>
    </w:p>
    <w:p w14:paraId="728676E8" w14:textId="77777777" w:rsidR="00DD1367" w:rsidRPr="00D03875" w:rsidRDefault="00DD1367" w:rsidP="00DD1367">
      <w:pPr>
        <w:pStyle w:val="SubLevel1Bold"/>
      </w:pPr>
      <w:r w:rsidRPr="00D03875">
        <w:t>Lodgement of SWS wage assessment agreement</w:t>
      </w:r>
    </w:p>
    <w:p w14:paraId="2B8C9646" w14:textId="77777777" w:rsidR="00DD1367" w:rsidRPr="00D03875" w:rsidRDefault="00DD1367" w:rsidP="00DD1367">
      <w:pPr>
        <w:pStyle w:val="SubLevel2"/>
      </w:pPr>
      <w:r w:rsidRPr="00D03875">
        <w:t xml:space="preserve">All SWS wage assessment agreements under the conditions of this schedule, including the appropriate percentage of the relevant minimum wage to be paid to the employee, must be lodged by the employer with </w:t>
      </w:r>
      <w:r w:rsidR="003D2F35" w:rsidRPr="00D03875">
        <w:t xml:space="preserve">the </w:t>
      </w:r>
      <w:r w:rsidR="00211F5F" w:rsidRPr="00D03875">
        <w:t xml:space="preserve">Fair Work </w:t>
      </w:r>
      <w:r w:rsidR="003D2F35" w:rsidRPr="00D03875">
        <w:t>Commission</w:t>
      </w:r>
      <w:r w:rsidRPr="00D03875">
        <w:t>.</w:t>
      </w:r>
    </w:p>
    <w:p w14:paraId="4B6DB5CC" w14:textId="77777777" w:rsidR="00DD1367" w:rsidRPr="00D03875" w:rsidRDefault="00DD1367" w:rsidP="00DD1367">
      <w:pPr>
        <w:pStyle w:val="SubLevel2"/>
      </w:pPr>
      <w:r w:rsidRPr="00D03875">
        <w:t xml:space="preserve">All SWS wage assessment agreements must be agreed and signed by the employee and employer parties to the assessment. Where a union which has an interest in the award is not a party to the assessment, the assessment will be referred by </w:t>
      </w:r>
      <w:r w:rsidR="003D2F35" w:rsidRPr="00D03875">
        <w:t xml:space="preserve">the </w:t>
      </w:r>
      <w:r w:rsidR="00211F5F" w:rsidRPr="00D03875">
        <w:t xml:space="preserve">Fair Work </w:t>
      </w:r>
      <w:r w:rsidR="003D2F35" w:rsidRPr="00D03875">
        <w:t>Commission</w:t>
      </w:r>
      <w:r w:rsidR="00211F5F" w:rsidRPr="00D03875">
        <w:t xml:space="preserve"> </w:t>
      </w:r>
      <w:r w:rsidRPr="00D03875">
        <w:t xml:space="preserve">to the union by certified mail and the agreement will take effect unless an objection is notified to </w:t>
      </w:r>
      <w:r w:rsidR="003D2F35" w:rsidRPr="00D03875">
        <w:t xml:space="preserve">the </w:t>
      </w:r>
      <w:r w:rsidR="00211F5F" w:rsidRPr="00D03875">
        <w:t xml:space="preserve">Fair Work </w:t>
      </w:r>
      <w:r w:rsidR="003D2F35" w:rsidRPr="00D03875">
        <w:t>Commission</w:t>
      </w:r>
      <w:r w:rsidRPr="00D03875">
        <w:t xml:space="preserve"> within 10 working days.</w:t>
      </w:r>
    </w:p>
    <w:p w14:paraId="4AE4400E" w14:textId="77777777" w:rsidR="00DD1367" w:rsidRPr="00D03875" w:rsidRDefault="00DD1367" w:rsidP="00DD1367">
      <w:pPr>
        <w:pStyle w:val="SubLevel1Bold"/>
      </w:pPr>
      <w:r w:rsidRPr="00D03875">
        <w:t>Review of assessment</w:t>
      </w:r>
    </w:p>
    <w:p w14:paraId="317A36F9" w14:textId="77777777" w:rsidR="00DD1367" w:rsidRPr="00D03875" w:rsidRDefault="00DD1367" w:rsidP="00CF7B80">
      <w:pPr>
        <w:pStyle w:val="Block1"/>
      </w:pPr>
      <w:r w:rsidRPr="00D03875">
        <w:t xml:space="preserve">The assessment of the applicable percentage should be subject to annual or more frequent review on the basis of a reasonable request for such a review. The process of review must be in accordance with the procedures for assessing capacity under the </w:t>
      </w:r>
      <w:r w:rsidR="003835CD" w:rsidRPr="00D03875">
        <w:t>SWS</w:t>
      </w:r>
      <w:r w:rsidRPr="00D03875">
        <w:t>.</w:t>
      </w:r>
    </w:p>
    <w:p w14:paraId="389BB8C9" w14:textId="77777777" w:rsidR="00DD1367" w:rsidRPr="00D03875" w:rsidRDefault="00DD1367" w:rsidP="00DD1367">
      <w:pPr>
        <w:pStyle w:val="SubLevel1Bold"/>
      </w:pPr>
      <w:r w:rsidRPr="00D03875">
        <w:t>Other terms and conditions of employment</w:t>
      </w:r>
    </w:p>
    <w:p w14:paraId="490CD80D" w14:textId="77777777" w:rsidR="00DD1367" w:rsidRPr="00D03875" w:rsidRDefault="00DD1367" w:rsidP="00CF7B80">
      <w:pPr>
        <w:pStyle w:val="Block1"/>
      </w:pPr>
      <w:r w:rsidRPr="00D03875">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0CC94D2F" w14:textId="77777777" w:rsidR="00DD1367" w:rsidRPr="00D03875" w:rsidRDefault="00DD1367" w:rsidP="00DD1367">
      <w:pPr>
        <w:pStyle w:val="SubLevel1Bold"/>
      </w:pPr>
      <w:r w:rsidRPr="00D03875">
        <w:t>Workplace adjustment</w:t>
      </w:r>
    </w:p>
    <w:p w14:paraId="21A2AB1D" w14:textId="77777777" w:rsidR="00DD1367" w:rsidRPr="00D03875" w:rsidRDefault="00DD1367" w:rsidP="00CF7B80">
      <w:pPr>
        <w:pStyle w:val="Block1"/>
      </w:pPr>
      <w:r w:rsidRPr="00D03875">
        <w:t>An employer wishing to employ a person under the provisions of this schedule must take reasonable steps to make changes in the workplace to enhance the employee</w:t>
      </w:r>
      <w:r w:rsidR="0054545E" w:rsidRPr="00D03875">
        <w:t>’</w:t>
      </w:r>
      <w:r w:rsidRPr="00D03875">
        <w:t>s capacity to do the job. Changes may involve re-design of job duties, working time arrangements and work organisation in consultation with other workers in the area.</w:t>
      </w:r>
    </w:p>
    <w:p w14:paraId="788B435C" w14:textId="77777777" w:rsidR="00DD1367" w:rsidRPr="00D03875" w:rsidRDefault="00DD1367" w:rsidP="00DD1367">
      <w:pPr>
        <w:pStyle w:val="SubLevel1Bold"/>
      </w:pPr>
      <w:bookmarkStart w:id="850" w:name="_Ref30157843"/>
      <w:r w:rsidRPr="00D03875">
        <w:t>Trial period</w:t>
      </w:r>
      <w:bookmarkEnd w:id="850"/>
    </w:p>
    <w:p w14:paraId="11A419BC" w14:textId="68E165DD" w:rsidR="00DD1367" w:rsidRPr="00D03875" w:rsidRDefault="00DD1367" w:rsidP="00DD1367">
      <w:pPr>
        <w:pStyle w:val="SubLevel2"/>
      </w:pPr>
      <w:r w:rsidRPr="00D03875">
        <w:t>In order for an adequate assessment of the employee</w:t>
      </w:r>
      <w:r w:rsidR="0054545E" w:rsidRPr="00D03875">
        <w:t>’</w:t>
      </w:r>
      <w:r w:rsidRPr="00D03875">
        <w:t xml:space="preserve">s capacity to be made, an employer may employ a person under the provisions of this schedule for a trial period not exceeding 12 weeks, except that in some cases additional work adjustment time (not exceeding </w:t>
      </w:r>
      <w:r w:rsidR="007B3177" w:rsidRPr="00D03875">
        <w:t xml:space="preserve">4 </w:t>
      </w:r>
      <w:r w:rsidRPr="00D03875">
        <w:t>weeks) may be needed.</w:t>
      </w:r>
    </w:p>
    <w:p w14:paraId="5F7BF7C5" w14:textId="12C11E16" w:rsidR="00DD1367" w:rsidRDefault="00DD1367" w:rsidP="00DD1367">
      <w:pPr>
        <w:pStyle w:val="SubLevel2"/>
      </w:pPr>
      <w:r w:rsidRPr="00D03875">
        <w:t>During that trial period the assessment of capacity will be undertaken and the percentage of the relevant minimum wage for a continuing employment relationship will be determined.</w:t>
      </w:r>
    </w:p>
    <w:p w14:paraId="15ABFF65" w14:textId="5B1260F6" w:rsidR="00AA0632" w:rsidRPr="00AA0632" w:rsidRDefault="00AA0632" w:rsidP="00AA0632">
      <w:pPr>
        <w:pStyle w:val="History"/>
      </w:pPr>
      <w:r w:rsidRPr="007C1D77">
        <w:t>[</w:t>
      </w:r>
      <w:r>
        <w:t>I</w:t>
      </w:r>
      <w:r w:rsidRPr="007C1D77">
        <w:t xml:space="preserve">.10.3 varied by </w:t>
      </w:r>
      <w:hyperlink r:id="rId383" w:history="1">
        <w:r>
          <w:rPr>
            <w:rStyle w:val="Hyperlink"/>
          </w:rPr>
          <w:t>PR729672</w:t>
        </w:r>
      </w:hyperlink>
      <w:r w:rsidR="00B61693">
        <w:t xml:space="preserve">, </w:t>
      </w:r>
      <w:hyperlink r:id="rId384" w:history="1">
        <w:r w:rsidR="00B61693">
          <w:rPr>
            <w:rStyle w:val="Hyperlink"/>
          </w:rPr>
          <w:t>PR742256</w:t>
        </w:r>
      </w:hyperlink>
      <w:r w:rsidR="00FF22C7">
        <w:rPr>
          <w:szCs w:val="20"/>
        </w:rPr>
        <w:t xml:space="preserve">, </w:t>
      </w:r>
      <w:hyperlink r:id="rId385" w:history="1">
        <w:r w:rsidR="00FF22C7" w:rsidRPr="00FC041C">
          <w:rPr>
            <w:rStyle w:val="Hyperlink"/>
          </w:rPr>
          <w:t>PR762969</w:t>
        </w:r>
      </w:hyperlink>
      <w:r w:rsidR="00FF22C7">
        <w:t xml:space="preserve"> ppc 01Jul23]</w:t>
      </w:r>
    </w:p>
    <w:p w14:paraId="31DD1C6E" w14:textId="5504C0D3" w:rsidR="00DD1367" w:rsidRPr="00D03875" w:rsidRDefault="00DD1367" w:rsidP="00DD1367">
      <w:pPr>
        <w:pStyle w:val="SubLevel2"/>
      </w:pPr>
      <w:r w:rsidRPr="00D03875">
        <w:t>The minimum amount payable to the employee during the trial</w:t>
      </w:r>
      <w:r w:rsidR="00DB1F1D" w:rsidRPr="00D03875">
        <w:t xml:space="preserve"> period must be no less than </w:t>
      </w:r>
      <w:r w:rsidR="00DB1F1D" w:rsidRPr="00D03875">
        <w:rPr>
          <w:b/>
        </w:rPr>
        <w:t>$</w:t>
      </w:r>
      <w:r w:rsidR="00FF22C7">
        <w:rPr>
          <w:b/>
        </w:rPr>
        <w:t>102</w:t>
      </w:r>
      <w:r w:rsidRPr="00D03875">
        <w:t xml:space="preserve"> per week.</w:t>
      </w:r>
    </w:p>
    <w:p w14:paraId="0A9875F7" w14:textId="77777777" w:rsidR="00DD1367" w:rsidRPr="00D03875" w:rsidRDefault="00DD1367" w:rsidP="00DD1367">
      <w:pPr>
        <w:pStyle w:val="SubLevel2"/>
      </w:pPr>
      <w:r w:rsidRPr="00D03875">
        <w:t>Work trials should include induction or training as appropriate to the job being trialled.</w:t>
      </w:r>
    </w:p>
    <w:p w14:paraId="15F23B95" w14:textId="11CF0495" w:rsidR="00DD1367" w:rsidRPr="00D03875" w:rsidRDefault="00DD1367" w:rsidP="00DD1367">
      <w:pPr>
        <w:pStyle w:val="SubLevel2"/>
      </w:pPr>
      <w:r w:rsidRPr="00D03875">
        <w:t>Where the employer and employee wish to establish a continuing employment relationship following the completion of the trial period, a further contract of employment will be entered into based on the outcome of assessment under clause </w:t>
      </w:r>
      <w:r w:rsidR="00F329E6" w:rsidRPr="00D03875">
        <w:fldChar w:fldCharType="begin"/>
      </w:r>
      <w:r w:rsidRPr="00D03875">
        <w:instrText xml:space="preserve"> REF _Ref226165170 \r \h </w:instrText>
      </w:r>
      <w:r w:rsidR="007D68EC" w:rsidRPr="00D03875">
        <w:instrText xml:space="preserve"> \* MERGEFORMAT </w:instrText>
      </w:r>
      <w:r w:rsidR="00F329E6" w:rsidRPr="00D03875">
        <w:fldChar w:fldCharType="separate"/>
      </w:r>
      <w:r w:rsidR="00925808">
        <w:t>I.5</w:t>
      </w:r>
      <w:r w:rsidR="00F329E6" w:rsidRPr="00D03875">
        <w:fldChar w:fldCharType="end"/>
      </w:r>
      <w:r w:rsidRPr="00D03875">
        <w:t>.</w:t>
      </w:r>
    </w:p>
    <w:p w14:paraId="08E4751C" w14:textId="77777777" w:rsidR="00B41923" w:rsidRPr="00D03875" w:rsidRDefault="00B41923">
      <w:pPr>
        <w:spacing w:before="0"/>
        <w:jc w:val="left"/>
      </w:pPr>
      <w:r w:rsidRPr="00D03875">
        <w:br w:type="page"/>
      </w:r>
    </w:p>
    <w:p w14:paraId="30545C60" w14:textId="77777777" w:rsidR="007C383A" w:rsidRPr="00D03875" w:rsidRDefault="007C383A" w:rsidP="007C383A">
      <w:pPr>
        <w:pStyle w:val="Subdocument"/>
        <w:rPr>
          <w:rFonts w:cs="Times New Roman"/>
        </w:rPr>
      </w:pPr>
      <w:bookmarkStart w:id="851" w:name="_Ref13821177"/>
      <w:bookmarkStart w:id="852" w:name="_Toc141361212"/>
      <w:bookmarkStart w:id="853" w:name="_Toc457570951"/>
      <w:bookmarkStart w:id="854" w:name="_Ref457570957"/>
      <w:bookmarkStart w:id="855" w:name="_Ref457570958"/>
      <w:bookmarkStart w:id="856" w:name="_Ref457894698"/>
      <w:bookmarkStart w:id="857" w:name="_Ref457894711"/>
      <w:r w:rsidRPr="00D03875">
        <w:rPr>
          <w:rFonts w:cs="Times New Roman"/>
        </w:rPr>
        <w:t>—</w:t>
      </w:r>
      <w:bookmarkStart w:id="858" w:name="shced_j"/>
      <w:r w:rsidRPr="00D03875">
        <w:rPr>
          <w:rFonts w:cs="Times New Roman"/>
          <w:lang w:val="en-GB"/>
        </w:rPr>
        <w:t>Agreement for Time Off Instead of Payment for Overtime</w:t>
      </w:r>
      <w:bookmarkEnd w:id="851"/>
      <w:bookmarkEnd w:id="852"/>
    </w:p>
    <w:bookmarkEnd w:id="858"/>
    <w:p w14:paraId="2F688A72" w14:textId="7709BF1E" w:rsidR="007C383A" w:rsidRPr="00D03875" w:rsidRDefault="007C383A" w:rsidP="007C383A">
      <w:pPr>
        <w:pStyle w:val="note"/>
        <w:rPr>
          <w:lang w:val="en-US" w:eastAsia="en-US"/>
        </w:rPr>
      </w:pPr>
      <w:r w:rsidRPr="00D03875">
        <w:rPr>
          <w:lang w:val="en-US" w:eastAsia="en-US"/>
        </w:rPr>
        <w:t xml:space="preserve">Link to PDF copy of </w:t>
      </w:r>
      <w:hyperlink r:id="rId386" w:history="1">
        <w:r w:rsidRPr="00D03875">
          <w:rPr>
            <w:rStyle w:val="Hyperlink"/>
            <w:lang w:val="en-US" w:eastAsia="en-US"/>
          </w:rPr>
          <w:t>Agreement for Time Off Instead of Payment for Overtime</w:t>
        </w:r>
      </w:hyperlink>
      <w:r w:rsidRPr="00D03875">
        <w:rPr>
          <w:lang w:val="en-US" w:eastAsia="en-US"/>
        </w:rPr>
        <w:t>.</w:t>
      </w:r>
    </w:p>
    <w:p w14:paraId="5893FA66" w14:textId="77777777" w:rsidR="007C383A" w:rsidRPr="00D03875" w:rsidRDefault="007C383A" w:rsidP="007C383A">
      <w:pPr>
        <w:spacing w:before="100" w:beforeAutospacing="1" w:after="100" w:afterAutospacing="1"/>
        <w:jc w:val="left"/>
      </w:pPr>
    </w:p>
    <w:p w14:paraId="3FFA03BB" w14:textId="77777777" w:rsidR="007C383A" w:rsidRPr="00D03875" w:rsidRDefault="007C383A" w:rsidP="007C383A">
      <w:pPr>
        <w:spacing w:before="100" w:beforeAutospacing="1" w:after="100" w:afterAutospacing="1"/>
        <w:jc w:val="left"/>
      </w:pPr>
      <w:r w:rsidRPr="00D03875">
        <w:t>Name of employee: _____________________________________________</w:t>
      </w:r>
    </w:p>
    <w:p w14:paraId="756DED41" w14:textId="77777777" w:rsidR="007C383A" w:rsidRPr="00D03875" w:rsidRDefault="007C383A" w:rsidP="007C383A">
      <w:pPr>
        <w:spacing w:before="100" w:beforeAutospacing="1" w:after="100" w:afterAutospacing="1"/>
        <w:jc w:val="left"/>
      </w:pPr>
      <w:r w:rsidRPr="00D03875">
        <w:t>Name of employer: _____________________________________________</w:t>
      </w:r>
    </w:p>
    <w:p w14:paraId="1533CC07" w14:textId="77777777" w:rsidR="007C383A" w:rsidRPr="00D03875" w:rsidRDefault="007C383A" w:rsidP="007C383A">
      <w:pPr>
        <w:spacing w:before="100" w:beforeAutospacing="1" w:after="100" w:afterAutospacing="1"/>
        <w:jc w:val="left"/>
      </w:pPr>
      <w:r w:rsidRPr="00D03875">
        <w:rPr>
          <w:b/>
          <w:bCs/>
        </w:rPr>
        <w:t>The employer and employee agree that the employee may take time off instead of being paid for the following amount of overtime that has been worked by the employee:</w:t>
      </w:r>
    </w:p>
    <w:p w14:paraId="7F26F44B" w14:textId="77777777" w:rsidR="007C383A" w:rsidRPr="00D03875" w:rsidRDefault="007C383A" w:rsidP="007C383A">
      <w:pPr>
        <w:spacing w:before="100" w:beforeAutospacing="1" w:after="100" w:afterAutospacing="1"/>
        <w:jc w:val="left"/>
      </w:pPr>
      <w:r w:rsidRPr="00D03875">
        <w:t>Date and time overtime started: ___/___/20___ ____ am/pm</w:t>
      </w:r>
    </w:p>
    <w:p w14:paraId="1476D397" w14:textId="77777777" w:rsidR="007C383A" w:rsidRPr="00D03875" w:rsidRDefault="007C383A" w:rsidP="007C383A">
      <w:pPr>
        <w:spacing w:before="100" w:beforeAutospacing="1" w:after="100" w:afterAutospacing="1"/>
        <w:jc w:val="left"/>
      </w:pPr>
      <w:r w:rsidRPr="00D03875">
        <w:t>Date and time overtime ended: ___/___/20___ ____ am/pm</w:t>
      </w:r>
    </w:p>
    <w:p w14:paraId="2DA00287" w14:textId="77777777" w:rsidR="007C383A" w:rsidRPr="00D03875" w:rsidRDefault="007C383A" w:rsidP="007C383A">
      <w:pPr>
        <w:spacing w:before="100" w:beforeAutospacing="1" w:after="100" w:afterAutospacing="1"/>
        <w:jc w:val="left"/>
      </w:pPr>
      <w:r w:rsidRPr="00D03875">
        <w:t>Amount of overtime worked: _______ hours and ______ minutes</w:t>
      </w:r>
    </w:p>
    <w:p w14:paraId="6E8DB122" w14:textId="77777777" w:rsidR="007C383A" w:rsidRPr="00D03875" w:rsidRDefault="007C383A" w:rsidP="007C383A">
      <w:pPr>
        <w:spacing w:before="100" w:beforeAutospacing="1" w:after="100" w:afterAutospacing="1"/>
        <w:jc w:val="left"/>
      </w:pPr>
    </w:p>
    <w:p w14:paraId="4CD1591E" w14:textId="77777777" w:rsidR="007C383A" w:rsidRPr="00D03875" w:rsidRDefault="007C383A" w:rsidP="007C383A">
      <w:pPr>
        <w:spacing w:before="100" w:beforeAutospacing="1" w:after="100" w:afterAutospacing="1"/>
        <w:jc w:val="left"/>
      </w:pPr>
      <w:r w:rsidRPr="00D03875">
        <w:rPr>
          <w:b/>
          <w:bCs/>
        </w:rPr>
        <w:t xml:space="preserve">The employer and employee further agree that, if </w:t>
      </w:r>
      <w:r w:rsidRPr="00D03875">
        <w:rPr>
          <w:b/>
        </w:rPr>
        <w:t>requested by the employee at any time, the employer must pay the employee for overtime covered by this agreement but not taken as time off. Payment must be made at the overtime rate applying to the overtime when worked and must be made in the next pay period following the request.</w:t>
      </w:r>
    </w:p>
    <w:p w14:paraId="16549FCE" w14:textId="77777777" w:rsidR="007C383A" w:rsidRPr="00D03875" w:rsidRDefault="007C383A" w:rsidP="007C383A">
      <w:pPr>
        <w:spacing w:before="100" w:beforeAutospacing="1" w:after="100" w:afterAutospacing="1"/>
        <w:jc w:val="left"/>
      </w:pPr>
    </w:p>
    <w:p w14:paraId="47835563" w14:textId="77777777" w:rsidR="007C383A" w:rsidRPr="00D03875" w:rsidRDefault="007C383A" w:rsidP="007C383A">
      <w:pPr>
        <w:spacing w:before="100" w:beforeAutospacing="1" w:after="100" w:afterAutospacing="1"/>
        <w:jc w:val="left"/>
      </w:pPr>
      <w:r w:rsidRPr="00D03875">
        <w:t>Signature of employee: ________________________________________</w:t>
      </w:r>
    </w:p>
    <w:p w14:paraId="146F8F9C" w14:textId="77777777" w:rsidR="007C383A" w:rsidRPr="00D03875" w:rsidRDefault="007C383A" w:rsidP="007C383A">
      <w:pPr>
        <w:spacing w:before="100" w:beforeAutospacing="1" w:after="100" w:afterAutospacing="1"/>
        <w:jc w:val="left"/>
      </w:pPr>
      <w:r w:rsidRPr="00D03875">
        <w:t>Date signed: ___/___/20___</w:t>
      </w:r>
    </w:p>
    <w:p w14:paraId="16E50294" w14:textId="77777777" w:rsidR="007C383A" w:rsidRPr="00D03875" w:rsidRDefault="007C383A" w:rsidP="007C383A">
      <w:pPr>
        <w:spacing w:before="100" w:beforeAutospacing="1" w:after="100" w:afterAutospacing="1"/>
        <w:jc w:val="left"/>
      </w:pPr>
    </w:p>
    <w:p w14:paraId="6AA0B65D" w14:textId="77777777" w:rsidR="007C383A" w:rsidRPr="00D03875" w:rsidRDefault="007C383A" w:rsidP="007C383A">
      <w:pPr>
        <w:spacing w:before="100" w:beforeAutospacing="1" w:after="100" w:afterAutospacing="1"/>
        <w:jc w:val="left"/>
      </w:pPr>
      <w:r w:rsidRPr="00D03875">
        <w:t>Name of employer representative: ________________________________________</w:t>
      </w:r>
    </w:p>
    <w:p w14:paraId="3280FC61" w14:textId="77777777" w:rsidR="007C383A" w:rsidRPr="00D03875" w:rsidRDefault="007C383A" w:rsidP="007C383A">
      <w:pPr>
        <w:spacing w:before="100" w:beforeAutospacing="1" w:after="100" w:afterAutospacing="1"/>
        <w:jc w:val="left"/>
      </w:pPr>
      <w:r w:rsidRPr="00D03875">
        <w:t>Signature of employer representative: ________________________________________</w:t>
      </w:r>
    </w:p>
    <w:p w14:paraId="195EF2FA" w14:textId="77777777" w:rsidR="007C383A" w:rsidRPr="00D03875" w:rsidRDefault="007C383A" w:rsidP="007C383A">
      <w:pPr>
        <w:spacing w:before="100" w:beforeAutospacing="1" w:after="100" w:afterAutospacing="1"/>
        <w:jc w:val="left"/>
      </w:pPr>
      <w:r w:rsidRPr="00D03875">
        <w:t>Date signed: ___/___/20___</w:t>
      </w:r>
    </w:p>
    <w:p w14:paraId="6A9C1D36" w14:textId="77777777" w:rsidR="007C383A" w:rsidRPr="00D03875" w:rsidRDefault="007C383A">
      <w:pPr>
        <w:spacing w:before="0"/>
        <w:jc w:val="left"/>
      </w:pPr>
      <w:r w:rsidRPr="00D03875">
        <w:br w:type="page"/>
      </w:r>
    </w:p>
    <w:p w14:paraId="021989E5" w14:textId="63BB7CAC" w:rsidR="00B9533D" w:rsidRPr="00D03875" w:rsidRDefault="00822B69" w:rsidP="00B9533D">
      <w:pPr>
        <w:pStyle w:val="Subdocument"/>
        <w:rPr>
          <w:rFonts w:cs="Times New Roman"/>
        </w:rPr>
      </w:pPr>
      <w:bookmarkStart w:id="859" w:name="_Ref8802889"/>
      <w:bookmarkStart w:id="860" w:name="_Ref8802918"/>
      <w:bookmarkStart w:id="861" w:name="_Ref13823953"/>
      <w:bookmarkStart w:id="862" w:name="_Ref13823957"/>
      <w:bookmarkStart w:id="863" w:name="_Toc141361213"/>
      <w:r w:rsidRPr="00D03875">
        <w:rPr>
          <w:rFonts w:cs="Times New Roman"/>
        </w:rPr>
        <w:t>—</w:t>
      </w:r>
      <w:bookmarkStart w:id="864" w:name="shced_k"/>
      <w:r w:rsidR="00B9533D" w:rsidRPr="00D03875">
        <w:rPr>
          <w:rFonts w:cs="Times New Roman"/>
        </w:rPr>
        <w:t>Agreement to Take Annual Leave in Advance</w:t>
      </w:r>
      <w:bookmarkEnd w:id="853"/>
      <w:bookmarkEnd w:id="854"/>
      <w:bookmarkEnd w:id="855"/>
      <w:bookmarkEnd w:id="856"/>
      <w:bookmarkEnd w:id="857"/>
      <w:bookmarkEnd w:id="859"/>
      <w:bookmarkEnd w:id="860"/>
      <w:bookmarkEnd w:id="861"/>
      <w:bookmarkEnd w:id="862"/>
      <w:bookmarkEnd w:id="863"/>
    </w:p>
    <w:bookmarkEnd w:id="864"/>
    <w:p w14:paraId="28CBD189" w14:textId="2FA2B737" w:rsidR="0083660D" w:rsidRPr="00D03875" w:rsidRDefault="0083660D" w:rsidP="0083660D">
      <w:pPr>
        <w:pStyle w:val="note"/>
        <w:rPr>
          <w:lang w:val="en-US" w:eastAsia="en-US"/>
        </w:rPr>
      </w:pPr>
      <w:r w:rsidRPr="00D03875">
        <w:rPr>
          <w:lang w:val="en-US" w:eastAsia="en-US"/>
        </w:rPr>
        <w:t xml:space="preserve">Link to PDF copy of </w:t>
      </w:r>
      <w:hyperlink r:id="rId387" w:history="1">
        <w:r w:rsidRPr="00D03875">
          <w:rPr>
            <w:rStyle w:val="Hyperlink"/>
            <w:lang w:val="en-US" w:eastAsia="en-US"/>
          </w:rPr>
          <w:t>Agreement to Take Annual Leave in Advance</w:t>
        </w:r>
      </w:hyperlink>
      <w:r w:rsidRPr="00D03875">
        <w:rPr>
          <w:lang w:val="en-US" w:eastAsia="en-US"/>
        </w:rPr>
        <w:t>.</w:t>
      </w:r>
    </w:p>
    <w:p w14:paraId="2E324938" w14:textId="77777777" w:rsidR="00B9533D" w:rsidRPr="00D03875" w:rsidRDefault="00B9533D" w:rsidP="00B9533D">
      <w:pPr>
        <w:rPr>
          <w:sz w:val="12"/>
          <w:szCs w:val="12"/>
        </w:rPr>
      </w:pPr>
    </w:p>
    <w:p w14:paraId="5A2FA8A8" w14:textId="77777777" w:rsidR="00B9533D" w:rsidRPr="00D03875" w:rsidRDefault="00B9533D" w:rsidP="00B9533D">
      <w:pPr>
        <w:spacing w:before="120" w:after="100" w:afterAutospacing="1"/>
        <w:jc w:val="left"/>
      </w:pPr>
      <w:r w:rsidRPr="00D03875">
        <w:t>Name of employee: _____________________________________________</w:t>
      </w:r>
    </w:p>
    <w:p w14:paraId="71662186" w14:textId="77777777" w:rsidR="00B9533D" w:rsidRPr="00D03875" w:rsidRDefault="00B9533D" w:rsidP="00B9533D">
      <w:pPr>
        <w:spacing w:before="100" w:beforeAutospacing="1" w:after="100" w:afterAutospacing="1"/>
        <w:jc w:val="left"/>
      </w:pPr>
      <w:r w:rsidRPr="00D03875">
        <w:t>Name of employer: _____________________________________________</w:t>
      </w:r>
    </w:p>
    <w:p w14:paraId="7621127A" w14:textId="77777777" w:rsidR="00B9533D" w:rsidRPr="00D03875" w:rsidRDefault="00B9533D" w:rsidP="00B9533D">
      <w:pPr>
        <w:spacing w:before="100" w:beforeAutospacing="1" w:after="100" w:afterAutospacing="1"/>
        <w:jc w:val="left"/>
      </w:pPr>
      <w:r w:rsidRPr="00D03875">
        <w:rPr>
          <w:b/>
          <w:bCs/>
        </w:rPr>
        <w:t>The employer and employee agree that the employee will take a period of paid annual leave before the employee has accrued an entitlement to the leave:</w:t>
      </w:r>
    </w:p>
    <w:p w14:paraId="6DCEDBD0" w14:textId="77777777" w:rsidR="00B9533D" w:rsidRPr="00D03875" w:rsidRDefault="00B9533D" w:rsidP="00B9533D">
      <w:pPr>
        <w:spacing w:before="100" w:beforeAutospacing="1" w:after="100" w:afterAutospacing="1"/>
        <w:jc w:val="left"/>
      </w:pPr>
      <w:r w:rsidRPr="00D03875">
        <w:t>The amount of leave to be taken in advance is: ____ hours/days</w:t>
      </w:r>
    </w:p>
    <w:p w14:paraId="33D3A064" w14:textId="77777777" w:rsidR="00B9533D" w:rsidRPr="00D03875" w:rsidRDefault="00B9533D" w:rsidP="00B9533D">
      <w:pPr>
        <w:spacing w:before="100" w:beforeAutospacing="1" w:after="100" w:afterAutospacing="1"/>
        <w:jc w:val="left"/>
      </w:pPr>
      <w:r w:rsidRPr="00D03875">
        <w:t>The leave in advance will commence on: ___/___/20___</w:t>
      </w:r>
    </w:p>
    <w:p w14:paraId="58BCF079" w14:textId="77777777" w:rsidR="00B9533D" w:rsidRPr="00D03875" w:rsidRDefault="00B9533D" w:rsidP="00B9533D">
      <w:pPr>
        <w:spacing w:before="100" w:beforeAutospacing="1" w:after="120"/>
        <w:jc w:val="left"/>
        <w:rPr>
          <w:sz w:val="12"/>
          <w:szCs w:val="12"/>
        </w:rPr>
      </w:pPr>
    </w:p>
    <w:p w14:paraId="63622B1F" w14:textId="77777777" w:rsidR="00B9533D" w:rsidRPr="00D03875" w:rsidRDefault="00B9533D" w:rsidP="00B9533D">
      <w:pPr>
        <w:spacing w:before="100" w:beforeAutospacing="1" w:after="100" w:afterAutospacing="1"/>
        <w:jc w:val="left"/>
      </w:pPr>
      <w:r w:rsidRPr="00D03875">
        <w:t>Signature of employee: ________________________________________</w:t>
      </w:r>
    </w:p>
    <w:p w14:paraId="481D23F2" w14:textId="77777777" w:rsidR="00B9533D" w:rsidRPr="00D03875" w:rsidRDefault="00B9533D" w:rsidP="00B9533D">
      <w:pPr>
        <w:spacing w:before="100" w:beforeAutospacing="1" w:after="100" w:afterAutospacing="1"/>
        <w:jc w:val="left"/>
      </w:pPr>
      <w:r w:rsidRPr="00D03875">
        <w:t>Date signed: ___/___/20___</w:t>
      </w:r>
    </w:p>
    <w:p w14:paraId="20F8D308" w14:textId="77777777" w:rsidR="00B9533D" w:rsidRPr="00D03875" w:rsidRDefault="00B9533D" w:rsidP="00B9533D">
      <w:pPr>
        <w:spacing w:before="100" w:beforeAutospacing="1" w:after="120"/>
        <w:jc w:val="left"/>
        <w:rPr>
          <w:sz w:val="12"/>
          <w:szCs w:val="12"/>
        </w:rPr>
      </w:pPr>
    </w:p>
    <w:p w14:paraId="04C4A4C3" w14:textId="77777777" w:rsidR="00B9533D" w:rsidRPr="00D03875" w:rsidRDefault="00B9533D" w:rsidP="00B9533D">
      <w:pPr>
        <w:spacing w:before="100" w:beforeAutospacing="1" w:after="100" w:afterAutospacing="1"/>
        <w:jc w:val="left"/>
      </w:pPr>
      <w:r w:rsidRPr="00D03875">
        <w:t>Name of employer</w:t>
      </w:r>
      <w:r w:rsidRPr="00D03875">
        <w:br/>
        <w:t>representative: ________________________________________</w:t>
      </w:r>
    </w:p>
    <w:p w14:paraId="06F191ED" w14:textId="77777777" w:rsidR="00B9533D" w:rsidRPr="00D03875" w:rsidRDefault="00B9533D" w:rsidP="00B9533D">
      <w:pPr>
        <w:spacing w:before="100" w:beforeAutospacing="1" w:after="100" w:afterAutospacing="1"/>
        <w:jc w:val="left"/>
      </w:pPr>
      <w:r w:rsidRPr="00D03875">
        <w:t>Signature of employer</w:t>
      </w:r>
      <w:r w:rsidRPr="00D03875">
        <w:br/>
        <w:t>representative: ________________________________________</w:t>
      </w:r>
    </w:p>
    <w:p w14:paraId="7C77F6B4" w14:textId="77777777" w:rsidR="00B9533D" w:rsidRPr="00D03875" w:rsidRDefault="00B9533D" w:rsidP="00B9533D">
      <w:pPr>
        <w:spacing w:before="100" w:beforeAutospacing="1" w:after="100" w:afterAutospacing="1"/>
        <w:jc w:val="left"/>
      </w:pPr>
      <w:r w:rsidRPr="00D03875">
        <w:t>Date signed: ___/___/20___</w:t>
      </w:r>
    </w:p>
    <w:p w14:paraId="21404DC8" w14:textId="77777777" w:rsidR="00B9533D" w:rsidRPr="00D03875" w:rsidRDefault="00B9533D" w:rsidP="00B9533D">
      <w:pPr>
        <w:spacing w:before="100" w:beforeAutospacing="1" w:after="120"/>
        <w:rPr>
          <w:sz w:val="12"/>
          <w:szCs w:val="12"/>
        </w:rPr>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B9533D" w:rsidRPr="00D03875" w14:paraId="2A39C819" w14:textId="77777777" w:rsidTr="00B9533D">
        <w:tc>
          <w:tcPr>
            <w:tcW w:w="8794" w:type="dxa"/>
            <w:tcBorders>
              <w:top w:val="single" w:sz="4" w:space="0" w:color="auto"/>
              <w:left w:val="single" w:sz="4" w:space="0" w:color="auto"/>
              <w:bottom w:val="single" w:sz="4" w:space="0" w:color="auto"/>
              <w:right w:val="single" w:sz="4" w:space="0" w:color="auto"/>
            </w:tcBorders>
            <w:hideMark/>
          </w:tcPr>
          <w:p w14:paraId="3AF4A4D5" w14:textId="77777777" w:rsidR="00B9533D" w:rsidRPr="00D03875" w:rsidRDefault="00B9533D" w:rsidP="00B9533D">
            <w:pPr>
              <w:spacing w:before="100" w:beforeAutospacing="1" w:after="100" w:afterAutospacing="1"/>
              <w:rPr>
                <w:i/>
                <w:lang w:eastAsia="en-AU"/>
              </w:rPr>
            </w:pPr>
            <w:r w:rsidRPr="00D03875">
              <w:rPr>
                <w:i/>
                <w:lang w:eastAsia="en-AU"/>
              </w:rPr>
              <w:t>[If the employee is under 18 years of age - include:]</w:t>
            </w:r>
          </w:p>
          <w:p w14:paraId="56645B8A" w14:textId="77777777" w:rsidR="00B9533D" w:rsidRPr="00D03875" w:rsidRDefault="00B9533D" w:rsidP="00B9533D">
            <w:pPr>
              <w:spacing w:before="100" w:beforeAutospacing="1" w:after="100" w:afterAutospacing="1"/>
              <w:rPr>
                <w:b/>
                <w:lang w:eastAsia="en-AU"/>
              </w:rPr>
            </w:pPr>
            <w:r w:rsidRPr="00D03875">
              <w:rPr>
                <w:b/>
                <w:lang w:eastAsia="en-AU"/>
              </w:rPr>
              <w:t>I agree that:</w:t>
            </w:r>
          </w:p>
          <w:p w14:paraId="6318A701" w14:textId="77777777" w:rsidR="00B9533D" w:rsidRPr="00D03875" w:rsidRDefault="00B9533D" w:rsidP="00B9533D">
            <w:pPr>
              <w:spacing w:before="100" w:beforeAutospacing="1" w:after="100" w:afterAutospacing="1"/>
              <w:rPr>
                <w:b/>
                <w:lang w:eastAsia="en-AU"/>
              </w:rPr>
            </w:pPr>
            <w:r w:rsidRPr="00D03875">
              <w:rPr>
                <w:b/>
                <w:bCs/>
                <w:lang w:eastAsia="en-AU"/>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43CBC474" w14:textId="77777777" w:rsidR="00B9533D" w:rsidRPr="00D03875" w:rsidRDefault="00B9533D" w:rsidP="00B9533D">
            <w:pPr>
              <w:spacing w:before="100" w:beforeAutospacing="1" w:after="100" w:afterAutospacing="1"/>
              <w:rPr>
                <w:lang w:eastAsia="en-AU"/>
              </w:rPr>
            </w:pPr>
            <w:r w:rsidRPr="00D03875">
              <w:rPr>
                <w:lang w:eastAsia="en-AU"/>
              </w:rPr>
              <w:t>Name of parent/guardian: ________________________________________</w:t>
            </w:r>
          </w:p>
          <w:p w14:paraId="7B3C6FFA" w14:textId="77777777" w:rsidR="00B9533D" w:rsidRPr="00D03875" w:rsidRDefault="00B9533D" w:rsidP="00B9533D">
            <w:pPr>
              <w:spacing w:before="100" w:beforeAutospacing="1" w:after="100" w:afterAutospacing="1"/>
              <w:rPr>
                <w:lang w:eastAsia="en-AU"/>
              </w:rPr>
            </w:pPr>
            <w:r w:rsidRPr="00D03875">
              <w:rPr>
                <w:lang w:eastAsia="en-AU"/>
              </w:rPr>
              <w:t>Signature of parent/guardian: ________________________________________</w:t>
            </w:r>
          </w:p>
          <w:p w14:paraId="58A0C1DB" w14:textId="77777777" w:rsidR="00B9533D" w:rsidRPr="00D03875" w:rsidRDefault="00B9533D" w:rsidP="00B9533D">
            <w:pPr>
              <w:spacing w:before="100" w:beforeAutospacing="1" w:after="100" w:afterAutospacing="1"/>
              <w:rPr>
                <w:i/>
                <w:lang w:eastAsia="en-AU"/>
              </w:rPr>
            </w:pPr>
            <w:r w:rsidRPr="00D03875">
              <w:rPr>
                <w:lang w:eastAsia="en-AU"/>
              </w:rPr>
              <w:t>Date signed: ___/___/20___</w:t>
            </w:r>
          </w:p>
        </w:tc>
      </w:tr>
    </w:tbl>
    <w:p w14:paraId="6DCC2EB9" w14:textId="09DE77F0" w:rsidR="00FD5408" w:rsidRPr="00D03875" w:rsidRDefault="00FD5408" w:rsidP="00FD5408">
      <w:bookmarkStart w:id="865" w:name="_Toc457570952"/>
      <w:bookmarkStart w:id="866" w:name="_Ref457570959"/>
      <w:bookmarkStart w:id="867" w:name="_Ref457570960"/>
      <w:bookmarkStart w:id="868" w:name="_Ref457894722"/>
      <w:bookmarkStart w:id="869" w:name="_Ref457894730"/>
      <w:bookmarkStart w:id="870" w:name="_Ref13824958"/>
      <w:bookmarkStart w:id="871" w:name="_Ref13824962"/>
      <w:r w:rsidRPr="00D03875">
        <w:t>   </w:t>
      </w:r>
      <w:r w:rsidRPr="00D03875">
        <w:br w:type="page"/>
      </w:r>
    </w:p>
    <w:p w14:paraId="05BE433F" w14:textId="70AB4C76" w:rsidR="00B9533D" w:rsidRPr="00D03875" w:rsidRDefault="00B9533D" w:rsidP="00B41923">
      <w:pPr>
        <w:pStyle w:val="Subdocument"/>
        <w:rPr>
          <w:rFonts w:cs="Times New Roman"/>
        </w:rPr>
      </w:pPr>
      <w:bookmarkStart w:id="872" w:name="_Ref22293046"/>
      <w:bookmarkStart w:id="873" w:name="_Ref22293061"/>
      <w:bookmarkStart w:id="874" w:name="_Ref22293062"/>
      <w:bookmarkStart w:id="875" w:name="_Toc141361214"/>
      <w:r w:rsidRPr="00D03875">
        <w:rPr>
          <w:rFonts w:cs="Times New Roman"/>
        </w:rPr>
        <w:t>—</w:t>
      </w:r>
      <w:bookmarkStart w:id="876" w:name="shced_l"/>
      <w:r w:rsidRPr="00D03875">
        <w:rPr>
          <w:rFonts w:cs="Times New Roman"/>
        </w:rPr>
        <w:t>Agreement to Cash Out Annual Leave</w:t>
      </w:r>
      <w:bookmarkEnd w:id="865"/>
      <w:bookmarkEnd w:id="866"/>
      <w:bookmarkEnd w:id="867"/>
      <w:bookmarkEnd w:id="868"/>
      <w:bookmarkEnd w:id="869"/>
      <w:bookmarkEnd w:id="870"/>
      <w:bookmarkEnd w:id="871"/>
      <w:bookmarkEnd w:id="872"/>
      <w:bookmarkEnd w:id="873"/>
      <w:bookmarkEnd w:id="874"/>
      <w:bookmarkEnd w:id="875"/>
    </w:p>
    <w:bookmarkEnd w:id="876"/>
    <w:p w14:paraId="6F268B65" w14:textId="73F5E84C" w:rsidR="0083660D" w:rsidRPr="00D03875" w:rsidRDefault="0083660D" w:rsidP="0083660D">
      <w:pPr>
        <w:pStyle w:val="note"/>
        <w:rPr>
          <w:lang w:val="en-US" w:eastAsia="en-US"/>
        </w:rPr>
      </w:pPr>
      <w:r w:rsidRPr="00D03875">
        <w:rPr>
          <w:lang w:val="en-US" w:eastAsia="en-US"/>
        </w:rPr>
        <w:t xml:space="preserve">Link to PDF copy of </w:t>
      </w:r>
      <w:hyperlink r:id="rId388" w:history="1">
        <w:r w:rsidRPr="00D03875">
          <w:rPr>
            <w:rStyle w:val="Hyperlink"/>
            <w:lang w:val="en-US" w:eastAsia="en-US"/>
          </w:rPr>
          <w:t>Agreement to Cash Out Annual Leave</w:t>
        </w:r>
      </w:hyperlink>
      <w:r w:rsidRPr="00D03875">
        <w:rPr>
          <w:lang w:val="en-US" w:eastAsia="en-US"/>
        </w:rPr>
        <w:t>.</w:t>
      </w:r>
    </w:p>
    <w:p w14:paraId="34BE94C8" w14:textId="77777777" w:rsidR="00B9533D" w:rsidRPr="00D03875" w:rsidRDefault="00B9533D" w:rsidP="00B9533D">
      <w:pPr>
        <w:rPr>
          <w:sz w:val="12"/>
          <w:szCs w:val="12"/>
        </w:rPr>
      </w:pPr>
    </w:p>
    <w:p w14:paraId="0E5E9680" w14:textId="77777777" w:rsidR="00B9533D" w:rsidRPr="00D03875" w:rsidRDefault="00B9533D" w:rsidP="00B9533D">
      <w:pPr>
        <w:spacing w:before="100" w:beforeAutospacing="1" w:after="100" w:afterAutospacing="1"/>
        <w:jc w:val="left"/>
      </w:pPr>
      <w:r w:rsidRPr="00D03875">
        <w:t>Name of employee: _____________________________________________</w:t>
      </w:r>
    </w:p>
    <w:p w14:paraId="5DC057CF" w14:textId="77777777" w:rsidR="00B9533D" w:rsidRPr="00D03875" w:rsidRDefault="00B9533D" w:rsidP="00B9533D">
      <w:pPr>
        <w:spacing w:before="100" w:beforeAutospacing="1" w:after="100" w:afterAutospacing="1"/>
        <w:jc w:val="left"/>
      </w:pPr>
      <w:r w:rsidRPr="00D03875">
        <w:t>Name of employer: _____________________________________________</w:t>
      </w:r>
    </w:p>
    <w:p w14:paraId="36F57997" w14:textId="77777777" w:rsidR="00B9533D" w:rsidRPr="00D03875" w:rsidRDefault="00B9533D" w:rsidP="00B9533D">
      <w:pPr>
        <w:spacing w:before="100" w:beforeAutospacing="1" w:after="100" w:afterAutospacing="1"/>
        <w:jc w:val="left"/>
        <w:rPr>
          <w:sz w:val="12"/>
          <w:szCs w:val="12"/>
        </w:rPr>
      </w:pPr>
    </w:p>
    <w:p w14:paraId="02466416" w14:textId="77777777" w:rsidR="00B9533D" w:rsidRPr="00D03875" w:rsidRDefault="00B9533D" w:rsidP="00B9533D">
      <w:pPr>
        <w:spacing w:before="100" w:beforeAutospacing="1" w:after="100" w:afterAutospacing="1"/>
        <w:jc w:val="left"/>
      </w:pPr>
      <w:r w:rsidRPr="00D03875">
        <w:rPr>
          <w:b/>
          <w:bCs/>
        </w:rPr>
        <w:t>The employer and employee agree to the employee cashing out a particular amount of the employee’s accrued paid annual leave:</w:t>
      </w:r>
    </w:p>
    <w:p w14:paraId="617A4561" w14:textId="77777777" w:rsidR="00B9533D" w:rsidRPr="00D03875" w:rsidRDefault="00B9533D" w:rsidP="00B9533D">
      <w:pPr>
        <w:spacing w:before="100" w:beforeAutospacing="1" w:after="100" w:afterAutospacing="1"/>
        <w:jc w:val="left"/>
      </w:pPr>
      <w:r w:rsidRPr="00D03875">
        <w:t>The amount of leave to be cashed out is: ____ hours/days</w:t>
      </w:r>
    </w:p>
    <w:p w14:paraId="2AC48C95" w14:textId="77777777" w:rsidR="00B9533D" w:rsidRPr="00D03875" w:rsidRDefault="00B9533D" w:rsidP="00B9533D">
      <w:pPr>
        <w:spacing w:before="100" w:beforeAutospacing="1" w:after="100" w:afterAutospacing="1"/>
        <w:jc w:val="left"/>
      </w:pPr>
      <w:r w:rsidRPr="00D03875">
        <w:t>The payment to be made to the employee for the leave is: $_______ subject to deduction of income tax/after deduction of income tax (strike out where not applicable)</w:t>
      </w:r>
    </w:p>
    <w:p w14:paraId="515201A6" w14:textId="77777777" w:rsidR="00B9533D" w:rsidRPr="00D03875" w:rsidRDefault="00B9533D" w:rsidP="00B9533D">
      <w:pPr>
        <w:spacing w:before="100" w:beforeAutospacing="1" w:after="100" w:afterAutospacing="1"/>
        <w:jc w:val="left"/>
      </w:pPr>
      <w:r w:rsidRPr="00D03875">
        <w:t>The payment will be made to the employee on: ___/___/20___</w:t>
      </w:r>
    </w:p>
    <w:p w14:paraId="52162F1F" w14:textId="77777777" w:rsidR="00B9533D" w:rsidRPr="00D03875" w:rsidRDefault="00B9533D" w:rsidP="00B9533D">
      <w:pPr>
        <w:spacing w:before="100" w:beforeAutospacing="1" w:after="100" w:afterAutospacing="1"/>
        <w:jc w:val="left"/>
        <w:rPr>
          <w:sz w:val="12"/>
          <w:szCs w:val="12"/>
        </w:rPr>
      </w:pPr>
    </w:p>
    <w:p w14:paraId="381A8EBB" w14:textId="77777777" w:rsidR="00B9533D" w:rsidRPr="00D03875" w:rsidRDefault="00B9533D" w:rsidP="00B9533D">
      <w:pPr>
        <w:spacing w:before="100" w:beforeAutospacing="1" w:after="100" w:afterAutospacing="1"/>
        <w:jc w:val="left"/>
      </w:pPr>
      <w:r w:rsidRPr="00D03875">
        <w:t>Signature of employee: ________________________________________</w:t>
      </w:r>
    </w:p>
    <w:p w14:paraId="6DE266EF" w14:textId="77777777" w:rsidR="00B9533D" w:rsidRPr="00D03875" w:rsidRDefault="00B9533D" w:rsidP="00B9533D">
      <w:pPr>
        <w:spacing w:before="100" w:beforeAutospacing="1" w:after="100" w:afterAutospacing="1"/>
        <w:jc w:val="left"/>
      </w:pPr>
      <w:r w:rsidRPr="00D03875">
        <w:t>Date signed: ___/___/20___</w:t>
      </w:r>
    </w:p>
    <w:p w14:paraId="2193D836" w14:textId="77777777" w:rsidR="00B9533D" w:rsidRPr="00D03875" w:rsidRDefault="00B9533D" w:rsidP="00B9533D">
      <w:pPr>
        <w:spacing w:before="100" w:beforeAutospacing="1" w:after="100" w:afterAutospacing="1"/>
        <w:jc w:val="left"/>
      </w:pPr>
    </w:p>
    <w:p w14:paraId="3FDA4CFC" w14:textId="77777777" w:rsidR="00B9533D" w:rsidRPr="00D03875" w:rsidRDefault="00B9533D" w:rsidP="00B9533D">
      <w:pPr>
        <w:spacing w:before="100" w:beforeAutospacing="1" w:after="100" w:afterAutospacing="1"/>
        <w:jc w:val="left"/>
      </w:pPr>
      <w:r w:rsidRPr="00D03875">
        <w:t>Name of employer</w:t>
      </w:r>
      <w:r w:rsidRPr="00D03875">
        <w:br/>
        <w:t>representative: ________________________________________</w:t>
      </w:r>
    </w:p>
    <w:p w14:paraId="34C83052" w14:textId="77777777" w:rsidR="00B9533D" w:rsidRPr="00D03875" w:rsidRDefault="00B9533D" w:rsidP="00B9533D">
      <w:pPr>
        <w:spacing w:before="100" w:beforeAutospacing="1" w:after="100" w:afterAutospacing="1"/>
        <w:jc w:val="left"/>
      </w:pPr>
      <w:r w:rsidRPr="00D03875">
        <w:t>Signature of employer</w:t>
      </w:r>
      <w:r w:rsidRPr="00D03875">
        <w:br/>
        <w:t>representative: ________________________________________</w:t>
      </w:r>
    </w:p>
    <w:p w14:paraId="7EF28C48" w14:textId="77777777" w:rsidR="00B9533D" w:rsidRPr="00D03875" w:rsidRDefault="00B9533D" w:rsidP="00B9533D">
      <w:pPr>
        <w:spacing w:before="100" w:beforeAutospacing="1" w:after="100" w:afterAutospacing="1"/>
        <w:jc w:val="left"/>
      </w:pPr>
      <w:r w:rsidRPr="00D03875">
        <w:t>Date signed: ___/___/20___</w:t>
      </w: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B9533D" w:rsidRPr="00D03875" w14:paraId="0A29B3D6" w14:textId="77777777" w:rsidTr="00B9533D">
        <w:tc>
          <w:tcPr>
            <w:tcW w:w="8794" w:type="dxa"/>
            <w:tcBorders>
              <w:top w:val="single" w:sz="4" w:space="0" w:color="auto"/>
              <w:left w:val="single" w:sz="4" w:space="0" w:color="auto"/>
              <w:bottom w:val="single" w:sz="4" w:space="0" w:color="auto"/>
              <w:right w:val="single" w:sz="4" w:space="0" w:color="auto"/>
            </w:tcBorders>
          </w:tcPr>
          <w:p w14:paraId="39FCA5D6" w14:textId="77777777" w:rsidR="00B9533D" w:rsidRPr="00D03875" w:rsidRDefault="00B9533D" w:rsidP="00B9533D">
            <w:pPr>
              <w:spacing w:before="100" w:beforeAutospacing="1" w:after="100" w:afterAutospacing="1"/>
              <w:rPr>
                <w:i/>
                <w:lang w:eastAsia="en-AU"/>
              </w:rPr>
            </w:pPr>
            <w:r w:rsidRPr="00D03875">
              <w:rPr>
                <w:i/>
                <w:lang w:eastAsia="en-AU"/>
              </w:rPr>
              <w:t>Include if the employee is under 18 years of age:</w:t>
            </w:r>
          </w:p>
          <w:p w14:paraId="2C72CA00" w14:textId="77777777" w:rsidR="00B9533D" w:rsidRPr="00D03875" w:rsidRDefault="00B9533D" w:rsidP="00B9533D">
            <w:pPr>
              <w:spacing w:before="100" w:beforeAutospacing="1" w:after="100" w:afterAutospacing="1"/>
              <w:rPr>
                <w:b/>
                <w:lang w:eastAsia="en-AU"/>
              </w:rPr>
            </w:pPr>
          </w:p>
          <w:p w14:paraId="4ABC31E0" w14:textId="77777777" w:rsidR="00B9533D" w:rsidRPr="00D03875" w:rsidRDefault="00B9533D" w:rsidP="00B9533D">
            <w:pPr>
              <w:spacing w:before="100" w:beforeAutospacing="1" w:after="100" w:afterAutospacing="1"/>
              <w:rPr>
                <w:lang w:eastAsia="en-AU"/>
              </w:rPr>
            </w:pPr>
            <w:r w:rsidRPr="00D03875">
              <w:rPr>
                <w:lang w:eastAsia="en-AU"/>
              </w:rPr>
              <w:t>Name of parent/guardian: ________________________________________</w:t>
            </w:r>
          </w:p>
          <w:p w14:paraId="30D229FB" w14:textId="77777777" w:rsidR="00B9533D" w:rsidRPr="00D03875" w:rsidRDefault="00B9533D" w:rsidP="00B9533D">
            <w:pPr>
              <w:spacing w:before="100" w:beforeAutospacing="1" w:after="100" w:afterAutospacing="1"/>
              <w:rPr>
                <w:lang w:eastAsia="en-AU"/>
              </w:rPr>
            </w:pPr>
            <w:r w:rsidRPr="00D03875">
              <w:rPr>
                <w:lang w:eastAsia="en-AU"/>
              </w:rPr>
              <w:t>Signature of parent/guardian: ________________________________________</w:t>
            </w:r>
          </w:p>
          <w:p w14:paraId="09A1403A" w14:textId="77777777" w:rsidR="00B9533D" w:rsidRPr="00D03875" w:rsidRDefault="00B9533D" w:rsidP="0042296B">
            <w:pPr>
              <w:spacing w:before="100" w:beforeAutospacing="1" w:after="100" w:afterAutospacing="1"/>
              <w:rPr>
                <w:i/>
                <w:lang w:eastAsia="en-AU"/>
              </w:rPr>
            </w:pPr>
            <w:r w:rsidRPr="00D03875">
              <w:rPr>
                <w:lang w:eastAsia="en-AU"/>
              </w:rPr>
              <w:t>Date signed: ___/___/20___</w:t>
            </w:r>
          </w:p>
        </w:tc>
      </w:tr>
    </w:tbl>
    <w:p w14:paraId="35288BCE" w14:textId="316C39A6" w:rsidR="00FD5408" w:rsidRPr="00D03875" w:rsidRDefault="00FD5408" w:rsidP="005B2C66">
      <w:bookmarkStart w:id="877" w:name="_Ref405463378"/>
      <w:bookmarkStart w:id="878" w:name="_Ref405463384"/>
      <w:r w:rsidRPr="00D03875">
        <w:t>   </w:t>
      </w:r>
    </w:p>
    <w:p w14:paraId="508CC7BA" w14:textId="60B3D8C2" w:rsidR="001D761F" w:rsidRPr="00D03875" w:rsidRDefault="00E8292C" w:rsidP="0083071D">
      <w:pPr>
        <w:pStyle w:val="History"/>
        <w:keepNext w:val="0"/>
      </w:pPr>
      <w:r>
        <w:t>[Schedule M</w:t>
      </w:r>
      <w:r w:rsidRPr="00D03875">
        <w:t>—Part-day Public Holidays</w:t>
      </w:r>
      <w:r>
        <w:t xml:space="preserve"> deleted by </w:t>
      </w:r>
      <w:hyperlink r:id="rId389" w:history="1">
        <w:r>
          <w:rPr>
            <w:rStyle w:val="Hyperlink"/>
          </w:rPr>
          <w:t>PR747412</w:t>
        </w:r>
      </w:hyperlink>
      <w:bookmarkEnd w:id="1"/>
      <w:bookmarkEnd w:id="877"/>
      <w:bookmarkEnd w:id="878"/>
      <w:r w:rsidR="000E38BB">
        <w:t xml:space="preserve"> ppc 1</w:t>
      </w:r>
      <w:r w:rsidR="000F704D">
        <w:t>4</w:t>
      </w:r>
      <w:r w:rsidR="000E38BB">
        <w:t>Nov22]</w:t>
      </w:r>
    </w:p>
    <w:p w14:paraId="26B36B50" w14:textId="63B0959E" w:rsidR="00FA0A6A" w:rsidRDefault="00FA0A6A" w:rsidP="0083071D">
      <w:pPr>
        <w:pStyle w:val="History"/>
        <w:keepNext w:val="0"/>
      </w:pPr>
      <w:bookmarkStart w:id="879" w:name="_Hlk37237094"/>
      <w:r>
        <w:t>[</w:t>
      </w:r>
      <w:r w:rsidR="002B5DD0">
        <w:t>Sche</w:t>
      </w:r>
      <w:r w:rsidR="00196D22">
        <w:t>dule X</w:t>
      </w:r>
      <w:r w:rsidR="00995909">
        <w:t>—</w:t>
      </w:r>
      <w:r w:rsidR="00196D22">
        <w:t>Additional Measures During the COVID-19 Pandemic v</w:t>
      </w:r>
      <w:r>
        <w:t xml:space="preserve">aried by </w:t>
      </w:r>
      <w:hyperlink r:id="rId390" w:history="1">
        <w:r>
          <w:rPr>
            <w:rStyle w:val="Hyperlink"/>
          </w:rPr>
          <w:t>PR738559</w:t>
        </w:r>
      </w:hyperlink>
      <w:r w:rsidR="00196D22">
        <w:t xml:space="preserve">; deleted by </w:t>
      </w:r>
      <w:hyperlink r:id="rId391" w:history="1">
        <w:r w:rsidR="000D6737" w:rsidRPr="009D640F">
          <w:rPr>
            <w:rStyle w:val="Hyperlink"/>
            <w:bCs/>
          </w:rPr>
          <w:t>PR746868</w:t>
        </w:r>
      </w:hyperlink>
      <w:r w:rsidR="000D6737" w:rsidRPr="00AB1D22">
        <w:rPr>
          <w:rStyle w:val="Hyperlink"/>
          <w:color w:val="auto"/>
          <w:u w:val="none"/>
        </w:rPr>
        <w:t xml:space="preserve"> </w:t>
      </w:r>
      <w:r w:rsidR="000D6737" w:rsidRPr="000D6737">
        <w:rPr>
          <w:rStyle w:val="Hyperlink"/>
          <w:color w:val="auto"/>
          <w:u w:val="none"/>
        </w:rPr>
        <w:t>ppc 17Oct22]</w:t>
      </w:r>
    </w:p>
    <w:p w14:paraId="154D3739" w14:textId="66222DE8" w:rsidR="00074C6B" w:rsidRPr="00D03875" w:rsidRDefault="00074C6B" w:rsidP="001D761F">
      <w:bookmarkStart w:id="880" w:name="_Hlk22553036"/>
      <w:bookmarkStart w:id="881" w:name="_Hlk41057531"/>
      <w:bookmarkStart w:id="882" w:name="_Hlk74582631"/>
      <w:bookmarkEnd w:id="879"/>
      <w:bookmarkEnd w:id="880"/>
      <w:bookmarkEnd w:id="881"/>
      <w:bookmarkEnd w:id="882"/>
    </w:p>
    <w:sectPr w:rsidR="00074C6B" w:rsidRPr="00D03875" w:rsidSect="009F3FAA">
      <w:headerReference w:type="even" r:id="rId392"/>
      <w:headerReference w:type="default" r:id="rId393"/>
      <w:footerReference w:type="even" r:id="rId394"/>
      <w:footerReference w:type="default" r:id="rId395"/>
      <w:headerReference w:type="first" r:id="rId396"/>
      <w:footerReference w:type="first" r:id="rId397"/>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7371" w14:textId="77777777" w:rsidR="0083317D" w:rsidRDefault="0083317D">
      <w:r>
        <w:separator/>
      </w:r>
    </w:p>
    <w:p w14:paraId="44C254C5" w14:textId="77777777" w:rsidR="0083317D" w:rsidRDefault="0083317D"/>
  </w:endnote>
  <w:endnote w:type="continuationSeparator" w:id="0">
    <w:p w14:paraId="66EA8A9E" w14:textId="77777777" w:rsidR="0083317D" w:rsidRDefault="0083317D">
      <w:r>
        <w:continuationSeparator/>
      </w:r>
    </w:p>
    <w:p w14:paraId="4ED4C75C" w14:textId="77777777" w:rsidR="0083317D" w:rsidRDefault="0083317D"/>
  </w:endnote>
  <w:endnote w:type="continuationNotice" w:id="1">
    <w:p w14:paraId="5BD4BED0" w14:textId="77777777" w:rsidR="0083317D" w:rsidRDefault="008331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ns-serif!importa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1F6C" w14:textId="77777777" w:rsidR="003E7F72" w:rsidRPr="003C7CAC" w:rsidRDefault="003E7F72" w:rsidP="00E171D4">
    <w:pPr>
      <w:pStyle w:val="Footer"/>
      <w:tabs>
        <w:tab w:val="clear" w:pos="4153"/>
        <w:tab w:val="clear" w:pos="8306"/>
      </w:tabs>
      <w:spacing w:before="120"/>
      <w:jc w:val="left"/>
      <w:rPr>
        <w:rStyle w:val="PageNumber"/>
        <w:sz w:val="22"/>
      </w:rPr>
    </w:pPr>
  </w:p>
  <w:p w14:paraId="3E741B98" w14:textId="77777777" w:rsidR="003E7F72" w:rsidRPr="007B3BB9" w:rsidRDefault="003E7F72" w:rsidP="00D25CEC">
    <w:pPr>
      <w:pStyle w:val="Footer"/>
      <w:tabs>
        <w:tab w:val="clear" w:pos="4153"/>
        <w:tab w:val="clear" w:pos="8306"/>
        <w:tab w:val="center" w:pos="0"/>
        <w:tab w:val="center" w:pos="4536"/>
        <w:tab w:val="right" w:pos="9072"/>
      </w:tabs>
      <w:spacing w:before="120"/>
      <w:jc w:val="left"/>
      <w:rPr>
        <w:b/>
        <w:sz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noProof/>
        <w:sz w:val="22"/>
      </w:rPr>
      <w:t>6</w:t>
    </w:r>
    <w:r w:rsidRPr="00C30A8D">
      <w:rPr>
        <w:rStyle w:val="PageNumber"/>
        <w:b/>
        <w:sz w:val="22"/>
      </w:rPr>
      <w:fldChar w:fldCharType="end"/>
    </w:r>
    <w:r>
      <w:rPr>
        <w:rStyle w:val="PageNumber"/>
        <w:b/>
        <w:sz w:val="22"/>
      </w:rPr>
      <w:tab/>
    </w:r>
    <w:r w:rsidRPr="004645F1">
      <w:rPr>
        <w:rStyle w:val="PageNumber"/>
        <w:b/>
        <w:sz w:val="22"/>
      </w:rPr>
      <w:t>MA000091</w:t>
    </w:r>
    <w:r>
      <w:rPr>
        <w:rStyle w:val="PageNumber"/>
        <w:b/>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AF89" w14:textId="77777777" w:rsidR="003E7F72" w:rsidRPr="003C7CAC" w:rsidRDefault="003E7F72" w:rsidP="00E171D4">
    <w:pPr>
      <w:pStyle w:val="Footer"/>
      <w:tabs>
        <w:tab w:val="clear" w:pos="4153"/>
        <w:tab w:val="clear" w:pos="8306"/>
      </w:tabs>
      <w:spacing w:before="120"/>
      <w:ind w:right="-1"/>
      <w:jc w:val="left"/>
      <w:rPr>
        <w:rStyle w:val="PageNumber"/>
        <w:sz w:val="22"/>
        <w:szCs w:val="22"/>
      </w:rPr>
    </w:pPr>
  </w:p>
  <w:p w14:paraId="2BABDCC8" w14:textId="77777777" w:rsidR="003E7F72" w:rsidRPr="007B3BB9" w:rsidRDefault="003E7F72" w:rsidP="00127087">
    <w:pPr>
      <w:pStyle w:val="Footer"/>
      <w:tabs>
        <w:tab w:val="clear" w:pos="4153"/>
        <w:tab w:val="clear" w:pos="8306"/>
        <w:tab w:val="center" w:pos="4536"/>
        <w:tab w:val="right" w:pos="9072"/>
      </w:tabs>
      <w:spacing w:before="120"/>
      <w:ind w:right="-1"/>
      <w:jc w:val="center"/>
      <w:rPr>
        <w:b/>
        <w:sz w:val="22"/>
        <w:szCs w:val="22"/>
      </w:rPr>
    </w:pPr>
    <w:r>
      <w:rPr>
        <w:rStyle w:val="PageNumber"/>
        <w:b/>
        <w:sz w:val="22"/>
        <w:szCs w:val="22"/>
      </w:rPr>
      <w:tab/>
    </w:r>
    <w:r w:rsidRPr="004645F1">
      <w:rPr>
        <w:rStyle w:val="PageNumber"/>
        <w:b/>
        <w:sz w:val="22"/>
        <w:szCs w:val="22"/>
      </w:rPr>
      <w:t>MA000091</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5</w:t>
    </w:r>
    <w:r w:rsidRPr="00EC785D">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1E96" w14:textId="77777777" w:rsidR="003E7F72" w:rsidRPr="003C7CAC" w:rsidRDefault="003E7F72" w:rsidP="002D517C">
    <w:pPr>
      <w:pStyle w:val="Footer"/>
      <w:spacing w:before="120"/>
      <w:ind w:right="-284"/>
      <w:jc w:val="left"/>
      <w:rPr>
        <w:rStyle w:val="PageNumber"/>
        <w:sz w:val="22"/>
        <w:szCs w:val="22"/>
      </w:rPr>
    </w:pPr>
  </w:p>
  <w:p w14:paraId="70774711" w14:textId="7584F1A9" w:rsidR="003E7F72" w:rsidRPr="007B3BB9" w:rsidRDefault="003E7F72" w:rsidP="002D517C">
    <w:pPr>
      <w:pStyle w:val="Footer"/>
      <w:tabs>
        <w:tab w:val="clear" w:pos="8306"/>
        <w:tab w:val="right" w:pos="9360"/>
      </w:tabs>
      <w:spacing w:before="120"/>
      <w:ind w:right="-284"/>
      <w:jc w:val="left"/>
      <w:rPr>
        <w:b/>
        <w:sz w:val="22"/>
        <w:szCs w:val="22"/>
      </w:rPr>
    </w:pPr>
    <w:r w:rsidRPr="00B07D4D">
      <w:rPr>
        <w:rStyle w:val="PageNumber"/>
        <w:b/>
        <w:sz w:val="22"/>
        <w:szCs w:val="22"/>
      </w:rPr>
      <w:tab/>
      <w:t>MA000091</w:t>
    </w:r>
    <w:r w:rsidRPr="00B07D4D">
      <w:rPr>
        <w:rStyle w:val="PageNumber"/>
        <w:b/>
        <w:sz w:val="22"/>
        <w:szCs w:val="22"/>
      </w:rPr>
      <w:tab/>
    </w:r>
    <w:r w:rsidRPr="00B07D4D">
      <w:rPr>
        <w:rStyle w:val="PageNumber"/>
        <w:b/>
        <w:sz w:val="22"/>
        <w:szCs w:val="22"/>
      </w:rPr>
      <w:fldChar w:fldCharType="begin"/>
    </w:r>
    <w:r w:rsidRPr="00B07D4D">
      <w:rPr>
        <w:rStyle w:val="PageNumber"/>
        <w:b/>
        <w:sz w:val="22"/>
        <w:szCs w:val="22"/>
      </w:rPr>
      <w:instrText xml:space="preserve"> PAGE </w:instrText>
    </w:r>
    <w:r w:rsidRPr="00B07D4D">
      <w:rPr>
        <w:rStyle w:val="PageNumber"/>
        <w:b/>
        <w:sz w:val="22"/>
        <w:szCs w:val="22"/>
      </w:rPr>
      <w:fldChar w:fldCharType="separate"/>
    </w:r>
    <w:r>
      <w:rPr>
        <w:rStyle w:val="PageNumber"/>
        <w:b/>
        <w:noProof/>
        <w:sz w:val="22"/>
        <w:szCs w:val="22"/>
      </w:rPr>
      <w:t>1</w:t>
    </w:r>
    <w:r w:rsidRPr="00B07D4D">
      <w:rPr>
        <w:rStyle w:val="PageNumber"/>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15B8" w14:textId="77777777" w:rsidR="003E7F72" w:rsidRPr="003C7CAC" w:rsidRDefault="003E7F72" w:rsidP="00E171D4">
    <w:pPr>
      <w:pStyle w:val="Footer"/>
      <w:tabs>
        <w:tab w:val="clear" w:pos="4153"/>
        <w:tab w:val="clear" w:pos="8306"/>
      </w:tabs>
      <w:spacing w:before="120"/>
      <w:jc w:val="left"/>
      <w:rPr>
        <w:rStyle w:val="PageNumber"/>
        <w:sz w:val="22"/>
      </w:rPr>
    </w:pPr>
  </w:p>
  <w:p w14:paraId="67F5E884" w14:textId="77777777" w:rsidR="003E7F72" w:rsidRPr="007B3BB9" w:rsidRDefault="003E7F72" w:rsidP="00D25CEC">
    <w:pPr>
      <w:pStyle w:val="Footer"/>
      <w:tabs>
        <w:tab w:val="clear" w:pos="4153"/>
        <w:tab w:val="clear" w:pos="8306"/>
        <w:tab w:val="center" w:pos="0"/>
        <w:tab w:val="center" w:pos="4536"/>
        <w:tab w:val="right" w:pos="9072"/>
      </w:tabs>
      <w:spacing w:before="120"/>
      <w:jc w:val="left"/>
      <w:rPr>
        <w:b/>
        <w:sz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noProof/>
        <w:sz w:val="22"/>
      </w:rPr>
      <w:t>186</w:t>
    </w:r>
    <w:r w:rsidRPr="00C30A8D">
      <w:rPr>
        <w:rStyle w:val="PageNumber"/>
        <w:b/>
        <w:sz w:val="22"/>
      </w:rPr>
      <w:fldChar w:fldCharType="end"/>
    </w:r>
    <w:r>
      <w:rPr>
        <w:rStyle w:val="PageNumber"/>
        <w:b/>
        <w:sz w:val="22"/>
      </w:rPr>
      <w:tab/>
    </w:r>
    <w:r w:rsidRPr="004645F1">
      <w:rPr>
        <w:rStyle w:val="PageNumber"/>
        <w:b/>
        <w:sz w:val="22"/>
      </w:rPr>
      <w:t>MA000091</w:t>
    </w:r>
    <w:r>
      <w:rPr>
        <w:rStyle w:val="PageNumber"/>
        <w:b/>
        <w:sz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483" w14:textId="77777777" w:rsidR="003E7F72" w:rsidRPr="003C7CAC" w:rsidRDefault="003E7F72" w:rsidP="00E171D4">
    <w:pPr>
      <w:pStyle w:val="Footer"/>
      <w:tabs>
        <w:tab w:val="clear" w:pos="4153"/>
        <w:tab w:val="clear" w:pos="8306"/>
      </w:tabs>
      <w:spacing w:before="120"/>
      <w:ind w:right="-284"/>
      <w:jc w:val="left"/>
      <w:rPr>
        <w:rStyle w:val="PageNumber"/>
        <w:sz w:val="22"/>
        <w:szCs w:val="22"/>
      </w:rPr>
    </w:pPr>
  </w:p>
  <w:p w14:paraId="300DD372" w14:textId="77777777" w:rsidR="003E7F72" w:rsidRPr="007B3BB9" w:rsidRDefault="003E7F72" w:rsidP="007E4723">
    <w:pPr>
      <w:pStyle w:val="Footer"/>
      <w:tabs>
        <w:tab w:val="clear" w:pos="4153"/>
        <w:tab w:val="clear" w:pos="8306"/>
        <w:tab w:val="center" w:pos="4536"/>
        <w:tab w:val="right" w:pos="9072"/>
      </w:tabs>
      <w:spacing w:before="120"/>
      <w:ind w:right="-1"/>
      <w:jc w:val="center"/>
      <w:rPr>
        <w:b/>
        <w:sz w:val="22"/>
        <w:szCs w:val="22"/>
      </w:rPr>
    </w:pPr>
    <w:r>
      <w:rPr>
        <w:rStyle w:val="PageNumber"/>
        <w:b/>
        <w:sz w:val="22"/>
        <w:szCs w:val="22"/>
      </w:rPr>
      <w:tab/>
    </w:r>
    <w:r w:rsidRPr="004645F1">
      <w:rPr>
        <w:rStyle w:val="PageNumber"/>
        <w:b/>
        <w:sz w:val="22"/>
        <w:szCs w:val="22"/>
      </w:rPr>
      <w:t>MA000091</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187</w:t>
    </w:r>
    <w:r w:rsidRPr="00EC785D">
      <w:rPr>
        <w:rStyle w:val="PageNumber"/>
        <w:b/>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CBC3" w14:textId="77777777" w:rsidR="003E7F72" w:rsidRPr="003C7CAC" w:rsidRDefault="003E7F72" w:rsidP="00E171D4">
    <w:pPr>
      <w:pStyle w:val="Footer"/>
      <w:tabs>
        <w:tab w:val="clear" w:pos="4153"/>
        <w:tab w:val="clear" w:pos="8306"/>
      </w:tabs>
      <w:spacing w:before="120"/>
      <w:ind w:right="-1"/>
      <w:jc w:val="left"/>
      <w:rPr>
        <w:rStyle w:val="PageNumber"/>
        <w:sz w:val="22"/>
        <w:szCs w:val="22"/>
      </w:rPr>
    </w:pPr>
  </w:p>
  <w:p w14:paraId="604BBF52" w14:textId="77777777" w:rsidR="003E7F72" w:rsidRPr="004645F1" w:rsidRDefault="003E7F72" w:rsidP="00D25CEC">
    <w:pPr>
      <w:pStyle w:val="Footer"/>
      <w:tabs>
        <w:tab w:val="clear" w:pos="4153"/>
        <w:tab w:val="clear" w:pos="8306"/>
        <w:tab w:val="center" w:pos="4536"/>
        <w:tab w:val="right" w:pos="9072"/>
      </w:tabs>
      <w:spacing w:before="120"/>
      <w:ind w:left="-284" w:right="-1"/>
      <w:rPr>
        <w:b/>
        <w:sz w:val="22"/>
        <w:szCs w:val="22"/>
      </w:rPr>
    </w:pPr>
    <w:r>
      <w:rPr>
        <w:rStyle w:val="PageNumber"/>
        <w:b/>
        <w:sz w:val="22"/>
        <w:szCs w:val="22"/>
      </w:rPr>
      <w:tab/>
      <w:t>MA000091</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7</w:t>
    </w:r>
    <w:r w:rsidRPr="00EC785D">
      <w:rPr>
        <w:rStyle w:val="PageNumbe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7F5C" w14:textId="77777777" w:rsidR="0083317D" w:rsidRDefault="0083317D">
      <w:r>
        <w:separator/>
      </w:r>
    </w:p>
    <w:p w14:paraId="371DB81A" w14:textId="77777777" w:rsidR="0083317D" w:rsidRDefault="0083317D"/>
  </w:footnote>
  <w:footnote w:type="continuationSeparator" w:id="0">
    <w:p w14:paraId="68958124" w14:textId="77777777" w:rsidR="0083317D" w:rsidRDefault="0083317D">
      <w:r>
        <w:continuationSeparator/>
      </w:r>
    </w:p>
    <w:p w14:paraId="4A883C96" w14:textId="77777777" w:rsidR="0083317D" w:rsidRDefault="0083317D"/>
  </w:footnote>
  <w:footnote w:type="continuationNotice" w:id="1">
    <w:p w14:paraId="12904FB8" w14:textId="77777777" w:rsidR="0083317D" w:rsidRDefault="008331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3486" w14:textId="04549C9C" w:rsidR="003E7F72" w:rsidRPr="00B543F7" w:rsidRDefault="003E7F72" w:rsidP="00E171D4">
    <w:pPr>
      <w:pStyle w:val="Header"/>
      <w:tabs>
        <w:tab w:val="clear" w:pos="4153"/>
        <w:tab w:val="clear" w:pos="8306"/>
      </w:tabs>
      <w:spacing w:before="120"/>
      <w:jc w:val="center"/>
      <w:rPr>
        <w:b/>
        <w:sz w:val="20"/>
        <w:szCs w:val="20"/>
        <w:lang w:val="en-GB"/>
      </w:rPr>
    </w:pPr>
    <w:r w:rsidRPr="00221A01">
      <w:rPr>
        <w:b/>
        <w:sz w:val="20"/>
        <w:szCs w:val="20"/>
      </w:rPr>
      <w:t>Broadcasting</w:t>
    </w:r>
    <w:r>
      <w:rPr>
        <w:b/>
        <w:sz w:val="20"/>
        <w:szCs w:val="20"/>
      </w:rPr>
      <w:t>,</w:t>
    </w:r>
    <w:r w:rsidRPr="00221A01">
      <w:rPr>
        <w:b/>
        <w:sz w:val="20"/>
        <w:szCs w:val="20"/>
      </w:rPr>
      <w:t xml:space="preserve"> R</w:t>
    </w:r>
    <w:r>
      <w:rPr>
        <w:b/>
        <w:sz w:val="20"/>
        <w:szCs w:val="20"/>
      </w:rPr>
      <w:t>ecorded Entertainment and Cinemas Award 2020</w:t>
    </w:r>
  </w:p>
  <w:p w14:paraId="28F5EBEC" w14:textId="77777777" w:rsidR="003E7F72" w:rsidRPr="00B543F7" w:rsidRDefault="003E7F72" w:rsidP="00E171D4">
    <w:pPr>
      <w:pStyle w:val="Header"/>
      <w:tabs>
        <w:tab w:val="clear" w:pos="4153"/>
        <w:tab w:val="clear" w:pos="8306"/>
      </w:tabs>
      <w:spacing w:before="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413C" w14:textId="7A42E558" w:rsidR="003E7F72" w:rsidRPr="00B543F7" w:rsidRDefault="003E7F72" w:rsidP="00127087">
    <w:pPr>
      <w:pStyle w:val="Header"/>
      <w:spacing w:before="120"/>
      <w:jc w:val="center"/>
      <w:rPr>
        <w:b/>
        <w:sz w:val="20"/>
        <w:szCs w:val="20"/>
        <w:lang w:val="en-GB"/>
      </w:rPr>
    </w:pPr>
    <w:r w:rsidRPr="00221A01">
      <w:rPr>
        <w:b/>
        <w:sz w:val="20"/>
        <w:szCs w:val="20"/>
      </w:rPr>
      <w:t>Broadcasting</w:t>
    </w:r>
    <w:r>
      <w:rPr>
        <w:b/>
        <w:sz w:val="20"/>
        <w:szCs w:val="20"/>
      </w:rPr>
      <w:t>,</w:t>
    </w:r>
    <w:r w:rsidRPr="00221A01">
      <w:rPr>
        <w:b/>
        <w:sz w:val="20"/>
        <w:szCs w:val="20"/>
      </w:rPr>
      <w:t xml:space="preserve"> R</w:t>
    </w:r>
    <w:r>
      <w:rPr>
        <w:b/>
        <w:sz w:val="20"/>
        <w:szCs w:val="20"/>
      </w:rPr>
      <w:t>ecorded Entertainment and Cinemas Award 2020</w:t>
    </w:r>
  </w:p>
  <w:p w14:paraId="4D1F74EF" w14:textId="77777777" w:rsidR="003E7F72" w:rsidRPr="00B543F7" w:rsidRDefault="003E7F72" w:rsidP="00127087">
    <w:pPr>
      <w:pStyle w:val="Header"/>
      <w:spacing w:before="1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6C07" w14:textId="1D16599C" w:rsidR="003E7F72" w:rsidRPr="00B543F7" w:rsidRDefault="003E7F72" w:rsidP="007E4723">
    <w:pPr>
      <w:pStyle w:val="Header"/>
      <w:spacing w:before="120"/>
      <w:jc w:val="center"/>
      <w:rPr>
        <w:b/>
        <w:sz w:val="20"/>
        <w:szCs w:val="20"/>
        <w:lang w:val="en-GB"/>
      </w:rPr>
    </w:pPr>
    <w:r w:rsidRPr="00221A01">
      <w:rPr>
        <w:b/>
        <w:sz w:val="20"/>
        <w:szCs w:val="20"/>
      </w:rPr>
      <w:t>Broadcasting</w:t>
    </w:r>
    <w:r>
      <w:rPr>
        <w:b/>
        <w:sz w:val="20"/>
        <w:szCs w:val="20"/>
      </w:rPr>
      <w:t>,</w:t>
    </w:r>
    <w:r w:rsidRPr="00221A01">
      <w:rPr>
        <w:b/>
        <w:sz w:val="20"/>
        <w:szCs w:val="20"/>
      </w:rPr>
      <w:t xml:space="preserve"> R</w:t>
    </w:r>
    <w:r>
      <w:rPr>
        <w:b/>
        <w:sz w:val="20"/>
        <w:szCs w:val="20"/>
      </w:rPr>
      <w:t>ecorded Entertainment and Cinemas Award 2020</w:t>
    </w:r>
  </w:p>
  <w:p w14:paraId="6ED009BA" w14:textId="77777777" w:rsidR="003E7F72" w:rsidRPr="00B543F7" w:rsidRDefault="003E7F72" w:rsidP="007E4723">
    <w:pPr>
      <w:pStyle w:val="Header"/>
      <w:spacing w:before="12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CFDD" w14:textId="75E0C9F6" w:rsidR="003E7F72" w:rsidRPr="00B543F7" w:rsidRDefault="003E7F72" w:rsidP="007E4723">
    <w:pPr>
      <w:pStyle w:val="Header"/>
      <w:spacing w:before="120"/>
      <w:jc w:val="center"/>
      <w:rPr>
        <w:b/>
        <w:sz w:val="20"/>
        <w:szCs w:val="20"/>
        <w:lang w:val="en-GB"/>
      </w:rPr>
    </w:pPr>
    <w:r w:rsidRPr="00221A01">
      <w:rPr>
        <w:b/>
        <w:sz w:val="20"/>
        <w:szCs w:val="20"/>
      </w:rPr>
      <w:t>Broadcasting</w:t>
    </w:r>
    <w:r>
      <w:rPr>
        <w:b/>
        <w:sz w:val="20"/>
        <w:szCs w:val="20"/>
      </w:rPr>
      <w:t>,</w:t>
    </w:r>
    <w:r w:rsidRPr="00221A01">
      <w:rPr>
        <w:b/>
        <w:sz w:val="20"/>
        <w:szCs w:val="20"/>
      </w:rPr>
      <w:t xml:space="preserve"> R</w:t>
    </w:r>
    <w:r>
      <w:rPr>
        <w:b/>
        <w:sz w:val="20"/>
        <w:szCs w:val="20"/>
      </w:rPr>
      <w:t>ecorded Entertainment and Cinemas Award 2020</w:t>
    </w:r>
  </w:p>
  <w:p w14:paraId="4CD044AD" w14:textId="77777777" w:rsidR="003E7F72" w:rsidRPr="00B543F7" w:rsidRDefault="003E7F72" w:rsidP="007E4723">
    <w:pPr>
      <w:pStyle w:val="Header"/>
      <w:spacing w:before="12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826C" w14:textId="1744172E" w:rsidR="003E7F72" w:rsidRPr="00B543F7" w:rsidRDefault="003E7F72" w:rsidP="007E4723">
    <w:pPr>
      <w:pStyle w:val="Header"/>
      <w:spacing w:before="120"/>
      <w:jc w:val="center"/>
      <w:rPr>
        <w:b/>
        <w:sz w:val="20"/>
        <w:szCs w:val="20"/>
        <w:lang w:val="en-GB"/>
      </w:rPr>
    </w:pPr>
    <w:r w:rsidRPr="00221A01">
      <w:rPr>
        <w:b/>
        <w:sz w:val="20"/>
        <w:szCs w:val="20"/>
      </w:rPr>
      <w:t>Broadcasting</w:t>
    </w:r>
    <w:r>
      <w:rPr>
        <w:b/>
        <w:sz w:val="20"/>
        <w:szCs w:val="20"/>
      </w:rPr>
      <w:t>,</w:t>
    </w:r>
    <w:r w:rsidRPr="00221A01">
      <w:rPr>
        <w:b/>
        <w:sz w:val="20"/>
        <w:szCs w:val="20"/>
      </w:rPr>
      <w:t xml:space="preserve"> R</w:t>
    </w:r>
    <w:r>
      <w:rPr>
        <w:b/>
        <w:sz w:val="20"/>
        <w:szCs w:val="20"/>
      </w:rPr>
      <w:t>ecorded Entertainment and Cinemas Award 2020</w:t>
    </w:r>
  </w:p>
  <w:p w14:paraId="55AF41B9" w14:textId="77777777" w:rsidR="003E7F72" w:rsidRPr="00B543F7" w:rsidRDefault="003E7F72" w:rsidP="007E4723">
    <w:pPr>
      <w:pStyle w:val="Header"/>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49B5762"/>
    <w:multiLevelType w:val="multilevel"/>
    <w:tmpl w:val="9A10BE1E"/>
    <w:lvl w:ilvl="0">
      <w:start w:val="1"/>
      <w:numFmt w:val="decimal"/>
      <w:pStyle w:val="MENumber2"/>
      <w:lvlText w:val="%1."/>
      <w:lvlJc w:val="left"/>
      <w:pPr>
        <w:tabs>
          <w:tab w:val="num" w:pos="680"/>
        </w:tabs>
        <w:ind w:left="680" w:hanging="680"/>
      </w:pPr>
      <w:rPr>
        <w:rFonts w:hint="default"/>
      </w:rPr>
    </w:lvl>
    <w:lvl w:ilvl="1">
      <w:start w:val="1"/>
      <w:numFmt w:val="lowerLetter"/>
      <w:lvlText w:val="(%2)"/>
      <w:lvlJc w:val="left"/>
      <w:pPr>
        <w:tabs>
          <w:tab w:val="num" w:pos="851"/>
        </w:tabs>
        <w:ind w:left="567" w:hanging="283"/>
      </w:pPr>
      <w:rPr>
        <w:rFonts w:hint="default"/>
        <w:b/>
        <w:bCs/>
      </w:rPr>
    </w:lvl>
    <w:lvl w:ilvl="2">
      <w:start w:val="1"/>
      <w:numFmt w:val="lowerRoman"/>
      <w:pStyle w:val="MENumber3"/>
      <w:lvlText w:val="(%3)"/>
      <w:lvlJc w:val="left"/>
      <w:pPr>
        <w:tabs>
          <w:tab w:val="num" w:pos="2041"/>
        </w:tabs>
        <w:ind w:left="2041" w:hanging="680"/>
      </w:pPr>
      <w:rPr>
        <w:rFonts w:hint="default"/>
      </w:rPr>
    </w:lvl>
    <w:lvl w:ilvl="3">
      <w:start w:val="1"/>
      <w:numFmt w:val="upperLetter"/>
      <w:pStyle w:val="MENumber4"/>
      <w:lvlText w:val="(%4)"/>
      <w:lvlJc w:val="left"/>
      <w:pPr>
        <w:tabs>
          <w:tab w:val="num" w:pos="1985"/>
        </w:tabs>
        <w:ind w:left="1985" w:hanging="567"/>
      </w:pPr>
      <w:rPr>
        <w:rFonts w:hint="default"/>
      </w:rPr>
    </w:lvl>
    <w:lvl w:ilvl="4">
      <w:start w:val="1"/>
      <w:numFmt w:val="upperRoman"/>
      <w:pStyle w:val="MENumber5"/>
      <w:lvlText w:val="(%5)"/>
      <w:lvlJc w:val="left"/>
      <w:pPr>
        <w:tabs>
          <w:tab w:val="num" w:pos="3402"/>
        </w:tabs>
        <w:ind w:left="3402" w:hanging="680"/>
      </w:pPr>
      <w:rPr>
        <w:rFonts w:hint="default"/>
      </w:rPr>
    </w:lvl>
    <w:lvl w:ilvl="5">
      <w:start w:val="1"/>
      <w:numFmt w:val="decimal"/>
      <w:pStyle w:val="MENumber6"/>
      <w:lvlText w:val="(%6)"/>
      <w:lvlJc w:val="left"/>
      <w:pPr>
        <w:tabs>
          <w:tab w:val="num" w:pos="4082"/>
        </w:tabs>
        <w:ind w:left="408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5" w15:restartNumberingAfterBreak="0">
    <w:nsid w:val="0BE9267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7" w15:restartNumberingAfterBreak="0">
    <w:nsid w:val="0F8061BC"/>
    <w:multiLevelType w:val="multilevel"/>
    <w:tmpl w:val="87961666"/>
    <w:lvl w:ilvl="0">
      <w:start w:val="1"/>
      <w:numFmt w:val="decimal"/>
      <w:pStyle w:val="MELegal1"/>
      <w:lvlText w:val="%1."/>
      <w:lvlJc w:val="left"/>
      <w:pPr>
        <w:tabs>
          <w:tab w:val="num" w:pos="680"/>
        </w:tabs>
        <w:ind w:left="680" w:hanging="680"/>
      </w:pPr>
      <w:rPr>
        <w:rFonts w:ascii="Times New Roman" w:hAnsi="Times New Roman" w:hint="default"/>
        <w:b/>
        <w:i w:val="0"/>
        <w:sz w:val="28"/>
      </w:rPr>
    </w:lvl>
    <w:lvl w:ilvl="1">
      <w:start w:val="1"/>
      <w:numFmt w:val="decimal"/>
      <w:pStyle w:val="MELegal2"/>
      <w:lvlText w:val="%1.%2"/>
      <w:lvlJc w:val="left"/>
      <w:pPr>
        <w:tabs>
          <w:tab w:val="num" w:pos="680"/>
        </w:tabs>
        <w:ind w:left="680" w:hanging="680"/>
      </w:pPr>
      <w:rPr>
        <w:rFonts w:ascii="Times New Roman" w:hAnsi="Times New Roman" w:hint="default"/>
        <w:b/>
        <w:i w:val="0"/>
        <w:sz w:val="24"/>
      </w:rPr>
    </w:lvl>
    <w:lvl w:ilvl="2">
      <w:start w:val="1"/>
      <w:numFmt w:val="lowerLetter"/>
      <w:pStyle w:val="MELegal3"/>
      <w:lvlText w:val="(%3)"/>
      <w:lvlJc w:val="left"/>
      <w:pPr>
        <w:tabs>
          <w:tab w:val="num" w:pos="1361"/>
        </w:tabs>
        <w:ind w:left="1361" w:hanging="681"/>
      </w:pPr>
      <w:rPr>
        <w:rFonts w:hint="default"/>
        <w:b w:val="0"/>
      </w:rPr>
    </w:lvl>
    <w:lvl w:ilvl="3">
      <w:start w:val="1"/>
      <w:numFmt w:val="lowerRoman"/>
      <w:pStyle w:val="MELegal4"/>
      <w:lvlText w:val="(%4)"/>
      <w:lvlJc w:val="left"/>
      <w:pPr>
        <w:tabs>
          <w:tab w:val="num" w:pos="2041"/>
        </w:tabs>
        <w:ind w:left="2041" w:hanging="680"/>
      </w:pPr>
      <w:rPr>
        <w:rFonts w:ascii="Times New Roman" w:hAnsi="Times New Roman" w:hint="default"/>
        <w:b w:val="0"/>
        <w:i w:val="0"/>
        <w:sz w:val="24"/>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9" w15:restartNumberingAfterBreak="0">
    <w:nsid w:val="34C771EC"/>
    <w:multiLevelType w:val="hybridMultilevel"/>
    <w:tmpl w:val="5CB290E2"/>
    <w:lvl w:ilvl="0" w:tplc="FFFFFFFF">
      <w:start w:val="1"/>
      <w:numFmt w:val="bullet"/>
      <w:pStyle w:val="Quote-1Do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11" w15:restartNumberingAfterBreak="0">
    <w:nsid w:val="47DA33DD"/>
    <w:multiLevelType w:val="multilevel"/>
    <w:tmpl w:val="1FB25B50"/>
    <w:lvl w:ilvl="0">
      <w:start w:val="1"/>
      <w:numFmt w:val="lowerLetter"/>
      <w:pStyle w:val="MEBasic1"/>
      <w:lvlText w:val="(%1)"/>
      <w:lvlJc w:val="left"/>
      <w:pPr>
        <w:tabs>
          <w:tab w:val="num" w:pos="680"/>
        </w:tabs>
        <w:ind w:left="680" w:hanging="680"/>
      </w:pPr>
      <w:rPr>
        <w:rFonts w:hint="default"/>
        <w:b/>
        <w:bCs/>
      </w:rPr>
    </w:lvl>
    <w:lvl w:ilvl="1">
      <w:start w:val="1"/>
      <w:numFmt w:val="lowerRoman"/>
      <w:pStyle w:val="MEBasic2"/>
      <w:lvlText w:val="(%2)"/>
      <w:lvlJc w:val="left"/>
      <w:pPr>
        <w:tabs>
          <w:tab w:val="num" w:pos="680"/>
        </w:tabs>
        <w:ind w:left="1361" w:hanging="681"/>
      </w:pPr>
      <w:rPr>
        <w:rFonts w:hint="default"/>
      </w:rPr>
    </w:lvl>
    <w:lvl w:ilvl="2">
      <w:start w:val="1"/>
      <w:numFmt w:val="upperLetter"/>
      <w:pStyle w:val="MEBasic3"/>
      <w:lvlText w:val="(%3)"/>
      <w:lvlJc w:val="left"/>
      <w:pPr>
        <w:tabs>
          <w:tab w:val="num" w:pos="1361"/>
        </w:tabs>
        <w:ind w:left="2041" w:hanging="680"/>
      </w:pPr>
      <w:rPr>
        <w:rFonts w:hint="default"/>
      </w:rPr>
    </w:lvl>
    <w:lvl w:ilvl="3">
      <w:start w:val="1"/>
      <w:numFmt w:val="upperRoman"/>
      <w:pStyle w:val="MEBasic4"/>
      <w:lvlText w:val="(%4)"/>
      <w:lvlJc w:val="left"/>
      <w:pPr>
        <w:tabs>
          <w:tab w:val="num" w:pos="2041"/>
        </w:tabs>
        <w:ind w:left="2722" w:hanging="681"/>
      </w:pPr>
      <w:rPr>
        <w:rFonts w:hint="default"/>
      </w:rPr>
    </w:lvl>
    <w:lvl w:ilvl="4">
      <w:start w:val="1"/>
      <w:numFmt w:val="decimal"/>
      <w:pStyle w:val="MEBasic5"/>
      <w:lvlText w:val="(%5)"/>
      <w:lvlJc w:val="left"/>
      <w:pPr>
        <w:tabs>
          <w:tab w:val="num" w:pos="2722"/>
        </w:tabs>
        <w:ind w:left="3402" w:hanging="68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5E5684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6" w15:restartNumberingAfterBreak="0">
    <w:nsid w:val="5C6C6D4D"/>
    <w:multiLevelType w:val="multilevel"/>
    <w:tmpl w:val="0338E39E"/>
    <w:lvl w:ilvl="0">
      <w:start w:val="1"/>
      <w:numFmt w:val="decimal"/>
      <w:pStyle w:val="MENoIndent2"/>
      <w:lvlText w:val="%1."/>
      <w:lvlJc w:val="left"/>
      <w:pPr>
        <w:tabs>
          <w:tab w:val="num" w:pos="360"/>
        </w:tabs>
        <w:ind w:left="360" w:hanging="360"/>
      </w:pPr>
      <w:rPr>
        <w:rFonts w:hint="default"/>
      </w:rPr>
    </w:lvl>
    <w:lvl w:ilvl="1">
      <w:start w:val="10"/>
      <w:numFmt w:val="decimal"/>
      <w:lvlText w:val="C.%1.%2."/>
      <w:lvlJc w:val="left"/>
      <w:pPr>
        <w:tabs>
          <w:tab w:val="num" w:pos="792"/>
        </w:tabs>
        <w:ind w:left="792" w:hanging="432"/>
      </w:pPr>
      <w:rPr>
        <w:rFonts w:hint="default"/>
        <w:b/>
        <w:i w:val="0"/>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A7A27"/>
    <w:multiLevelType w:val="multilevel"/>
    <w:tmpl w:val="348A041A"/>
    <w:lvl w:ilvl="0">
      <w:start w:val="1"/>
      <w:numFmt w:val="decimal"/>
      <w:pStyle w:val="Legal1"/>
      <w:lvlText w:val="%1."/>
      <w:lvlJc w:val="left"/>
      <w:pPr>
        <w:tabs>
          <w:tab w:val="num" w:pos="680"/>
        </w:tabs>
        <w:ind w:left="680" w:hanging="680"/>
      </w:pPr>
      <w:rPr>
        <w:rFonts w:hint="default"/>
      </w:rPr>
    </w:lvl>
    <w:lvl w:ilvl="1">
      <w:start w:val="1"/>
      <w:numFmt w:val="decimal"/>
      <w:pStyle w:val="Legal2"/>
      <w:lvlText w:val="%1.%2"/>
      <w:lvlJc w:val="left"/>
      <w:pPr>
        <w:tabs>
          <w:tab w:val="num" w:pos="680"/>
        </w:tabs>
        <w:ind w:left="680" w:hanging="680"/>
      </w:pPr>
      <w:rPr>
        <w:rFonts w:hint="default"/>
      </w:rPr>
    </w:lvl>
    <w:lvl w:ilvl="2">
      <w:start w:val="1"/>
      <w:numFmt w:val="decimal"/>
      <w:pStyle w:val="Legal3"/>
      <w:lvlText w:val="%1.%2.%3"/>
      <w:lvlJc w:val="left"/>
      <w:pPr>
        <w:tabs>
          <w:tab w:val="num" w:pos="680"/>
        </w:tabs>
        <w:ind w:left="680" w:hanging="680"/>
      </w:pPr>
      <w:rPr>
        <w:rFonts w:hint="default"/>
      </w:rPr>
    </w:lvl>
    <w:lvl w:ilvl="3">
      <w:start w:val="1"/>
      <w:numFmt w:val="decimal"/>
      <w:pStyle w:val="Legal4"/>
      <w:lvlText w:val="%1.%2.%3.%4"/>
      <w:lvlJc w:val="left"/>
      <w:pPr>
        <w:tabs>
          <w:tab w:val="num" w:pos="680"/>
        </w:tabs>
        <w:ind w:left="680" w:hanging="680"/>
      </w:pPr>
      <w:rPr>
        <w:rFonts w:hint="default"/>
      </w:rPr>
    </w:lvl>
    <w:lvl w:ilvl="4">
      <w:start w:val="1"/>
      <w:numFmt w:val="decimal"/>
      <w:pStyle w:val="Legal5"/>
      <w:lvlText w:val="%1.%2.%3.%4.%5"/>
      <w:lvlJc w:val="left"/>
      <w:pPr>
        <w:tabs>
          <w:tab w:val="num" w:pos="680"/>
        </w:tabs>
        <w:ind w:left="680" w:hanging="680"/>
      </w:pPr>
      <w:rPr>
        <w:rFonts w:hint="default"/>
      </w:rPr>
    </w:lvl>
    <w:lvl w:ilvl="5">
      <w:start w:val="1"/>
      <w:numFmt w:val="decimal"/>
      <w:pStyle w:val="Legal6"/>
      <w:lvlText w:val="%1.%2.%3.%4.%5.%6"/>
      <w:lvlJc w:val="left"/>
      <w:pPr>
        <w:tabs>
          <w:tab w:val="num" w:pos="680"/>
        </w:tabs>
        <w:ind w:left="680"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411702161">
    <w:abstractNumId w:val="18"/>
  </w:num>
  <w:num w:numId="2" w16cid:durableId="395586699">
    <w:abstractNumId w:val="17"/>
  </w:num>
  <w:num w:numId="3" w16cid:durableId="1328708446">
    <w:abstractNumId w:val="6"/>
  </w:num>
  <w:num w:numId="4" w16cid:durableId="1939559267">
    <w:abstractNumId w:val="13"/>
  </w:num>
  <w:num w:numId="5" w16cid:durableId="106824164">
    <w:abstractNumId w:val="12"/>
  </w:num>
  <w:num w:numId="6" w16cid:durableId="914974356">
    <w:abstractNumId w:val="1"/>
  </w:num>
  <w:num w:numId="7" w16cid:durableId="1873036382">
    <w:abstractNumId w:val="7"/>
  </w:num>
  <w:num w:numId="8" w16cid:durableId="544365965">
    <w:abstractNumId w:val="19"/>
  </w:num>
  <w:num w:numId="9" w16cid:durableId="1177623444">
    <w:abstractNumId w:val="5"/>
  </w:num>
  <w:num w:numId="10" w16cid:durableId="926499378">
    <w:abstractNumId w:val="14"/>
  </w:num>
  <w:num w:numId="11" w16cid:durableId="1801341365">
    <w:abstractNumId w:val="2"/>
  </w:num>
  <w:num w:numId="12" w16cid:durableId="1410032956">
    <w:abstractNumId w:val="11"/>
  </w:num>
  <w:num w:numId="13" w16cid:durableId="1989280408">
    <w:abstractNumId w:val="0"/>
  </w:num>
  <w:num w:numId="14" w16cid:durableId="290209617">
    <w:abstractNumId w:val="20"/>
  </w:num>
  <w:num w:numId="15" w16cid:durableId="363138606">
    <w:abstractNumId w:val="9"/>
  </w:num>
  <w:num w:numId="16" w16cid:durableId="1139886422">
    <w:abstractNumId w:val="16"/>
  </w:num>
  <w:num w:numId="17" w16cid:durableId="351153392">
    <w:abstractNumId w:val="3"/>
  </w:num>
  <w:num w:numId="18" w16cid:durableId="1396931093">
    <w:abstractNumId w:val="4"/>
  </w:num>
  <w:num w:numId="19" w16cid:durableId="551967100">
    <w:abstractNumId w:val="8"/>
  </w:num>
  <w:num w:numId="20" w16cid:durableId="443042404">
    <w:abstractNumId w:val="10"/>
  </w:num>
  <w:num w:numId="21" w16cid:durableId="1443374574">
    <w:abstractNumId w:val="15"/>
  </w:num>
  <w:num w:numId="22" w16cid:durableId="1244685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01319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linkStyle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C1498"/>
    <w:rsid w:val="000000EF"/>
    <w:rsid w:val="000010ED"/>
    <w:rsid w:val="000013C4"/>
    <w:rsid w:val="00001B60"/>
    <w:rsid w:val="000032FF"/>
    <w:rsid w:val="00003D48"/>
    <w:rsid w:val="00003F47"/>
    <w:rsid w:val="00004D7B"/>
    <w:rsid w:val="00005673"/>
    <w:rsid w:val="00005D81"/>
    <w:rsid w:val="000115DD"/>
    <w:rsid w:val="00011A8C"/>
    <w:rsid w:val="00012510"/>
    <w:rsid w:val="00013A39"/>
    <w:rsid w:val="00013AFD"/>
    <w:rsid w:val="00013C9C"/>
    <w:rsid w:val="00014865"/>
    <w:rsid w:val="00014C0F"/>
    <w:rsid w:val="000151FB"/>
    <w:rsid w:val="0001599C"/>
    <w:rsid w:val="00015A7D"/>
    <w:rsid w:val="00015E52"/>
    <w:rsid w:val="000165DD"/>
    <w:rsid w:val="00016687"/>
    <w:rsid w:val="0001722F"/>
    <w:rsid w:val="00017F96"/>
    <w:rsid w:val="000206BF"/>
    <w:rsid w:val="00020C3C"/>
    <w:rsid w:val="000214B8"/>
    <w:rsid w:val="000223B4"/>
    <w:rsid w:val="00022877"/>
    <w:rsid w:val="00022A46"/>
    <w:rsid w:val="00023A94"/>
    <w:rsid w:val="00024536"/>
    <w:rsid w:val="00025CBA"/>
    <w:rsid w:val="000273AF"/>
    <w:rsid w:val="0002741E"/>
    <w:rsid w:val="00027427"/>
    <w:rsid w:val="000300B1"/>
    <w:rsid w:val="0003076A"/>
    <w:rsid w:val="000307A6"/>
    <w:rsid w:val="00030B4E"/>
    <w:rsid w:val="00030E6A"/>
    <w:rsid w:val="000311B2"/>
    <w:rsid w:val="00031C12"/>
    <w:rsid w:val="000323AD"/>
    <w:rsid w:val="000346E9"/>
    <w:rsid w:val="00034C87"/>
    <w:rsid w:val="0003654C"/>
    <w:rsid w:val="00036751"/>
    <w:rsid w:val="00036D44"/>
    <w:rsid w:val="00037654"/>
    <w:rsid w:val="00040061"/>
    <w:rsid w:val="000405BD"/>
    <w:rsid w:val="000408E1"/>
    <w:rsid w:val="00042357"/>
    <w:rsid w:val="00042A63"/>
    <w:rsid w:val="0004333D"/>
    <w:rsid w:val="00043377"/>
    <w:rsid w:val="00043FAF"/>
    <w:rsid w:val="00044867"/>
    <w:rsid w:val="00044D0C"/>
    <w:rsid w:val="0004526C"/>
    <w:rsid w:val="000455D0"/>
    <w:rsid w:val="000456D0"/>
    <w:rsid w:val="00047C62"/>
    <w:rsid w:val="00050151"/>
    <w:rsid w:val="00051630"/>
    <w:rsid w:val="00052040"/>
    <w:rsid w:val="000521E0"/>
    <w:rsid w:val="0005231C"/>
    <w:rsid w:val="000525E6"/>
    <w:rsid w:val="000530DD"/>
    <w:rsid w:val="00053CCE"/>
    <w:rsid w:val="00054111"/>
    <w:rsid w:val="00054382"/>
    <w:rsid w:val="00055267"/>
    <w:rsid w:val="00055435"/>
    <w:rsid w:val="00055A51"/>
    <w:rsid w:val="00055C4D"/>
    <w:rsid w:val="00055CA7"/>
    <w:rsid w:val="00056475"/>
    <w:rsid w:val="0005746A"/>
    <w:rsid w:val="000575B8"/>
    <w:rsid w:val="00060DB0"/>
    <w:rsid w:val="000612F1"/>
    <w:rsid w:val="00061903"/>
    <w:rsid w:val="000626BE"/>
    <w:rsid w:val="00062C87"/>
    <w:rsid w:val="00063151"/>
    <w:rsid w:val="00063CBE"/>
    <w:rsid w:val="000640A5"/>
    <w:rsid w:val="00064A4F"/>
    <w:rsid w:val="00065B08"/>
    <w:rsid w:val="00066FA6"/>
    <w:rsid w:val="0007084E"/>
    <w:rsid w:val="00070D98"/>
    <w:rsid w:val="000714F2"/>
    <w:rsid w:val="00073673"/>
    <w:rsid w:val="00073932"/>
    <w:rsid w:val="00073DEF"/>
    <w:rsid w:val="00074C6B"/>
    <w:rsid w:val="0007565C"/>
    <w:rsid w:val="0007590D"/>
    <w:rsid w:val="00076250"/>
    <w:rsid w:val="00076A6A"/>
    <w:rsid w:val="00076E27"/>
    <w:rsid w:val="0007719A"/>
    <w:rsid w:val="00077F9C"/>
    <w:rsid w:val="00080310"/>
    <w:rsid w:val="00080BD0"/>
    <w:rsid w:val="000812D3"/>
    <w:rsid w:val="00081F90"/>
    <w:rsid w:val="00082114"/>
    <w:rsid w:val="00083B12"/>
    <w:rsid w:val="00085199"/>
    <w:rsid w:val="00085FB6"/>
    <w:rsid w:val="00087A0E"/>
    <w:rsid w:val="00087B37"/>
    <w:rsid w:val="00091517"/>
    <w:rsid w:val="0009266B"/>
    <w:rsid w:val="00092B51"/>
    <w:rsid w:val="00092B88"/>
    <w:rsid w:val="000930C5"/>
    <w:rsid w:val="00093EAA"/>
    <w:rsid w:val="00094B6D"/>
    <w:rsid w:val="00095486"/>
    <w:rsid w:val="000967A2"/>
    <w:rsid w:val="00096F2A"/>
    <w:rsid w:val="000A0EB7"/>
    <w:rsid w:val="000A0F5A"/>
    <w:rsid w:val="000A16BB"/>
    <w:rsid w:val="000A2073"/>
    <w:rsid w:val="000A2BB0"/>
    <w:rsid w:val="000A3E00"/>
    <w:rsid w:val="000A42E5"/>
    <w:rsid w:val="000A510D"/>
    <w:rsid w:val="000A5433"/>
    <w:rsid w:val="000A5B4E"/>
    <w:rsid w:val="000A61EF"/>
    <w:rsid w:val="000A6915"/>
    <w:rsid w:val="000A7A9E"/>
    <w:rsid w:val="000B0DE4"/>
    <w:rsid w:val="000B1745"/>
    <w:rsid w:val="000B1CAB"/>
    <w:rsid w:val="000B1E29"/>
    <w:rsid w:val="000B1FB7"/>
    <w:rsid w:val="000B27AC"/>
    <w:rsid w:val="000B302D"/>
    <w:rsid w:val="000B39E3"/>
    <w:rsid w:val="000B4705"/>
    <w:rsid w:val="000B5662"/>
    <w:rsid w:val="000B6AC9"/>
    <w:rsid w:val="000B749F"/>
    <w:rsid w:val="000B7698"/>
    <w:rsid w:val="000B7BC6"/>
    <w:rsid w:val="000C087F"/>
    <w:rsid w:val="000C0B51"/>
    <w:rsid w:val="000C11CC"/>
    <w:rsid w:val="000C1AB4"/>
    <w:rsid w:val="000C2120"/>
    <w:rsid w:val="000C3929"/>
    <w:rsid w:val="000C4242"/>
    <w:rsid w:val="000C441C"/>
    <w:rsid w:val="000C49D8"/>
    <w:rsid w:val="000C4CB8"/>
    <w:rsid w:val="000C59B2"/>
    <w:rsid w:val="000C6504"/>
    <w:rsid w:val="000C7097"/>
    <w:rsid w:val="000C796F"/>
    <w:rsid w:val="000C7975"/>
    <w:rsid w:val="000D0A32"/>
    <w:rsid w:val="000D0DB4"/>
    <w:rsid w:val="000D1182"/>
    <w:rsid w:val="000D25A8"/>
    <w:rsid w:val="000D26B9"/>
    <w:rsid w:val="000D339E"/>
    <w:rsid w:val="000D4092"/>
    <w:rsid w:val="000D44FA"/>
    <w:rsid w:val="000D4BEF"/>
    <w:rsid w:val="000D5197"/>
    <w:rsid w:val="000D62BA"/>
    <w:rsid w:val="000D6737"/>
    <w:rsid w:val="000E03EB"/>
    <w:rsid w:val="000E0705"/>
    <w:rsid w:val="000E082D"/>
    <w:rsid w:val="000E16A8"/>
    <w:rsid w:val="000E2549"/>
    <w:rsid w:val="000E2673"/>
    <w:rsid w:val="000E3548"/>
    <w:rsid w:val="000E38BB"/>
    <w:rsid w:val="000E3E1E"/>
    <w:rsid w:val="000E4E05"/>
    <w:rsid w:val="000E4FFD"/>
    <w:rsid w:val="000E6596"/>
    <w:rsid w:val="000E659A"/>
    <w:rsid w:val="000E7EE9"/>
    <w:rsid w:val="000F1141"/>
    <w:rsid w:val="000F1E85"/>
    <w:rsid w:val="000F2173"/>
    <w:rsid w:val="000F24A8"/>
    <w:rsid w:val="000F2B7B"/>
    <w:rsid w:val="000F3128"/>
    <w:rsid w:val="000F3E9F"/>
    <w:rsid w:val="000F4D81"/>
    <w:rsid w:val="000F558E"/>
    <w:rsid w:val="000F57BE"/>
    <w:rsid w:val="000F704D"/>
    <w:rsid w:val="000F7676"/>
    <w:rsid w:val="000F7B5E"/>
    <w:rsid w:val="000F7F69"/>
    <w:rsid w:val="00100321"/>
    <w:rsid w:val="00100BE8"/>
    <w:rsid w:val="00100C98"/>
    <w:rsid w:val="00100EDE"/>
    <w:rsid w:val="00101431"/>
    <w:rsid w:val="0010148E"/>
    <w:rsid w:val="00101708"/>
    <w:rsid w:val="001029F5"/>
    <w:rsid w:val="00103378"/>
    <w:rsid w:val="00103C12"/>
    <w:rsid w:val="001044DA"/>
    <w:rsid w:val="00104D05"/>
    <w:rsid w:val="001059BC"/>
    <w:rsid w:val="00110F3B"/>
    <w:rsid w:val="00111212"/>
    <w:rsid w:val="00111267"/>
    <w:rsid w:val="001112C9"/>
    <w:rsid w:val="00111529"/>
    <w:rsid w:val="001116EB"/>
    <w:rsid w:val="00113326"/>
    <w:rsid w:val="001146AB"/>
    <w:rsid w:val="00115741"/>
    <w:rsid w:val="00115C9D"/>
    <w:rsid w:val="00116953"/>
    <w:rsid w:val="0011741A"/>
    <w:rsid w:val="00117684"/>
    <w:rsid w:val="00117736"/>
    <w:rsid w:val="0011793E"/>
    <w:rsid w:val="00120F62"/>
    <w:rsid w:val="00121074"/>
    <w:rsid w:val="0012458A"/>
    <w:rsid w:val="0012462F"/>
    <w:rsid w:val="00124F31"/>
    <w:rsid w:val="001254BF"/>
    <w:rsid w:val="00127087"/>
    <w:rsid w:val="001302CB"/>
    <w:rsid w:val="0013098A"/>
    <w:rsid w:val="00130C4F"/>
    <w:rsid w:val="00130D83"/>
    <w:rsid w:val="00130E84"/>
    <w:rsid w:val="00132A47"/>
    <w:rsid w:val="00132C31"/>
    <w:rsid w:val="001335BA"/>
    <w:rsid w:val="001336FD"/>
    <w:rsid w:val="00133F2B"/>
    <w:rsid w:val="001340AA"/>
    <w:rsid w:val="001347A1"/>
    <w:rsid w:val="0013583B"/>
    <w:rsid w:val="00137CFC"/>
    <w:rsid w:val="0014027C"/>
    <w:rsid w:val="001409EF"/>
    <w:rsid w:val="00142002"/>
    <w:rsid w:val="001429FC"/>
    <w:rsid w:val="00142ACB"/>
    <w:rsid w:val="00142AF3"/>
    <w:rsid w:val="00142CCF"/>
    <w:rsid w:val="00143280"/>
    <w:rsid w:val="00143D9B"/>
    <w:rsid w:val="00143FD7"/>
    <w:rsid w:val="00144268"/>
    <w:rsid w:val="00144D54"/>
    <w:rsid w:val="001463BA"/>
    <w:rsid w:val="001468FC"/>
    <w:rsid w:val="00147953"/>
    <w:rsid w:val="001503B8"/>
    <w:rsid w:val="00150801"/>
    <w:rsid w:val="0015142B"/>
    <w:rsid w:val="001514C1"/>
    <w:rsid w:val="001519A2"/>
    <w:rsid w:val="001526A7"/>
    <w:rsid w:val="001529B6"/>
    <w:rsid w:val="00152EFD"/>
    <w:rsid w:val="001535C1"/>
    <w:rsid w:val="001543D1"/>
    <w:rsid w:val="00154713"/>
    <w:rsid w:val="00154795"/>
    <w:rsid w:val="00154C0D"/>
    <w:rsid w:val="00155B2A"/>
    <w:rsid w:val="001564CF"/>
    <w:rsid w:val="00156707"/>
    <w:rsid w:val="00157036"/>
    <w:rsid w:val="0015734F"/>
    <w:rsid w:val="001577EB"/>
    <w:rsid w:val="00157E42"/>
    <w:rsid w:val="00160ED0"/>
    <w:rsid w:val="001611C1"/>
    <w:rsid w:val="00161561"/>
    <w:rsid w:val="001616A5"/>
    <w:rsid w:val="00161CDA"/>
    <w:rsid w:val="00161F5E"/>
    <w:rsid w:val="001622EA"/>
    <w:rsid w:val="00163647"/>
    <w:rsid w:val="001638AC"/>
    <w:rsid w:val="00163F85"/>
    <w:rsid w:val="00164D05"/>
    <w:rsid w:val="00164D64"/>
    <w:rsid w:val="0016560B"/>
    <w:rsid w:val="001656E9"/>
    <w:rsid w:val="00165BE9"/>
    <w:rsid w:val="00165D8B"/>
    <w:rsid w:val="00165F32"/>
    <w:rsid w:val="00166204"/>
    <w:rsid w:val="00166C48"/>
    <w:rsid w:val="00166DE8"/>
    <w:rsid w:val="001679E3"/>
    <w:rsid w:val="00167DD1"/>
    <w:rsid w:val="001702A7"/>
    <w:rsid w:val="00170E70"/>
    <w:rsid w:val="00171D0B"/>
    <w:rsid w:val="0017291D"/>
    <w:rsid w:val="00173C83"/>
    <w:rsid w:val="00173E36"/>
    <w:rsid w:val="0017411E"/>
    <w:rsid w:val="0017516D"/>
    <w:rsid w:val="00175479"/>
    <w:rsid w:val="001756EC"/>
    <w:rsid w:val="0017586A"/>
    <w:rsid w:val="0017589F"/>
    <w:rsid w:val="0017621E"/>
    <w:rsid w:val="00176304"/>
    <w:rsid w:val="001767D8"/>
    <w:rsid w:val="00176895"/>
    <w:rsid w:val="00176DC2"/>
    <w:rsid w:val="001800BF"/>
    <w:rsid w:val="0018039A"/>
    <w:rsid w:val="00180595"/>
    <w:rsid w:val="0018088E"/>
    <w:rsid w:val="00180EF4"/>
    <w:rsid w:val="001814BA"/>
    <w:rsid w:val="00181B02"/>
    <w:rsid w:val="00182018"/>
    <w:rsid w:val="00182420"/>
    <w:rsid w:val="001829AE"/>
    <w:rsid w:val="00183043"/>
    <w:rsid w:val="001834F8"/>
    <w:rsid w:val="0018386B"/>
    <w:rsid w:val="00183B60"/>
    <w:rsid w:val="00183F65"/>
    <w:rsid w:val="00184752"/>
    <w:rsid w:val="00184C23"/>
    <w:rsid w:val="0018509B"/>
    <w:rsid w:val="001855E8"/>
    <w:rsid w:val="001857BF"/>
    <w:rsid w:val="00185B50"/>
    <w:rsid w:val="00186704"/>
    <w:rsid w:val="00186734"/>
    <w:rsid w:val="00186A4D"/>
    <w:rsid w:val="0018729A"/>
    <w:rsid w:val="001872C7"/>
    <w:rsid w:val="00187302"/>
    <w:rsid w:val="00187685"/>
    <w:rsid w:val="0018773B"/>
    <w:rsid w:val="001877F8"/>
    <w:rsid w:val="001911D3"/>
    <w:rsid w:val="00191BE4"/>
    <w:rsid w:val="00191DFB"/>
    <w:rsid w:val="001920E6"/>
    <w:rsid w:val="00192D73"/>
    <w:rsid w:val="00192FF5"/>
    <w:rsid w:val="0019314A"/>
    <w:rsid w:val="00193792"/>
    <w:rsid w:val="00193875"/>
    <w:rsid w:val="001941DF"/>
    <w:rsid w:val="00195137"/>
    <w:rsid w:val="0019518B"/>
    <w:rsid w:val="0019583B"/>
    <w:rsid w:val="00196238"/>
    <w:rsid w:val="0019673D"/>
    <w:rsid w:val="001969AE"/>
    <w:rsid w:val="00196B74"/>
    <w:rsid w:val="00196D22"/>
    <w:rsid w:val="00196DFE"/>
    <w:rsid w:val="00197113"/>
    <w:rsid w:val="001971EE"/>
    <w:rsid w:val="001973A6"/>
    <w:rsid w:val="0019786D"/>
    <w:rsid w:val="001978C2"/>
    <w:rsid w:val="001A08C2"/>
    <w:rsid w:val="001A0DAB"/>
    <w:rsid w:val="001A0FFF"/>
    <w:rsid w:val="001A1554"/>
    <w:rsid w:val="001A2036"/>
    <w:rsid w:val="001A4109"/>
    <w:rsid w:val="001A52EC"/>
    <w:rsid w:val="001A5351"/>
    <w:rsid w:val="001A7469"/>
    <w:rsid w:val="001A7CF7"/>
    <w:rsid w:val="001B0B69"/>
    <w:rsid w:val="001B16FB"/>
    <w:rsid w:val="001B2B8E"/>
    <w:rsid w:val="001B31F2"/>
    <w:rsid w:val="001B4B6C"/>
    <w:rsid w:val="001B525F"/>
    <w:rsid w:val="001B5845"/>
    <w:rsid w:val="001B58CE"/>
    <w:rsid w:val="001B6751"/>
    <w:rsid w:val="001B7261"/>
    <w:rsid w:val="001C0424"/>
    <w:rsid w:val="001C0C4E"/>
    <w:rsid w:val="001C0CC7"/>
    <w:rsid w:val="001C0D5D"/>
    <w:rsid w:val="001C0EE2"/>
    <w:rsid w:val="001C18B8"/>
    <w:rsid w:val="001C27E4"/>
    <w:rsid w:val="001C396A"/>
    <w:rsid w:val="001C3BE1"/>
    <w:rsid w:val="001C3DF4"/>
    <w:rsid w:val="001C4584"/>
    <w:rsid w:val="001C4C78"/>
    <w:rsid w:val="001C6769"/>
    <w:rsid w:val="001C6FF5"/>
    <w:rsid w:val="001C7243"/>
    <w:rsid w:val="001C77A6"/>
    <w:rsid w:val="001C7A70"/>
    <w:rsid w:val="001C7C13"/>
    <w:rsid w:val="001D07CE"/>
    <w:rsid w:val="001D17AF"/>
    <w:rsid w:val="001D226E"/>
    <w:rsid w:val="001D2E51"/>
    <w:rsid w:val="001D4B08"/>
    <w:rsid w:val="001D4B0E"/>
    <w:rsid w:val="001D4EA8"/>
    <w:rsid w:val="001D5213"/>
    <w:rsid w:val="001D52B4"/>
    <w:rsid w:val="001D5AAD"/>
    <w:rsid w:val="001D5CD0"/>
    <w:rsid w:val="001D61E5"/>
    <w:rsid w:val="001D6487"/>
    <w:rsid w:val="001D6834"/>
    <w:rsid w:val="001D6E88"/>
    <w:rsid w:val="001D716E"/>
    <w:rsid w:val="001D761F"/>
    <w:rsid w:val="001E1CFB"/>
    <w:rsid w:val="001E213D"/>
    <w:rsid w:val="001E2170"/>
    <w:rsid w:val="001E228E"/>
    <w:rsid w:val="001E28A6"/>
    <w:rsid w:val="001E4081"/>
    <w:rsid w:val="001E5340"/>
    <w:rsid w:val="001E5350"/>
    <w:rsid w:val="001E54BD"/>
    <w:rsid w:val="001E5905"/>
    <w:rsid w:val="001E5CA6"/>
    <w:rsid w:val="001E638A"/>
    <w:rsid w:val="001E6955"/>
    <w:rsid w:val="001E7133"/>
    <w:rsid w:val="001F2A4F"/>
    <w:rsid w:val="001F2CB6"/>
    <w:rsid w:val="001F393D"/>
    <w:rsid w:val="001F4521"/>
    <w:rsid w:val="001F4C02"/>
    <w:rsid w:val="001F79C7"/>
    <w:rsid w:val="00200084"/>
    <w:rsid w:val="00200356"/>
    <w:rsid w:val="0020043C"/>
    <w:rsid w:val="00200AC6"/>
    <w:rsid w:val="002013F8"/>
    <w:rsid w:val="002019A8"/>
    <w:rsid w:val="00201F94"/>
    <w:rsid w:val="00202CCB"/>
    <w:rsid w:val="002031C6"/>
    <w:rsid w:val="0020322F"/>
    <w:rsid w:val="00203CF9"/>
    <w:rsid w:val="00204D71"/>
    <w:rsid w:val="00205A02"/>
    <w:rsid w:val="00205C7E"/>
    <w:rsid w:val="0020622D"/>
    <w:rsid w:val="002062F2"/>
    <w:rsid w:val="00207817"/>
    <w:rsid w:val="00207D1D"/>
    <w:rsid w:val="00210F46"/>
    <w:rsid w:val="0021113A"/>
    <w:rsid w:val="00211561"/>
    <w:rsid w:val="002118FB"/>
    <w:rsid w:val="00211F5F"/>
    <w:rsid w:val="00212334"/>
    <w:rsid w:val="00212572"/>
    <w:rsid w:val="002127BC"/>
    <w:rsid w:val="00212D83"/>
    <w:rsid w:val="002135C6"/>
    <w:rsid w:val="002135F0"/>
    <w:rsid w:val="00214075"/>
    <w:rsid w:val="002142A1"/>
    <w:rsid w:val="002152A9"/>
    <w:rsid w:val="0021555F"/>
    <w:rsid w:val="002155CF"/>
    <w:rsid w:val="00215A2C"/>
    <w:rsid w:val="00215B1A"/>
    <w:rsid w:val="00216D41"/>
    <w:rsid w:val="002176F2"/>
    <w:rsid w:val="002178C6"/>
    <w:rsid w:val="00221CE0"/>
    <w:rsid w:val="00223139"/>
    <w:rsid w:val="002231C2"/>
    <w:rsid w:val="00223262"/>
    <w:rsid w:val="00223965"/>
    <w:rsid w:val="002243C5"/>
    <w:rsid w:val="0022561B"/>
    <w:rsid w:val="00226509"/>
    <w:rsid w:val="00226B17"/>
    <w:rsid w:val="0023099A"/>
    <w:rsid w:val="00230A81"/>
    <w:rsid w:val="00230C28"/>
    <w:rsid w:val="002316AC"/>
    <w:rsid w:val="00232B1E"/>
    <w:rsid w:val="00232BCB"/>
    <w:rsid w:val="00232C2B"/>
    <w:rsid w:val="00232FDF"/>
    <w:rsid w:val="00234136"/>
    <w:rsid w:val="00234D83"/>
    <w:rsid w:val="002350F3"/>
    <w:rsid w:val="00235CA7"/>
    <w:rsid w:val="00236755"/>
    <w:rsid w:val="002371DF"/>
    <w:rsid w:val="00240BB2"/>
    <w:rsid w:val="00241329"/>
    <w:rsid w:val="00241462"/>
    <w:rsid w:val="00241913"/>
    <w:rsid w:val="00241CAC"/>
    <w:rsid w:val="00242570"/>
    <w:rsid w:val="00242722"/>
    <w:rsid w:val="00243943"/>
    <w:rsid w:val="00244A94"/>
    <w:rsid w:val="00245E6F"/>
    <w:rsid w:val="0024603C"/>
    <w:rsid w:val="00246853"/>
    <w:rsid w:val="0024771B"/>
    <w:rsid w:val="00247B21"/>
    <w:rsid w:val="002507D7"/>
    <w:rsid w:val="00250F6C"/>
    <w:rsid w:val="00251086"/>
    <w:rsid w:val="0025274C"/>
    <w:rsid w:val="00253A6F"/>
    <w:rsid w:val="00253B4E"/>
    <w:rsid w:val="002544B1"/>
    <w:rsid w:val="0025459F"/>
    <w:rsid w:val="0025479F"/>
    <w:rsid w:val="00254907"/>
    <w:rsid w:val="00254E13"/>
    <w:rsid w:val="00255043"/>
    <w:rsid w:val="00255243"/>
    <w:rsid w:val="00255829"/>
    <w:rsid w:val="0025646F"/>
    <w:rsid w:val="002566AF"/>
    <w:rsid w:val="00256984"/>
    <w:rsid w:val="00256CA8"/>
    <w:rsid w:val="00257494"/>
    <w:rsid w:val="00257910"/>
    <w:rsid w:val="00257AC1"/>
    <w:rsid w:val="00257BF5"/>
    <w:rsid w:val="00257EC9"/>
    <w:rsid w:val="002606DD"/>
    <w:rsid w:val="00260AC3"/>
    <w:rsid w:val="0026138E"/>
    <w:rsid w:val="002618D6"/>
    <w:rsid w:val="002621DB"/>
    <w:rsid w:val="0026286A"/>
    <w:rsid w:val="00262C09"/>
    <w:rsid w:val="00263774"/>
    <w:rsid w:val="0026397C"/>
    <w:rsid w:val="00263CD3"/>
    <w:rsid w:val="00264B1C"/>
    <w:rsid w:val="00264F58"/>
    <w:rsid w:val="0026529A"/>
    <w:rsid w:val="002652B1"/>
    <w:rsid w:val="00265DDF"/>
    <w:rsid w:val="00266D71"/>
    <w:rsid w:val="0026707E"/>
    <w:rsid w:val="00267D72"/>
    <w:rsid w:val="00267DE8"/>
    <w:rsid w:val="00270973"/>
    <w:rsid w:val="00271BC1"/>
    <w:rsid w:val="002720B1"/>
    <w:rsid w:val="00272564"/>
    <w:rsid w:val="0027264B"/>
    <w:rsid w:val="00273A55"/>
    <w:rsid w:val="0027460F"/>
    <w:rsid w:val="0027461E"/>
    <w:rsid w:val="00274DF6"/>
    <w:rsid w:val="00275D8F"/>
    <w:rsid w:val="00276CBB"/>
    <w:rsid w:val="0027757E"/>
    <w:rsid w:val="00277677"/>
    <w:rsid w:val="00277DE8"/>
    <w:rsid w:val="0028040D"/>
    <w:rsid w:val="00280557"/>
    <w:rsid w:val="00281192"/>
    <w:rsid w:val="00281344"/>
    <w:rsid w:val="00281881"/>
    <w:rsid w:val="0028197C"/>
    <w:rsid w:val="00281ED7"/>
    <w:rsid w:val="0028263C"/>
    <w:rsid w:val="00283452"/>
    <w:rsid w:val="002837D6"/>
    <w:rsid w:val="00283B10"/>
    <w:rsid w:val="00285793"/>
    <w:rsid w:val="00286254"/>
    <w:rsid w:val="00286624"/>
    <w:rsid w:val="00286C01"/>
    <w:rsid w:val="00286E0A"/>
    <w:rsid w:val="002876C1"/>
    <w:rsid w:val="00290127"/>
    <w:rsid w:val="002902D1"/>
    <w:rsid w:val="002908C7"/>
    <w:rsid w:val="00290DBE"/>
    <w:rsid w:val="00291930"/>
    <w:rsid w:val="00292BFB"/>
    <w:rsid w:val="00292C5F"/>
    <w:rsid w:val="00292DE3"/>
    <w:rsid w:val="00292E4F"/>
    <w:rsid w:val="002945CE"/>
    <w:rsid w:val="0029467C"/>
    <w:rsid w:val="00294B2C"/>
    <w:rsid w:val="002953F6"/>
    <w:rsid w:val="00295733"/>
    <w:rsid w:val="00295757"/>
    <w:rsid w:val="0029607A"/>
    <w:rsid w:val="0029608B"/>
    <w:rsid w:val="002960FF"/>
    <w:rsid w:val="002969BC"/>
    <w:rsid w:val="00296CE6"/>
    <w:rsid w:val="002974B0"/>
    <w:rsid w:val="00297DB6"/>
    <w:rsid w:val="002A0D7C"/>
    <w:rsid w:val="002A2C49"/>
    <w:rsid w:val="002A43AB"/>
    <w:rsid w:val="002A4AE0"/>
    <w:rsid w:val="002A75BD"/>
    <w:rsid w:val="002A776B"/>
    <w:rsid w:val="002B187C"/>
    <w:rsid w:val="002B1A8C"/>
    <w:rsid w:val="002B3B9D"/>
    <w:rsid w:val="002B47C6"/>
    <w:rsid w:val="002B5C4C"/>
    <w:rsid w:val="002B5DD0"/>
    <w:rsid w:val="002B6032"/>
    <w:rsid w:val="002B7C8E"/>
    <w:rsid w:val="002C041F"/>
    <w:rsid w:val="002C0BDE"/>
    <w:rsid w:val="002C1977"/>
    <w:rsid w:val="002C1A9C"/>
    <w:rsid w:val="002C1E23"/>
    <w:rsid w:val="002C1F27"/>
    <w:rsid w:val="002C2ADA"/>
    <w:rsid w:val="002C3B96"/>
    <w:rsid w:val="002C3DC1"/>
    <w:rsid w:val="002C426E"/>
    <w:rsid w:val="002C551F"/>
    <w:rsid w:val="002C569F"/>
    <w:rsid w:val="002C5873"/>
    <w:rsid w:val="002C5943"/>
    <w:rsid w:val="002C5B1E"/>
    <w:rsid w:val="002C6440"/>
    <w:rsid w:val="002C6A0C"/>
    <w:rsid w:val="002C73C9"/>
    <w:rsid w:val="002C7483"/>
    <w:rsid w:val="002C7B02"/>
    <w:rsid w:val="002C7F3E"/>
    <w:rsid w:val="002D03BE"/>
    <w:rsid w:val="002D0624"/>
    <w:rsid w:val="002D1955"/>
    <w:rsid w:val="002D2760"/>
    <w:rsid w:val="002D3F27"/>
    <w:rsid w:val="002D4373"/>
    <w:rsid w:val="002D49B8"/>
    <w:rsid w:val="002D4CC3"/>
    <w:rsid w:val="002D517C"/>
    <w:rsid w:val="002D5914"/>
    <w:rsid w:val="002D5AAE"/>
    <w:rsid w:val="002D6D6F"/>
    <w:rsid w:val="002D72BE"/>
    <w:rsid w:val="002E04AF"/>
    <w:rsid w:val="002E0C3E"/>
    <w:rsid w:val="002E0EEA"/>
    <w:rsid w:val="002E1B1B"/>
    <w:rsid w:val="002E1D70"/>
    <w:rsid w:val="002E27A9"/>
    <w:rsid w:val="002E3062"/>
    <w:rsid w:val="002E30BF"/>
    <w:rsid w:val="002E32F2"/>
    <w:rsid w:val="002E3C1A"/>
    <w:rsid w:val="002E3E13"/>
    <w:rsid w:val="002E3E4B"/>
    <w:rsid w:val="002E5748"/>
    <w:rsid w:val="002E5798"/>
    <w:rsid w:val="002E60ED"/>
    <w:rsid w:val="002E64BE"/>
    <w:rsid w:val="002E6A8B"/>
    <w:rsid w:val="002E6DF9"/>
    <w:rsid w:val="002E762F"/>
    <w:rsid w:val="002E7BA5"/>
    <w:rsid w:val="002E7EF3"/>
    <w:rsid w:val="002F0BF9"/>
    <w:rsid w:val="002F1143"/>
    <w:rsid w:val="002F16B9"/>
    <w:rsid w:val="002F27D7"/>
    <w:rsid w:val="002F2C29"/>
    <w:rsid w:val="002F2E49"/>
    <w:rsid w:val="002F313C"/>
    <w:rsid w:val="002F358D"/>
    <w:rsid w:val="002F5214"/>
    <w:rsid w:val="002F590B"/>
    <w:rsid w:val="002F5A8E"/>
    <w:rsid w:val="002F5CE9"/>
    <w:rsid w:val="002F6211"/>
    <w:rsid w:val="002F6D6F"/>
    <w:rsid w:val="002F7F59"/>
    <w:rsid w:val="00300C18"/>
    <w:rsid w:val="003017DA"/>
    <w:rsid w:val="003017FC"/>
    <w:rsid w:val="00301851"/>
    <w:rsid w:val="00301ED9"/>
    <w:rsid w:val="00302740"/>
    <w:rsid w:val="00302B54"/>
    <w:rsid w:val="00302DAD"/>
    <w:rsid w:val="003030E6"/>
    <w:rsid w:val="00303493"/>
    <w:rsid w:val="00303961"/>
    <w:rsid w:val="00303D3A"/>
    <w:rsid w:val="00303E4D"/>
    <w:rsid w:val="00304740"/>
    <w:rsid w:val="003053CD"/>
    <w:rsid w:val="00305A2C"/>
    <w:rsid w:val="00305EC9"/>
    <w:rsid w:val="003063C2"/>
    <w:rsid w:val="0030734F"/>
    <w:rsid w:val="00307B9C"/>
    <w:rsid w:val="00307EE1"/>
    <w:rsid w:val="003102F8"/>
    <w:rsid w:val="003103EE"/>
    <w:rsid w:val="00310545"/>
    <w:rsid w:val="0031095E"/>
    <w:rsid w:val="003139E0"/>
    <w:rsid w:val="00313D3D"/>
    <w:rsid w:val="00313F81"/>
    <w:rsid w:val="00314048"/>
    <w:rsid w:val="00315090"/>
    <w:rsid w:val="003152C5"/>
    <w:rsid w:val="00315467"/>
    <w:rsid w:val="00315AD8"/>
    <w:rsid w:val="0031616C"/>
    <w:rsid w:val="00316226"/>
    <w:rsid w:val="003162B2"/>
    <w:rsid w:val="003163BC"/>
    <w:rsid w:val="003166DF"/>
    <w:rsid w:val="00316981"/>
    <w:rsid w:val="00316A73"/>
    <w:rsid w:val="00317101"/>
    <w:rsid w:val="0031774C"/>
    <w:rsid w:val="00317827"/>
    <w:rsid w:val="003178A4"/>
    <w:rsid w:val="00317D49"/>
    <w:rsid w:val="00320043"/>
    <w:rsid w:val="003201C7"/>
    <w:rsid w:val="00320401"/>
    <w:rsid w:val="0032202E"/>
    <w:rsid w:val="0032245C"/>
    <w:rsid w:val="00322587"/>
    <w:rsid w:val="00322978"/>
    <w:rsid w:val="00322EB0"/>
    <w:rsid w:val="00322F46"/>
    <w:rsid w:val="003238A5"/>
    <w:rsid w:val="003239A3"/>
    <w:rsid w:val="0032413F"/>
    <w:rsid w:val="00324241"/>
    <w:rsid w:val="00324419"/>
    <w:rsid w:val="003247FF"/>
    <w:rsid w:val="00324C56"/>
    <w:rsid w:val="00324D9B"/>
    <w:rsid w:val="00324E1B"/>
    <w:rsid w:val="00324FCE"/>
    <w:rsid w:val="00325DAE"/>
    <w:rsid w:val="003268FF"/>
    <w:rsid w:val="003269C6"/>
    <w:rsid w:val="00326A10"/>
    <w:rsid w:val="0032783B"/>
    <w:rsid w:val="00330EBE"/>
    <w:rsid w:val="003325C7"/>
    <w:rsid w:val="003328C6"/>
    <w:rsid w:val="00332CDE"/>
    <w:rsid w:val="00335232"/>
    <w:rsid w:val="003357D5"/>
    <w:rsid w:val="00335B62"/>
    <w:rsid w:val="0033616D"/>
    <w:rsid w:val="0033622A"/>
    <w:rsid w:val="0033658E"/>
    <w:rsid w:val="00337163"/>
    <w:rsid w:val="003378A0"/>
    <w:rsid w:val="00340337"/>
    <w:rsid w:val="003404B0"/>
    <w:rsid w:val="00341747"/>
    <w:rsid w:val="003418F8"/>
    <w:rsid w:val="003428AF"/>
    <w:rsid w:val="00342A75"/>
    <w:rsid w:val="00342FE7"/>
    <w:rsid w:val="003437C9"/>
    <w:rsid w:val="003446C5"/>
    <w:rsid w:val="003454ED"/>
    <w:rsid w:val="00346E14"/>
    <w:rsid w:val="00346E4E"/>
    <w:rsid w:val="00347968"/>
    <w:rsid w:val="00350301"/>
    <w:rsid w:val="00350643"/>
    <w:rsid w:val="0035170B"/>
    <w:rsid w:val="00351978"/>
    <w:rsid w:val="003527FD"/>
    <w:rsid w:val="00353AE4"/>
    <w:rsid w:val="00353FB5"/>
    <w:rsid w:val="00354674"/>
    <w:rsid w:val="003555D7"/>
    <w:rsid w:val="00355BD3"/>
    <w:rsid w:val="00356EEC"/>
    <w:rsid w:val="00357FE4"/>
    <w:rsid w:val="003603EC"/>
    <w:rsid w:val="00360AEA"/>
    <w:rsid w:val="00361885"/>
    <w:rsid w:val="003623AE"/>
    <w:rsid w:val="00363923"/>
    <w:rsid w:val="003645BA"/>
    <w:rsid w:val="00364DC7"/>
    <w:rsid w:val="00365746"/>
    <w:rsid w:val="00365747"/>
    <w:rsid w:val="00367050"/>
    <w:rsid w:val="003670C6"/>
    <w:rsid w:val="00370B1B"/>
    <w:rsid w:val="00370B38"/>
    <w:rsid w:val="0037252C"/>
    <w:rsid w:val="003725ED"/>
    <w:rsid w:val="003725F7"/>
    <w:rsid w:val="0037260D"/>
    <w:rsid w:val="00372C6E"/>
    <w:rsid w:val="00372EB4"/>
    <w:rsid w:val="003732A9"/>
    <w:rsid w:val="003733FD"/>
    <w:rsid w:val="003749CD"/>
    <w:rsid w:val="00375367"/>
    <w:rsid w:val="00376977"/>
    <w:rsid w:val="00377250"/>
    <w:rsid w:val="003773F2"/>
    <w:rsid w:val="00377BAC"/>
    <w:rsid w:val="0038008A"/>
    <w:rsid w:val="00380E21"/>
    <w:rsid w:val="00380E86"/>
    <w:rsid w:val="0038162D"/>
    <w:rsid w:val="003817B6"/>
    <w:rsid w:val="00381EA9"/>
    <w:rsid w:val="00381FFD"/>
    <w:rsid w:val="003824E3"/>
    <w:rsid w:val="00382F87"/>
    <w:rsid w:val="00383454"/>
    <w:rsid w:val="003835CD"/>
    <w:rsid w:val="0038397C"/>
    <w:rsid w:val="00383A20"/>
    <w:rsid w:val="00384430"/>
    <w:rsid w:val="00385D27"/>
    <w:rsid w:val="00385EB8"/>
    <w:rsid w:val="003901B3"/>
    <w:rsid w:val="003901E2"/>
    <w:rsid w:val="00392CCD"/>
    <w:rsid w:val="00392E0A"/>
    <w:rsid w:val="00393DD2"/>
    <w:rsid w:val="00393EE2"/>
    <w:rsid w:val="003944B2"/>
    <w:rsid w:val="003948BD"/>
    <w:rsid w:val="00394EA0"/>
    <w:rsid w:val="003951A2"/>
    <w:rsid w:val="003955EF"/>
    <w:rsid w:val="003963BB"/>
    <w:rsid w:val="0039670B"/>
    <w:rsid w:val="0039673E"/>
    <w:rsid w:val="00397295"/>
    <w:rsid w:val="003973B1"/>
    <w:rsid w:val="003A0254"/>
    <w:rsid w:val="003A0CB7"/>
    <w:rsid w:val="003A0CE5"/>
    <w:rsid w:val="003A0F96"/>
    <w:rsid w:val="003A1591"/>
    <w:rsid w:val="003A17F9"/>
    <w:rsid w:val="003A1C43"/>
    <w:rsid w:val="003A1F68"/>
    <w:rsid w:val="003A3612"/>
    <w:rsid w:val="003A3A8B"/>
    <w:rsid w:val="003A42F0"/>
    <w:rsid w:val="003A4477"/>
    <w:rsid w:val="003A44B4"/>
    <w:rsid w:val="003A44D5"/>
    <w:rsid w:val="003A4DB0"/>
    <w:rsid w:val="003A50DD"/>
    <w:rsid w:val="003A529E"/>
    <w:rsid w:val="003A6F8F"/>
    <w:rsid w:val="003A6FDD"/>
    <w:rsid w:val="003A7494"/>
    <w:rsid w:val="003A7549"/>
    <w:rsid w:val="003B0984"/>
    <w:rsid w:val="003B1FB2"/>
    <w:rsid w:val="003B2B5F"/>
    <w:rsid w:val="003B3337"/>
    <w:rsid w:val="003B3863"/>
    <w:rsid w:val="003B3F12"/>
    <w:rsid w:val="003B4363"/>
    <w:rsid w:val="003B5755"/>
    <w:rsid w:val="003B6343"/>
    <w:rsid w:val="003B7509"/>
    <w:rsid w:val="003B76D2"/>
    <w:rsid w:val="003B7CD4"/>
    <w:rsid w:val="003C02C1"/>
    <w:rsid w:val="003C138F"/>
    <w:rsid w:val="003C1756"/>
    <w:rsid w:val="003C2F47"/>
    <w:rsid w:val="003C3432"/>
    <w:rsid w:val="003C38EE"/>
    <w:rsid w:val="003C3F68"/>
    <w:rsid w:val="003C4CF5"/>
    <w:rsid w:val="003C63CA"/>
    <w:rsid w:val="003C6972"/>
    <w:rsid w:val="003C6EAA"/>
    <w:rsid w:val="003C7CAC"/>
    <w:rsid w:val="003D0260"/>
    <w:rsid w:val="003D19B0"/>
    <w:rsid w:val="003D2F35"/>
    <w:rsid w:val="003D3C5B"/>
    <w:rsid w:val="003D4201"/>
    <w:rsid w:val="003D47D9"/>
    <w:rsid w:val="003D6025"/>
    <w:rsid w:val="003D6203"/>
    <w:rsid w:val="003D701B"/>
    <w:rsid w:val="003D7B8F"/>
    <w:rsid w:val="003E003E"/>
    <w:rsid w:val="003E0A76"/>
    <w:rsid w:val="003E0F5A"/>
    <w:rsid w:val="003E16E0"/>
    <w:rsid w:val="003E2149"/>
    <w:rsid w:val="003E2AA2"/>
    <w:rsid w:val="003E2DEB"/>
    <w:rsid w:val="003E3043"/>
    <w:rsid w:val="003E326A"/>
    <w:rsid w:val="003E3625"/>
    <w:rsid w:val="003E3C36"/>
    <w:rsid w:val="003E3FC3"/>
    <w:rsid w:val="003E4A44"/>
    <w:rsid w:val="003E4EE6"/>
    <w:rsid w:val="003E5486"/>
    <w:rsid w:val="003E5C41"/>
    <w:rsid w:val="003E5F93"/>
    <w:rsid w:val="003E79CF"/>
    <w:rsid w:val="003E7F72"/>
    <w:rsid w:val="003F03CD"/>
    <w:rsid w:val="003F0C83"/>
    <w:rsid w:val="003F1A65"/>
    <w:rsid w:val="003F1AE6"/>
    <w:rsid w:val="003F273C"/>
    <w:rsid w:val="003F2C71"/>
    <w:rsid w:val="003F2CB1"/>
    <w:rsid w:val="003F2F34"/>
    <w:rsid w:val="003F31EB"/>
    <w:rsid w:val="003F32FB"/>
    <w:rsid w:val="003F3A14"/>
    <w:rsid w:val="003F3AB3"/>
    <w:rsid w:val="003F41E2"/>
    <w:rsid w:val="003F508D"/>
    <w:rsid w:val="003F59FD"/>
    <w:rsid w:val="003F67CF"/>
    <w:rsid w:val="003F6975"/>
    <w:rsid w:val="003F6D78"/>
    <w:rsid w:val="003F70F2"/>
    <w:rsid w:val="003F73BD"/>
    <w:rsid w:val="003F7625"/>
    <w:rsid w:val="0040126C"/>
    <w:rsid w:val="0040141D"/>
    <w:rsid w:val="004015C2"/>
    <w:rsid w:val="004017E8"/>
    <w:rsid w:val="004022A9"/>
    <w:rsid w:val="00402520"/>
    <w:rsid w:val="004026D8"/>
    <w:rsid w:val="004027E2"/>
    <w:rsid w:val="00402C6E"/>
    <w:rsid w:val="00404339"/>
    <w:rsid w:val="00404CF6"/>
    <w:rsid w:val="00404D0E"/>
    <w:rsid w:val="00404D5A"/>
    <w:rsid w:val="00404D67"/>
    <w:rsid w:val="00405869"/>
    <w:rsid w:val="0040600A"/>
    <w:rsid w:val="00407037"/>
    <w:rsid w:val="004104C8"/>
    <w:rsid w:val="00410DA2"/>
    <w:rsid w:val="004116EC"/>
    <w:rsid w:val="004124C8"/>
    <w:rsid w:val="004129A3"/>
    <w:rsid w:val="00412C19"/>
    <w:rsid w:val="004134CB"/>
    <w:rsid w:val="00413C2A"/>
    <w:rsid w:val="00413ED9"/>
    <w:rsid w:val="00413EE3"/>
    <w:rsid w:val="004140CC"/>
    <w:rsid w:val="004143F8"/>
    <w:rsid w:val="00414A0C"/>
    <w:rsid w:val="00415107"/>
    <w:rsid w:val="00415322"/>
    <w:rsid w:val="00415332"/>
    <w:rsid w:val="00416784"/>
    <w:rsid w:val="00416CEB"/>
    <w:rsid w:val="004176B8"/>
    <w:rsid w:val="00417782"/>
    <w:rsid w:val="0041795B"/>
    <w:rsid w:val="00421640"/>
    <w:rsid w:val="0042185B"/>
    <w:rsid w:val="004219F8"/>
    <w:rsid w:val="00422737"/>
    <w:rsid w:val="0042280F"/>
    <w:rsid w:val="0042296B"/>
    <w:rsid w:val="00422FAC"/>
    <w:rsid w:val="004235EB"/>
    <w:rsid w:val="00424328"/>
    <w:rsid w:val="0042444F"/>
    <w:rsid w:val="00424CF7"/>
    <w:rsid w:val="00424F1B"/>
    <w:rsid w:val="00425794"/>
    <w:rsid w:val="004262F2"/>
    <w:rsid w:val="0042635F"/>
    <w:rsid w:val="00426864"/>
    <w:rsid w:val="00426B2E"/>
    <w:rsid w:val="004276A9"/>
    <w:rsid w:val="00427708"/>
    <w:rsid w:val="00430290"/>
    <w:rsid w:val="00431FFA"/>
    <w:rsid w:val="00432B24"/>
    <w:rsid w:val="0043331B"/>
    <w:rsid w:val="00434C76"/>
    <w:rsid w:val="00435197"/>
    <w:rsid w:val="00435556"/>
    <w:rsid w:val="004355AA"/>
    <w:rsid w:val="00435885"/>
    <w:rsid w:val="00435A70"/>
    <w:rsid w:val="00435FB3"/>
    <w:rsid w:val="004360C3"/>
    <w:rsid w:val="0043694F"/>
    <w:rsid w:val="00436B88"/>
    <w:rsid w:val="0043702E"/>
    <w:rsid w:val="004400AC"/>
    <w:rsid w:val="004403FC"/>
    <w:rsid w:val="004403FF"/>
    <w:rsid w:val="00440710"/>
    <w:rsid w:val="004431E0"/>
    <w:rsid w:val="00443362"/>
    <w:rsid w:val="004435F8"/>
    <w:rsid w:val="0044396D"/>
    <w:rsid w:val="004453B0"/>
    <w:rsid w:val="004456D4"/>
    <w:rsid w:val="004463FE"/>
    <w:rsid w:val="00446469"/>
    <w:rsid w:val="00446967"/>
    <w:rsid w:val="00447AD7"/>
    <w:rsid w:val="00447C07"/>
    <w:rsid w:val="0045163F"/>
    <w:rsid w:val="00453B3A"/>
    <w:rsid w:val="00453F0C"/>
    <w:rsid w:val="0045483C"/>
    <w:rsid w:val="00455597"/>
    <w:rsid w:val="00455622"/>
    <w:rsid w:val="00455636"/>
    <w:rsid w:val="00455C4A"/>
    <w:rsid w:val="00456E3F"/>
    <w:rsid w:val="00457221"/>
    <w:rsid w:val="00460D04"/>
    <w:rsid w:val="00462748"/>
    <w:rsid w:val="004628F6"/>
    <w:rsid w:val="00462903"/>
    <w:rsid w:val="004638E8"/>
    <w:rsid w:val="0046425E"/>
    <w:rsid w:val="004645F1"/>
    <w:rsid w:val="00464757"/>
    <w:rsid w:val="00465137"/>
    <w:rsid w:val="004651E3"/>
    <w:rsid w:val="004654FA"/>
    <w:rsid w:val="004657D6"/>
    <w:rsid w:val="00466A00"/>
    <w:rsid w:val="00467421"/>
    <w:rsid w:val="00467ED0"/>
    <w:rsid w:val="00470305"/>
    <w:rsid w:val="00470F37"/>
    <w:rsid w:val="00471801"/>
    <w:rsid w:val="00471CDA"/>
    <w:rsid w:val="00471EF3"/>
    <w:rsid w:val="0047264C"/>
    <w:rsid w:val="00472709"/>
    <w:rsid w:val="00472B2F"/>
    <w:rsid w:val="0047430B"/>
    <w:rsid w:val="00474C82"/>
    <w:rsid w:val="00475A74"/>
    <w:rsid w:val="00477674"/>
    <w:rsid w:val="00480302"/>
    <w:rsid w:val="0048069A"/>
    <w:rsid w:val="00481404"/>
    <w:rsid w:val="0048144F"/>
    <w:rsid w:val="004828BD"/>
    <w:rsid w:val="00483011"/>
    <w:rsid w:val="00483738"/>
    <w:rsid w:val="00483747"/>
    <w:rsid w:val="00484226"/>
    <w:rsid w:val="004845D2"/>
    <w:rsid w:val="00485272"/>
    <w:rsid w:val="00485913"/>
    <w:rsid w:val="00485BBC"/>
    <w:rsid w:val="00486164"/>
    <w:rsid w:val="004869DD"/>
    <w:rsid w:val="00487C2F"/>
    <w:rsid w:val="00490756"/>
    <w:rsid w:val="0049166A"/>
    <w:rsid w:val="004938BC"/>
    <w:rsid w:val="00494124"/>
    <w:rsid w:val="00494763"/>
    <w:rsid w:val="00494845"/>
    <w:rsid w:val="00495843"/>
    <w:rsid w:val="00495CEA"/>
    <w:rsid w:val="0049631C"/>
    <w:rsid w:val="0049664F"/>
    <w:rsid w:val="00496B37"/>
    <w:rsid w:val="00496D5B"/>
    <w:rsid w:val="00497031"/>
    <w:rsid w:val="004A00A0"/>
    <w:rsid w:val="004A0ACA"/>
    <w:rsid w:val="004A2131"/>
    <w:rsid w:val="004A34FE"/>
    <w:rsid w:val="004A3A59"/>
    <w:rsid w:val="004A3F4F"/>
    <w:rsid w:val="004A4472"/>
    <w:rsid w:val="004A5E0D"/>
    <w:rsid w:val="004A5FE7"/>
    <w:rsid w:val="004A690A"/>
    <w:rsid w:val="004A6B7E"/>
    <w:rsid w:val="004A6CB0"/>
    <w:rsid w:val="004A6F4F"/>
    <w:rsid w:val="004A7814"/>
    <w:rsid w:val="004A7D3E"/>
    <w:rsid w:val="004B04FA"/>
    <w:rsid w:val="004B05A4"/>
    <w:rsid w:val="004B0BF7"/>
    <w:rsid w:val="004B0F24"/>
    <w:rsid w:val="004B165C"/>
    <w:rsid w:val="004B1868"/>
    <w:rsid w:val="004B2325"/>
    <w:rsid w:val="004B2E17"/>
    <w:rsid w:val="004B31FA"/>
    <w:rsid w:val="004B3302"/>
    <w:rsid w:val="004B3667"/>
    <w:rsid w:val="004B439F"/>
    <w:rsid w:val="004B4C1F"/>
    <w:rsid w:val="004B54BA"/>
    <w:rsid w:val="004B5716"/>
    <w:rsid w:val="004B5FB5"/>
    <w:rsid w:val="004B681F"/>
    <w:rsid w:val="004B7381"/>
    <w:rsid w:val="004B7DB7"/>
    <w:rsid w:val="004B7EC7"/>
    <w:rsid w:val="004B7FCE"/>
    <w:rsid w:val="004C0483"/>
    <w:rsid w:val="004C171E"/>
    <w:rsid w:val="004C210F"/>
    <w:rsid w:val="004C27D1"/>
    <w:rsid w:val="004C3470"/>
    <w:rsid w:val="004C39D6"/>
    <w:rsid w:val="004C3DC2"/>
    <w:rsid w:val="004C4426"/>
    <w:rsid w:val="004C44F0"/>
    <w:rsid w:val="004C5AA7"/>
    <w:rsid w:val="004C6469"/>
    <w:rsid w:val="004C7560"/>
    <w:rsid w:val="004C7D46"/>
    <w:rsid w:val="004D0596"/>
    <w:rsid w:val="004D0C81"/>
    <w:rsid w:val="004D1003"/>
    <w:rsid w:val="004D1FD8"/>
    <w:rsid w:val="004D23DF"/>
    <w:rsid w:val="004D2B42"/>
    <w:rsid w:val="004D41A2"/>
    <w:rsid w:val="004D42CE"/>
    <w:rsid w:val="004D47E1"/>
    <w:rsid w:val="004D4983"/>
    <w:rsid w:val="004D4D7C"/>
    <w:rsid w:val="004D4FD6"/>
    <w:rsid w:val="004D578F"/>
    <w:rsid w:val="004D5B15"/>
    <w:rsid w:val="004D5F4E"/>
    <w:rsid w:val="004D5F8A"/>
    <w:rsid w:val="004D6388"/>
    <w:rsid w:val="004D63F3"/>
    <w:rsid w:val="004D6E2B"/>
    <w:rsid w:val="004D7224"/>
    <w:rsid w:val="004D757B"/>
    <w:rsid w:val="004E05FE"/>
    <w:rsid w:val="004E2E60"/>
    <w:rsid w:val="004E366E"/>
    <w:rsid w:val="004E36EC"/>
    <w:rsid w:val="004E39DC"/>
    <w:rsid w:val="004E3A55"/>
    <w:rsid w:val="004E4433"/>
    <w:rsid w:val="004E5163"/>
    <w:rsid w:val="004E5C4F"/>
    <w:rsid w:val="004E5D6B"/>
    <w:rsid w:val="004E6051"/>
    <w:rsid w:val="004E623C"/>
    <w:rsid w:val="004E6976"/>
    <w:rsid w:val="004E6C4B"/>
    <w:rsid w:val="004E6C8C"/>
    <w:rsid w:val="004E749E"/>
    <w:rsid w:val="004E75EA"/>
    <w:rsid w:val="004E77CF"/>
    <w:rsid w:val="004F0637"/>
    <w:rsid w:val="004F095D"/>
    <w:rsid w:val="004F0F72"/>
    <w:rsid w:val="004F14D6"/>
    <w:rsid w:val="004F1549"/>
    <w:rsid w:val="004F1A44"/>
    <w:rsid w:val="004F20D2"/>
    <w:rsid w:val="004F2341"/>
    <w:rsid w:val="004F319F"/>
    <w:rsid w:val="004F3AA6"/>
    <w:rsid w:val="004F4178"/>
    <w:rsid w:val="004F41E5"/>
    <w:rsid w:val="004F48EE"/>
    <w:rsid w:val="004F52BD"/>
    <w:rsid w:val="004F5562"/>
    <w:rsid w:val="004F5C62"/>
    <w:rsid w:val="004F69B0"/>
    <w:rsid w:val="004F6E20"/>
    <w:rsid w:val="004F7608"/>
    <w:rsid w:val="004F7E86"/>
    <w:rsid w:val="005010CA"/>
    <w:rsid w:val="0050199E"/>
    <w:rsid w:val="00502147"/>
    <w:rsid w:val="005038E0"/>
    <w:rsid w:val="00503F09"/>
    <w:rsid w:val="005046D9"/>
    <w:rsid w:val="00505826"/>
    <w:rsid w:val="00506B0F"/>
    <w:rsid w:val="00507418"/>
    <w:rsid w:val="00510669"/>
    <w:rsid w:val="00510A44"/>
    <w:rsid w:val="00510AE3"/>
    <w:rsid w:val="00510BBE"/>
    <w:rsid w:val="005114FB"/>
    <w:rsid w:val="00511913"/>
    <w:rsid w:val="00511F58"/>
    <w:rsid w:val="0051331C"/>
    <w:rsid w:val="00513857"/>
    <w:rsid w:val="00513AB5"/>
    <w:rsid w:val="00513B8F"/>
    <w:rsid w:val="00513D0E"/>
    <w:rsid w:val="00513EF9"/>
    <w:rsid w:val="005149E3"/>
    <w:rsid w:val="00514E0B"/>
    <w:rsid w:val="00515DCC"/>
    <w:rsid w:val="005168AB"/>
    <w:rsid w:val="00516900"/>
    <w:rsid w:val="00516CB9"/>
    <w:rsid w:val="00517853"/>
    <w:rsid w:val="00520395"/>
    <w:rsid w:val="005204A7"/>
    <w:rsid w:val="0052118B"/>
    <w:rsid w:val="0052130C"/>
    <w:rsid w:val="00521350"/>
    <w:rsid w:val="005217E2"/>
    <w:rsid w:val="005219BB"/>
    <w:rsid w:val="00521FCC"/>
    <w:rsid w:val="0052302D"/>
    <w:rsid w:val="0052342E"/>
    <w:rsid w:val="00523857"/>
    <w:rsid w:val="00523F18"/>
    <w:rsid w:val="00523FB9"/>
    <w:rsid w:val="00524DD2"/>
    <w:rsid w:val="00525BDA"/>
    <w:rsid w:val="00525D00"/>
    <w:rsid w:val="00526BAE"/>
    <w:rsid w:val="00526C0C"/>
    <w:rsid w:val="00527CF8"/>
    <w:rsid w:val="0053071B"/>
    <w:rsid w:val="0053078A"/>
    <w:rsid w:val="005316CF"/>
    <w:rsid w:val="00531F4C"/>
    <w:rsid w:val="005328C5"/>
    <w:rsid w:val="00532C0C"/>
    <w:rsid w:val="0053348A"/>
    <w:rsid w:val="00534030"/>
    <w:rsid w:val="0053446A"/>
    <w:rsid w:val="00534B7E"/>
    <w:rsid w:val="00534FA5"/>
    <w:rsid w:val="005351AC"/>
    <w:rsid w:val="005354A9"/>
    <w:rsid w:val="00535C84"/>
    <w:rsid w:val="00535DF9"/>
    <w:rsid w:val="00535F74"/>
    <w:rsid w:val="00536BAC"/>
    <w:rsid w:val="00536BB0"/>
    <w:rsid w:val="00536BD8"/>
    <w:rsid w:val="0053725F"/>
    <w:rsid w:val="005375AC"/>
    <w:rsid w:val="00537A0F"/>
    <w:rsid w:val="0054009A"/>
    <w:rsid w:val="005406D5"/>
    <w:rsid w:val="0054070F"/>
    <w:rsid w:val="005407CB"/>
    <w:rsid w:val="0054108A"/>
    <w:rsid w:val="005412F8"/>
    <w:rsid w:val="00541806"/>
    <w:rsid w:val="00541CA1"/>
    <w:rsid w:val="00541E69"/>
    <w:rsid w:val="00542BC6"/>
    <w:rsid w:val="00543931"/>
    <w:rsid w:val="005450BE"/>
    <w:rsid w:val="0054545E"/>
    <w:rsid w:val="00545761"/>
    <w:rsid w:val="005459AA"/>
    <w:rsid w:val="00545DFA"/>
    <w:rsid w:val="0054622B"/>
    <w:rsid w:val="00547B13"/>
    <w:rsid w:val="00547CD9"/>
    <w:rsid w:val="00550047"/>
    <w:rsid w:val="0055070D"/>
    <w:rsid w:val="00550AD1"/>
    <w:rsid w:val="00553456"/>
    <w:rsid w:val="00553D7C"/>
    <w:rsid w:val="0055408D"/>
    <w:rsid w:val="00555462"/>
    <w:rsid w:val="00555BA1"/>
    <w:rsid w:val="0055608A"/>
    <w:rsid w:val="00556CDE"/>
    <w:rsid w:val="00557664"/>
    <w:rsid w:val="00557AAB"/>
    <w:rsid w:val="005611B8"/>
    <w:rsid w:val="00561D87"/>
    <w:rsid w:val="005632F2"/>
    <w:rsid w:val="0056332A"/>
    <w:rsid w:val="005634DC"/>
    <w:rsid w:val="005639B6"/>
    <w:rsid w:val="00563A60"/>
    <w:rsid w:val="0056535A"/>
    <w:rsid w:val="00565F31"/>
    <w:rsid w:val="005663D6"/>
    <w:rsid w:val="00570025"/>
    <w:rsid w:val="005700D4"/>
    <w:rsid w:val="00570184"/>
    <w:rsid w:val="005703F9"/>
    <w:rsid w:val="005705C6"/>
    <w:rsid w:val="0057173A"/>
    <w:rsid w:val="00571AE3"/>
    <w:rsid w:val="00572744"/>
    <w:rsid w:val="0057351B"/>
    <w:rsid w:val="005737A1"/>
    <w:rsid w:val="005746F0"/>
    <w:rsid w:val="005747BC"/>
    <w:rsid w:val="00576288"/>
    <w:rsid w:val="00577E41"/>
    <w:rsid w:val="00577E81"/>
    <w:rsid w:val="00581CF6"/>
    <w:rsid w:val="0058234F"/>
    <w:rsid w:val="005823EC"/>
    <w:rsid w:val="00582DD3"/>
    <w:rsid w:val="00583791"/>
    <w:rsid w:val="00583C7C"/>
    <w:rsid w:val="00584186"/>
    <w:rsid w:val="00585E33"/>
    <w:rsid w:val="005862EB"/>
    <w:rsid w:val="00586510"/>
    <w:rsid w:val="00586537"/>
    <w:rsid w:val="00586A27"/>
    <w:rsid w:val="00586BB1"/>
    <w:rsid w:val="005900F5"/>
    <w:rsid w:val="00590C15"/>
    <w:rsid w:val="00590CEB"/>
    <w:rsid w:val="00590F2D"/>
    <w:rsid w:val="005915A3"/>
    <w:rsid w:val="0059328E"/>
    <w:rsid w:val="0059347F"/>
    <w:rsid w:val="00593580"/>
    <w:rsid w:val="005943CC"/>
    <w:rsid w:val="0059613A"/>
    <w:rsid w:val="005961C3"/>
    <w:rsid w:val="005A0612"/>
    <w:rsid w:val="005A2218"/>
    <w:rsid w:val="005A2429"/>
    <w:rsid w:val="005A279D"/>
    <w:rsid w:val="005A331C"/>
    <w:rsid w:val="005A35DA"/>
    <w:rsid w:val="005A4E3F"/>
    <w:rsid w:val="005A52F7"/>
    <w:rsid w:val="005A5394"/>
    <w:rsid w:val="005A5756"/>
    <w:rsid w:val="005A61DF"/>
    <w:rsid w:val="005A6859"/>
    <w:rsid w:val="005A6AAB"/>
    <w:rsid w:val="005A7461"/>
    <w:rsid w:val="005B01B3"/>
    <w:rsid w:val="005B11B6"/>
    <w:rsid w:val="005B15B1"/>
    <w:rsid w:val="005B1B16"/>
    <w:rsid w:val="005B2C66"/>
    <w:rsid w:val="005B37D4"/>
    <w:rsid w:val="005B4534"/>
    <w:rsid w:val="005B476D"/>
    <w:rsid w:val="005B47C4"/>
    <w:rsid w:val="005B48D5"/>
    <w:rsid w:val="005B4F8C"/>
    <w:rsid w:val="005B6050"/>
    <w:rsid w:val="005B7130"/>
    <w:rsid w:val="005B72DA"/>
    <w:rsid w:val="005B72F5"/>
    <w:rsid w:val="005B78EC"/>
    <w:rsid w:val="005B7940"/>
    <w:rsid w:val="005C00A5"/>
    <w:rsid w:val="005C04AA"/>
    <w:rsid w:val="005C1383"/>
    <w:rsid w:val="005C1E95"/>
    <w:rsid w:val="005C1EBB"/>
    <w:rsid w:val="005C256E"/>
    <w:rsid w:val="005C32F3"/>
    <w:rsid w:val="005C364D"/>
    <w:rsid w:val="005C39F7"/>
    <w:rsid w:val="005C402D"/>
    <w:rsid w:val="005C4C0C"/>
    <w:rsid w:val="005C52A3"/>
    <w:rsid w:val="005C6F71"/>
    <w:rsid w:val="005C75D0"/>
    <w:rsid w:val="005C7ECC"/>
    <w:rsid w:val="005D03ED"/>
    <w:rsid w:val="005D0561"/>
    <w:rsid w:val="005D1B1F"/>
    <w:rsid w:val="005D1CF4"/>
    <w:rsid w:val="005D1DAC"/>
    <w:rsid w:val="005D35C8"/>
    <w:rsid w:val="005D3B60"/>
    <w:rsid w:val="005D5142"/>
    <w:rsid w:val="005D5655"/>
    <w:rsid w:val="005D5A6B"/>
    <w:rsid w:val="005D5D24"/>
    <w:rsid w:val="005D6C8E"/>
    <w:rsid w:val="005D6D06"/>
    <w:rsid w:val="005D6F65"/>
    <w:rsid w:val="005D753E"/>
    <w:rsid w:val="005D77C5"/>
    <w:rsid w:val="005D7A8A"/>
    <w:rsid w:val="005D7B4A"/>
    <w:rsid w:val="005D7F31"/>
    <w:rsid w:val="005E0259"/>
    <w:rsid w:val="005E08DC"/>
    <w:rsid w:val="005E1FF0"/>
    <w:rsid w:val="005E222B"/>
    <w:rsid w:val="005E28AA"/>
    <w:rsid w:val="005E2912"/>
    <w:rsid w:val="005E3290"/>
    <w:rsid w:val="005E3D45"/>
    <w:rsid w:val="005E41FB"/>
    <w:rsid w:val="005E442A"/>
    <w:rsid w:val="005E44E5"/>
    <w:rsid w:val="005E4E44"/>
    <w:rsid w:val="005E542A"/>
    <w:rsid w:val="005E55CF"/>
    <w:rsid w:val="005E61D6"/>
    <w:rsid w:val="005E7480"/>
    <w:rsid w:val="005E7DF8"/>
    <w:rsid w:val="005F007F"/>
    <w:rsid w:val="005F014A"/>
    <w:rsid w:val="005F0491"/>
    <w:rsid w:val="005F0802"/>
    <w:rsid w:val="005F0821"/>
    <w:rsid w:val="005F0AFC"/>
    <w:rsid w:val="005F1138"/>
    <w:rsid w:val="005F169E"/>
    <w:rsid w:val="005F1D7C"/>
    <w:rsid w:val="005F1E02"/>
    <w:rsid w:val="005F223E"/>
    <w:rsid w:val="005F28F0"/>
    <w:rsid w:val="005F2EC8"/>
    <w:rsid w:val="005F32CD"/>
    <w:rsid w:val="005F3322"/>
    <w:rsid w:val="005F3B5F"/>
    <w:rsid w:val="005F45A5"/>
    <w:rsid w:val="005F4832"/>
    <w:rsid w:val="005F4F18"/>
    <w:rsid w:val="005F5533"/>
    <w:rsid w:val="005F558A"/>
    <w:rsid w:val="005F558E"/>
    <w:rsid w:val="005F5690"/>
    <w:rsid w:val="005F5CAB"/>
    <w:rsid w:val="005F6677"/>
    <w:rsid w:val="005F68EE"/>
    <w:rsid w:val="005F68F8"/>
    <w:rsid w:val="005F6D9C"/>
    <w:rsid w:val="005F6E3A"/>
    <w:rsid w:val="005F6FE3"/>
    <w:rsid w:val="005F73AF"/>
    <w:rsid w:val="005F754E"/>
    <w:rsid w:val="005F7CD6"/>
    <w:rsid w:val="00600052"/>
    <w:rsid w:val="006000C4"/>
    <w:rsid w:val="00600B6A"/>
    <w:rsid w:val="00601A5B"/>
    <w:rsid w:val="00601F3A"/>
    <w:rsid w:val="0060210A"/>
    <w:rsid w:val="00602F4D"/>
    <w:rsid w:val="00602FB6"/>
    <w:rsid w:val="006034BD"/>
    <w:rsid w:val="006046CF"/>
    <w:rsid w:val="00604B34"/>
    <w:rsid w:val="00605352"/>
    <w:rsid w:val="00606064"/>
    <w:rsid w:val="00607AF5"/>
    <w:rsid w:val="00610876"/>
    <w:rsid w:val="006113C3"/>
    <w:rsid w:val="00611D2B"/>
    <w:rsid w:val="006122EC"/>
    <w:rsid w:val="00612AA2"/>
    <w:rsid w:val="006130B2"/>
    <w:rsid w:val="0061312E"/>
    <w:rsid w:val="006132C3"/>
    <w:rsid w:val="006145EA"/>
    <w:rsid w:val="006147E4"/>
    <w:rsid w:val="0061491B"/>
    <w:rsid w:val="00614D3E"/>
    <w:rsid w:val="0061510C"/>
    <w:rsid w:val="0061584E"/>
    <w:rsid w:val="00615DD9"/>
    <w:rsid w:val="0061613F"/>
    <w:rsid w:val="006163B1"/>
    <w:rsid w:val="00616B76"/>
    <w:rsid w:val="00616FF3"/>
    <w:rsid w:val="00617164"/>
    <w:rsid w:val="0061722A"/>
    <w:rsid w:val="00620397"/>
    <w:rsid w:val="00622343"/>
    <w:rsid w:val="0062333F"/>
    <w:rsid w:val="00623EB0"/>
    <w:rsid w:val="00623F4F"/>
    <w:rsid w:val="00624BED"/>
    <w:rsid w:val="00625125"/>
    <w:rsid w:val="006253AE"/>
    <w:rsid w:val="006259F3"/>
    <w:rsid w:val="006263C9"/>
    <w:rsid w:val="00627462"/>
    <w:rsid w:val="00630553"/>
    <w:rsid w:val="00630B64"/>
    <w:rsid w:val="00630FE7"/>
    <w:rsid w:val="0063144F"/>
    <w:rsid w:val="006315F3"/>
    <w:rsid w:val="006316FB"/>
    <w:rsid w:val="00632948"/>
    <w:rsid w:val="00632E74"/>
    <w:rsid w:val="00633125"/>
    <w:rsid w:val="0063448C"/>
    <w:rsid w:val="006360D9"/>
    <w:rsid w:val="006366F5"/>
    <w:rsid w:val="006368ED"/>
    <w:rsid w:val="0063720F"/>
    <w:rsid w:val="00637587"/>
    <w:rsid w:val="00637ABB"/>
    <w:rsid w:val="00637D9E"/>
    <w:rsid w:val="00640080"/>
    <w:rsid w:val="00640A84"/>
    <w:rsid w:val="00640AA4"/>
    <w:rsid w:val="00640B8D"/>
    <w:rsid w:val="00640FBA"/>
    <w:rsid w:val="00641826"/>
    <w:rsid w:val="006419AC"/>
    <w:rsid w:val="0064282E"/>
    <w:rsid w:val="0064313F"/>
    <w:rsid w:val="00643998"/>
    <w:rsid w:val="00643E77"/>
    <w:rsid w:val="006447EA"/>
    <w:rsid w:val="00644F5F"/>
    <w:rsid w:val="00644FB3"/>
    <w:rsid w:val="006455E6"/>
    <w:rsid w:val="00645B99"/>
    <w:rsid w:val="00646105"/>
    <w:rsid w:val="0064659D"/>
    <w:rsid w:val="00646B63"/>
    <w:rsid w:val="006478B5"/>
    <w:rsid w:val="00647F60"/>
    <w:rsid w:val="00650876"/>
    <w:rsid w:val="00650F97"/>
    <w:rsid w:val="00651184"/>
    <w:rsid w:val="006511B1"/>
    <w:rsid w:val="006515FC"/>
    <w:rsid w:val="0065167F"/>
    <w:rsid w:val="00651EF6"/>
    <w:rsid w:val="00652FDA"/>
    <w:rsid w:val="006536B1"/>
    <w:rsid w:val="006541FA"/>
    <w:rsid w:val="0065482B"/>
    <w:rsid w:val="00654843"/>
    <w:rsid w:val="00654C4C"/>
    <w:rsid w:val="006550CB"/>
    <w:rsid w:val="006553B6"/>
    <w:rsid w:val="006564B2"/>
    <w:rsid w:val="00657276"/>
    <w:rsid w:val="006575CC"/>
    <w:rsid w:val="00660692"/>
    <w:rsid w:val="00660A8B"/>
    <w:rsid w:val="00660B74"/>
    <w:rsid w:val="00660ECF"/>
    <w:rsid w:val="00660FE6"/>
    <w:rsid w:val="00661815"/>
    <w:rsid w:val="00661C52"/>
    <w:rsid w:val="006624A9"/>
    <w:rsid w:val="00662953"/>
    <w:rsid w:val="00662FA6"/>
    <w:rsid w:val="0066300D"/>
    <w:rsid w:val="00663661"/>
    <w:rsid w:val="00663751"/>
    <w:rsid w:val="00663E95"/>
    <w:rsid w:val="00664B59"/>
    <w:rsid w:val="00665249"/>
    <w:rsid w:val="0066559E"/>
    <w:rsid w:val="00665CF1"/>
    <w:rsid w:val="00665DC0"/>
    <w:rsid w:val="006660D2"/>
    <w:rsid w:val="0066669C"/>
    <w:rsid w:val="00666A76"/>
    <w:rsid w:val="00667A50"/>
    <w:rsid w:val="0067013C"/>
    <w:rsid w:val="0067083F"/>
    <w:rsid w:val="00671695"/>
    <w:rsid w:val="006726FF"/>
    <w:rsid w:val="00672B5E"/>
    <w:rsid w:val="00672FDE"/>
    <w:rsid w:val="00673276"/>
    <w:rsid w:val="0067359C"/>
    <w:rsid w:val="00673C6B"/>
    <w:rsid w:val="00673F75"/>
    <w:rsid w:val="0067515C"/>
    <w:rsid w:val="006768E5"/>
    <w:rsid w:val="006776FF"/>
    <w:rsid w:val="00677B1A"/>
    <w:rsid w:val="00677C82"/>
    <w:rsid w:val="00680D34"/>
    <w:rsid w:val="00681145"/>
    <w:rsid w:val="00683266"/>
    <w:rsid w:val="006838DB"/>
    <w:rsid w:val="00683F9E"/>
    <w:rsid w:val="00684F4A"/>
    <w:rsid w:val="00685129"/>
    <w:rsid w:val="006857B0"/>
    <w:rsid w:val="00685C53"/>
    <w:rsid w:val="00686606"/>
    <w:rsid w:val="00686A62"/>
    <w:rsid w:val="00686A8E"/>
    <w:rsid w:val="00686B93"/>
    <w:rsid w:val="00687027"/>
    <w:rsid w:val="0069033D"/>
    <w:rsid w:val="00691081"/>
    <w:rsid w:val="00692713"/>
    <w:rsid w:val="0069313C"/>
    <w:rsid w:val="00693507"/>
    <w:rsid w:val="00693906"/>
    <w:rsid w:val="00693D71"/>
    <w:rsid w:val="00694875"/>
    <w:rsid w:val="00695647"/>
    <w:rsid w:val="00695F01"/>
    <w:rsid w:val="00696676"/>
    <w:rsid w:val="00696DEF"/>
    <w:rsid w:val="00697F1D"/>
    <w:rsid w:val="006A0227"/>
    <w:rsid w:val="006A0893"/>
    <w:rsid w:val="006A179B"/>
    <w:rsid w:val="006A1965"/>
    <w:rsid w:val="006A19EC"/>
    <w:rsid w:val="006A21D1"/>
    <w:rsid w:val="006A226E"/>
    <w:rsid w:val="006A2E4D"/>
    <w:rsid w:val="006A3008"/>
    <w:rsid w:val="006A33B9"/>
    <w:rsid w:val="006A3555"/>
    <w:rsid w:val="006A37B3"/>
    <w:rsid w:val="006A3A3B"/>
    <w:rsid w:val="006A4E9B"/>
    <w:rsid w:val="006A5702"/>
    <w:rsid w:val="006A576C"/>
    <w:rsid w:val="006A62A0"/>
    <w:rsid w:val="006A75FE"/>
    <w:rsid w:val="006A7F95"/>
    <w:rsid w:val="006B0AB8"/>
    <w:rsid w:val="006B0FC0"/>
    <w:rsid w:val="006B1084"/>
    <w:rsid w:val="006B1544"/>
    <w:rsid w:val="006B1BCF"/>
    <w:rsid w:val="006B2115"/>
    <w:rsid w:val="006B2521"/>
    <w:rsid w:val="006B2806"/>
    <w:rsid w:val="006B294B"/>
    <w:rsid w:val="006B35A9"/>
    <w:rsid w:val="006B4E8B"/>
    <w:rsid w:val="006B5395"/>
    <w:rsid w:val="006B5D97"/>
    <w:rsid w:val="006B6260"/>
    <w:rsid w:val="006B65D4"/>
    <w:rsid w:val="006B7595"/>
    <w:rsid w:val="006B7AEB"/>
    <w:rsid w:val="006C0395"/>
    <w:rsid w:val="006C088D"/>
    <w:rsid w:val="006C0E81"/>
    <w:rsid w:val="006C14B0"/>
    <w:rsid w:val="006C299A"/>
    <w:rsid w:val="006C3054"/>
    <w:rsid w:val="006C35CF"/>
    <w:rsid w:val="006C36A0"/>
    <w:rsid w:val="006C4540"/>
    <w:rsid w:val="006C4676"/>
    <w:rsid w:val="006C5CB4"/>
    <w:rsid w:val="006C604A"/>
    <w:rsid w:val="006C6ABA"/>
    <w:rsid w:val="006C6D5C"/>
    <w:rsid w:val="006C6E3D"/>
    <w:rsid w:val="006C71D3"/>
    <w:rsid w:val="006D018C"/>
    <w:rsid w:val="006D0822"/>
    <w:rsid w:val="006D128F"/>
    <w:rsid w:val="006D1391"/>
    <w:rsid w:val="006D14E0"/>
    <w:rsid w:val="006D158E"/>
    <w:rsid w:val="006D182A"/>
    <w:rsid w:val="006D20F9"/>
    <w:rsid w:val="006D2CBB"/>
    <w:rsid w:val="006D2D0A"/>
    <w:rsid w:val="006D2F17"/>
    <w:rsid w:val="006D31E8"/>
    <w:rsid w:val="006D3964"/>
    <w:rsid w:val="006D405A"/>
    <w:rsid w:val="006D45CA"/>
    <w:rsid w:val="006D4E75"/>
    <w:rsid w:val="006D5514"/>
    <w:rsid w:val="006D59B0"/>
    <w:rsid w:val="006D5B9A"/>
    <w:rsid w:val="006D6760"/>
    <w:rsid w:val="006D6C1B"/>
    <w:rsid w:val="006D74E1"/>
    <w:rsid w:val="006D7E9D"/>
    <w:rsid w:val="006E05EA"/>
    <w:rsid w:val="006E0B29"/>
    <w:rsid w:val="006E1657"/>
    <w:rsid w:val="006E1F69"/>
    <w:rsid w:val="006E29C2"/>
    <w:rsid w:val="006E2BE9"/>
    <w:rsid w:val="006E2D67"/>
    <w:rsid w:val="006E3748"/>
    <w:rsid w:val="006E3F20"/>
    <w:rsid w:val="006E403E"/>
    <w:rsid w:val="006E4135"/>
    <w:rsid w:val="006E4DD3"/>
    <w:rsid w:val="006E6469"/>
    <w:rsid w:val="006E6553"/>
    <w:rsid w:val="006E6F59"/>
    <w:rsid w:val="006E7B42"/>
    <w:rsid w:val="006E7E3D"/>
    <w:rsid w:val="006F08E5"/>
    <w:rsid w:val="006F0DDE"/>
    <w:rsid w:val="006F1A4F"/>
    <w:rsid w:val="006F286D"/>
    <w:rsid w:val="006F2FEF"/>
    <w:rsid w:val="006F4220"/>
    <w:rsid w:val="006F4ACA"/>
    <w:rsid w:val="006F4E00"/>
    <w:rsid w:val="006F51F3"/>
    <w:rsid w:val="006F57BA"/>
    <w:rsid w:val="006F6B84"/>
    <w:rsid w:val="006F73F6"/>
    <w:rsid w:val="006F7415"/>
    <w:rsid w:val="006F7AFA"/>
    <w:rsid w:val="006F7C7A"/>
    <w:rsid w:val="007002C0"/>
    <w:rsid w:val="00700B92"/>
    <w:rsid w:val="00700DF8"/>
    <w:rsid w:val="007019C5"/>
    <w:rsid w:val="007027F3"/>
    <w:rsid w:val="00702EB1"/>
    <w:rsid w:val="00703643"/>
    <w:rsid w:val="007038C3"/>
    <w:rsid w:val="0070481D"/>
    <w:rsid w:val="007058BD"/>
    <w:rsid w:val="00706385"/>
    <w:rsid w:val="00706769"/>
    <w:rsid w:val="00706DB2"/>
    <w:rsid w:val="00707978"/>
    <w:rsid w:val="00710FB1"/>
    <w:rsid w:val="007115B1"/>
    <w:rsid w:val="007123E6"/>
    <w:rsid w:val="007130E5"/>
    <w:rsid w:val="00713EBF"/>
    <w:rsid w:val="007141C1"/>
    <w:rsid w:val="007149AE"/>
    <w:rsid w:val="00714FF8"/>
    <w:rsid w:val="007154BC"/>
    <w:rsid w:val="00717227"/>
    <w:rsid w:val="00720F4D"/>
    <w:rsid w:val="007213E4"/>
    <w:rsid w:val="00721C35"/>
    <w:rsid w:val="0072286A"/>
    <w:rsid w:val="00723306"/>
    <w:rsid w:val="00723ADC"/>
    <w:rsid w:val="00724095"/>
    <w:rsid w:val="00724AA4"/>
    <w:rsid w:val="00724DE0"/>
    <w:rsid w:val="007254C1"/>
    <w:rsid w:val="00725815"/>
    <w:rsid w:val="00725847"/>
    <w:rsid w:val="0072665E"/>
    <w:rsid w:val="00727C92"/>
    <w:rsid w:val="00731012"/>
    <w:rsid w:val="00731FB2"/>
    <w:rsid w:val="007327CD"/>
    <w:rsid w:val="00733410"/>
    <w:rsid w:val="00733877"/>
    <w:rsid w:val="00734037"/>
    <w:rsid w:val="00734B64"/>
    <w:rsid w:val="007355B8"/>
    <w:rsid w:val="00736C15"/>
    <w:rsid w:val="00737C0B"/>
    <w:rsid w:val="00737F15"/>
    <w:rsid w:val="007418B4"/>
    <w:rsid w:val="00742553"/>
    <w:rsid w:val="0074283D"/>
    <w:rsid w:val="0074394E"/>
    <w:rsid w:val="00744C7D"/>
    <w:rsid w:val="00745E3E"/>
    <w:rsid w:val="0074617E"/>
    <w:rsid w:val="007465DF"/>
    <w:rsid w:val="00747057"/>
    <w:rsid w:val="00747366"/>
    <w:rsid w:val="0074751D"/>
    <w:rsid w:val="007479D2"/>
    <w:rsid w:val="00747C67"/>
    <w:rsid w:val="00750A84"/>
    <w:rsid w:val="00750D76"/>
    <w:rsid w:val="00750D86"/>
    <w:rsid w:val="00751D83"/>
    <w:rsid w:val="00751F8B"/>
    <w:rsid w:val="007523D0"/>
    <w:rsid w:val="00752962"/>
    <w:rsid w:val="00752CAA"/>
    <w:rsid w:val="00752D10"/>
    <w:rsid w:val="00752E07"/>
    <w:rsid w:val="00752EAE"/>
    <w:rsid w:val="00753335"/>
    <w:rsid w:val="00753471"/>
    <w:rsid w:val="00753D1D"/>
    <w:rsid w:val="00753D35"/>
    <w:rsid w:val="00753F1D"/>
    <w:rsid w:val="00753FDC"/>
    <w:rsid w:val="007541D6"/>
    <w:rsid w:val="007542B6"/>
    <w:rsid w:val="007545A7"/>
    <w:rsid w:val="0075555A"/>
    <w:rsid w:val="00755DC4"/>
    <w:rsid w:val="007563B6"/>
    <w:rsid w:val="00756FE0"/>
    <w:rsid w:val="00757926"/>
    <w:rsid w:val="00757F34"/>
    <w:rsid w:val="0076039B"/>
    <w:rsid w:val="00760685"/>
    <w:rsid w:val="00760942"/>
    <w:rsid w:val="007611A7"/>
    <w:rsid w:val="00761356"/>
    <w:rsid w:val="00761FF2"/>
    <w:rsid w:val="007620F1"/>
    <w:rsid w:val="007623A0"/>
    <w:rsid w:val="0076284E"/>
    <w:rsid w:val="00763301"/>
    <w:rsid w:val="007637FE"/>
    <w:rsid w:val="0076478E"/>
    <w:rsid w:val="00764BBC"/>
    <w:rsid w:val="00764E65"/>
    <w:rsid w:val="0076519C"/>
    <w:rsid w:val="0076579C"/>
    <w:rsid w:val="00766500"/>
    <w:rsid w:val="007672CA"/>
    <w:rsid w:val="0076756E"/>
    <w:rsid w:val="00767C22"/>
    <w:rsid w:val="00771469"/>
    <w:rsid w:val="00771C3C"/>
    <w:rsid w:val="00774D83"/>
    <w:rsid w:val="00774FD3"/>
    <w:rsid w:val="00775BA3"/>
    <w:rsid w:val="007763FF"/>
    <w:rsid w:val="00776667"/>
    <w:rsid w:val="007771FA"/>
    <w:rsid w:val="00777278"/>
    <w:rsid w:val="0077765E"/>
    <w:rsid w:val="007778B1"/>
    <w:rsid w:val="00777E58"/>
    <w:rsid w:val="007803E2"/>
    <w:rsid w:val="0078102F"/>
    <w:rsid w:val="007810BB"/>
    <w:rsid w:val="00781110"/>
    <w:rsid w:val="00781120"/>
    <w:rsid w:val="00781CFD"/>
    <w:rsid w:val="00782F89"/>
    <w:rsid w:val="0078351A"/>
    <w:rsid w:val="007836E3"/>
    <w:rsid w:val="00783CCC"/>
    <w:rsid w:val="00784885"/>
    <w:rsid w:val="00784F06"/>
    <w:rsid w:val="00784F33"/>
    <w:rsid w:val="00785D6F"/>
    <w:rsid w:val="00785FB9"/>
    <w:rsid w:val="00786860"/>
    <w:rsid w:val="00786CFF"/>
    <w:rsid w:val="00787333"/>
    <w:rsid w:val="0078773E"/>
    <w:rsid w:val="0079097A"/>
    <w:rsid w:val="00790C06"/>
    <w:rsid w:val="007918E9"/>
    <w:rsid w:val="007926E6"/>
    <w:rsid w:val="00793743"/>
    <w:rsid w:val="00793CFB"/>
    <w:rsid w:val="00794928"/>
    <w:rsid w:val="0079538B"/>
    <w:rsid w:val="00795E18"/>
    <w:rsid w:val="00796096"/>
    <w:rsid w:val="007969BE"/>
    <w:rsid w:val="00797E84"/>
    <w:rsid w:val="007A01D7"/>
    <w:rsid w:val="007A034F"/>
    <w:rsid w:val="007A0A81"/>
    <w:rsid w:val="007A0D4F"/>
    <w:rsid w:val="007A156E"/>
    <w:rsid w:val="007A1C38"/>
    <w:rsid w:val="007A2AC3"/>
    <w:rsid w:val="007A4550"/>
    <w:rsid w:val="007A467F"/>
    <w:rsid w:val="007A4D5E"/>
    <w:rsid w:val="007A4DFC"/>
    <w:rsid w:val="007A5205"/>
    <w:rsid w:val="007A5871"/>
    <w:rsid w:val="007A606A"/>
    <w:rsid w:val="007A6693"/>
    <w:rsid w:val="007A6CC4"/>
    <w:rsid w:val="007A79AC"/>
    <w:rsid w:val="007A7D1C"/>
    <w:rsid w:val="007B03F4"/>
    <w:rsid w:val="007B07A5"/>
    <w:rsid w:val="007B0EA6"/>
    <w:rsid w:val="007B1217"/>
    <w:rsid w:val="007B1344"/>
    <w:rsid w:val="007B1578"/>
    <w:rsid w:val="007B251A"/>
    <w:rsid w:val="007B3177"/>
    <w:rsid w:val="007B333B"/>
    <w:rsid w:val="007B3BB9"/>
    <w:rsid w:val="007B480E"/>
    <w:rsid w:val="007B5617"/>
    <w:rsid w:val="007B5D6A"/>
    <w:rsid w:val="007B6E76"/>
    <w:rsid w:val="007B71BA"/>
    <w:rsid w:val="007B7872"/>
    <w:rsid w:val="007B7FD9"/>
    <w:rsid w:val="007C001C"/>
    <w:rsid w:val="007C1811"/>
    <w:rsid w:val="007C182C"/>
    <w:rsid w:val="007C1B0D"/>
    <w:rsid w:val="007C1C82"/>
    <w:rsid w:val="007C20F7"/>
    <w:rsid w:val="007C2B52"/>
    <w:rsid w:val="007C2B88"/>
    <w:rsid w:val="007C2F72"/>
    <w:rsid w:val="007C3135"/>
    <w:rsid w:val="007C37B9"/>
    <w:rsid w:val="007C383A"/>
    <w:rsid w:val="007C3B81"/>
    <w:rsid w:val="007C3FA6"/>
    <w:rsid w:val="007C415C"/>
    <w:rsid w:val="007C4A60"/>
    <w:rsid w:val="007C53CE"/>
    <w:rsid w:val="007C5C6D"/>
    <w:rsid w:val="007C5FE1"/>
    <w:rsid w:val="007C6C49"/>
    <w:rsid w:val="007C7490"/>
    <w:rsid w:val="007C7A2A"/>
    <w:rsid w:val="007D0F5D"/>
    <w:rsid w:val="007D2076"/>
    <w:rsid w:val="007D2CA4"/>
    <w:rsid w:val="007D31B7"/>
    <w:rsid w:val="007D3E0D"/>
    <w:rsid w:val="007D466B"/>
    <w:rsid w:val="007D57CF"/>
    <w:rsid w:val="007D5854"/>
    <w:rsid w:val="007D6068"/>
    <w:rsid w:val="007D62E3"/>
    <w:rsid w:val="007D68EC"/>
    <w:rsid w:val="007D6A9A"/>
    <w:rsid w:val="007E0262"/>
    <w:rsid w:val="007E02AD"/>
    <w:rsid w:val="007E0369"/>
    <w:rsid w:val="007E1725"/>
    <w:rsid w:val="007E19AD"/>
    <w:rsid w:val="007E24B9"/>
    <w:rsid w:val="007E25ED"/>
    <w:rsid w:val="007E2A78"/>
    <w:rsid w:val="007E2E4A"/>
    <w:rsid w:val="007E40A0"/>
    <w:rsid w:val="007E444D"/>
    <w:rsid w:val="007E4723"/>
    <w:rsid w:val="007E537D"/>
    <w:rsid w:val="007E5544"/>
    <w:rsid w:val="007E58B2"/>
    <w:rsid w:val="007E6485"/>
    <w:rsid w:val="007E7D99"/>
    <w:rsid w:val="007F0620"/>
    <w:rsid w:val="007F06CB"/>
    <w:rsid w:val="007F0C9B"/>
    <w:rsid w:val="007F18B1"/>
    <w:rsid w:val="007F3261"/>
    <w:rsid w:val="007F34EB"/>
    <w:rsid w:val="007F3617"/>
    <w:rsid w:val="007F3718"/>
    <w:rsid w:val="007F38F0"/>
    <w:rsid w:val="007F3BF5"/>
    <w:rsid w:val="007F4A5D"/>
    <w:rsid w:val="007F4FAC"/>
    <w:rsid w:val="007F5681"/>
    <w:rsid w:val="007F57D4"/>
    <w:rsid w:val="007F6F2B"/>
    <w:rsid w:val="007F78B7"/>
    <w:rsid w:val="007F7C6B"/>
    <w:rsid w:val="007F7C88"/>
    <w:rsid w:val="007F7DAF"/>
    <w:rsid w:val="007F7FD1"/>
    <w:rsid w:val="0080036D"/>
    <w:rsid w:val="0080067F"/>
    <w:rsid w:val="00800C2C"/>
    <w:rsid w:val="00802C2A"/>
    <w:rsid w:val="008030BD"/>
    <w:rsid w:val="00803650"/>
    <w:rsid w:val="008045B9"/>
    <w:rsid w:val="0080475B"/>
    <w:rsid w:val="0080547C"/>
    <w:rsid w:val="00806473"/>
    <w:rsid w:val="0080671D"/>
    <w:rsid w:val="00806A85"/>
    <w:rsid w:val="0080739B"/>
    <w:rsid w:val="00807B29"/>
    <w:rsid w:val="008105A5"/>
    <w:rsid w:val="00810795"/>
    <w:rsid w:val="00810A91"/>
    <w:rsid w:val="00810E7C"/>
    <w:rsid w:val="00811206"/>
    <w:rsid w:val="00811AE7"/>
    <w:rsid w:val="00812C4F"/>
    <w:rsid w:val="00812C63"/>
    <w:rsid w:val="00812D05"/>
    <w:rsid w:val="00812D6F"/>
    <w:rsid w:val="0081390D"/>
    <w:rsid w:val="00813A94"/>
    <w:rsid w:val="00813F7E"/>
    <w:rsid w:val="00814000"/>
    <w:rsid w:val="00814810"/>
    <w:rsid w:val="0081512D"/>
    <w:rsid w:val="00815442"/>
    <w:rsid w:val="00815675"/>
    <w:rsid w:val="008158D0"/>
    <w:rsid w:val="0081789D"/>
    <w:rsid w:val="00817B3F"/>
    <w:rsid w:val="00820C4A"/>
    <w:rsid w:val="00821868"/>
    <w:rsid w:val="008225CF"/>
    <w:rsid w:val="008228B8"/>
    <w:rsid w:val="00822B69"/>
    <w:rsid w:val="008233A2"/>
    <w:rsid w:val="008235D1"/>
    <w:rsid w:val="00823933"/>
    <w:rsid w:val="00823D5F"/>
    <w:rsid w:val="00823DFC"/>
    <w:rsid w:val="00825178"/>
    <w:rsid w:val="00825602"/>
    <w:rsid w:val="00825C33"/>
    <w:rsid w:val="00825DD2"/>
    <w:rsid w:val="00825E06"/>
    <w:rsid w:val="00826DE1"/>
    <w:rsid w:val="00826F06"/>
    <w:rsid w:val="0082752F"/>
    <w:rsid w:val="00827540"/>
    <w:rsid w:val="00827755"/>
    <w:rsid w:val="00830104"/>
    <w:rsid w:val="0083071D"/>
    <w:rsid w:val="00830E3D"/>
    <w:rsid w:val="00830F4B"/>
    <w:rsid w:val="00831261"/>
    <w:rsid w:val="008314C6"/>
    <w:rsid w:val="008315A5"/>
    <w:rsid w:val="00832508"/>
    <w:rsid w:val="0083306E"/>
    <w:rsid w:val="0083317D"/>
    <w:rsid w:val="008334E6"/>
    <w:rsid w:val="008340E6"/>
    <w:rsid w:val="00834DBB"/>
    <w:rsid w:val="00835388"/>
    <w:rsid w:val="00835463"/>
    <w:rsid w:val="00836340"/>
    <w:rsid w:val="0083660D"/>
    <w:rsid w:val="008368C6"/>
    <w:rsid w:val="00836C47"/>
    <w:rsid w:val="00837A66"/>
    <w:rsid w:val="008406CE"/>
    <w:rsid w:val="00840941"/>
    <w:rsid w:val="008409D9"/>
    <w:rsid w:val="00840A2D"/>
    <w:rsid w:val="00840AC0"/>
    <w:rsid w:val="00840C88"/>
    <w:rsid w:val="00841804"/>
    <w:rsid w:val="00841870"/>
    <w:rsid w:val="00842440"/>
    <w:rsid w:val="0084300C"/>
    <w:rsid w:val="00843184"/>
    <w:rsid w:val="00843CBA"/>
    <w:rsid w:val="0084480D"/>
    <w:rsid w:val="00845BE4"/>
    <w:rsid w:val="00845C41"/>
    <w:rsid w:val="00846690"/>
    <w:rsid w:val="008477D6"/>
    <w:rsid w:val="00847FAB"/>
    <w:rsid w:val="00847FD1"/>
    <w:rsid w:val="0085001C"/>
    <w:rsid w:val="0085093D"/>
    <w:rsid w:val="0085107C"/>
    <w:rsid w:val="00851146"/>
    <w:rsid w:val="00851E82"/>
    <w:rsid w:val="00851ED7"/>
    <w:rsid w:val="008523ED"/>
    <w:rsid w:val="008529CB"/>
    <w:rsid w:val="00852BF7"/>
    <w:rsid w:val="00852F1E"/>
    <w:rsid w:val="00853039"/>
    <w:rsid w:val="008537EA"/>
    <w:rsid w:val="008545E5"/>
    <w:rsid w:val="00855BA6"/>
    <w:rsid w:val="00855D24"/>
    <w:rsid w:val="00855F11"/>
    <w:rsid w:val="00855F69"/>
    <w:rsid w:val="0085617A"/>
    <w:rsid w:val="0085673D"/>
    <w:rsid w:val="00856844"/>
    <w:rsid w:val="0085768A"/>
    <w:rsid w:val="00857764"/>
    <w:rsid w:val="008579CF"/>
    <w:rsid w:val="00857B5A"/>
    <w:rsid w:val="0086143E"/>
    <w:rsid w:val="00861704"/>
    <w:rsid w:val="00861D32"/>
    <w:rsid w:val="00862E18"/>
    <w:rsid w:val="00862F20"/>
    <w:rsid w:val="00863819"/>
    <w:rsid w:val="00864B2F"/>
    <w:rsid w:val="00866093"/>
    <w:rsid w:val="00866EE9"/>
    <w:rsid w:val="00866F64"/>
    <w:rsid w:val="00867909"/>
    <w:rsid w:val="00867E26"/>
    <w:rsid w:val="008710BE"/>
    <w:rsid w:val="00871D40"/>
    <w:rsid w:val="008721B4"/>
    <w:rsid w:val="00872A9D"/>
    <w:rsid w:val="00872C40"/>
    <w:rsid w:val="008732B8"/>
    <w:rsid w:val="00873655"/>
    <w:rsid w:val="00874BBB"/>
    <w:rsid w:val="008755D4"/>
    <w:rsid w:val="00875AFE"/>
    <w:rsid w:val="00875D65"/>
    <w:rsid w:val="008761EB"/>
    <w:rsid w:val="00877233"/>
    <w:rsid w:val="008776F1"/>
    <w:rsid w:val="00877FAE"/>
    <w:rsid w:val="008804C5"/>
    <w:rsid w:val="0088058B"/>
    <w:rsid w:val="0088142C"/>
    <w:rsid w:val="00881469"/>
    <w:rsid w:val="00882011"/>
    <w:rsid w:val="0088204E"/>
    <w:rsid w:val="00882854"/>
    <w:rsid w:val="00883131"/>
    <w:rsid w:val="0088335B"/>
    <w:rsid w:val="0088340A"/>
    <w:rsid w:val="00883BD6"/>
    <w:rsid w:val="00883BEE"/>
    <w:rsid w:val="00883E98"/>
    <w:rsid w:val="0088438F"/>
    <w:rsid w:val="00884744"/>
    <w:rsid w:val="00884DDE"/>
    <w:rsid w:val="008850AC"/>
    <w:rsid w:val="00885182"/>
    <w:rsid w:val="00885C2F"/>
    <w:rsid w:val="00886085"/>
    <w:rsid w:val="008874D7"/>
    <w:rsid w:val="0089328C"/>
    <w:rsid w:val="008934D2"/>
    <w:rsid w:val="0089402B"/>
    <w:rsid w:val="0089468E"/>
    <w:rsid w:val="00895CA3"/>
    <w:rsid w:val="008965C6"/>
    <w:rsid w:val="00897285"/>
    <w:rsid w:val="008972E2"/>
    <w:rsid w:val="0089774E"/>
    <w:rsid w:val="00897BEF"/>
    <w:rsid w:val="008A014E"/>
    <w:rsid w:val="008A0DB1"/>
    <w:rsid w:val="008A27B2"/>
    <w:rsid w:val="008A2F81"/>
    <w:rsid w:val="008A3776"/>
    <w:rsid w:val="008A378D"/>
    <w:rsid w:val="008A3914"/>
    <w:rsid w:val="008A4327"/>
    <w:rsid w:val="008A47E2"/>
    <w:rsid w:val="008A5098"/>
    <w:rsid w:val="008A531A"/>
    <w:rsid w:val="008A6E28"/>
    <w:rsid w:val="008A774F"/>
    <w:rsid w:val="008A7D87"/>
    <w:rsid w:val="008B08DF"/>
    <w:rsid w:val="008B1EC5"/>
    <w:rsid w:val="008B24F2"/>
    <w:rsid w:val="008B2598"/>
    <w:rsid w:val="008B264F"/>
    <w:rsid w:val="008B3B4F"/>
    <w:rsid w:val="008B4412"/>
    <w:rsid w:val="008B5393"/>
    <w:rsid w:val="008B59D5"/>
    <w:rsid w:val="008B666F"/>
    <w:rsid w:val="008B7A39"/>
    <w:rsid w:val="008B7A79"/>
    <w:rsid w:val="008C0BC8"/>
    <w:rsid w:val="008C19CC"/>
    <w:rsid w:val="008C20F4"/>
    <w:rsid w:val="008C25C2"/>
    <w:rsid w:val="008C2BDA"/>
    <w:rsid w:val="008C3309"/>
    <w:rsid w:val="008C3438"/>
    <w:rsid w:val="008C3672"/>
    <w:rsid w:val="008C37D6"/>
    <w:rsid w:val="008C4441"/>
    <w:rsid w:val="008C46DB"/>
    <w:rsid w:val="008C4A49"/>
    <w:rsid w:val="008C4F4E"/>
    <w:rsid w:val="008C5335"/>
    <w:rsid w:val="008C5744"/>
    <w:rsid w:val="008C57F2"/>
    <w:rsid w:val="008C60B2"/>
    <w:rsid w:val="008C63B2"/>
    <w:rsid w:val="008C7D08"/>
    <w:rsid w:val="008D017A"/>
    <w:rsid w:val="008D0464"/>
    <w:rsid w:val="008D0A62"/>
    <w:rsid w:val="008D12B6"/>
    <w:rsid w:val="008D1854"/>
    <w:rsid w:val="008D1951"/>
    <w:rsid w:val="008D2211"/>
    <w:rsid w:val="008D25F9"/>
    <w:rsid w:val="008D2D07"/>
    <w:rsid w:val="008D42EC"/>
    <w:rsid w:val="008D4C19"/>
    <w:rsid w:val="008D4C57"/>
    <w:rsid w:val="008D5367"/>
    <w:rsid w:val="008D593F"/>
    <w:rsid w:val="008D5CAE"/>
    <w:rsid w:val="008D67B5"/>
    <w:rsid w:val="008D6E58"/>
    <w:rsid w:val="008D7776"/>
    <w:rsid w:val="008E0C72"/>
    <w:rsid w:val="008E110D"/>
    <w:rsid w:val="008E141C"/>
    <w:rsid w:val="008E238D"/>
    <w:rsid w:val="008E243B"/>
    <w:rsid w:val="008E2FCA"/>
    <w:rsid w:val="008E5057"/>
    <w:rsid w:val="008E5172"/>
    <w:rsid w:val="008E5545"/>
    <w:rsid w:val="008E5A2C"/>
    <w:rsid w:val="008E64DB"/>
    <w:rsid w:val="008E6F91"/>
    <w:rsid w:val="008E7471"/>
    <w:rsid w:val="008E7965"/>
    <w:rsid w:val="008F0CFF"/>
    <w:rsid w:val="008F0D10"/>
    <w:rsid w:val="008F2C70"/>
    <w:rsid w:val="008F3AB1"/>
    <w:rsid w:val="008F3D5E"/>
    <w:rsid w:val="008F4E30"/>
    <w:rsid w:val="008F60DB"/>
    <w:rsid w:val="008F6D8E"/>
    <w:rsid w:val="008F6E2C"/>
    <w:rsid w:val="008F6ECA"/>
    <w:rsid w:val="008F754D"/>
    <w:rsid w:val="00900423"/>
    <w:rsid w:val="00900F19"/>
    <w:rsid w:val="0090281C"/>
    <w:rsid w:val="00904895"/>
    <w:rsid w:val="00904E53"/>
    <w:rsid w:val="00904FA4"/>
    <w:rsid w:val="00905750"/>
    <w:rsid w:val="00905D7F"/>
    <w:rsid w:val="00906867"/>
    <w:rsid w:val="00906ECE"/>
    <w:rsid w:val="00907071"/>
    <w:rsid w:val="00910D17"/>
    <w:rsid w:val="00911484"/>
    <w:rsid w:val="00911540"/>
    <w:rsid w:val="00911F31"/>
    <w:rsid w:val="00912679"/>
    <w:rsid w:val="00912E67"/>
    <w:rsid w:val="009149D2"/>
    <w:rsid w:val="00914C3D"/>
    <w:rsid w:val="009154BB"/>
    <w:rsid w:val="00916052"/>
    <w:rsid w:val="0091686D"/>
    <w:rsid w:val="00916A7C"/>
    <w:rsid w:val="00916DA6"/>
    <w:rsid w:val="00916DF5"/>
    <w:rsid w:val="00916F9F"/>
    <w:rsid w:val="00921155"/>
    <w:rsid w:val="00921750"/>
    <w:rsid w:val="00921A98"/>
    <w:rsid w:val="0092215F"/>
    <w:rsid w:val="00922185"/>
    <w:rsid w:val="00922A19"/>
    <w:rsid w:val="00923167"/>
    <w:rsid w:val="009237A7"/>
    <w:rsid w:val="00924450"/>
    <w:rsid w:val="0092559A"/>
    <w:rsid w:val="00925808"/>
    <w:rsid w:val="00925CF9"/>
    <w:rsid w:val="00925D44"/>
    <w:rsid w:val="00926207"/>
    <w:rsid w:val="009265F9"/>
    <w:rsid w:val="009267BA"/>
    <w:rsid w:val="00926D7D"/>
    <w:rsid w:val="0092726E"/>
    <w:rsid w:val="0092762B"/>
    <w:rsid w:val="0092767A"/>
    <w:rsid w:val="00927F95"/>
    <w:rsid w:val="00930107"/>
    <w:rsid w:val="00930675"/>
    <w:rsid w:val="00930905"/>
    <w:rsid w:val="00930CC5"/>
    <w:rsid w:val="00930D46"/>
    <w:rsid w:val="0093107D"/>
    <w:rsid w:val="00931133"/>
    <w:rsid w:val="009312B7"/>
    <w:rsid w:val="009317FF"/>
    <w:rsid w:val="00931ECE"/>
    <w:rsid w:val="00932CC3"/>
    <w:rsid w:val="009336F9"/>
    <w:rsid w:val="0093389C"/>
    <w:rsid w:val="009338A8"/>
    <w:rsid w:val="009339EF"/>
    <w:rsid w:val="00933B70"/>
    <w:rsid w:val="009341EA"/>
    <w:rsid w:val="0093424D"/>
    <w:rsid w:val="00934B60"/>
    <w:rsid w:val="00934FD2"/>
    <w:rsid w:val="0093616C"/>
    <w:rsid w:val="009363D4"/>
    <w:rsid w:val="00936691"/>
    <w:rsid w:val="009368E7"/>
    <w:rsid w:val="00936DFB"/>
    <w:rsid w:val="00937580"/>
    <w:rsid w:val="00937826"/>
    <w:rsid w:val="00937E0E"/>
    <w:rsid w:val="00940F05"/>
    <w:rsid w:val="00941463"/>
    <w:rsid w:val="009417F2"/>
    <w:rsid w:val="00942CB8"/>
    <w:rsid w:val="00943091"/>
    <w:rsid w:val="00943F5B"/>
    <w:rsid w:val="00944ABC"/>
    <w:rsid w:val="00944E05"/>
    <w:rsid w:val="009451B4"/>
    <w:rsid w:val="009457D7"/>
    <w:rsid w:val="00945B00"/>
    <w:rsid w:val="0094645B"/>
    <w:rsid w:val="00946967"/>
    <w:rsid w:val="009469EC"/>
    <w:rsid w:val="00946AC6"/>
    <w:rsid w:val="00946FC6"/>
    <w:rsid w:val="00947629"/>
    <w:rsid w:val="0094774B"/>
    <w:rsid w:val="00950493"/>
    <w:rsid w:val="00950EB2"/>
    <w:rsid w:val="00951966"/>
    <w:rsid w:val="00951DB4"/>
    <w:rsid w:val="0095227D"/>
    <w:rsid w:val="00952BFB"/>
    <w:rsid w:val="00954496"/>
    <w:rsid w:val="00955037"/>
    <w:rsid w:val="0095537F"/>
    <w:rsid w:val="009553BC"/>
    <w:rsid w:val="0095579B"/>
    <w:rsid w:val="00956349"/>
    <w:rsid w:val="00956F68"/>
    <w:rsid w:val="00957135"/>
    <w:rsid w:val="009571F4"/>
    <w:rsid w:val="00960ABE"/>
    <w:rsid w:val="00961198"/>
    <w:rsid w:val="0096120C"/>
    <w:rsid w:val="00961988"/>
    <w:rsid w:val="00961DC0"/>
    <w:rsid w:val="00963124"/>
    <w:rsid w:val="00964524"/>
    <w:rsid w:val="009645B4"/>
    <w:rsid w:val="00965090"/>
    <w:rsid w:val="0096548E"/>
    <w:rsid w:val="009658D5"/>
    <w:rsid w:val="0096669B"/>
    <w:rsid w:val="0096684E"/>
    <w:rsid w:val="00966A0C"/>
    <w:rsid w:val="00966F42"/>
    <w:rsid w:val="009679F2"/>
    <w:rsid w:val="009701D9"/>
    <w:rsid w:val="009719A5"/>
    <w:rsid w:val="00971BA4"/>
    <w:rsid w:val="0097230B"/>
    <w:rsid w:val="0097299F"/>
    <w:rsid w:val="00972B47"/>
    <w:rsid w:val="00972D3A"/>
    <w:rsid w:val="00972FA0"/>
    <w:rsid w:val="009730B4"/>
    <w:rsid w:val="00973660"/>
    <w:rsid w:val="0097397C"/>
    <w:rsid w:val="00973BA9"/>
    <w:rsid w:val="00973D06"/>
    <w:rsid w:val="009740EE"/>
    <w:rsid w:val="00974291"/>
    <w:rsid w:val="00974D92"/>
    <w:rsid w:val="00975014"/>
    <w:rsid w:val="009753E8"/>
    <w:rsid w:val="00975A52"/>
    <w:rsid w:val="00975F25"/>
    <w:rsid w:val="0097611B"/>
    <w:rsid w:val="00976ADE"/>
    <w:rsid w:val="00977735"/>
    <w:rsid w:val="009777D6"/>
    <w:rsid w:val="00977F5A"/>
    <w:rsid w:val="00980739"/>
    <w:rsid w:val="00980928"/>
    <w:rsid w:val="00982427"/>
    <w:rsid w:val="00982E10"/>
    <w:rsid w:val="009830B6"/>
    <w:rsid w:val="00984C18"/>
    <w:rsid w:val="00984C8B"/>
    <w:rsid w:val="0098523E"/>
    <w:rsid w:val="009855D6"/>
    <w:rsid w:val="00986315"/>
    <w:rsid w:val="009866F6"/>
    <w:rsid w:val="00986D10"/>
    <w:rsid w:val="00987630"/>
    <w:rsid w:val="00987BC7"/>
    <w:rsid w:val="0099174D"/>
    <w:rsid w:val="00991ABC"/>
    <w:rsid w:val="009936D3"/>
    <w:rsid w:val="00993AE3"/>
    <w:rsid w:val="00993EE9"/>
    <w:rsid w:val="00993FF7"/>
    <w:rsid w:val="009941A3"/>
    <w:rsid w:val="00994416"/>
    <w:rsid w:val="0099482D"/>
    <w:rsid w:val="00994EEE"/>
    <w:rsid w:val="009953EF"/>
    <w:rsid w:val="00995909"/>
    <w:rsid w:val="009960FF"/>
    <w:rsid w:val="00996195"/>
    <w:rsid w:val="009968FD"/>
    <w:rsid w:val="0099745B"/>
    <w:rsid w:val="00997791"/>
    <w:rsid w:val="00997ED4"/>
    <w:rsid w:val="009A1767"/>
    <w:rsid w:val="009A1C94"/>
    <w:rsid w:val="009A2550"/>
    <w:rsid w:val="009A2759"/>
    <w:rsid w:val="009A2962"/>
    <w:rsid w:val="009A2EE4"/>
    <w:rsid w:val="009A3BF7"/>
    <w:rsid w:val="009A40FF"/>
    <w:rsid w:val="009A4750"/>
    <w:rsid w:val="009A5A0D"/>
    <w:rsid w:val="009A62C4"/>
    <w:rsid w:val="009A7232"/>
    <w:rsid w:val="009A7B28"/>
    <w:rsid w:val="009A7EBF"/>
    <w:rsid w:val="009B01E4"/>
    <w:rsid w:val="009B0D8C"/>
    <w:rsid w:val="009B0FFE"/>
    <w:rsid w:val="009B1725"/>
    <w:rsid w:val="009B242F"/>
    <w:rsid w:val="009B256D"/>
    <w:rsid w:val="009B2A36"/>
    <w:rsid w:val="009B2B1E"/>
    <w:rsid w:val="009B2D80"/>
    <w:rsid w:val="009B374C"/>
    <w:rsid w:val="009B4869"/>
    <w:rsid w:val="009B4F11"/>
    <w:rsid w:val="009B5357"/>
    <w:rsid w:val="009B63E7"/>
    <w:rsid w:val="009B64A3"/>
    <w:rsid w:val="009B64FC"/>
    <w:rsid w:val="009B66CA"/>
    <w:rsid w:val="009B6AC6"/>
    <w:rsid w:val="009B7126"/>
    <w:rsid w:val="009B7CE1"/>
    <w:rsid w:val="009C0FEB"/>
    <w:rsid w:val="009C1530"/>
    <w:rsid w:val="009C1F8F"/>
    <w:rsid w:val="009C2083"/>
    <w:rsid w:val="009C2699"/>
    <w:rsid w:val="009C29BD"/>
    <w:rsid w:val="009C31C2"/>
    <w:rsid w:val="009C365E"/>
    <w:rsid w:val="009C4110"/>
    <w:rsid w:val="009C494C"/>
    <w:rsid w:val="009C53F8"/>
    <w:rsid w:val="009C55FB"/>
    <w:rsid w:val="009C66A7"/>
    <w:rsid w:val="009C6723"/>
    <w:rsid w:val="009C6D18"/>
    <w:rsid w:val="009C6F01"/>
    <w:rsid w:val="009C7183"/>
    <w:rsid w:val="009C7DB1"/>
    <w:rsid w:val="009D0203"/>
    <w:rsid w:val="009D046A"/>
    <w:rsid w:val="009D123A"/>
    <w:rsid w:val="009D140E"/>
    <w:rsid w:val="009D2716"/>
    <w:rsid w:val="009D38E5"/>
    <w:rsid w:val="009D3F41"/>
    <w:rsid w:val="009D49EF"/>
    <w:rsid w:val="009D59DC"/>
    <w:rsid w:val="009D5D8C"/>
    <w:rsid w:val="009D60A8"/>
    <w:rsid w:val="009D68CE"/>
    <w:rsid w:val="009D6D4E"/>
    <w:rsid w:val="009D70B1"/>
    <w:rsid w:val="009D71E3"/>
    <w:rsid w:val="009D76E4"/>
    <w:rsid w:val="009D7F83"/>
    <w:rsid w:val="009E0426"/>
    <w:rsid w:val="009E0982"/>
    <w:rsid w:val="009E1235"/>
    <w:rsid w:val="009E1488"/>
    <w:rsid w:val="009E153B"/>
    <w:rsid w:val="009E1F9A"/>
    <w:rsid w:val="009E42CD"/>
    <w:rsid w:val="009E46D5"/>
    <w:rsid w:val="009E4CF5"/>
    <w:rsid w:val="009E4F28"/>
    <w:rsid w:val="009E59BA"/>
    <w:rsid w:val="009E7238"/>
    <w:rsid w:val="009E7736"/>
    <w:rsid w:val="009E7DDC"/>
    <w:rsid w:val="009E7F1D"/>
    <w:rsid w:val="009F0D6D"/>
    <w:rsid w:val="009F103E"/>
    <w:rsid w:val="009F1C87"/>
    <w:rsid w:val="009F271D"/>
    <w:rsid w:val="009F30CB"/>
    <w:rsid w:val="009F337C"/>
    <w:rsid w:val="009F3BF5"/>
    <w:rsid w:val="009F3FAA"/>
    <w:rsid w:val="009F44F9"/>
    <w:rsid w:val="009F4B5C"/>
    <w:rsid w:val="009F53B0"/>
    <w:rsid w:val="009F53EA"/>
    <w:rsid w:val="009F5944"/>
    <w:rsid w:val="009F5D86"/>
    <w:rsid w:val="009F61AA"/>
    <w:rsid w:val="009F74CA"/>
    <w:rsid w:val="009F75DC"/>
    <w:rsid w:val="009F7A3A"/>
    <w:rsid w:val="009F7CCF"/>
    <w:rsid w:val="00A0003F"/>
    <w:rsid w:val="00A00FEB"/>
    <w:rsid w:val="00A0114E"/>
    <w:rsid w:val="00A01999"/>
    <w:rsid w:val="00A01CC9"/>
    <w:rsid w:val="00A01E3D"/>
    <w:rsid w:val="00A02053"/>
    <w:rsid w:val="00A02460"/>
    <w:rsid w:val="00A03FC8"/>
    <w:rsid w:val="00A04563"/>
    <w:rsid w:val="00A0471B"/>
    <w:rsid w:val="00A057AB"/>
    <w:rsid w:val="00A07074"/>
    <w:rsid w:val="00A07BD2"/>
    <w:rsid w:val="00A07CC4"/>
    <w:rsid w:val="00A07F38"/>
    <w:rsid w:val="00A07FE8"/>
    <w:rsid w:val="00A100B0"/>
    <w:rsid w:val="00A10254"/>
    <w:rsid w:val="00A1081E"/>
    <w:rsid w:val="00A10824"/>
    <w:rsid w:val="00A11F8A"/>
    <w:rsid w:val="00A12B0D"/>
    <w:rsid w:val="00A138E0"/>
    <w:rsid w:val="00A13AF9"/>
    <w:rsid w:val="00A15D15"/>
    <w:rsid w:val="00A15EE8"/>
    <w:rsid w:val="00A1732B"/>
    <w:rsid w:val="00A17912"/>
    <w:rsid w:val="00A20199"/>
    <w:rsid w:val="00A204D3"/>
    <w:rsid w:val="00A2061F"/>
    <w:rsid w:val="00A21164"/>
    <w:rsid w:val="00A21191"/>
    <w:rsid w:val="00A21DE0"/>
    <w:rsid w:val="00A22A2C"/>
    <w:rsid w:val="00A234F2"/>
    <w:rsid w:val="00A236F8"/>
    <w:rsid w:val="00A24FAF"/>
    <w:rsid w:val="00A258FC"/>
    <w:rsid w:val="00A26504"/>
    <w:rsid w:val="00A26800"/>
    <w:rsid w:val="00A2749C"/>
    <w:rsid w:val="00A27BF1"/>
    <w:rsid w:val="00A27E08"/>
    <w:rsid w:val="00A309D0"/>
    <w:rsid w:val="00A30BE9"/>
    <w:rsid w:val="00A31083"/>
    <w:rsid w:val="00A31399"/>
    <w:rsid w:val="00A3149F"/>
    <w:rsid w:val="00A32182"/>
    <w:rsid w:val="00A3235F"/>
    <w:rsid w:val="00A32CC0"/>
    <w:rsid w:val="00A32E49"/>
    <w:rsid w:val="00A333CA"/>
    <w:rsid w:val="00A339FC"/>
    <w:rsid w:val="00A3542C"/>
    <w:rsid w:val="00A359A1"/>
    <w:rsid w:val="00A3708C"/>
    <w:rsid w:val="00A37203"/>
    <w:rsid w:val="00A37919"/>
    <w:rsid w:val="00A37C95"/>
    <w:rsid w:val="00A42754"/>
    <w:rsid w:val="00A42D7E"/>
    <w:rsid w:val="00A44629"/>
    <w:rsid w:val="00A4598F"/>
    <w:rsid w:val="00A45E8D"/>
    <w:rsid w:val="00A46133"/>
    <w:rsid w:val="00A46259"/>
    <w:rsid w:val="00A46B15"/>
    <w:rsid w:val="00A46FD5"/>
    <w:rsid w:val="00A4752A"/>
    <w:rsid w:val="00A47B29"/>
    <w:rsid w:val="00A47F12"/>
    <w:rsid w:val="00A500FC"/>
    <w:rsid w:val="00A50911"/>
    <w:rsid w:val="00A50F01"/>
    <w:rsid w:val="00A51152"/>
    <w:rsid w:val="00A51742"/>
    <w:rsid w:val="00A51B8D"/>
    <w:rsid w:val="00A51F84"/>
    <w:rsid w:val="00A52320"/>
    <w:rsid w:val="00A52F93"/>
    <w:rsid w:val="00A53289"/>
    <w:rsid w:val="00A53D85"/>
    <w:rsid w:val="00A53E0F"/>
    <w:rsid w:val="00A53F7F"/>
    <w:rsid w:val="00A54067"/>
    <w:rsid w:val="00A5645B"/>
    <w:rsid w:val="00A56641"/>
    <w:rsid w:val="00A56B08"/>
    <w:rsid w:val="00A57006"/>
    <w:rsid w:val="00A5710A"/>
    <w:rsid w:val="00A57379"/>
    <w:rsid w:val="00A57A2F"/>
    <w:rsid w:val="00A60CFD"/>
    <w:rsid w:val="00A60EE2"/>
    <w:rsid w:val="00A6114B"/>
    <w:rsid w:val="00A61273"/>
    <w:rsid w:val="00A6187E"/>
    <w:rsid w:val="00A62559"/>
    <w:rsid w:val="00A62978"/>
    <w:rsid w:val="00A63203"/>
    <w:rsid w:val="00A6382F"/>
    <w:rsid w:val="00A63E1F"/>
    <w:rsid w:val="00A63E89"/>
    <w:rsid w:val="00A63FAA"/>
    <w:rsid w:val="00A64813"/>
    <w:rsid w:val="00A648CA"/>
    <w:rsid w:val="00A64EB6"/>
    <w:rsid w:val="00A64F79"/>
    <w:rsid w:val="00A65082"/>
    <w:rsid w:val="00A6690A"/>
    <w:rsid w:val="00A66966"/>
    <w:rsid w:val="00A66C77"/>
    <w:rsid w:val="00A67646"/>
    <w:rsid w:val="00A67D8B"/>
    <w:rsid w:val="00A700EF"/>
    <w:rsid w:val="00A706E7"/>
    <w:rsid w:val="00A710A8"/>
    <w:rsid w:val="00A710D8"/>
    <w:rsid w:val="00A7178E"/>
    <w:rsid w:val="00A72062"/>
    <w:rsid w:val="00A722E5"/>
    <w:rsid w:val="00A727B9"/>
    <w:rsid w:val="00A72BD8"/>
    <w:rsid w:val="00A73342"/>
    <w:rsid w:val="00A7427A"/>
    <w:rsid w:val="00A74785"/>
    <w:rsid w:val="00A74AB7"/>
    <w:rsid w:val="00A74FFD"/>
    <w:rsid w:val="00A75014"/>
    <w:rsid w:val="00A75075"/>
    <w:rsid w:val="00A750EC"/>
    <w:rsid w:val="00A758E6"/>
    <w:rsid w:val="00A759B0"/>
    <w:rsid w:val="00A762A0"/>
    <w:rsid w:val="00A76B68"/>
    <w:rsid w:val="00A7728E"/>
    <w:rsid w:val="00A772B4"/>
    <w:rsid w:val="00A77394"/>
    <w:rsid w:val="00A77478"/>
    <w:rsid w:val="00A80283"/>
    <w:rsid w:val="00A80FE5"/>
    <w:rsid w:val="00A8164C"/>
    <w:rsid w:val="00A82646"/>
    <w:rsid w:val="00A827EB"/>
    <w:rsid w:val="00A82C42"/>
    <w:rsid w:val="00A82CE8"/>
    <w:rsid w:val="00A82F55"/>
    <w:rsid w:val="00A833D8"/>
    <w:rsid w:val="00A84771"/>
    <w:rsid w:val="00A849BE"/>
    <w:rsid w:val="00A84CF8"/>
    <w:rsid w:val="00A84FCC"/>
    <w:rsid w:val="00A850C0"/>
    <w:rsid w:val="00A850F4"/>
    <w:rsid w:val="00A8573A"/>
    <w:rsid w:val="00A85A9C"/>
    <w:rsid w:val="00A875FD"/>
    <w:rsid w:val="00A87990"/>
    <w:rsid w:val="00A9013B"/>
    <w:rsid w:val="00A90400"/>
    <w:rsid w:val="00A904B3"/>
    <w:rsid w:val="00A90B84"/>
    <w:rsid w:val="00A90D81"/>
    <w:rsid w:val="00A91511"/>
    <w:rsid w:val="00A9163C"/>
    <w:rsid w:val="00A91CC2"/>
    <w:rsid w:val="00A91DE3"/>
    <w:rsid w:val="00A9280A"/>
    <w:rsid w:val="00A92C82"/>
    <w:rsid w:val="00A93B25"/>
    <w:rsid w:val="00A93F1E"/>
    <w:rsid w:val="00A946A2"/>
    <w:rsid w:val="00A96CA1"/>
    <w:rsid w:val="00A97425"/>
    <w:rsid w:val="00A974C2"/>
    <w:rsid w:val="00A97F2C"/>
    <w:rsid w:val="00AA0632"/>
    <w:rsid w:val="00AA0C1E"/>
    <w:rsid w:val="00AA1E2A"/>
    <w:rsid w:val="00AA26A1"/>
    <w:rsid w:val="00AA305E"/>
    <w:rsid w:val="00AA35B4"/>
    <w:rsid w:val="00AA40C4"/>
    <w:rsid w:val="00AA4BE2"/>
    <w:rsid w:val="00AA4FFA"/>
    <w:rsid w:val="00AA5A4D"/>
    <w:rsid w:val="00AA6C89"/>
    <w:rsid w:val="00AA7033"/>
    <w:rsid w:val="00AA7128"/>
    <w:rsid w:val="00AB0410"/>
    <w:rsid w:val="00AB0819"/>
    <w:rsid w:val="00AB118E"/>
    <w:rsid w:val="00AB1C41"/>
    <w:rsid w:val="00AB1D22"/>
    <w:rsid w:val="00AB2791"/>
    <w:rsid w:val="00AB3A2C"/>
    <w:rsid w:val="00AB3E75"/>
    <w:rsid w:val="00AB43D9"/>
    <w:rsid w:val="00AB46F1"/>
    <w:rsid w:val="00AB4AB3"/>
    <w:rsid w:val="00AB4D25"/>
    <w:rsid w:val="00AB63DB"/>
    <w:rsid w:val="00AB7120"/>
    <w:rsid w:val="00AB7DC6"/>
    <w:rsid w:val="00AC01CD"/>
    <w:rsid w:val="00AC0369"/>
    <w:rsid w:val="00AC06A9"/>
    <w:rsid w:val="00AC0B37"/>
    <w:rsid w:val="00AC25DA"/>
    <w:rsid w:val="00AC2DB6"/>
    <w:rsid w:val="00AC3357"/>
    <w:rsid w:val="00AC3EF1"/>
    <w:rsid w:val="00AC4A41"/>
    <w:rsid w:val="00AC4F5D"/>
    <w:rsid w:val="00AC57E0"/>
    <w:rsid w:val="00AC59C2"/>
    <w:rsid w:val="00AC6691"/>
    <w:rsid w:val="00AC6FFA"/>
    <w:rsid w:val="00AC7279"/>
    <w:rsid w:val="00AD016B"/>
    <w:rsid w:val="00AD0506"/>
    <w:rsid w:val="00AD0906"/>
    <w:rsid w:val="00AD0DAA"/>
    <w:rsid w:val="00AD16B5"/>
    <w:rsid w:val="00AD172C"/>
    <w:rsid w:val="00AD1C4A"/>
    <w:rsid w:val="00AD1E1A"/>
    <w:rsid w:val="00AD1F15"/>
    <w:rsid w:val="00AD23BD"/>
    <w:rsid w:val="00AD31A1"/>
    <w:rsid w:val="00AD35AA"/>
    <w:rsid w:val="00AD3C23"/>
    <w:rsid w:val="00AD401C"/>
    <w:rsid w:val="00AD4922"/>
    <w:rsid w:val="00AD4E04"/>
    <w:rsid w:val="00AD562E"/>
    <w:rsid w:val="00AD5984"/>
    <w:rsid w:val="00AD5B28"/>
    <w:rsid w:val="00AD64C9"/>
    <w:rsid w:val="00AD6C3A"/>
    <w:rsid w:val="00AD7C13"/>
    <w:rsid w:val="00AE0005"/>
    <w:rsid w:val="00AE00F8"/>
    <w:rsid w:val="00AE0A35"/>
    <w:rsid w:val="00AE0C3E"/>
    <w:rsid w:val="00AE0F94"/>
    <w:rsid w:val="00AE14EC"/>
    <w:rsid w:val="00AE15D9"/>
    <w:rsid w:val="00AE185E"/>
    <w:rsid w:val="00AE1B0A"/>
    <w:rsid w:val="00AE1DF1"/>
    <w:rsid w:val="00AE2878"/>
    <w:rsid w:val="00AE350B"/>
    <w:rsid w:val="00AE356F"/>
    <w:rsid w:val="00AE3E4F"/>
    <w:rsid w:val="00AE3FB0"/>
    <w:rsid w:val="00AE4A3B"/>
    <w:rsid w:val="00AE506D"/>
    <w:rsid w:val="00AE52F7"/>
    <w:rsid w:val="00AE5930"/>
    <w:rsid w:val="00AE5B27"/>
    <w:rsid w:val="00AE65A0"/>
    <w:rsid w:val="00AE6786"/>
    <w:rsid w:val="00AE70EC"/>
    <w:rsid w:val="00AE75FC"/>
    <w:rsid w:val="00AF12C8"/>
    <w:rsid w:val="00AF13C5"/>
    <w:rsid w:val="00AF2537"/>
    <w:rsid w:val="00AF325D"/>
    <w:rsid w:val="00AF3DD5"/>
    <w:rsid w:val="00AF428C"/>
    <w:rsid w:val="00AF4E92"/>
    <w:rsid w:val="00AF4F94"/>
    <w:rsid w:val="00AF5129"/>
    <w:rsid w:val="00AF6B31"/>
    <w:rsid w:val="00AF6FD0"/>
    <w:rsid w:val="00AF72EE"/>
    <w:rsid w:val="00AF7BCE"/>
    <w:rsid w:val="00B00592"/>
    <w:rsid w:val="00B00C52"/>
    <w:rsid w:val="00B00FE6"/>
    <w:rsid w:val="00B01188"/>
    <w:rsid w:val="00B01E59"/>
    <w:rsid w:val="00B02C56"/>
    <w:rsid w:val="00B02F8E"/>
    <w:rsid w:val="00B02FF1"/>
    <w:rsid w:val="00B03B07"/>
    <w:rsid w:val="00B0463D"/>
    <w:rsid w:val="00B04A79"/>
    <w:rsid w:val="00B04F57"/>
    <w:rsid w:val="00B0557D"/>
    <w:rsid w:val="00B063F3"/>
    <w:rsid w:val="00B06450"/>
    <w:rsid w:val="00B06864"/>
    <w:rsid w:val="00B071BE"/>
    <w:rsid w:val="00B07B22"/>
    <w:rsid w:val="00B07D4D"/>
    <w:rsid w:val="00B07F7A"/>
    <w:rsid w:val="00B10A7D"/>
    <w:rsid w:val="00B10CBB"/>
    <w:rsid w:val="00B11203"/>
    <w:rsid w:val="00B114BE"/>
    <w:rsid w:val="00B12209"/>
    <w:rsid w:val="00B13455"/>
    <w:rsid w:val="00B1361B"/>
    <w:rsid w:val="00B14AC3"/>
    <w:rsid w:val="00B14CD0"/>
    <w:rsid w:val="00B1521C"/>
    <w:rsid w:val="00B16093"/>
    <w:rsid w:val="00B1626B"/>
    <w:rsid w:val="00B16D50"/>
    <w:rsid w:val="00B16EDA"/>
    <w:rsid w:val="00B17292"/>
    <w:rsid w:val="00B174E1"/>
    <w:rsid w:val="00B176CF"/>
    <w:rsid w:val="00B1777C"/>
    <w:rsid w:val="00B17AA8"/>
    <w:rsid w:val="00B202A7"/>
    <w:rsid w:val="00B202D6"/>
    <w:rsid w:val="00B204BA"/>
    <w:rsid w:val="00B2068E"/>
    <w:rsid w:val="00B20A4B"/>
    <w:rsid w:val="00B21F27"/>
    <w:rsid w:val="00B22596"/>
    <w:rsid w:val="00B22863"/>
    <w:rsid w:val="00B22F8E"/>
    <w:rsid w:val="00B239B2"/>
    <w:rsid w:val="00B23E91"/>
    <w:rsid w:val="00B23EE0"/>
    <w:rsid w:val="00B23F37"/>
    <w:rsid w:val="00B24548"/>
    <w:rsid w:val="00B24567"/>
    <w:rsid w:val="00B2459E"/>
    <w:rsid w:val="00B24DF7"/>
    <w:rsid w:val="00B256B9"/>
    <w:rsid w:val="00B25F0A"/>
    <w:rsid w:val="00B26E00"/>
    <w:rsid w:val="00B305D6"/>
    <w:rsid w:val="00B3096B"/>
    <w:rsid w:val="00B309C6"/>
    <w:rsid w:val="00B312CA"/>
    <w:rsid w:val="00B32787"/>
    <w:rsid w:val="00B3313B"/>
    <w:rsid w:val="00B339CB"/>
    <w:rsid w:val="00B33C52"/>
    <w:rsid w:val="00B34B57"/>
    <w:rsid w:val="00B352A2"/>
    <w:rsid w:val="00B3610A"/>
    <w:rsid w:val="00B3675F"/>
    <w:rsid w:val="00B36985"/>
    <w:rsid w:val="00B36B96"/>
    <w:rsid w:val="00B4062D"/>
    <w:rsid w:val="00B40C84"/>
    <w:rsid w:val="00B417BF"/>
    <w:rsid w:val="00B41923"/>
    <w:rsid w:val="00B42D27"/>
    <w:rsid w:val="00B4342A"/>
    <w:rsid w:val="00B434E4"/>
    <w:rsid w:val="00B457EA"/>
    <w:rsid w:val="00B461A1"/>
    <w:rsid w:val="00B4650E"/>
    <w:rsid w:val="00B468BD"/>
    <w:rsid w:val="00B46EDF"/>
    <w:rsid w:val="00B47134"/>
    <w:rsid w:val="00B506A7"/>
    <w:rsid w:val="00B508A5"/>
    <w:rsid w:val="00B52462"/>
    <w:rsid w:val="00B52EC3"/>
    <w:rsid w:val="00B53557"/>
    <w:rsid w:val="00B53B06"/>
    <w:rsid w:val="00B54199"/>
    <w:rsid w:val="00B541ED"/>
    <w:rsid w:val="00B543F7"/>
    <w:rsid w:val="00B54B94"/>
    <w:rsid w:val="00B550BC"/>
    <w:rsid w:val="00B55876"/>
    <w:rsid w:val="00B55EA7"/>
    <w:rsid w:val="00B560B5"/>
    <w:rsid w:val="00B56B21"/>
    <w:rsid w:val="00B57BEF"/>
    <w:rsid w:val="00B604E5"/>
    <w:rsid w:val="00B60500"/>
    <w:rsid w:val="00B6093E"/>
    <w:rsid w:val="00B60A88"/>
    <w:rsid w:val="00B60E25"/>
    <w:rsid w:val="00B60E7C"/>
    <w:rsid w:val="00B615C3"/>
    <w:rsid w:val="00B61693"/>
    <w:rsid w:val="00B61B33"/>
    <w:rsid w:val="00B625F7"/>
    <w:rsid w:val="00B628DA"/>
    <w:rsid w:val="00B62925"/>
    <w:rsid w:val="00B62B62"/>
    <w:rsid w:val="00B62DEC"/>
    <w:rsid w:val="00B6339A"/>
    <w:rsid w:val="00B63778"/>
    <w:rsid w:val="00B638AF"/>
    <w:rsid w:val="00B63FCB"/>
    <w:rsid w:val="00B64EC3"/>
    <w:rsid w:val="00B672A7"/>
    <w:rsid w:val="00B67324"/>
    <w:rsid w:val="00B67ADB"/>
    <w:rsid w:val="00B67F62"/>
    <w:rsid w:val="00B70E8E"/>
    <w:rsid w:val="00B712F8"/>
    <w:rsid w:val="00B716F7"/>
    <w:rsid w:val="00B72415"/>
    <w:rsid w:val="00B73212"/>
    <w:rsid w:val="00B73326"/>
    <w:rsid w:val="00B737B9"/>
    <w:rsid w:val="00B73832"/>
    <w:rsid w:val="00B738F5"/>
    <w:rsid w:val="00B73ABF"/>
    <w:rsid w:val="00B74074"/>
    <w:rsid w:val="00B74BED"/>
    <w:rsid w:val="00B753D4"/>
    <w:rsid w:val="00B75BBE"/>
    <w:rsid w:val="00B75D2C"/>
    <w:rsid w:val="00B75F79"/>
    <w:rsid w:val="00B77D69"/>
    <w:rsid w:val="00B77E1E"/>
    <w:rsid w:val="00B80099"/>
    <w:rsid w:val="00B800E5"/>
    <w:rsid w:val="00B80A23"/>
    <w:rsid w:val="00B80DC2"/>
    <w:rsid w:val="00B8106F"/>
    <w:rsid w:val="00B817E9"/>
    <w:rsid w:val="00B819F7"/>
    <w:rsid w:val="00B82284"/>
    <w:rsid w:val="00B82AC1"/>
    <w:rsid w:val="00B832D0"/>
    <w:rsid w:val="00B83540"/>
    <w:rsid w:val="00B83C06"/>
    <w:rsid w:val="00B8444A"/>
    <w:rsid w:val="00B864BD"/>
    <w:rsid w:val="00B86ED7"/>
    <w:rsid w:val="00B8750D"/>
    <w:rsid w:val="00B8771D"/>
    <w:rsid w:val="00B878B7"/>
    <w:rsid w:val="00B9072A"/>
    <w:rsid w:val="00B91A17"/>
    <w:rsid w:val="00B91B1A"/>
    <w:rsid w:val="00B91DC8"/>
    <w:rsid w:val="00B92CF9"/>
    <w:rsid w:val="00B92D4B"/>
    <w:rsid w:val="00B936C8"/>
    <w:rsid w:val="00B94239"/>
    <w:rsid w:val="00B947BD"/>
    <w:rsid w:val="00B9533D"/>
    <w:rsid w:val="00B955B7"/>
    <w:rsid w:val="00B957ED"/>
    <w:rsid w:val="00B95D4A"/>
    <w:rsid w:val="00B96546"/>
    <w:rsid w:val="00B966FB"/>
    <w:rsid w:val="00B96922"/>
    <w:rsid w:val="00B96C7D"/>
    <w:rsid w:val="00B96D6D"/>
    <w:rsid w:val="00B96E76"/>
    <w:rsid w:val="00B972CA"/>
    <w:rsid w:val="00B977FE"/>
    <w:rsid w:val="00B97CF6"/>
    <w:rsid w:val="00BA055C"/>
    <w:rsid w:val="00BA10A6"/>
    <w:rsid w:val="00BA11C6"/>
    <w:rsid w:val="00BA20DE"/>
    <w:rsid w:val="00BA25D7"/>
    <w:rsid w:val="00BA2D04"/>
    <w:rsid w:val="00BA34B8"/>
    <w:rsid w:val="00BA4580"/>
    <w:rsid w:val="00BA47E4"/>
    <w:rsid w:val="00BA4858"/>
    <w:rsid w:val="00BA4BA7"/>
    <w:rsid w:val="00BA4C78"/>
    <w:rsid w:val="00BA55F3"/>
    <w:rsid w:val="00BA5A58"/>
    <w:rsid w:val="00BA5B94"/>
    <w:rsid w:val="00BA609A"/>
    <w:rsid w:val="00BA64D8"/>
    <w:rsid w:val="00BA68C4"/>
    <w:rsid w:val="00BA6D8E"/>
    <w:rsid w:val="00BA6FB3"/>
    <w:rsid w:val="00BA7B4F"/>
    <w:rsid w:val="00BB0440"/>
    <w:rsid w:val="00BB1436"/>
    <w:rsid w:val="00BB1634"/>
    <w:rsid w:val="00BB1E53"/>
    <w:rsid w:val="00BB2A5E"/>
    <w:rsid w:val="00BB3CF7"/>
    <w:rsid w:val="00BB3D11"/>
    <w:rsid w:val="00BB4175"/>
    <w:rsid w:val="00BB451B"/>
    <w:rsid w:val="00BB5DB6"/>
    <w:rsid w:val="00BB6071"/>
    <w:rsid w:val="00BB67B3"/>
    <w:rsid w:val="00BB6BDE"/>
    <w:rsid w:val="00BB6F24"/>
    <w:rsid w:val="00BB75DC"/>
    <w:rsid w:val="00BB7F7B"/>
    <w:rsid w:val="00BC02D0"/>
    <w:rsid w:val="00BC0373"/>
    <w:rsid w:val="00BC03A0"/>
    <w:rsid w:val="00BC10C2"/>
    <w:rsid w:val="00BC128C"/>
    <w:rsid w:val="00BC1498"/>
    <w:rsid w:val="00BC19CD"/>
    <w:rsid w:val="00BC1C10"/>
    <w:rsid w:val="00BC2BF4"/>
    <w:rsid w:val="00BC4C25"/>
    <w:rsid w:val="00BC5F38"/>
    <w:rsid w:val="00BC6135"/>
    <w:rsid w:val="00BC6149"/>
    <w:rsid w:val="00BC6C97"/>
    <w:rsid w:val="00BC7806"/>
    <w:rsid w:val="00BD0C10"/>
    <w:rsid w:val="00BD0C43"/>
    <w:rsid w:val="00BD10C0"/>
    <w:rsid w:val="00BD140F"/>
    <w:rsid w:val="00BD1991"/>
    <w:rsid w:val="00BD1AD7"/>
    <w:rsid w:val="00BD1CF1"/>
    <w:rsid w:val="00BD1FDF"/>
    <w:rsid w:val="00BD209A"/>
    <w:rsid w:val="00BD2262"/>
    <w:rsid w:val="00BD2CB3"/>
    <w:rsid w:val="00BD3020"/>
    <w:rsid w:val="00BD3938"/>
    <w:rsid w:val="00BD4801"/>
    <w:rsid w:val="00BD4CAC"/>
    <w:rsid w:val="00BD6200"/>
    <w:rsid w:val="00BD6ABA"/>
    <w:rsid w:val="00BE049D"/>
    <w:rsid w:val="00BE0540"/>
    <w:rsid w:val="00BE09D7"/>
    <w:rsid w:val="00BE16D9"/>
    <w:rsid w:val="00BE2CAF"/>
    <w:rsid w:val="00BE3393"/>
    <w:rsid w:val="00BE396E"/>
    <w:rsid w:val="00BE3991"/>
    <w:rsid w:val="00BE3D65"/>
    <w:rsid w:val="00BE4E1D"/>
    <w:rsid w:val="00BE5CA9"/>
    <w:rsid w:val="00BE673B"/>
    <w:rsid w:val="00BE6E9D"/>
    <w:rsid w:val="00BE7179"/>
    <w:rsid w:val="00BE78AE"/>
    <w:rsid w:val="00BE7DDA"/>
    <w:rsid w:val="00BF0864"/>
    <w:rsid w:val="00BF0B8C"/>
    <w:rsid w:val="00BF0F84"/>
    <w:rsid w:val="00BF10DF"/>
    <w:rsid w:val="00BF1F3A"/>
    <w:rsid w:val="00BF2385"/>
    <w:rsid w:val="00BF2789"/>
    <w:rsid w:val="00BF2E61"/>
    <w:rsid w:val="00BF39B5"/>
    <w:rsid w:val="00BF4573"/>
    <w:rsid w:val="00BF4C30"/>
    <w:rsid w:val="00BF54CE"/>
    <w:rsid w:val="00BF660E"/>
    <w:rsid w:val="00BF6ACB"/>
    <w:rsid w:val="00BF72D2"/>
    <w:rsid w:val="00C00086"/>
    <w:rsid w:val="00C00379"/>
    <w:rsid w:val="00C02783"/>
    <w:rsid w:val="00C029DB"/>
    <w:rsid w:val="00C03120"/>
    <w:rsid w:val="00C0367D"/>
    <w:rsid w:val="00C041E6"/>
    <w:rsid w:val="00C04216"/>
    <w:rsid w:val="00C0439F"/>
    <w:rsid w:val="00C047B5"/>
    <w:rsid w:val="00C04C9E"/>
    <w:rsid w:val="00C05C32"/>
    <w:rsid w:val="00C06315"/>
    <w:rsid w:val="00C065A9"/>
    <w:rsid w:val="00C0692D"/>
    <w:rsid w:val="00C06DA1"/>
    <w:rsid w:val="00C07345"/>
    <w:rsid w:val="00C115D6"/>
    <w:rsid w:val="00C1199C"/>
    <w:rsid w:val="00C127CA"/>
    <w:rsid w:val="00C134BE"/>
    <w:rsid w:val="00C13C0C"/>
    <w:rsid w:val="00C14434"/>
    <w:rsid w:val="00C14482"/>
    <w:rsid w:val="00C153BA"/>
    <w:rsid w:val="00C16A07"/>
    <w:rsid w:val="00C16EC2"/>
    <w:rsid w:val="00C16F59"/>
    <w:rsid w:val="00C170B6"/>
    <w:rsid w:val="00C17304"/>
    <w:rsid w:val="00C2047C"/>
    <w:rsid w:val="00C20811"/>
    <w:rsid w:val="00C20E89"/>
    <w:rsid w:val="00C213A1"/>
    <w:rsid w:val="00C21467"/>
    <w:rsid w:val="00C21E4F"/>
    <w:rsid w:val="00C21F79"/>
    <w:rsid w:val="00C22012"/>
    <w:rsid w:val="00C24125"/>
    <w:rsid w:val="00C2435E"/>
    <w:rsid w:val="00C243FB"/>
    <w:rsid w:val="00C246D8"/>
    <w:rsid w:val="00C248F5"/>
    <w:rsid w:val="00C25B3A"/>
    <w:rsid w:val="00C25E72"/>
    <w:rsid w:val="00C26055"/>
    <w:rsid w:val="00C26266"/>
    <w:rsid w:val="00C2641E"/>
    <w:rsid w:val="00C264B2"/>
    <w:rsid w:val="00C2694D"/>
    <w:rsid w:val="00C27308"/>
    <w:rsid w:val="00C27EC9"/>
    <w:rsid w:val="00C30444"/>
    <w:rsid w:val="00C30A8D"/>
    <w:rsid w:val="00C30F1C"/>
    <w:rsid w:val="00C3123C"/>
    <w:rsid w:val="00C31253"/>
    <w:rsid w:val="00C313C8"/>
    <w:rsid w:val="00C315FB"/>
    <w:rsid w:val="00C32AC6"/>
    <w:rsid w:val="00C32C3D"/>
    <w:rsid w:val="00C33039"/>
    <w:rsid w:val="00C3340E"/>
    <w:rsid w:val="00C3362A"/>
    <w:rsid w:val="00C33848"/>
    <w:rsid w:val="00C33D9F"/>
    <w:rsid w:val="00C34209"/>
    <w:rsid w:val="00C34B30"/>
    <w:rsid w:val="00C34DE4"/>
    <w:rsid w:val="00C3533A"/>
    <w:rsid w:val="00C357C0"/>
    <w:rsid w:val="00C357CF"/>
    <w:rsid w:val="00C35889"/>
    <w:rsid w:val="00C36385"/>
    <w:rsid w:val="00C36FA1"/>
    <w:rsid w:val="00C37655"/>
    <w:rsid w:val="00C37A36"/>
    <w:rsid w:val="00C37CDB"/>
    <w:rsid w:val="00C37D04"/>
    <w:rsid w:val="00C37DC9"/>
    <w:rsid w:val="00C40C81"/>
    <w:rsid w:val="00C41E79"/>
    <w:rsid w:val="00C4211A"/>
    <w:rsid w:val="00C43444"/>
    <w:rsid w:val="00C4399B"/>
    <w:rsid w:val="00C43A88"/>
    <w:rsid w:val="00C43CC2"/>
    <w:rsid w:val="00C4423D"/>
    <w:rsid w:val="00C44D50"/>
    <w:rsid w:val="00C44DC2"/>
    <w:rsid w:val="00C46700"/>
    <w:rsid w:val="00C46D16"/>
    <w:rsid w:val="00C46F41"/>
    <w:rsid w:val="00C47704"/>
    <w:rsid w:val="00C479B4"/>
    <w:rsid w:val="00C47EAD"/>
    <w:rsid w:val="00C47EF5"/>
    <w:rsid w:val="00C5026E"/>
    <w:rsid w:val="00C504DF"/>
    <w:rsid w:val="00C5066C"/>
    <w:rsid w:val="00C506B8"/>
    <w:rsid w:val="00C5135A"/>
    <w:rsid w:val="00C51A3B"/>
    <w:rsid w:val="00C51D5D"/>
    <w:rsid w:val="00C52287"/>
    <w:rsid w:val="00C523AF"/>
    <w:rsid w:val="00C537CB"/>
    <w:rsid w:val="00C55626"/>
    <w:rsid w:val="00C557F1"/>
    <w:rsid w:val="00C56632"/>
    <w:rsid w:val="00C56D84"/>
    <w:rsid w:val="00C570DC"/>
    <w:rsid w:val="00C60FFA"/>
    <w:rsid w:val="00C612FF"/>
    <w:rsid w:val="00C61C03"/>
    <w:rsid w:val="00C61FC1"/>
    <w:rsid w:val="00C62DBF"/>
    <w:rsid w:val="00C62DC2"/>
    <w:rsid w:val="00C64354"/>
    <w:rsid w:val="00C647C7"/>
    <w:rsid w:val="00C64904"/>
    <w:rsid w:val="00C659A9"/>
    <w:rsid w:val="00C65D3B"/>
    <w:rsid w:val="00C6754D"/>
    <w:rsid w:val="00C700A3"/>
    <w:rsid w:val="00C7018C"/>
    <w:rsid w:val="00C705E3"/>
    <w:rsid w:val="00C706F1"/>
    <w:rsid w:val="00C70762"/>
    <w:rsid w:val="00C71267"/>
    <w:rsid w:val="00C7134E"/>
    <w:rsid w:val="00C7145A"/>
    <w:rsid w:val="00C717A5"/>
    <w:rsid w:val="00C71D4C"/>
    <w:rsid w:val="00C7226A"/>
    <w:rsid w:val="00C72325"/>
    <w:rsid w:val="00C7235E"/>
    <w:rsid w:val="00C73184"/>
    <w:rsid w:val="00C737AB"/>
    <w:rsid w:val="00C73A3F"/>
    <w:rsid w:val="00C73CFD"/>
    <w:rsid w:val="00C76304"/>
    <w:rsid w:val="00C765A9"/>
    <w:rsid w:val="00C776D0"/>
    <w:rsid w:val="00C77AEC"/>
    <w:rsid w:val="00C800D9"/>
    <w:rsid w:val="00C80336"/>
    <w:rsid w:val="00C808CD"/>
    <w:rsid w:val="00C80C47"/>
    <w:rsid w:val="00C80FC3"/>
    <w:rsid w:val="00C8168B"/>
    <w:rsid w:val="00C81955"/>
    <w:rsid w:val="00C81BDD"/>
    <w:rsid w:val="00C81BFD"/>
    <w:rsid w:val="00C81ED0"/>
    <w:rsid w:val="00C81F12"/>
    <w:rsid w:val="00C8586A"/>
    <w:rsid w:val="00C85C36"/>
    <w:rsid w:val="00C85EB4"/>
    <w:rsid w:val="00C87075"/>
    <w:rsid w:val="00C90452"/>
    <w:rsid w:val="00C90619"/>
    <w:rsid w:val="00C909F3"/>
    <w:rsid w:val="00C91167"/>
    <w:rsid w:val="00C911A0"/>
    <w:rsid w:val="00C916B9"/>
    <w:rsid w:val="00C91821"/>
    <w:rsid w:val="00C925B9"/>
    <w:rsid w:val="00C92F02"/>
    <w:rsid w:val="00C93CB4"/>
    <w:rsid w:val="00C94885"/>
    <w:rsid w:val="00C94BF8"/>
    <w:rsid w:val="00C94DF5"/>
    <w:rsid w:val="00C9689F"/>
    <w:rsid w:val="00C96B3D"/>
    <w:rsid w:val="00C96D12"/>
    <w:rsid w:val="00C97099"/>
    <w:rsid w:val="00C972F5"/>
    <w:rsid w:val="00CA04E9"/>
    <w:rsid w:val="00CA0550"/>
    <w:rsid w:val="00CA0796"/>
    <w:rsid w:val="00CA0F84"/>
    <w:rsid w:val="00CA0FE3"/>
    <w:rsid w:val="00CA129B"/>
    <w:rsid w:val="00CA147B"/>
    <w:rsid w:val="00CA2305"/>
    <w:rsid w:val="00CA27D9"/>
    <w:rsid w:val="00CA3273"/>
    <w:rsid w:val="00CA32E3"/>
    <w:rsid w:val="00CA344B"/>
    <w:rsid w:val="00CA3CE1"/>
    <w:rsid w:val="00CA4D79"/>
    <w:rsid w:val="00CA4DB6"/>
    <w:rsid w:val="00CA5691"/>
    <w:rsid w:val="00CA6371"/>
    <w:rsid w:val="00CA63DC"/>
    <w:rsid w:val="00CA69DD"/>
    <w:rsid w:val="00CA6E68"/>
    <w:rsid w:val="00CA6EA9"/>
    <w:rsid w:val="00CA6ED7"/>
    <w:rsid w:val="00CA7A7F"/>
    <w:rsid w:val="00CA7F95"/>
    <w:rsid w:val="00CB11E7"/>
    <w:rsid w:val="00CB2A25"/>
    <w:rsid w:val="00CB3184"/>
    <w:rsid w:val="00CB354A"/>
    <w:rsid w:val="00CB583D"/>
    <w:rsid w:val="00CB58E0"/>
    <w:rsid w:val="00CB6162"/>
    <w:rsid w:val="00CB622E"/>
    <w:rsid w:val="00CB695A"/>
    <w:rsid w:val="00CC1535"/>
    <w:rsid w:val="00CC1BD6"/>
    <w:rsid w:val="00CC27BA"/>
    <w:rsid w:val="00CC281E"/>
    <w:rsid w:val="00CC2B23"/>
    <w:rsid w:val="00CC37CB"/>
    <w:rsid w:val="00CC3B62"/>
    <w:rsid w:val="00CC3E33"/>
    <w:rsid w:val="00CC4021"/>
    <w:rsid w:val="00CC422F"/>
    <w:rsid w:val="00CC46B2"/>
    <w:rsid w:val="00CC4DAF"/>
    <w:rsid w:val="00CC5150"/>
    <w:rsid w:val="00CC5B0D"/>
    <w:rsid w:val="00CC6191"/>
    <w:rsid w:val="00CC61DA"/>
    <w:rsid w:val="00CC7CD1"/>
    <w:rsid w:val="00CD0901"/>
    <w:rsid w:val="00CD0AB1"/>
    <w:rsid w:val="00CD10C4"/>
    <w:rsid w:val="00CD1872"/>
    <w:rsid w:val="00CD1C0C"/>
    <w:rsid w:val="00CD2751"/>
    <w:rsid w:val="00CD2AED"/>
    <w:rsid w:val="00CD36AA"/>
    <w:rsid w:val="00CD37C6"/>
    <w:rsid w:val="00CD4401"/>
    <w:rsid w:val="00CD4BB4"/>
    <w:rsid w:val="00CD6B1A"/>
    <w:rsid w:val="00CD6D21"/>
    <w:rsid w:val="00CD757B"/>
    <w:rsid w:val="00CD7E56"/>
    <w:rsid w:val="00CE02FC"/>
    <w:rsid w:val="00CE07A7"/>
    <w:rsid w:val="00CE16FB"/>
    <w:rsid w:val="00CE19EF"/>
    <w:rsid w:val="00CE1BB4"/>
    <w:rsid w:val="00CE2D1D"/>
    <w:rsid w:val="00CE3613"/>
    <w:rsid w:val="00CE364A"/>
    <w:rsid w:val="00CE3836"/>
    <w:rsid w:val="00CE3DCB"/>
    <w:rsid w:val="00CE3F84"/>
    <w:rsid w:val="00CE481D"/>
    <w:rsid w:val="00CE5E8E"/>
    <w:rsid w:val="00CE7FB7"/>
    <w:rsid w:val="00CF0A55"/>
    <w:rsid w:val="00CF1D2B"/>
    <w:rsid w:val="00CF210F"/>
    <w:rsid w:val="00CF2B4E"/>
    <w:rsid w:val="00CF2D29"/>
    <w:rsid w:val="00CF33F6"/>
    <w:rsid w:val="00CF3565"/>
    <w:rsid w:val="00CF3585"/>
    <w:rsid w:val="00CF462B"/>
    <w:rsid w:val="00CF52AD"/>
    <w:rsid w:val="00CF57BD"/>
    <w:rsid w:val="00CF62DA"/>
    <w:rsid w:val="00CF6957"/>
    <w:rsid w:val="00CF6C38"/>
    <w:rsid w:val="00CF6E03"/>
    <w:rsid w:val="00CF744E"/>
    <w:rsid w:val="00CF7B80"/>
    <w:rsid w:val="00CF7BF1"/>
    <w:rsid w:val="00D007B1"/>
    <w:rsid w:val="00D01330"/>
    <w:rsid w:val="00D02535"/>
    <w:rsid w:val="00D03349"/>
    <w:rsid w:val="00D03875"/>
    <w:rsid w:val="00D03AE5"/>
    <w:rsid w:val="00D03F8A"/>
    <w:rsid w:val="00D04723"/>
    <w:rsid w:val="00D04C61"/>
    <w:rsid w:val="00D06530"/>
    <w:rsid w:val="00D075F9"/>
    <w:rsid w:val="00D10056"/>
    <w:rsid w:val="00D10B69"/>
    <w:rsid w:val="00D11853"/>
    <w:rsid w:val="00D11C5F"/>
    <w:rsid w:val="00D1206B"/>
    <w:rsid w:val="00D12B01"/>
    <w:rsid w:val="00D13266"/>
    <w:rsid w:val="00D13848"/>
    <w:rsid w:val="00D1460C"/>
    <w:rsid w:val="00D14E54"/>
    <w:rsid w:val="00D14F17"/>
    <w:rsid w:val="00D15360"/>
    <w:rsid w:val="00D15DBE"/>
    <w:rsid w:val="00D16F73"/>
    <w:rsid w:val="00D202F3"/>
    <w:rsid w:val="00D20D8A"/>
    <w:rsid w:val="00D21F64"/>
    <w:rsid w:val="00D22AFE"/>
    <w:rsid w:val="00D22E5B"/>
    <w:rsid w:val="00D23519"/>
    <w:rsid w:val="00D23F3F"/>
    <w:rsid w:val="00D24688"/>
    <w:rsid w:val="00D254B8"/>
    <w:rsid w:val="00D25611"/>
    <w:rsid w:val="00D25CEC"/>
    <w:rsid w:val="00D25FC7"/>
    <w:rsid w:val="00D26667"/>
    <w:rsid w:val="00D26F0D"/>
    <w:rsid w:val="00D302BD"/>
    <w:rsid w:val="00D30760"/>
    <w:rsid w:val="00D30A02"/>
    <w:rsid w:val="00D30C5D"/>
    <w:rsid w:val="00D30E96"/>
    <w:rsid w:val="00D31385"/>
    <w:rsid w:val="00D31F9C"/>
    <w:rsid w:val="00D332E5"/>
    <w:rsid w:val="00D34E52"/>
    <w:rsid w:val="00D352AB"/>
    <w:rsid w:val="00D35558"/>
    <w:rsid w:val="00D36F1F"/>
    <w:rsid w:val="00D37243"/>
    <w:rsid w:val="00D37384"/>
    <w:rsid w:val="00D3755F"/>
    <w:rsid w:val="00D37D43"/>
    <w:rsid w:val="00D40C9F"/>
    <w:rsid w:val="00D414E4"/>
    <w:rsid w:val="00D4165D"/>
    <w:rsid w:val="00D417CB"/>
    <w:rsid w:val="00D4379F"/>
    <w:rsid w:val="00D43810"/>
    <w:rsid w:val="00D43D95"/>
    <w:rsid w:val="00D441C3"/>
    <w:rsid w:val="00D44F60"/>
    <w:rsid w:val="00D451AE"/>
    <w:rsid w:val="00D459FF"/>
    <w:rsid w:val="00D47162"/>
    <w:rsid w:val="00D477A1"/>
    <w:rsid w:val="00D501B7"/>
    <w:rsid w:val="00D50254"/>
    <w:rsid w:val="00D50409"/>
    <w:rsid w:val="00D505F3"/>
    <w:rsid w:val="00D50A75"/>
    <w:rsid w:val="00D50F99"/>
    <w:rsid w:val="00D5128C"/>
    <w:rsid w:val="00D51416"/>
    <w:rsid w:val="00D51417"/>
    <w:rsid w:val="00D535C1"/>
    <w:rsid w:val="00D53AF0"/>
    <w:rsid w:val="00D54FDE"/>
    <w:rsid w:val="00D55034"/>
    <w:rsid w:val="00D557CB"/>
    <w:rsid w:val="00D559B5"/>
    <w:rsid w:val="00D55A12"/>
    <w:rsid w:val="00D55D72"/>
    <w:rsid w:val="00D55E61"/>
    <w:rsid w:val="00D55ED7"/>
    <w:rsid w:val="00D55EEF"/>
    <w:rsid w:val="00D56900"/>
    <w:rsid w:val="00D56C19"/>
    <w:rsid w:val="00D57804"/>
    <w:rsid w:val="00D57E13"/>
    <w:rsid w:val="00D6003F"/>
    <w:rsid w:val="00D62399"/>
    <w:rsid w:val="00D6356B"/>
    <w:rsid w:val="00D6446D"/>
    <w:rsid w:val="00D6463F"/>
    <w:rsid w:val="00D649DB"/>
    <w:rsid w:val="00D659F3"/>
    <w:rsid w:val="00D66A59"/>
    <w:rsid w:val="00D66B29"/>
    <w:rsid w:val="00D66C9B"/>
    <w:rsid w:val="00D67274"/>
    <w:rsid w:val="00D67AAD"/>
    <w:rsid w:val="00D703AD"/>
    <w:rsid w:val="00D7129B"/>
    <w:rsid w:val="00D71549"/>
    <w:rsid w:val="00D716C5"/>
    <w:rsid w:val="00D71D96"/>
    <w:rsid w:val="00D72D98"/>
    <w:rsid w:val="00D730C4"/>
    <w:rsid w:val="00D73E32"/>
    <w:rsid w:val="00D747F0"/>
    <w:rsid w:val="00D74F7C"/>
    <w:rsid w:val="00D750BE"/>
    <w:rsid w:val="00D75620"/>
    <w:rsid w:val="00D77346"/>
    <w:rsid w:val="00D7751C"/>
    <w:rsid w:val="00D77A4C"/>
    <w:rsid w:val="00D77B73"/>
    <w:rsid w:val="00D801ED"/>
    <w:rsid w:val="00D80289"/>
    <w:rsid w:val="00D80ED4"/>
    <w:rsid w:val="00D824FE"/>
    <w:rsid w:val="00D83016"/>
    <w:rsid w:val="00D83575"/>
    <w:rsid w:val="00D84102"/>
    <w:rsid w:val="00D84114"/>
    <w:rsid w:val="00D85111"/>
    <w:rsid w:val="00D857E8"/>
    <w:rsid w:val="00D85812"/>
    <w:rsid w:val="00D8593B"/>
    <w:rsid w:val="00D864D0"/>
    <w:rsid w:val="00D86905"/>
    <w:rsid w:val="00D87FAF"/>
    <w:rsid w:val="00D87FE5"/>
    <w:rsid w:val="00D900D8"/>
    <w:rsid w:val="00D90454"/>
    <w:rsid w:val="00D905B0"/>
    <w:rsid w:val="00D91A66"/>
    <w:rsid w:val="00D928FC"/>
    <w:rsid w:val="00D930F3"/>
    <w:rsid w:val="00D931C9"/>
    <w:rsid w:val="00D94D13"/>
    <w:rsid w:val="00D94EAD"/>
    <w:rsid w:val="00D95332"/>
    <w:rsid w:val="00D95C7A"/>
    <w:rsid w:val="00D96221"/>
    <w:rsid w:val="00D97556"/>
    <w:rsid w:val="00DA03CF"/>
    <w:rsid w:val="00DA05CB"/>
    <w:rsid w:val="00DA16B1"/>
    <w:rsid w:val="00DA1D16"/>
    <w:rsid w:val="00DA2484"/>
    <w:rsid w:val="00DA26A8"/>
    <w:rsid w:val="00DA36A1"/>
    <w:rsid w:val="00DA45BD"/>
    <w:rsid w:val="00DA479D"/>
    <w:rsid w:val="00DA53B2"/>
    <w:rsid w:val="00DA56D4"/>
    <w:rsid w:val="00DA5D1C"/>
    <w:rsid w:val="00DA5DC0"/>
    <w:rsid w:val="00DA6203"/>
    <w:rsid w:val="00DA6743"/>
    <w:rsid w:val="00DA70C8"/>
    <w:rsid w:val="00DA7E97"/>
    <w:rsid w:val="00DB0008"/>
    <w:rsid w:val="00DB03DF"/>
    <w:rsid w:val="00DB0549"/>
    <w:rsid w:val="00DB08FF"/>
    <w:rsid w:val="00DB09D9"/>
    <w:rsid w:val="00DB0C25"/>
    <w:rsid w:val="00DB0CBB"/>
    <w:rsid w:val="00DB1184"/>
    <w:rsid w:val="00DB1F1D"/>
    <w:rsid w:val="00DB217C"/>
    <w:rsid w:val="00DB2B79"/>
    <w:rsid w:val="00DB2E9C"/>
    <w:rsid w:val="00DB2F94"/>
    <w:rsid w:val="00DB32E6"/>
    <w:rsid w:val="00DB3E52"/>
    <w:rsid w:val="00DB4389"/>
    <w:rsid w:val="00DB5010"/>
    <w:rsid w:val="00DB5741"/>
    <w:rsid w:val="00DB5D00"/>
    <w:rsid w:val="00DB604D"/>
    <w:rsid w:val="00DB7614"/>
    <w:rsid w:val="00DB7997"/>
    <w:rsid w:val="00DB7A9D"/>
    <w:rsid w:val="00DB7F97"/>
    <w:rsid w:val="00DC0B1C"/>
    <w:rsid w:val="00DC1B02"/>
    <w:rsid w:val="00DC1EB3"/>
    <w:rsid w:val="00DC278E"/>
    <w:rsid w:val="00DC282E"/>
    <w:rsid w:val="00DC5568"/>
    <w:rsid w:val="00DC5A80"/>
    <w:rsid w:val="00DC686A"/>
    <w:rsid w:val="00DC703C"/>
    <w:rsid w:val="00DC728A"/>
    <w:rsid w:val="00DD000E"/>
    <w:rsid w:val="00DD04CA"/>
    <w:rsid w:val="00DD0C65"/>
    <w:rsid w:val="00DD1367"/>
    <w:rsid w:val="00DD1401"/>
    <w:rsid w:val="00DD1895"/>
    <w:rsid w:val="00DD1AB9"/>
    <w:rsid w:val="00DD1BF0"/>
    <w:rsid w:val="00DD1E54"/>
    <w:rsid w:val="00DD2E73"/>
    <w:rsid w:val="00DD3C1A"/>
    <w:rsid w:val="00DD3C5F"/>
    <w:rsid w:val="00DD3DEA"/>
    <w:rsid w:val="00DD42A5"/>
    <w:rsid w:val="00DD4547"/>
    <w:rsid w:val="00DD46FE"/>
    <w:rsid w:val="00DD6278"/>
    <w:rsid w:val="00DD68DA"/>
    <w:rsid w:val="00DD69F8"/>
    <w:rsid w:val="00DD6A00"/>
    <w:rsid w:val="00DD6CA9"/>
    <w:rsid w:val="00DD70EE"/>
    <w:rsid w:val="00DD75CF"/>
    <w:rsid w:val="00DD7A06"/>
    <w:rsid w:val="00DD7C55"/>
    <w:rsid w:val="00DD7F5A"/>
    <w:rsid w:val="00DE1D10"/>
    <w:rsid w:val="00DE436E"/>
    <w:rsid w:val="00DE478C"/>
    <w:rsid w:val="00DE4953"/>
    <w:rsid w:val="00DE4A02"/>
    <w:rsid w:val="00DE4B55"/>
    <w:rsid w:val="00DE4E64"/>
    <w:rsid w:val="00DE56C3"/>
    <w:rsid w:val="00DE56CF"/>
    <w:rsid w:val="00DE57E5"/>
    <w:rsid w:val="00DE59E0"/>
    <w:rsid w:val="00DE6F04"/>
    <w:rsid w:val="00DE7200"/>
    <w:rsid w:val="00DE7E1B"/>
    <w:rsid w:val="00DE7F6F"/>
    <w:rsid w:val="00DF0284"/>
    <w:rsid w:val="00DF1F81"/>
    <w:rsid w:val="00DF2340"/>
    <w:rsid w:val="00DF2944"/>
    <w:rsid w:val="00DF37D9"/>
    <w:rsid w:val="00DF3892"/>
    <w:rsid w:val="00DF3F49"/>
    <w:rsid w:val="00DF56A5"/>
    <w:rsid w:val="00DF70FB"/>
    <w:rsid w:val="00DF761B"/>
    <w:rsid w:val="00DF7CE4"/>
    <w:rsid w:val="00DF7EBA"/>
    <w:rsid w:val="00E00A9B"/>
    <w:rsid w:val="00E018E3"/>
    <w:rsid w:val="00E01AA4"/>
    <w:rsid w:val="00E01F7F"/>
    <w:rsid w:val="00E026EE"/>
    <w:rsid w:val="00E02A63"/>
    <w:rsid w:val="00E0341F"/>
    <w:rsid w:val="00E03992"/>
    <w:rsid w:val="00E046CF"/>
    <w:rsid w:val="00E06505"/>
    <w:rsid w:val="00E07205"/>
    <w:rsid w:val="00E0767B"/>
    <w:rsid w:val="00E107B2"/>
    <w:rsid w:val="00E10CCD"/>
    <w:rsid w:val="00E119B1"/>
    <w:rsid w:val="00E135B5"/>
    <w:rsid w:val="00E139D3"/>
    <w:rsid w:val="00E148D5"/>
    <w:rsid w:val="00E14DE1"/>
    <w:rsid w:val="00E16E33"/>
    <w:rsid w:val="00E171D4"/>
    <w:rsid w:val="00E172B5"/>
    <w:rsid w:val="00E20E1D"/>
    <w:rsid w:val="00E21609"/>
    <w:rsid w:val="00E21AA9"/>
    <w:rsid w:val="00E21EAF"/>
    <w:rsid w:val="00E22343"/>
    <w:rsid w:val="00E227C8"/>
    <w:rsid w:val="00E228E8"/>
    <w:rsid w:val="00E22992"/>
    <w:rsid w:val="00E2299C"/>
    <w:rsid w:val="00E22B3D"/>
    <w:rsid w:val="00E23192"/>
    <w:rsid w:val="00E24637"/>
    <w:rsid w:val="00E249B0"/>
    <w:rsid w:val="00E25634"/>
    <w:rsid w:val="00E25D4F"/>
    <w:rsid w:val="00E25DA3"/>
    <w:rsid w:val="00E26A2F"/>
    <w:rsid w:val="00E26AFA"/>
    <w:rsid w:val="00E27B9D"/>
    <w:rsid w:val="00E305A9"/>
    <w:rsid w:val="00E30818"/>
    <w:rsid w:val="00E3096D"/>
    <w:rsid w:val="00E32C6E"/>
    <w:rsid w:val="00E335C5"/>
    <w:rsid w:val="00E33B94"/>
    <w:rsid w:val="00E33C8F"/>
    <w:rsid w:val="00E342F7"/>
    <w:rsid w:val="00E3444B"/>
    <w:rsid w:val="00E350BE"/>
    <w:rsid w:val="00E354E8"/>
    <w:rsid w:val="00E37947"/>
    <w:rsid w:val="00E4007D"/>
    <w:rsid w:val="00E40486"/>
    <w:rsid w:val="00E405CF"/>
    <w:rsid w:val="00E40ADC"/>
    <w:rsid w:val="00E40E4A"/>
    <w:rsid w:val="00E4121B"/>
    <w:rsid w:val="00E4130C"/>
    <w:rsid w:val="00E417B3"/>
    <w:rsid w:val="00E43E41"/>
    <w:rsid w:val="00E457C0"/>
    <w:rsid w:val="00E45B57"/>
    <w:rsid w:val="00E45D20"/>
    <w:rsid w:val="00E4601E"/>
    <w:rsid w:val="00E46230"/>
    <w:rsid w:val="00E468B1"/>
    <w:rsid w:val="00E46E03"/>
    <w:rsid w:val="00E46FB2"/>
    <w:rsid w:val="00E471E7"/>
    <w:rsid w:val="00E4724F"/>
    <w:rsid w:val="00E47444"/>
    <w:rsid w:val="00E50FD8"/>
    <w:rsid w:val="00E51C78"/>
    <w:rsid w:val="00E52436"/>
    <w:rsid w:val="00E5267B"/>
    <w:rsid w:val="00E5285D"/>
    <w:rsid w:val="00E52B09"/>
    <w:rsid w:val="00E53082"/>
    <w:rsid w:val="00E5386A"/>
    <w:rsid w:val="00E53EC1"/>
    <w:rsid w:val="00E545D3"/>
    <w:rsid w:val="00E548C3"/>
    <w:rsid w:val="00E54A60"/>
    <w:rsid w:val="00E54C71"/>
    <w:rsid w:val="00E55972"/>
    <w:rsid w:val="00E572EA"/>
    <w:rsid w:val="00E5750C"/>
    <w:rsid w:val="00E575D5"/>
    <w:rsid w:val="00E578D5"/>
    <w:rsid w:val="00E5795D"/>
    <w:rsid w:val="00E60BBD"/>
    <w:rsid w:val="00E60D3D"/>
    <w:rsid w:val="00E61267"/>
    <w:rsid w:val="00E6180A"/>
    <w:rsid w:val="00E6209C"/>
    <w:rsid w:val="00E6215F"/>
    <w:rsid w:val="00E62482"/>
    <w:rsid w:val="00E62E53"/>
    <w:rsid w:val="00E64BAE"/>
    <w:rsid w:val="00E65176"/>
    <w:rsid w:val="00E65316"/>
    <w:rsid w:val="00E655D6"/>
    <w:rsid w:val="00E65867"/>
    <w:rsid w:val="00E65CD4"/>
    <w:rsid w:val="00E66B84"/>
    <w:rsid w:val="00E673D9"/>
    <w:rsid w:val="00E67DE4"/>
    <w:rsid w:val="00E70293"/>
    <w:rsid w:val="00E70776"/>
    <w:rsid w:val="00E712A3"/>
    <w:rsid w:val="00E7173B"/>
    <w:rsid w:val="00E72235"/>
    <w:rsid w:val="00E72971"/>
    <w:rsid w:val="00E73053"/>
    <w:rsid w:val="00E73258"/>
    <w:rsid w:val="00E7337A"/>
    <w:rsid w:val="00E73D3D"/>
    <w:rsid w:val="00E750B6"/>
    <w:rsid w:val="00E760CC"/>
    <w:rsid w:val="00E77BE8"/>
    <w:rsid w:val="00E77CE9"/>
    <w:rsid w:val="00E77E77"/>
    <w:rsid w:val="00E80326"/>
    <w:rsid w:val="00E80354"/>
    <w:rsid w:val="00E816AC"/>
    <w:rsid w:val="00E8292C"/>
    <w:rsid w:val="00E82B61"/>
    <w:rsid w:val="00E8374F"/>
    <w:rsid w:val="00E83810"/>
    <w:rsid w:val="00E83F60"/>
    <w:rsid w:val="00E8421C"/>
    <w:rsid w:val="00E84820"/>
    <w:rsid w:val="00E84BFD"/>
    <w:rsid w:val="00E8519B"/>
    <w:rsid w:val="00E855B9"/>
    <w:rsid w:val="00E8587B"/>
    <w:rsid w:val="00E87514"/>
    <w:rsid w:val="00E9049D"/>
    <w:rsid w:val="00E91490"/>
    <w:rsid w:val="00E91EDD"/>
    <w:rsid w:val="00E920FE"/>
    <w:rsid w:val="00E9238E"/>
    <w:rsid w:val="00E93320"/>
    <w:rsid w:val="00E93C31"/>
    <w:rsid w:val="00E95516"/>
    <w:rsid w:val="00E95A9D"/>
    <w:rsid w:val="00E95B18"/>
    <w:rsid w:val="00E971CA"/>
    <w:rsid w:val="00E971DB"/>
    <w:rsid w:val="00E97AAE"/>
    <w:rsid w:val="00EA0B83"/>
    <w:rsid w:val="00EA19E6"/>
    <w:rsid w:val="00EA1B74"/>
    <w:rsid w:val="00EA221B"/>
    <w:rsid w:val="00EA2B54"/>
    <w:rsid w:val="00EA2C48"/>
    <w:rsid w:val="00EA32B1"/>
    <w:rsid w:val="00EA3B44"/>
    <w:rsid w:val="00EA3EC8"/>
    <w:rsid w:val="00EA4DD0"/>
    <w:rsid w:val="00EA5A1D"/>
    <w:rsid w:val="00EA6646"/>
    <w:rsid w:val="00EA7577"/>
    <w:rsid w:val="00EA78D6"/>
    <w:rsid w:val="00EA7BDE"/>
    <w:rsid w:val="00EA7EE4"/>
    <w:rsid w:val="00EA7F04"/>
    <w:rsid w:val="00EB15A6"/>
    <w:rsid w:val="00EB28EB"/>
    <w:rsid w:val="00EB3AA0"/>
    <w:rsid w:val="00EB3CFF"/>
    <w:rsid w:val="00EB45AE"/>
    <w:rsid w:val="00EB4705"/>
    <w:rsid w:val="00EB4BB6"/>
    <w:rsid w:val="00EB5248"/>
    <w:rsid w:val="00EB5A2F"/>
    <w:rsid w:val="00EB5CD1"/>
    <w:rsid w:val="00EB5FBB"/>
    <w:rsid w:val="00EB6E62"/>
    <w:rsid w:val="00EB6F46"/>
    <w:rsid w:val="00EB7AD2"/>
    <w:rsid w:val="00EB7E71"/>
    <w:rsid w:val="00EB7F2B"/>
    <w:rsid w:val="00EC00F3"/>
    <w:rsid w:val="00EC0E7A"/>
    <w:rsid w:val="00EC13F1"/>
    <w:rsid w:val="00EC157D"/>
    <w:rsid w:val="00EC2006"/>
    <w:rsid w:val="00EC20CF"/>
    <w:rsid w:val="00EC2F66"/>
    <w:rsid w:val="00EC2FCD"/>
    <w:rsid w:val="00EC37E0"/>
    <w:rsid w:val="00EC3B8A"/>
    <w:rsid w:val="00EC3EBC"/>
    <w:rsid w:val="00EC42FF"/>
    <w:rsid w:val="00EC4967"/>
    <w:rsid w:val="00EC56D8"/>
    <w:rsid w:val="00EC58B5"/>
    <w:rsid w:val="00EC6A29"/>
    <w:rsid w:val="00EC7779"/>
    <w:rsid w:val="00EC7850"/>
    <w:rsid w:val="00ED0A10"/>
    <w:rsid w:val="00ED11CB"/>
    <w:rsid w:val="00ED1E87"/>
    <w:rsid w:val="00ED2852"/>
    <w:rsid w:val="00ED2AAB"/>
    <w:rsid w:val="00ED325D"/>
    <w:rsid w:val="00ED36F4"/>
    <w:rsid w:val="00ED3998"/>
    <w:rsid w:val="00ED3AAA"/>
    <w:rsid w:val="00ED4801"/>
    <w:rsid w:val="00ED4F70"/>
    <w:rsid w:val="00ED511F"/>
    <w:rsid w:val="00ED5209"/>
    <w:rsid w:val="00ED6765"/>
    <w:rsid w:val="00ED7332"/>
    <w:rsid w:val="00ED7757"/>
    <w:rsid w:val="00ED7A67"/>
    <w:rsid w:val="00EE054A"/>
    <w:rsid w:val="00EE0B20"/>
    <w:rsid w:val="00EE3CD1"/>
    <w:rsid w:val="00EE43E7"/>
    <w:rsid w:val="00EE4532"/>
    <w:rsid w:val="00EE4B27"/>
    <w:rsid w:val="00EE4E5B"/>
    <w:rsid w:val="00EE4FF9"/>
    <w:rsid w:val="00EE571F"/>
    <w:rsid w:val="00EE6B8D"/>
    <w:rsid w:val="00EE6C39"/>
    <w:rsid w:val="00EE7611"/>
    <w:rsid w:val="00EF0388"/>
    <w:rsid w:val="00EF108C"/>
    <w:rsid w:val="00EF13B7"/>
    <w:rsid w:val="00EF141B"/>
    <w:rsid w:val="00EF170F"/>
    <w:rsid w:val="00EF20D8"/>
    <w:rsid w:val="00EF2EC5"/>
    <w:rsid w:val="00EF3205"/>
    <w:rsid w:val="00EF49DC"/>
    <w:rsid w:val="00EF4AE5"/>
    <w:rsid w:val="00EF5818"/>
    <w:rsid w:val="00EF595F"/>
    <w:rsid w:val="00EF5E2E"/>
    <w:rsid w:val="00EF7422"/>
    <w:rsid w:val="00EF7EA2"/>
    <w:rsid w:val="00F005FF"/>
    <w:rsid w:val="00F00D9A"/>
    <w:rsid w:val="00F00FDA"/>
    <w:rsid w:val="00F01553"/>
    <w:rsid w:val="00F02011"/>
    <w:rsid w:val="00F02662"/>
    <w:rsid w:val="00F02A16"/>
    <w:rsid w:val="00F02A80"/>
    <w:rsid w:val="00F02DB1"/>
    <w:rsid w:val="00F030BF"/>
    <w:rsid w:val="00F046CB"/>
    <w:rsid w:val="00F04A4E"/>
    <w:rsid w:val="00F0531E"/>
    <w:rsid w:val="00F0634F"/>
    <w:rsid w:val="00F065D6"/>
    <w:rsid w:val="00F1187D"/>
    <w:rsid w:val="00F11B8A"/>
    <w:rsid w:val="00F12375"/>
    <w:rsid w:val="00F1272E"/>
    <w:rsid w:val="00F13DE0"/>
    <w:rsid w:val="00F143F9"/>
    <w:rsid w:val="00F147CD"/>
    <w:rsid w:val="00F15DF8"/>
    <w:rsid w:val="00F161AE"/>
    <w:rsid w:val="00F1710E"/>
    <w:rsid w:val="00F2046C"/>
    <w:rsid w:val="00F2051D"/>
    <w:rsid w:val="00F20C17"/>
    <w:rsid w:val="00F211E7"/>
    <w:rsid w:val="00F21E29"/>
    <w:rsid w:val="00F22A9F"/>
    <w:rsid w:val="00F22E87"/>
    <w:rsid w:val="00F2344B"/>
    <w:rsid w:val="00F234DB"/>
    <w:rsid w:val="00F23627"/>
    <w:rsid w:val="00F23889"/>
    <w:rsid w:val="00F23DB4"/>
    <w:rsid w:val="00F24A56"/>
    <w:rsid w:val="00F2517E"/>
    <w:rsid w:val="00F255D5"/>
    <w:rsid w:val="00F2592D"/>
    <w:rsid w:val="00F25F73"/>
    <w:rsid w:val="00F264E0"/>
    <w:rsid w:val="00F266FE"/>
    <w:rsid w:val="00F26FED"/>
    <w:rsid w:val="00F27825"/>
    <w:rsid w:val="00F30405"/>
    <w:rsid w:val="00F3044D"/>
    <w:rsid w:val="00F31025"/>
    <w:rsid w:val="00F3147A"/>
    <w:rsid w:val="00F316F4"/>
    <w:rsid w:val="00F326DC"/>
    <w:rsid w:val="00F329E6"/>
    <w:rsid w:val="00F33F3F"/>
    <w:rsid w:val="00F345A1"/>
    <w:rsid w:val="00F34734"/>
    <w:rsid w:val="00F34AE2"/>
    <w:rsid w:val="00F35B43"/>
    <w:rsid w:val="00F36206"/>
    <w:rsid w:val="00F36C56"/>
    <w:rsid w:val="00F36E0E"/>
    <w:rsid w:val="00F36F26"/>
    <w:rsid w:val="00F37194"/>
    <w:rsid w:val="00F374D3"/>
    <w:rsid w:val="00F37764"/>
    <w:rsid w:val="00F40079"/>
    <w:rsid w:val="00F402B7"/>
    <w:rsid w:val="00F40DDA"/>
    <w:rsid w:val="00F421EB"/>
    <w:rsid w:val="00F4226B"/>
    <w:rsid w:val="00F4250C"/>
    <w:rsid w:val="00F42DF9"/>
    <w:rsid w:val="00F44AA2"/>
    <w:rsid w:val="00F44BB4"/>
    <w:rsid w:val="00F45EED"/>
    <w:rsid w:val="00F4601C"/>
    <w:rsid w:val="00F4652B"/>
    <w:rsid w:val="00F46607"/>
    <w:rsid w:val="00F46A8A"/>
    <w:rsid w:val="00F474BC"/>
    <w:rsid w:val="00F47813"/>
    <w:rsid w:val="00F500C7"/>
    <w:rsid w:val="00F5023F"/>
    <w:rsid w:val="00F50366"/>
    <w:rsid w:val="00F504E3"/>
    <w:rsid w:val="00F5155B"/>
    <w:rsid w:val="00F51AC5"/>
    <w:rsid w:val="00F52EB0"/>
    <w:rsid w:val="00F534A4"/>
    <w:rsid w:val="00F53910"/>
    <w:rsid w:val="00F539AC"/>
    <w:rsid w:val="00F53D3D"/>
    <w:rsid w:val="00F53DC0"/>
    <w:rsid w:val="00F5451C"/>
    <w:rsid w:val="00F55E7E"/>
    <w:rsid w:val="00F56035"/>
    <w:rsid w:val="00F57788"/>
    <w:rsid w:val="00F60701"/>
    <w:rsid w:val="00F609DD"/>
    <w:rsid w:val="00F60F28"/>
    <w:rsid w:val="00F61D9A"/>
    <w:rsid w:val="00F62442"/>
    <w:rsid w:val="00F6316A"/>
    <w:rsid w:val="00F63B91"/>
    <w:rsid w:val="00F63CC7"/>
    <w:rsid w:val="00F63CD1"/>
    <w:rsid w:val="00F644B2"/>
    <w:rsid w:val="00F65932"/>
    <w:rsid w:val="00F6596F"/>
    <w:rsid w:val="00F66390"/>
    <w:rsid w:val="00F663A4"/>
    <w:rsid w:val="00F6653A"/>
    <w:rsid w:val="00F66719"/>
    <w:rsid w:val="00F66975"/>
    <w:rsid w:val="00F67235"/>
    <w:rsid w:val="00F67496"/>
    <w:rsid w:val="00F67AA9"/>
    <w:rsid w:val="00F70615"/>
    <w:rsid w:val="00F70A5B"/>
    <w:rsid w:val="00F70D28"/>
    <w:rsid w:val="00F70F4B"/>
    <w:rsid w:val="00F71A0D"/>
    <w:rsid w:val="00F71A64"/>
    <w:rsid w:val="00F71F54"/>
    <w:rsid w:val="00F72CDE"/>
    <w:rsid w:val="00F7337D"/>
    <w:rsid w:val="00F740F4"/>
    <w:rsid w:val="00F745B6"/>
    <w:rsid w:val="00F74C65"/>
    <w:rsid w:val="00F74E6C"/>
    <w:rsid w:val="00F7515B"/>
    <w:rsid w:val="00F7566E"/>
    <w:rsid w:val="00F75D6A"/>
    <w:rsid w:val="00F75D7D"/>
    <w:rsid w:val="00F7660B"/>
    <w:rsid w:val="00F7665F"/>
    <w:rsid w:val="00F76D5E"/>
    <w:rsid w:val="00F771C8"/>
    <w:rsid w:val="00F77910"/>
    <w:rsid w:val="00F77ADE"/>
    <w:rsid w:val="00F77BEA"/>
    <w:rsid w:val="00F80164"/>
    <w:rsid w:val="00F80BC8"/>
    <w:rsid w:val="00F80F65"/>
    <w:rsid w:val="00F8105C"/>
    <w:rsid w:val="00F82397"/>
    <w:rsid w:val="00F826D9"/>
    <w:rsid w:val="00F82B57"/>
    <w:rsid w:val="00F8316E"/>
    <w:rsid w:val="00F839BC"/>
    <w:rsid w:val="00F83CA0"/>
    <w:rsid w:val="00F84973"/>
    <w:rsid w:val="00F850FF"/>
    <w:rsid w:val="00F852DB"/>
    <w:rsid w:val="00F8554F"/>
    <w:rsid w:val="00F85B19"/>
    <w:rsid w:val="00F867ED"/>
    <w:rsid w:val="00F871CD"/>
    <w:rsid w:val="00F877CC"/>
    <w:rsid w:val="00F87C84"/>
    <w:rsid w:val="00F87EE0"/>
    <w:rsid w:val="00F90ABC"/>
    <w:rsid w:val="00F912E6"/>
    <w:rsid w:val="00F91AAE"/>
    <w:rsid w:val="00F91C57"/>
    <w:rsid w:val="00F93D01"/>
    <w:rsid w:val="00F93D60"/>
    <w:rsid w:val="00F95634"/>
    <w:rsid w:val="00F95879"/>
    <w:rsid w:val="00F95B55"/>
    <w:rsid w:val="00F95D18"/>
    <w:rsid w:val="00F96438"/>
    <w:rsid w:val="00F96E3A"/>
    <w:rsid w:val="00F97957"/>
    <w:rsid w:val="00FA05B3"/>
    <w:rsid w:val="00FA0A6A"/>
    <w:rsid w:val="00FA0C05"/>
    <w:rsid w:val="00FA0C68"/>
    <w:rsid w:val="00FA10C7"/>
    <w:rsid w:val="00FA1194"/>
    <w:rsid w:val="00FA1A03"/>
    <w:rsid w:val="00FA1F05"/>
    <w:rsid w:val="00FA2AC1"/>
    <w:rsid w:val="00FA2DE8"/>
    <w:rsid w:val="00FA2F44"/>
    <w:rsid w:val="00FA3749"/>
    <w:rsid w:val="00FA3A5F"/>
    <w:rsid w:val="00FA4503"/>
    <w:rsid w:val="00FA497B"/>
    <w:rsid w:val="00FA4DBF"/>
    <w:rsid w:val="00FA5319"/>
    <w:rsid w:val="00FA570D"/>
    <w:rsid w:val="00FA6242"/>
    <w:rsid w:val="00FA6CD5"/>
    <w:rsid w:val="00FA78E0"/>
    <w:rsid w:val="00FB0037"/>
    <w:rsid w:val="00FB00FC"/>
    <w:rsid w:val="00FB0390"/>
    <w:rsid w:val="00FB1CBA"/>
    <w:rsid w:val="00FB1FDD"/>
    <w:rsid w:val="00FB213E"/>
    <w:rsid w:val="00FB2F3A"/>
    <w:rsid w:val="00FB2F84"/>
    <w:rsid w:val="00FB4229"/>
    <w:rsid w:val="00FB4A16"/>
    <w:rsid w:val="00FB4EEF"/>
    <w:rsid w:val="00FB5304"/>
    <w:rsid w:val="00FB5DDE"/>
    <w:rsid w:val="00FB6D89"/>
    <w:rsid w:val="00FC013E"/>
    <w:rsid w:val="00FC09B1"/>
    <w:rsid w:val="00FC2E21"/>
    <w:rsid w:val="00FC2FB9"/>
    <w:rsid w:val="00FC3BB3"/>
    <w:rsid w:val="00FC3ED4"/>
    <w:rsid w:val="00FC40BC"/>
    <w:rsid w:val="00FC49DB"/>
    <w:rsid w:val="00FC4BA5"/>
    <w:rsid w:val="00FC5BA3"/>
    <w:rsid w:val="00FC5E08"/>
    <w:rsid w:val="00FC66E2"/>
    <w:rsid w:val="00FC6A1B"/>
    <w:rsid w:val="00FC7B04"/>
    <w:rsid w:val="00FD01B2"/>
    <w:rsid w:val="00FD1479"/>
    <w:rsid w:val="00FD159B"/>
    <w:rsid w:val="00FD176C"/>
    <w:rsid w:val="00FD2ABA"/>
    <w:rsid w:val="00FD31C4"/>
    <w:rsid w:val="00FD38BC"/>
    <w:rsid w:val="00FD38EE"/>
    <w:rsid w:val="00FD399E"/>
    <w:rsid w:val="00FD5408"/>
    <w:rsid w:val="00FD6361"/>
    <w:rsid w:val="00FD680D"/>
    <w:rsid w:val="00FD69F5"/>
    <w:rsid w:val="00FD71B8"/>
    <w:rsid w:val="00FD74F6"/>
    <w:rsid w:val="00FD769F"/>
    <w:rsid w:val="00FD7B9D"/>
    <w:rsid w:val="00FD7CEC"/>
    <w:rsid w:val="00FD7D5F"/>
    <w:rsid w:val="00FD7F4E"/>
    <w:rsid w:val="00FE0115"/>
    <w:rsid w:val="00FE0C04"/>
    <w:rsid w:val="00FE2453"/>
    <w:rsid w:val="00FE352A"/>
    <w:rsid w:val="00FE363A"/>
    <w:rsid w:val="00FE3EF2"/>
    <w:rsid w:val="00FE5064"/>
    <w:rsid w:val="00FE5422"/>
    <w:rsid w:val="00FE5D45"/>
    <w:rsid w:val="00FE6E10"/>
    <w:rsid w:val="00FF0AC7"/>
    <w:rsid w:val="00FF1200"/>
    <w:rsid w:val="00FF1B24"/>
    <w:rsid w:val="00FF1CB4"/>
    <w:rsid w:val="00FF22C7"/>
    <w:rsid w:val="00FF2BB9"/>
    <w:rsid w:val="00FF3208"/>
    <w:rsid w:val="00FF37CC"/>
    <w:rsid w:val="00FF3B27"/>
    <w:rsid w:val="00FF41B0"/>
    <w:rsid w:val="00FF4362"/>
    <w:rsid w:val="00FF5017"/>
    <w:rsid w:val="00FF518B"/>
    <w:rsid w:val="00FF53E9"/>
    <w:rsid w:val="00FF5A11"/>
    <w:rsid w:val="00FF6037"/>
    <w:rsid w:val="00FF6BBD"/>
    <w:rsid w:val="00FF73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6B098"/>
  <w15:docId w15:val="{E7E48A1E-3840-462F-822B-4C515286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71B"/>
    <w:pPr>
      <w:spacing w:before="200"/>
      <w:jc w:val="both"/>
    </w:pPr>
    <w:rPr>
      <w:sz w:val="24"/>
      <w:szCs w:val="24"/>
    </w:rPr>
  </w:style>
  <w:style w:type="paragraph" w:styleId="Heading1">
    <w:name w:val="heading 1"/>
    <w:aliases w:val="c"/>
    <w:basedOn w:val="Normal"/>
    <w:next w:val="Normal"/>
    <w:qFormat/>
    <w:rsid w:val="0053071B"/>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53071B"/>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53071B"/>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53071B"/>
    <w:pPr>
      <w:keepNext/>
      <w:spacing w:before="240"/>
      <w:outlineLvl w:val="3"/>
    </w:pPr>
    <w:rPr>
      <w:b/>
      <w:bCs/>
      <w:sz w:val="28"/>
      <w:szCs w:val="28"/>
    </w:rPr>
  </w:style>
  <w:style w:type="paragraph" w:styleId="Heading5">
    <w:name w:val="heading 5"/>
    <w:aliases w:val="sh,s"/>
    <w:basedOn w:val="Normal"/>
    <w:next w:val="Normal"/>
    <w:qFormat/>
    <w:rsid w:val="00DD1367"/>
    <w:pPr>
      <w:spacing w:before="240" w:after="60"/>
      <w:outlineLvl w:val="4"/>
    </w:pPr>
    <w:rPr>
      <w:b/>
      <w:bCs/>
      <w:i/>
      <w:iCs/>
      <w:sz w:val="26"/>
      <w:szCs w:val="26"/>
    </w:rPr>
  </w:style>
  <w:style w:type="paragraph" w:styleId="Heading6">
    <w:name w:val="heading 6"/>
    <w:basedOn w:val="Normal"/>
    <w:next w:val="Normal"/>
    <w:qFormat/>
    <w:rsid w:val="00DD1367"/>
    <w:pPr>
      <w:spacing w:before="240" w:after="60"/>
      <w:outlineLvl w:val="5"/>
    </w:pPr>
    <w:rPr>
      <w:b/>
      <w:bCs/>
      <w:sz w:val="22"/>
      <w:szCs w:val="22"/>
    </w:rPr>
  </w:style>
  <w:style w:type="paragraph" w:styleId="Heading7">
    <w:name w:val="heading 7"/>
    <w:basedOn w:val="Normal"/>
    <w:next w:val="Normal"/>
    <w:qFormat/>
    <w:rsid w:val="00DD1367"/>
    <w:pPr>
      <w:spacing w:before="240" w:after="60"/>
      <w:outlineLvl w:val="6"/>
    </w:pPr>
  </w:style>
  <w:style w:type="paragraph" w:styleId="Heading8">
    <w:name w:val="heading 8"/>
    <w:basedOn w:val="Normal"/>
    <w:next w:val="Normal"/>
    <w:qFormat/>
    <w:rsid w:val="00DD1367"/>
    <w:pPr>
      <w:spacing w:before="240" w:after="60"/>
      <w:outlineLvl w:val="7"/>
    </w:pPr>
    <w:rPr>
      <w:i/>
      <w:iCs/>
    </w:rPr>
  </w:style>
  <w:style w:type="paragraph" w:styleId="Heading9">
    <w:name w:val="heading 9"/>
    <w:basedOn w:val="Normal"/>
    <w:next w:val="Normal"/>
    <w:qFormat/>
    <w:rsid w:val="00DD1367"/>
    <w:pPr>
      <w:spacing w:before="240" w:after="60"/>
      <w:outlineLvl w:val="8"/>
    </w:pPr>
    <w:rPr>
      <w:rFonts w:ascii="Arial" w:hAnsi="Arial"/>
      <w:sz w:val="22"/>
      <w:szCs w:val="22"/>
    </w:rPr>
  </w:style>
  <w:style w:type="character" w:default="1" w:styleId="DefaultParagraphFont">
    <w:name w:val="Default Paragraph Font"/>
    <w:uiPriority w:val="1"/>
    <w:semiHidden/>
    <w:unhideWhenUsed/>
    <w:rsid w:val="005307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071B"/>
  </w:style>
  <w:style w:type="paragraph" w:styleId="TOC1">
    <w:name w:val="toc 1"/>
    <w:basedOn w:val="Normal"/>
    <w:next w:val="Normal"/>
    <w:autoRedefine/>
    <w:uiPriority w:val="39"/>
    <w:rsid w:val="0053071B"/>
    <w:pPr>
      <w:keepNext/>
      <w:tabs>
        <w:tab w:val="left" w:pos="851"/>
        <w:tab w:val="right" w:leader="dot" w:pos="9072"/>
      </w:tabs>
      <w:jc w:val="left"/>
    </w:pPr>
    <w:rPr>
      <w:rFonts w:cs="Arial"/>
      <w:b/>
      <w:bCs/>
    </w:rPr>
  </w:style>
  <w:style w:type="paragraph" w:customStyle="1" w:styleId="Partheading">
    <w:name w:val="Part heading"/>
    <w:basedOn w:val="Normal"/>
    <w:next w:val="Normal"/>
    <w:link w:val="PartheadingChar"/>
    <w:rsid w:val="0053071B"/>
    <w:pPr>
      <w:keepNext/>
      <w:numPr>
        <w:numId w:val="6"/>
      </w:numPr>
      <w:spacing w:before="480"/>
      <w:jc w:val="left"/>
      <w:outlineLvl w:val="0"/>
    </w:pPr>
    <w:rPr>
      <w:b/>
      <w:sz w:val="32"/>
    </w:rPr>
  </w:style>
  <w:style w:type="paragraph" w:customStyle="1" w:styleId="Level1">
    <w:name w:val="Level 1"/>
    <w:next w:val="Normal"/>
    <w:link w:val="Level1Char"/>
    <w:rsid w:val="0053071B"/>
    <w:pPr>
      <w:keepNext/>
      <w:numPr>
        <w:numId w:val="18"/>
      </w:numPr>
      <w:spacing w:before="480" w:after="60"/>
      <w:outlineLvl w:val="1"/>
    </w:pPr>
    <w:rPr>
      <w:rFonts w:cs="Arial"/>
      <w:b/>
      <w:bCs/>
      <w:kern w:val="32"/>
      <w:sz w:val="28"/>
      <w:szCs w:val="32"/>
    </w:rPr>
  </w:style>
  <w:style w:type="paragraph" w:customStyle="1" w:styleId="Level2">
    <w:name w:val="Level 2"/>
    <w:next w:val="Normal"/>
    <w:link w:val="Level2Char"/>
    <w:rsid w:val="0053071B"/>
    <w:pPr>
      <w:numPr>
        <w:ilvl w:val="1"/>
        <w:numId w:val="18"/>
      </w:numPr>
      <w:spacing w:before="200" w:after="60"/>
      <w:jc w:val="both"/>
      <w:outlineLvl w:val="2"/>
    </w:pPr>
    <w:rPr>
      <w:bCs/>
      <w:iCs/>
      <w:sz w:val="24"/>
      <w:szCs w:val="28"/>
    </w:rPr>
  </w:style>
  <w:style w:type="paragraph" w:customStyle="1" w:styleId="Level3">
    <w:name w:val="Level 3"/>
    <w:basedOn w:val="Normal"/>
    <w:next w:val="Normal"/>
    <w:link w:val="Level3Char"/>
    <w:rsid w:val="0053071B"/>
    <w:pPr>
      <w:numPr>
        <w:ilvl w:val="2"/>
        <w:numId w:val="18"/>
      </w:numPr>
    </w:pPr>
  </w:style>
  <w:style w:type="paragraph" w:customStyle="1" w:styleId="Block1">
    <w:name w:val="Block 1"/>
    <w:basedOn w:val="Normal"/>
    <w:next w:val="Normal"/>
    <w:link w:val="Block1Char"/>
    <w:rsid w:val="0053071B"/>
    <w:pPr>
      <w:ind w:left="851"/>
    </w:pPr>
  </w:style>
  <w:style w:type="paragraph" w:customStyle="1" w:styleId="Block2">
    <w:name w:val="Block 2"/>
    <w:basedOn w:val="Normal"/>
    <w:next w:val="Normal"/>
    <w:link w:val="Block2Char"/>
    <w:rsid w:val="0053071B"/>
    <w:pPr>
      <w:ind w:left="1418"/>
    </w:pPr>
  </w:style>
  <w:style w:type="paragraph" w:customStyle="1" w:styleId="Bullet1">
    <w:name w:val="Bullet 1"/>
    <w:basedOn w:val="Normal"/>
    <w:next w:val="Normal"/>
    <w:rsid w:val="0053071B"/>
    <w:pPr>
      <w:numPr>
        <w:numId w:val="1"/>
      </w:numPr>
      <w:tabs>
        <w:tab w:val="clear" w:pos="170"/>
      </w:tabs>
    </w:pPr>
  </w:style>
  <w:style w:type="paragraph" w:customStyle="1" w:styleId="Bullet2">
    <w:name w:val="Bullet 2"/>
    <w:basedOn w:val="Normal"/>
    <w:next w:val="Normal"/>
    <w:rsid w:val="0053071B"/>
    <w:pPr>
      <w:numPr>
        <w:numId w:val="2"/>
      </w:numPr>
      <w:tabs>
        <w:tab w:val="clear" w:pos="170"/>
      </w:tabs>
    </w:pPr>
  </w:style>
  <w:style w:type="paragraph" w:customStyle="1" w:styleId="Level4">
    <w:name w:val="Level 4"/>
    <w:basedOn w:val="Normal"/>
    <w:next w:val="Normal"/>
    <w:link w:val="Level4Char"/>
    <w:rsid w:val="0053071B"/>
    <w:pPr>
      <w:numPr>
        <w:ilvl w:val="3"/>
        <w:numId w:val="18"/>
      </w:numPr>
      <w:outlineLvl w:val="3"/>
    </w:pPr>
    <w:rPr>
      <w:bCs/>
      <w:szCs w:val="28"/>
    </w:rPr>
  </w:style>
  <w:style w:type="paragraph" w:styleId="TOC2">
    <w:name w:val="toc 2"/>
    <w:basedOn w:val="Normal"/>
    <w:next w:val="Normal"/>
    <w:autoRedefine/>
    <w:uiPriority w:val="39"/>
    <w:rsid w:val="0053071B"/>
    <w:pPr>
      <w:tabs>
        <w:tab w:val="left" w:pos="851"/>
        <w:tab w:val="right" w:leader="dot" w:pos="9072"/>
      </w:tabs>
      <w:spacing w:before="120"/>
      <w:jc w:val="left"/>
    </w:pPr>
  </w:style>
  <w:style w:type="character" w:styleId="Hyperlink">
    <w:name w:val="Hyperlink"/>
    <w:basedOn w:val="DefaultParagraphFont"/>
    <w:uiPriority w:val="99"/>
    <w:rsid w:val="0053071B"/>
    <w:rPr>
      <w:color w:val="0000FF"/>
      <w:u w:val="single"/>
    </w:rPr>
  </w:style>
  <w:style w:type="character" w:customStyle="1" w:styleId="h3CharChar1">
    <w:name w:val="h3 Char Char1"/>
    <w:basedOn w:val="DefaultParagraphFont"/>
    <w:rsid w:val="00B22863"/>
    <w:rPr>
      <w:rFonts w:ascii="Arial" w:hAnsi="Arial" w:cs="Arial"/>
      <w:b/>
      <w:bCs/>
      <w:sz w:val="26"/>
      <w:szCs w:val="26"/>
      <w:lang w:val="en-AU" w:eastAsia="en-AU" w:bidi="ar-SA"/>
    </w:rPr>
  </w:style>
  <w:style w:type="paragraph" w:customStyle="1" w:styleId="Subdocument">
    <w:name w:val="Sub document"/>
    <w:basedOn w:val="Level1"/>
    <w:next w:val="Normal"/>
    <w:rsid w:val="0053071B"/>
    <w:pPr>
      <w:numPr>
        <w:numId w:val="4"/>
      </w:numPr>
    </w:pPr>
  </w:style>
  <w:style w:type="character" w:customStyle="1" w:styleId="pCharChar1">
    <w:name w:val="p Char Char1"/>
    <w:basedOn w:val="DefaultParagraphFont"/>
    <w:rsid w:val="00D67AAD"/>
    <w:rPr>
      <w:rFonts w:ascii="Arial" w:hAnsi="Arial" w:cs="Arial"/>
      <w:b/>
      <w:bCs/>
      <w:i/>
      <w:iCs/>
      <w:sz w:val="28"/>
      <w:szCs w:val="28"/>
      <w:lang w:val="en-AU" w:eastAsia="en-AU" w:bidi="ar-SA"/>
    </w:rPr>
  </w:style>
  <w:style w:type="character" w:customStyle="1" w:styleId="Level2Char">
    <w:name w:val="Level 2 Char"/>
    <w:basedOn w:val="Heading2Char"/>
    <w:link w:val="Level2"/>
    <w:rsid w:val="0053071B"/>
    <w:rPr>
      <w:rFonts w:ascii="Arial" w:hAnsi="Arial" w:cs="Arial"/>
      <w:b w:val="0"/>
      <w:bCs/>
      <w:i w:val="0"/>
      <w:iCs/>
      <w:sz w:val="24"/>
      <w:szCs w:val="28"/>
    </w:rPr>
  </w:style>
  <w:style w:type="paragraph" w:customStyle="1" w:styleId="BulletLevel2">
    <w:name w:val="Bullet Level 2"/>
    <w:basedOn w:val="Normal"/>
    <w:next w:val="Normal"/>
    <w:rsid w:val="0053071B"/>
    <w:pPr>
      <w:numPr>
        <w:numId w:val="3"/>
      </w:numPr>
    </w:pPr>
    <w:rPr>
      <w:sz w:val="22"/>
      <w:szCs w:val="20"/>
      <w:lang w:val="en-GB" w:eastAsia="en-US"/>
    </w:rPr>
  </w:style>
  <w:style w:type="table" w:styleId="TableGrid">
    <w:name w:val="Table Grid"/>
    <w:basedOn w:val="TableNormal"/>
    <w:rsid w:val="0053071B"/>
    <w:pPr>
      <w:spacing w:before="120" w:after="60"/>
    </w:pPr>
    <w:rPr>
      <w:sz w:val="24"/>
      <w:lang w:val="en-US" w:eastAsia="en-US"/>
    </w:rPr>
    <w:tblPr>
      <w:tblCellMar>
        <w:left w:w="0" w:type="dxa"/>
        <w:right w:w="170" w:type="dxa"/>
      </w:tblCellMar>
    </w:tblPr>
  </w:style>
  <w:style w:type="paragraph" w:customStyle="1" w:styleId="StyleLevel2Bold">
    <w:name w:val="Style Level 2 + Bold"/>
    <w:basedOn w:val="Level2"/>
    <w:link w:val="StyleLevel2BoldChar"/>
    <w:rsid w:val="0053071B"/>
    <w:pPr>
      <w:keepNext/>
    </w:pPr>
    <w:rPr>
      <w:b/>
      <w:iCs w:val="0"/>
    </w:rPr>
  </w:style>
  <w:style w:type="paragraph" w:styleId="Header">
    <w:name w:val="header"/>
    <w:basedOn w:val="Normal"/>
    <w:rsid w:val="0053071B"/>
    <w:pPr>
      <w:tabs>
        <w:tab w:val="center" w:pos="4153"/>
        <w:tab w:val="right" w:pos="8306"/>
      </w:tabs>
    </w:pPr>
  </w:style>
  <w:style w:type="paragraph" w:styleId="Footer">
    <w:name w:val="footer"/>
    <w:basedOn w:val="Normal"/>
    <w:link w:val="FooterChar"/>
    <w:rsid w:val="0053071B"/>
    <w:pPr>
      <w:tabs>
        <w:tab w:val="center" w:pos="4153"/>
        <w:tab w:val="right" w:pos="8306"/>
      </w:tabs>
    </w:pPr>
  </w:style>
  <w:style w:type="character" w:styleId="PageNumber">
    <w:name w:val="page number"/>
    <w:basedOn w:val="DefaultParagraphFont"/>
    <w:rsid w:val="0053071B"/>
  </w:style>
  <w:style w:type="character" w:customStyle="1" w:styleId="Level1Char">
    <w:name w:val="Level 1 Char"/>
    <w:basedOn w:val="DefaultParagraphFont"/>
    <w:link w:val="Level1"/>
    <w:locked/>
    <w:rsid w:val="0053071B"/>
    <w:rPr>
      <w:rFonts w:cs="Arial"/>
      <w:b/>
      <w:bCs/>
      <w:kern w:val="32"/>
      <w:sz w:val="28"/>
      <w:szCs w:val="32"/>
    </w:rPr>
  </w:style>
  <w:style w:type="character" w:customStyle="1" w:styleId="Level3Char">
    <w:name w:val="Level 3 Char"/>
    <w:basedOn w:val="DefaultParagraphFont"/>
    <w:link w:val="Level3"/>
    <w:rsid w:val="0053071B"/>
    <w:rPr>
      <w:sz w:val="24"/>
      <w:szCs w:val="24"/>
    </w:rPr>
  </w:style>
  <w:style w:type="paragraph" w:customStyle="1" w:styleId="SubLevel1">
    <w:name w:val="Sub Level 1"/>
    <w:basedOn w:val="Normal"/>
    <w:next w:val="Normal"/>
    <w:link w:val="SubLevel1Char"/>
    <w:rsid w:val="0053071B"/>
    <w:pPr>
      <w:numPr>
        <w:ilvl w:val="1"/>
        <w:numId w:val="4"/>
      </w:numPr>
    </w:pPr>
  </w:style>
  <w:style w:type="paragraph" w:customStyle="1" w:styleId="SubLevel2">
    <w:name w:val="Sub Level 2"/>
    <w:basedOn w:val="Normal"/>
    <w:next w:val="Normal"/>
    <w:link w:val="SubLevel2Char"/>
    <w:rsid w:val="0053071B"/>
    <w:pPr>
      <w:numPr>
        <w:ilvl w:val="2"/>
        <w:numId w:val="4"/>
      </w:numPr>
    </w:pPr>
  </w:style>
  <w:style w:type="paragraph" w:customStyle="1" w:styleId="SubLevel1Bold">
    <w:name w:val="Sub Level 1 Bold"/>
    <w:basedOn w:val="SubLevel1"/>
    <w:next w:val="Normal"/>
    <w:link w:val="SubLevel1BoldChar"/>
    <w:rsid w:val="0053071B"/>
    <w:pPr>
      <w:keepNext/>
      <w:jc w:val="left"/>
    </w:pPr>
    <w:rPr>
      <w:b/>
      <w:sz w:val="28"/>
    </w:rPr>
  </w:style>
  <w:style w:type="paragraph" w:customStyle="1" w:styleId="SubLevel2Bold">
    <w:name w:val="Sub Level 2 Bold"/>
    <w:basedOn w:val="SubLevel2"/>
    <w:next w:val="Normal"/>
    <w:link w:val="SubLevel2BoldChar"/>
    <w:rsid w:val="0053071B"/>
    <w:pPr>
      <w:keepNext/>
      <w:jc w:val="left"/>
    </w:pPr>
    <w:rPr>
      <w:b/>
    </w:rPr>
  </w:style>
  <w:style w:type="paragraph" w:customStyle="1" w:styleId="Level2Bold">
    <w:name w:val="Level 2 Bold"/>
    <w:basedOn w:val="Level2"/>
    <w:next w:val="Normal"/>
    <w:link w:val="Level2BoldChar"/>
    <w:rsid w:val="0053071B"/>
    <w:pPr>
      <w:keepNext/>
      <w:jc w:val="left"/>
    </w:pPr>
    <w:rPr>
      <w:b/>
    </w:rPr>
  </w:style>
  <w:style w:type="paragraph" w:customStyle="1" w:styleId="Level3Bold">
    <w:name w:val="Level 3 Bold"/>
    <w:basedOn w:val="Level3"/>
    <w:next w:val="Normal"/>
    <w:link w:val="Level3BoldChar"/>
    <w:rsid w:val="0053071B"/>
    <w:pPr>
      <w:keepNext/>
      <w:jc w:val="left"/>
    </w:pPr>
    <w:rPr>
      <w:b/>
    </w:rPr>
  </w:style>
  <w:style w:type="paragraph" w:customStyle="1" w:styleId="Level4Bold">
    <w:name w:val="Level 4 Bold"/>
    <w:basedOn w:val="Level4"/>
    <w:next w:val="Normal"/>
    <w:rsid w:val="0053071B"/>
    <w:pPr>
      <w:keepNext/>
      <w:jc w:val="left"/>
    </w:pPr>
    <w:rPr>
      <w:b/>
    </w:rPr>
  </w:style>
  <w:style w:type="paragraph" w:customStyle="1" w:styleId="Bullet3">
    <w:name w:val="Bullet 3"/>
    <w:basedOn w:val="Bullet2"/>
    <w:next w:val="Normal"/>
    <w:rsid w:val="0053071B"/>
    <w:pPr>
      <w:numPr>
        <w:numId w:val="5"/>
      </w:numPr>
    </w:pPr>
  </w:style>
  <w:style w:type="paragraph" w:customStyle="1" w:styleId="Block3">
    <w:name w:val="Block 3"/>
    <w:basedOn w:val="Block2"/>
    <w:next w:val="Normal"/>
    <w:link w:val="Block3Char"/>
    <w:rsid w:val="0053071B"/>
    <w:pPr>
      <w:ind w:left="1985"/>
    </w:pPr>
  </w:style>
  <w:style w:type="paragraph" w:styleId="DocumentMap">
    <w:name w:val="Document Map"/>
    <w:basedOn w:val="Normal"/>
    <w:semiHidden/>
    <w:rsid w:val="0053071B"/>
    <w:pPr>
      <w:shd w:val="clear" w:color="auto" w:fill="000080"/>
    </w:pPr>
    <w:rPr>
      <w:rFonts w:ascii="Tahoma" w:hAnsi="Tahoma" w:cs="Tahoma"/>
      <w:sz w:val="20"/>
      <w:szCs w:val="20"/>
    </w:rPr>
  </w:style>
  <w:style w:type="character" w:styleId="FollowedHyperlink">
    <w:name w:val="FollowedHyperlink"/>
    <w:basedOn w:val="DefaultParagraphFont"/>
    <w:rsid w:val="0053071B"/>
    <w:rPr>
      <w:color w:val="800080"/>
      <w:u w:val="single"/>
    </w:rPr>
  </w:style>
  <w:style w:type="paragraph" w:customStyle="1" w:styleId="AMODTable">
    <w:name w:val="AMOD Table"/>
    <w:basedOn w:val="Normal"/>
    <w:rsid w:val="0053071B"/>
    <w:pPr>
      <w:spacing w:before="120"/>
      <w:jc w:val="left"/>
    </w:pPr>
  </w:style>
  <w:style w:type="character" w:customStyle="1" w:styleId="Block1Char">
    <w:name w:val="Block 1 Char"/>
    <w:basedOn w:val="DefaultParagraphFont"/>
    <w:link w:val="Block1"/>
    <w:rsid w:val="0053071B"/>
    <w:rPr>
      <w:sz w:val="24"/>
      <w:szCs w:val="24"/>
    </w:rPr>
  </w:style>
  <w:style w:type="paragraph" w:customStyle="1" w:styleId="Quote-1Block">
    <w:name w:val="Quote-1 Block"/>
    <w:basedOn w:val="Normal"/>
    <w:next w:val="Normal"/>
    <w:link w:val="Quote-1BlockChar"/>
    <w:rsid w:val="0053071B"/>
    <w:pPr>
      <w:spacing w:before="0"/>
      <w:ind w:left="709"/>
    </w:pPr>
    <w:rPr>
      <w:szCs w:val="20"/>
      <w:lang w:val="en-GB" w:eastAsia="en-US"/>
    </w:rPr>
  </w:style>
  <w:style w:type="character" w:customStyle="1" w:styleId="Quote-1BlockChar">
    <w:name w:val="Quote-1 Block Char"/>
    <w:basedOn w:val="DefaultParagraphFont"/>
    <w:link w:val="Quote-1Block"/>
    <w:rsid w:val="0053071B"/>
    <w:rPr>
      <w:sz w:val="24"/>
      <w:lang w:val="en-GB" w:eastAsia="en-US"/>
    </w:rPr>
  </w:style>
  <w:style w:type="paragraph" w:styleId="BalloonText">
    <w:name w:val="Balloon Text"/>
    <w:basedOn w:val="Normal"/>
    <w:link w:val="BalloonTextChar"/>
    <w:semiHidden/>
    <w:rsid w:val="0053071B"/>
    <w:rPr>
      <w:rFonts w:ascii="Tahoma" w:hAnsi="Tahoma" w:cs="Tahoma"/>
      <w:sz w:val="16"/>
      <w:szCs w:val="16"/>
    </w:rPr>
  </w:style>
  <w:style w:type="paragraph" w:customStyle="1" w:styleId="SubLevel3">
    <w:name w:val="Sub Level 3"/>
    <w:basedOn w:val="Normal"/>
    <w:next w:val="Normal"/>
    <w:link w:val="SubLevel3Char"/>
    <w:rsid w:val="0053071B"/>
    <w:pPr>
      <w:numPr>
        <w:ilvl w:val="3"/>
        <w:numId w:val="4"/>
      </w:numPr>
    </w:pPr>
  </w:style>
  <w:style w:type="paragraph" w:customStyle="1" w:styleId="SubLevel4">
    <w:name w:val="Sub Level 4"/>
    <w:basedOn w:val="Normal"/>
    <w:next w:val="Normal"/>
    <w:link w:val="SubLevel4Char"/>
    <w:rsid w:val="0053071B"/>
    <w:pPr>
      <w:numPr>
        <w:ilvl w:val="4"/>
        <w:numId w:val="4"/>
      </w:numPr>
    </w:pPr>
  </w:style>
  <w:style w:type="paragraph" w:customStyle="1" w:styleId="SubLevel3Bold">
    <w:name w:val="Sub Level 3 Bold"/>
    <w:basedOn w:val="SubLevel3"/>
    <w:next w:val="Normal"/>
    <w:link w:val="SubLevel3BoldChar"/>
    <w:rsid w:val="0053071B"/>
    <w:pPr>
      <w:keepNext/>
      <w:jc w:val="left"/>
    </w:pPr>
    <w:rPr>
      <w:b/>
    </w:rPr>
  </w:style>
  <w:style w:type="paragraph" w:customStyle="1" w:styleId="SubLevel4Bold">
    <w:name w:val="Sub Level 4 Bold"/>
    <w:basedOn w:val="SubLevel4"/>
    <w:next w:val="Normal"/>
    <w:link w:val="SubLevel4BoldChar"/>
    <w:rsid w:val="0053071B"/>
    <w:pPr>
      <w:keepNext/>
      <w:jc w:val="left"/>
    </w:pPr>
    <w:rPr>
      <w:b/>
    </w:rPr>
  </w:style>
  <w:style w:type="paragraph" w:customStyle="1" w:styleId="StyleLevel3Bold">
    <w:name w:val="Style Level 3 + Bold"/>
    <w:basedOn w:val="Level3"/>
    <w:link w:val="StyleLevel3BoldChar"/>
    <w:rsid w:val="0053071B"/>
    <w:pPr>
      <w:keepNext/>
      <w:jc w:val="left"/>
    </w:pPr>
    <w:rPr>
      <w:b/>
      <w:bCs/>
    </w:rPr>
  </w:style>
  <w:style w:type="character" w:customStyle="1" w:styleId="StyleLevel3BoldChar">
    <w:name w:val="Style Level 3 + Bold Char"/>
    <w:basedOn w:val="Level3Char"/>
    <w:link w:val="StyleLevel3Bold"/>
    <w:rsid w:val="0053071B"/>
    <w:rPr>
      <w:b/>
      <w:bCs/>
      <w:sz w:val="24"/>
      <w:szCs w:val="24"/>
    </w:rPr>
  </w:style>
  <w:style w:type="character" w:customStyle="1" w:styleId="h3Char">
    <w:name w:val="h3 Char"/>
    <w:aliases w:val="Heading 3 Char1"/>
    <w:basedOn w:val="DefaultParagraphFont"/>
    <w:rsid w:val="00DD1367"/>
    <w:rPr>
      <w:rFonts w:ascii="Arial" w:hAnsi="Arial" w:cs="Arial"/>
      <w:b/>
      <w:bCs/>
      <w:sz w:val="26"/>
      <w:szCs w:val="26"/>
      <w:lang w:val="en-AU" w:eastAsia="en-AU" w:bidi="ar-SA"/>
    </w:rPr>
  </w:style>
  <w:style w:type="character" w:customStyle="1" w:styleId="pChar">
    <w:name w:val="p Char"/>
    <w:aliases w:val="Heading 2 Char1"/>
    <w:basedOn w:val="DefaultParagraphFont"/>
    <w:rsid w:val="00DD1367"/>
    <w:rPr>
      <w:rFonts w:ascii="Arial" w:hAnsi="Arial" w:cs="Arial"/>
      <w:b/>
      <w:bCs/>
      <w:i/>
      <w:iCs/>
      <w:sz w:val="28"/>
      <w:szCs w:val="28"/>
      <w:lang w:val="en-AU" w:eastAsia="en-AU" w:bidi="ar-SA"/>
    </w:rPr>
  </w:style>
  <w:style w:type="character" w:customStyle="1" w:styleId="h3CharChar">
    <w:name w:val="h3 Char Char"/>
    <w:basedOn w:val="DefaultParagraphFont"/>
    <w:rsid w:val="00DD1367"/>
    <w:rPr>
      <w:rFonts w:ascii="Arial" w:hAnsi="Arial" w:cs="Arial"/>
      <w:b/>
      <w:bCs/>
      <w:sz w:val="26"/>
      <w:szCs w:val="26"/>
      <w:lang w:val="en-AU" w:eastAsia="en-AU" w:bidi="ar-SA"/>
    </w:rPr>
  </w:style>
  <w:style w:type="character" w:customStyle="1" w:styleId="pCharChar">
    <w:name w:val="p Char Char"/>
    <w:basedOn w:val="DefaultParagraphFont"/>
    <w:rsid w:val="00DD1367"/>
    <w:rPr>
      <w:rFonts w:ascii="Arial" w:hAnsi="Arial" w:cs="Arial"/>
      <w:b/>
      <w:bCs/>
      <w:i/>
      <w:iCs/>
      <w:sz w:val="28"/>
      <w:szCs w:val="28"/>
      <w:lang w:val="en-AU" w:eastAsia="en-AU" w:bidi="ar-SA"/>
    </w:rPr>
  </w:style>
  <w:style w:type="paragraph" w:customStyle="1" w:styleId="MELegal1">
    <w:name w:val="ME Legal 1"/>
    <w:basedOn w:val="Normal"/>
    <w:rsid w:val="00DD1367"/>
    <w:pPr>
      <w:numPr>
        <w:numId w:val="7"/>
      </w:numPr>
      <w:spacing w:before="0" w:after="240"/>
      <w:jc w:val="left"/>
      <w:outlineLvl w:val="0"/>
    </w:pPr>
    <w:rPr>
      <w:rFonts w:cs="Angsana New"/>
      <w:b/>
      <w:sz w:val="28"/>
      <w:lang w:eastAsia="en-US" w:bidi="th-TH"/>
    </w:rPr>
  </w:style>
  <w:style w:type="paragraph" w:customStyle="1" w:styleId="MELegal2">
    <w:name w:val="ME Legal 2"/>
    <w:basedOn w:val="Normal"/>
    <w:rsid w:val="00DD1367"/>
    <w:pPr>
      <w:numPr>
        <w:ilvl w:val="1"/>
        <w:numId w:val="7"/>
      </w:numPr>
      <w:spacing w:before="0" w:after="240"/>
      <w:jc w:val="left"/>
      <w:outlineLvl w:val="1"/>
    </w:pPr>
    <w:rPr>
      <w:rFonts w:cs="Angsana New"/>
      <w:lang w:eastAsia="en-US" w:bidi="th-TH"/>
    </w:rPr>
  </w:style>
  <w:style w:type="paragraph" w:customStyle="1" w:styleId="MELegal3">
    <w:name w:val="ME Legal 3"/>
    <w:basedOn w:val="Normal"/>
    <w:rsid w:val="00DD1367"/>
    <w:pPr>
      <w:numPr>
        <w:ilvl w:val="2"/>
        <w:numId w:val="7"/>
      </w:numPr>
      <w:spacing w:before="0" w:after="240"/>
      <w:jc w:val="left"/>
      <w:outlineLvl w:val="2"/>
    </w:pPr>
    <w:rPr>
      <w:rFonts w:cs="Angsana New"/>
      <w:lang w:eastAsia="en-US" w:bidi="th-TH"/>
    </w:rPr>
  </w:style>
  <w:style w:type="paragraph" w:customStyle="1" w:styleId="MELegal4">
    <w:name w:val="ME Legal 4"/>
    <w:basedOn w:val="Normal"/>
    <w:rsid w:val="00DD1367"/>
    <w:pPr>
      <w:numPr>
        <w:ilvl w:val="3"/>
        <w:numId w:val="7"/>
      </w:numPr>
      <w:spacing w:before="0" w:after="240"/>
      <w:jc w:val="left"/>
      <w:outlineLvl w:val="3"/>
    </w:pPr>
    <w:rPr>
      <w:rFonts w:cs="Angsana New"/>
      <w:lang w:eastAsia="en-US" w:bidi="th-TH"/>
    </w:rPr>
  </w:style>
  <w:style w:type="paragraph" w:customStyle="1" w:styleId="MELegal5">
    <w:name w:val="ME Legal 5"/>
    <w:basedOn w:val="Normal"/>
    <w:rsid w:val="00DD1367"/>
    <w:pPr>
      <w:numPr>
        <w:ilvl w:val="4"/>
        <w:numId w:val="7"/>
      </w:numPr>
      <w:spacing w:after="240"/>
      <w:outlineLvl w:val="4"/>
    </w:pPr>
  </w:style>
  <w:style w:type="paragraph" w:customStyle="1" w:styleId="MELegal6">
    <w:name w:val="ME Legal 6"/>
    <w:basedOn w:val="Normal"/>
    <w:rsid w:val="00DD1367"/>
    <w:pPr>
      <w:numPr>
        <w:ilvl w:val="5"/>
        <w:numId w:val="7"/>
      </w:numPr>
      <w:spacing w:after="240"/>
      <w:outlineLvl w:val="5"/>
    </w:pPr>
  </w:style>
  <w:style w:type="paragraph" w:styleId="NormalWeb">
    <w:name w:val="Normal (Web)"/>
    <w:basedOn w:val="Normal"/>
    <w:uiPriority w:val="99"/>
    <w:rsid w:val="00DD1367"/>
    <w:pPr>
      <w:spacing w:after="240"/>
    </w:pPr>
  </w:style>
  <w:style w:type="character" w:customStyle="1" w:styleId="Level4Char">
    <w:name w:val="Level 4 Char"/>
    <w:basedOn w:val="DefaultParagraphFont"/>
    <w:link w:val="Level4"/>
    <w:rsid w:val="0053071B"/>
    <w:rPr>
      <w:bCs/>
      <w:sz w:val="24"/>
      <w:szCs w:val="28"/>
    </w:rPr>
  </w:style>
  <w:style w:type="paragraph" w:styleId="ListBullet4">
    <w:name w:val="List Bullet 4"/>
    <w:basedOn w:val="Normal"/>
    <w:semiHidden/>
    <w:rsid w:val="00DD1367"/>
    <w:pPr>
      <w:tabs>
        <w:tab w:val="num" w:pos="1209"/>
      </w:tabs>
      <w:spacing w:after="240"/>
      <w:ind w:left="1209" w:hanging="360"/>
    </w:pPr>
  </w:style>
  <w:style w:type="paragraph" w:customStyle="1" w:styleId="BlockIndent1cm">
    <w:name w:val="Block Indent 1cm"/>
    <w:basedOn w:val="Normal"/>
    <w:next w:val="Normal"/>
    <w:rsid w:val="0053071B"/>
    <w:pPr>
      <w:spacing w:line="270" w:lineRule="exact"/>
      <w:ind w:left="851"/>
    </w:pPr>
    <w:rPr>
      <w:sz w:val="22"/>
      <w:szCs w:val="20"/>
      <w:lang w:val="en-GB" w:eastAsia="en-US"/>
    </w:rPr>
  </w:style>
  <w:style w:type="paragraph" w:customStyle="1" w:styleId="ListBullet1">
    <w:name w:val="List Bullet 1"/>
    <w:basedOn w:val="Normal"/>
    <w:next w:val="Normal"/>
    <w:rsid w:val="00DD1367"/>
    <w:pPr>
      <w:spacing w:before="0" w:after="240"/>
      <w:ind w:left="1134" w:hanging="567"/>
    </w:pPr>
    <w:rPr>
      <w:szCs w:val="20"/>
      <w:lang w:val="en-GB" w:eastAsia="en-US"/>
    </w:rPr>
  </w:style>
  <w:style w:type="paragraph" w:customStyle="1" w:styleId="StyleListBullet1Left25cmHanging063cm">
    <w:name w:val="Style List Bullet 1 + Left:  2.5 cm Hanging:  0.63 cm"/>
    <w:basedOn w:val="ListBullet1"/>
    <w:rsid w:val="00DD1367"/>
    <w:pPr>
      <w:spacing w:after="0"/>
      <w:ind w:left="1775" w:hanging="357"/>
    </w:pPr>
  </w:style>
  <w:style w:type="paragraph" w:customStyle="1" w:styleId="MENoIndent1">
    <w:name w:val="ME NoIndent 1"/>
    <w:basedOn w:val="Normal"/>
    <w:rsid w:val="00DD1367"/>
    <w:pPr>
      <w:spacing w:after="240"/>
    </w:pPr>
  </w:style>
  <w:style w:type="paragraph" w:customStyle="1" w:styleId="MENoIndent2">
    <w:name w:val="ME NoIndent 2"/>
    <w:basedOn w:val="Normal"/>
    <w:rsid w:val="00DD1367"/>
    <w:pPr>
      <w:numPr>
        <w:numId w:val="16"/>
      </w:numPr>
      <w:spacing w:after="240"/>
    </w:pPr>
  </w:style>
  <w:style w:type="paragraph" w:customStyle="1" w:styleId="MENoIndent3">
    <w:name w:val="ME NoIndent 3"/>
    <w:basedOn w:val="Normal"/>
    <w:rsid w:val="00DD1367"/>
    <w:pPr>
      <w:spacing w:after="240"/>
    </w:pPr>
  </w:style>
  <w:style w:type="paragraph" w:customStyle="1" w:styleId="MENoIndent4">
    <w:name w:val="ME NoIndent 4"/>
    <w:basedOn w:val="Normal"/>
    <w:rsid w:val="00DD1367"/>
    <w:pPr>
      <w:spacing w:after="240"/>
    </w:pPr>
  </w:style>
  <w:style w:type="paragraph" w:customStyle="1" w:styleId="MENoIndent5">
    <w:name w:val="ME NoIndent 5"/>
    <w:basedOn w:val="Normal"/>
    <w:rsid w:val="00DD1367"/>
    <w:pPr>
      <w:spacing w:after="240"/>
    </w:pPr>
  </w:style>
  <w:style w:type="paragraph" w:customStyle="1" w:styleId="MENoIndent6">
    <w:name w:val="ME NoIndent 6"/>
    <w:basedOn w:val="Normal"/>
    <w:rsid w:val="00DD1367"/>
    <w:pPr>
      <w:spacing w:after="240"/>
    </w:pPr>
  </w:style>
  <w:style w:type="paragraph" w:customStyle="1" w:styleId="Legal1">
    <w:name w:val="Legal 1"/>
    <w:basedOn w:val="Normal"/>
    <w:rsid w:val="00DD1367"/>
    <w:pPr>
      <w:numPr>
        <w:numId w:val="8"/>
      </w:numPr>
      <w:spacing w:after="240"/>
    </w:pPr>
  </w:style>
  <w:style w:type="paragraph" w:customStyle="1" w:styleId="Legal2">
    <w:name w:val="Legal 2"/>
    <w:basedOn w:val="Normal"/>
    <w:rsid w:val="00DD1367"/>
    <w:pPr>
      <w:numPr>
        <w:ilvl w:val="1"/>
        <w:numId w:val="8"/>
      </w:numPr>
      <w:spacing w:after="240"/>
    </w:pPr>
  </w:style>
  <w:style w:type="paragraph" w:customStyle="1" w:styleId="Legal3">
    <w:name w:val="Legal 3"/>
    <w:basedOn w:val="Normal"/>
    <w:rsid w:val="00DD1367"/>
    <w:pPr>
      <w:numPr>
        <w:ilvl w:val="2"/>
        <w:numId w:val="8"/>
      </w:numPr>
      <w:spacing w:after="240"/>
    </w:pPr>
  </w:style>
  <w:style w:type="paragraph" w:customStyle="1" w:styleId="Legal4">
    <w:name w:val="Legal 4"/>
    <w:basedOn w:val="Normal"/>
    <w:rsid w:val="00DD1367"/>
    <w:pPr>
      <w:numPr>
        <w:ilvl w:val="3"/>
        <w:numId w:val="8"/>
      </w:numPr>
      <w:spacing w:after="240"/>
    </w:pPr>
  </w:style>
  <w:style w:type="paragraph" w:customStyle="1" w:styleId="Legal5">
    <w:name w:val="Legal 5"/>
    <w:basedOn w:val="Normal"/>
    <w:rsid w:val="00DD1367"/>
    <w:pPr>
      <w:numPr>
        <w:ilvl w:val="4"/>
        <w:numId w:val="8"/>
      </w:numPr>
      <w:spacing w:after="240"/>
    </w:pPr>
  </w:style>
  <w:style w:type="paragraph" w:customStyle="1" w:styleId="Legal6">
    <w:name w:val="Legal 6"/>
    <w:basedOn w:val="Normal"/>
    <w:rsid w:val="00DD1367"/>
    <w:pPr>
      <w:numPr>
        <w:ilvl w:val="5"/>
        <w:numId w:val="8"/>
      </w:numPr>
      <w:spacing w:after="240"/>
    </w:pPr>
  </w:style>
  <w:style w:type="paragraph" w:customStyle="1" w:styleId="MENumber1">
    <w:name w:val="ME Number 1"/>
    <w:basedOn w:val="Normal"/>
    <w:rsid w:val="00DD1367"/>
    <w:pPr>
      <w:spacing w:after="240"/>
    </w:pPr>
  </w:style>
  <w:style w:type="paragraph" w:customStyle="1" w:styleId="MENumber2">
    <w:name w:val="ME Number 2"/>
    <w:basedOn w:val="Normal"/>
    <w:autoRedefine/>
    <w:rsid w:val="00DD1367"/>
    <w:pPr>
      <w:numPr>
        <w:numId w:val="17"/>
      </w:numPr>
      <w:spacing w:after="240"/>
    </w:pPr>
    <w:rPr>
      <w:b/>
      <w:bCs/>
    </w:rPr>
  </w:style>
  <w:style w:type="paragraph" w:customStyle="1" w:styleId="MENumber3">
    <w:name w:val="ME Number 3"/>
    <w:basedOn w:val="Normal"/>
    <w:rsid w:val="00DD1367"/>
    <w:pPr>
      <w:numPr>
        <w:ilvl w:val="2"/>
        <w:numId w:val="17"/>
      </w:numPr>
      <w:spacing w:after="240"/>
    </w:pPr>
  </w:style>
  <w:style w:type="paragraph" w:customStyle="1" w:styleId="MENumber4">
    <w:name w:val="ME Number 4"/>
    <w:basedOn w:val="Normal"/>
    <w:rsid w:val="00DD1367"/>
    <w:pPr>
      <w:numPr>
        <w:ilvl w:val="3"/>
        <w:numId w:val="17"/>
      </w:numPr>
      <w:spacing w:after="240"/>
    </w:pPr>
  </w:style>
  <w:style w:type="paragraph" w:customStyle="1" w:styleId="MENumber5">
    <w:name w:val="ME Number 5"/>
    <w:basedOn w:val="Normal"/>
    <w:rsid w:val="00DD1367"/>
    <w:pPr>
      <w:numPr>
        <w:ilvl w:val="4"/>
        <w:numId w:val="17"/>
      </w:numPr>
      <w:spacing w:after="240"/>
    </w:pPr>
  </w:style>
  <w:style w:type="paragraph" w:customStyle="1" w:styleId="MENumber6">
    <w:name w:val="ME Number 6"/>
    <w:basedOn w:val="Normal"/>
    <w:rsid w:val="00DD1367"/>
    <w:pPr>
      <w:numPr>
        <w:ilvl w:val="5"/>
        <w:numId w:val="17"/>
      </w:numPr>
      <w:spacing w:after="240"/>
    </w:pPr>
  </w:style>
  <w:style w:type="paragraph" w:customStyle="1" w:styleId="MEBasic1">
    <w:name w:val="ME Basic 1"/>
    <w:basedOn w:val="Normal"/>
    <w:rsid w:val="00DD1367"/>
    <w:pPr>
      <w:numPr>
        <w:numId w:val="12"/>
      </w:numPr>
      <w:spacing w:after="240"/>
      <w:outlineLvl w:val="0"/>
    </w:pPr>
  </w:style>
  <w:style w:type="numbering" w:styleId="111111">
    <w:name w:val="Outline List 2"/>
    <w:basedOn w:val="NoList"/>
    <w:semiHidden/>
    <w:rsid w:val="00DD1367"/>
    <w:pPr>
      <w:numPr>
        <w:numId w:val="9"/>
      </w:numPr>
    </w:pPr>
  </w:style>
  <w:style w:type="numbering" w:styleId="1ai">
    <w:name w:val="Outline List 1"/>
    <w:basedOn w:val="NoList"/>
    <w:semiHidden/>
    <w:rsid w:val="00DD1367"/>
    <w:pPr>
      <w:numPr>
        <w:numId w:val="10"/>
      </w:numPr>
    </w:pPr>
  </w:style>
  <w:style w:type="numbering" w:styleId="ArticleSection">
    <w:name w:val="Outline List 3"/>
    <w:basedOn w:val="NoList"/>
    <w:semiHidden/>
    <w:rsid w:val="00DD1367"/>
    <w:pPr>
      <w:numPr>
        <w:numId w:val="11"/>
      </w:numPr>
    </w:pPr>
  </w:style>
  <w:style w:type="paragraph" w:styleId="BlockText">
    <w:name w:val="Block Text"/>
    <w:basedOn w:val="Normal"/>
    <w:semiHidden/>
    <w:rsid w:val="00DD1367"/>
    <w:pPr>
      <w:spacing w:after="120"/>
      <w:ind w:left="1440" w:right="1440"/>
    </w:pPr>
  </w:style>
  <w:style w:type="paragraph" w:styleId="BodyText">
    <w:name w:val="Body Text"/>
    <w:basedOn w:val="Normal"/>
    <w:semiHidden/>
    <w:rsid w:val="00DD1367"/>
    <w:pPr>
      <w:spacing w:after="120"/>
    </w:pPr>
  </w:style>
  <w:style w:type="paragraph" w:styleId="BodyText2">
    <w:name w:val="Body Text 2"/>
    <w:basedOn w:val="Normal"/>
    <w:semiHidden/>
    <w:rsid w:val="00DD1367"/>
    <w:pPr>
      <w:spacing w:after="120" w:line="480" w:lineRule="auto"/>
    </w:pPr>
  </w:style>
  <w:style w:type="paragraph" w:styleId="BodyText3">
    <w:name w:val="Body Text 3"/>
    <w:basedOn w:val="Normal"/>
    <w:semiHidden/>
    <w:rsid w:val="00DD1367"/>
    <w:pPr>
      <w:spacing w:after="120"/>
    </w:pPr>
    <w:rPr>
      <w:sz w:val="16"/>
      <w:szCs w:val="16"/>
    </w:rPr>
  </w:style>
  <w:style w:type="paragraph" w:styleId="BodyTextFirstIndent">
    <w:name w:val="Body Text First Indent"/>
    <w:basedOn w:val="BodyText"/>
    <w:semiHidden/>
    <w:rsid w:val="00DD1367"/>
    <w:pPr>
      <w:ind w:firstLine="210"/>
    </w:pPr>
  </w:style>
  <w:style w:type="paragraph" w:styleId="BodyTextIndent">
    <w:name w:val="Body Text Indent"/>
    <w:basedOn w:val="Normal"/>
    <w:semiHidden/>
    <w:rsid w:val="00DD1367"/>
    <w:pPr>
      <w:spacing w:after="120"/>
      <w:ind w:left="283"/>
    </w:pPr>
  </w:style>
  <w:style w:type="paragraph" w:styleId="BodyTextFirstIndent2">
    <w:name w:val="Body Text First Indent 2"/>
    <w:basedOn w:val="BodyTextIndent"/>
    <w:semiHidden/>
    <w:rsid w:val="00DD1367"/>
    <w:pPr>
      <w:ind w:firstLine="210"/>
    </w:pPr>
  </w:style>
  <w:style w:type="paragraph" w:styleId="BodyTextIndent2">
    <w:name w:val="Body Text Indent 2"/>
    <w:basedOn w:val="Normal"/>
    <w:semiHidden/>
    <w:rsid w:val="00DD1367"/>
    <w:pPr>
      <w:spacing w:after="120" w:line="480" w:lineRule="auto"/>
      <w:ind w:left="283"/>
    </w:pPr>
  </w:style>
  <w:style w:type="paragraph" w:styleId="BodyTextIndent3">
    <w:name w:val="Body Text Indent 3"/>
    <w:basedOn w:val="Normal"/>
    <w:semiHidden/>
    <w:rsid w:val="00DD1367"/>
    <w:pPr>
      <w:spacing w:after="120"/>
      <w:ind w:left="283"/>
    </w:pPr>
    <w:rPr>
      <w:sz w:val="16"/>
      <w:szCs w:val="16"/>
    </w:rPr>
  </w:style>
  <w:style w:type="paragraph" w:styleId="Caption">
    <w:name w:val="caption"/>
    <w:basedOn w:val="Normal"/>
    <w:next w:val="Normal"/>
    <w:qFormat/>
    <w:rsid w:val="00DD1367"/>
    <w:pPr>
      <w:spacing w:after="240"/>
    </w:pPr>
    <w:rPr>
      <w:b/>
      <w:bCs/>
      <w:sz w:val="20"/>
      <w:szCs w:val="20"/>
    </w:rPr>
  </w:style>
  <w:style w:type="paragraph" w:styleId="Closing">
    <w:name w:val="Closing"/>
    <w:basedOn w:val="Normal"/>
    <w:semiHidden/>
    <w:rsid w:val="00DD1367"/>
    <w:pPr>
      <w:spacing w:after="240"/>
      <w:ind w:left="4252"/>
    </w:pPr>
  </w:style>
  <w:style w:type="character" w:styleId="CommentReference">
    <w:name w:val="annotation reference"/>
    <w:basedOn w:val="DefaultParagraphFont"/>
    <w:uiPriority w:val="99"/>
    <w:semiHidden/>
    <w:rsid w:val="00DD1367"/>
    <w:rPr>
      <w:sz w:val="16"/>
      <w:szCs w:val="16"/>
    </w:rPr>
  </w:style>
  <w:style w:type="paragraph" w:styleId="CommentText">
    <w:name w:val="annotation text"/>
    <w:basedOn w:val="Normal"/>
    <w:semiHidden/>
    <w:rsid w:val="00DD1367"/>
    <w:pPr>
      <w:spacing w:after="240"/>
    </w:pPr>
    <w:rPr>
      <w:sz w:val="20"/>
      <w:szCs w:val="20"/>
    </w:rPr>
  </w:style>
  <w:style w:type="paragraph" w:styleId="CommentSubject">
    <w:name w:val="annotation subject"/>
    <w:basedOn w:val="CommentText"/>
    <w:next w:val="CommentText"/>
    <w:semiHidden/>
    <w:rsid w:val="00DD1367"/>
    <w:rPr>
      <w:b/>
      <w:bCs/>
    </w:rPr>
  </w:style>
  <w:style w:type="paragraph" w:styleId="Date">
    <w:name w:val="Date"/>
    <w:basedOn w:val="Normal"/>
    <w:next w:val="Normal"/>
    <w:rsid w:val="00DD1367"/>
    <w:pPr>
      <w:spacing w:after="240"/>
    </w:pPr>
  </w:style>
  <w:style w:type="paragraph" w:styleId="E-mailSignature">
    <w:name w:val="E-mail Signature"/>
    <w:basedOn w:val="Normal"/>
    <w:semiHidden/>
    <w:rsid w:val="00DD1367"/>
    <w:pPr>
      <w:spacing w:after="240"/>
    </w:pPr>
  </w:style>
  <w:style w:type="character" w:styleId="Emphasis">
    <w:name w:val="Emphasis"/>
    <w:basedOn w:val="DefaultParagraphFont"/>
    <w:qFormat/>
    <w:rsid w:val="00DD1367"/>
    <w:rPr>
      <w:i/>
      <w:iCs/>
    </w:rPr>
  </w:style>
  <w:style w:type="character" w:styleId="EndnoteReference">
    <w:name w:val="endnote reference"/>
    <w:basedOn w:val="DefaultParagraphFont"/>
    <w:semiHidden/>
    <w:rsid w:val="00DD1367"/>
    <w:rPr>
      <w:vertAlign w:val="superscript"/>
    </w:rPr>
  </w:style>
  <w:style w:type="paragraph" w:styleId="EndnoteText">
    <w:name w:val="endnote text"/>
    <w:basedOn w:val="Normal"/>
    <w:rsid w:val="00DD1367"/>
    <w:pPr>
      <w:spacing w:after="240"/>
    </w:pPr>
    <w:rPr>
      <w:sz w:val="20"/>
      <w:szCs w:val="20"/>
    </w:rPr>
  </w:style>
  <w:style w:type="paragraph" w:styleId="EnvelopeAddress">
    <w:name w:val="envelope address"/>
    <w:basedOn w:val="Normal"/>
    <w:semiHidden/>
    <w:rsid w:val="00DD1367"/>
    <w:pPr>
      <w:framePr w:w="7920" w:h="1980" w:hRule="exact" w:hSpace="180" w:wrap="auto" w:hAnchor="page" w:xAlign="center" w:yAlign="bottom"/>
      <w:spacing w:after="240"/>
      <w:ind w:left="2880"/>
    </w:pPr>
    <w:rPr>
      <w:rFonts w:ascii="Arial" w:hAnsi="Arial"/>
    </w:rPr>
  </w:style>
  <w:style w:type="paragraph" w:styleId="EnvelopeReturn">
    <w:name w:val="envelope return"/>
    <w:basedOn w:val="Normal"/>
    <w:semiHidden/>
    <w:rsid w:val="00DD1367"/>
    <w:pPr>
      <w:spacing w:after="240"/>
    </w:pPr>
    <w:rPr>
      <w:rFonts w:ascii="Arial" w:hAnsi="Arial"/>
      <w:sz w:val="20"/>
      <w:szCs w:val="20"/>
    </w:rPr>
  </w:style>
  <w:style w:type="character" w:styleId="FootnoteReference">
    <w:name w:val="footnote reference"/>
    <w:basedOn w:val="DefaultParagraphFont"/>
    <w:semiHidden/>
    <w:rsid w:val="00DD1367"/>
    <w:rPr>
      <w:vertAlign w:val="superscript"/>
    </w:rPr>
  </w:style>
  <w:style w:type="paragraph" w:styleId="FootnoteText">
    <w:name w:val="footnote text"/>
    <w:basedOn w:val="Normal"/>
    <w:rsid w:val="00DD1367"/>
    <w:pPr>
      <w:spacing w:after="240"/>
    </w:pPr>
    <w:rPr>
      <w:sz w:val="20"/>
      <w:szCs w:val="20"/>
    </w:rPr>
  </w:style>
  <w:style w:type="character" w:styleId="HTMLAcronym">
    <w:name w:val="HTML Acronym"/>
    <w:basedOn w:val="DefaultParagraphFont"/>
    <w:semiHidden/>
    <w:rsid w:val="00DD1367"/>
  </w:style>
  <w:style w:type="paragraph" w:styleId="HTMLAddress">
    <w:name w:val="HTML Address"/>
    <w:basedOn w:val="Normal"/>
    <w:semiHidden/>
    <w:rsid w:val="00DD1367"/>
    <w:pPr>
      <w:spacing w:after="240"/>
    </w:pPr>
    <w:rPr>
      <w:i/>
      <w:iCs/>
    </w:rPr>
  </w:style>
  <w:style w:type="character" w:styleId="HTMLCite">
    <w:name w:val="HTML Cite"/>
    <w:basedOn w:val="DefaultParagraphFont"/>
    <w:semiHidden/>
    <w:rsid w:val="00DD1367"/>
    <w:rPr>
      <w:i/>
      <w:iCs/>
    </w:rPr>
  </w:style>
  <w:style w:type="character" w:styleId="HTMLCode">
    <w:name w:val="HTML Code"/>
    <w:basedOn w:val="DefaultParagraphFont"/>
    <w:semiHidden/>
    <w:rsid w:val="00DD1367"/>
    <w:rPr>
      <w:rFonts w:ascii="Courier New" w:hAnsi="Courier New"/>
      <w:sz w:val="20"/>
      <w:szCs w:val="20"/>
    </w:rPr>
  </w:style>
  <w:style w:type="character" w:styleId="HTMLDefinition">
    <w:name w:val="HTML Definition"/>
    <w:basedOn w:val="DefaultParagraphFont"/>
    <w:semiHidden/>
    <w:rsid w:val="00DD1367"/>
    <w:rPr>
      <w:i/>
      <w:iCs/>
    </w:rPr>
  </w:style>
  <w:style w:type="character" w:styleId="HTMLKeyboard">
    <w:name w:val="HTML Keyboard"/>
    <w:basedOn w:val="DefaultParagraphFont"/>
    <w:semiHidden/>
    <w:rsid w:val="00DD1367"/>
    <w:rPr>
      <w:rFonts w:ascii="Courier New" w:hAnsi="Courier New"/>
      <w:sz w:val="20"/>
      <w:szCs w:val="20"/>
    </w:rPr>
  </w:style>
  <w:style w:type="paragraph" w:styleId="HTMLPreformatted">
    <w:name w:val="HTML Preformatted"/>
    <w:basedOn w:val="Normal"/>
    <w:semiHidden/>
    <w:rsid w:val="00DD1367"/>
    <w:pPr>
      <w:spacing w:after="240"/>
    </w:pPr>
    <w:rPr>
      <w:rFonts w:ascii="Courier New" w:hAnsi="Courier New"/>
      <w:sz w:val="20"/>
      <w:szCs w:val="20"/>
    </w:rPr>
  </w:style>
  <w:style w:type="character" w:styleId="HTMLSample">
    <w:name w:val="HTML Sample"/>
    <w:basedOn w:val="DefaultParagraphFont"/>
    <w:semiHidden/>
    <w:rsid w:val="00DD1367"/>
    <w:rPr>
      <w:rFonts w:ascii="Courier New" w:hAnsi="Courier New"/>
    </w:rPr>
  </w:style>
  <w:style w:type="character" w:styleId="HTMLTypewriter">
    <w:name w:val="HTML Typewriter"/>
    <w:basedOn w:val="DefaultParagraphFont"/>
    <w:semiHidden/>
    <w:rsid w:val="00DD1367"/>
    <w:rPr>
      <w:rFonts w:ascii="Courier New" w:hAnsi="Courier New"/>
      <w:sz w:val="20"/>
      <w:szCs w:val="20"/>
    </w:rPr>
  </w:style>
  <w:style w:type="character" w:styleId="HTMLVariable">
    <w:name w:val="HTML Variable"/>
    <w:basedOn w:val="DefaultParagraphFont"/>
    <w:semiHidden/>
    <w:rsid w:val="00DD1367"/>
    <w:rPr>
      <w:i/>
      <w:iCs/>
    </w:rPr>
  </w:style>
  <w:style w:type="paragraph" w:styleId="Index1">
    <w:name w:val="index 1"/>
    <w:basedOn w:val="Normal"/>
    <w:next w:val="Normal"/>
    <w:autoRedefine/>
    <w:semiHidden/>
    <w:rsid w:val="00DD1367"/>
    <w:pPr>
      <w:spacing w:after="240"/>
      <w:ind w:left="240" w:hanging="240"/>
    </w:pPr>
  </w:style>
  <w:style w:type="paragraph" w:styleId="Index2">
    <w:name w:val="index 2"/>
    <w:basedOn w:val="Normal"/>
    <w:next w:val="Normal"/>
    <w:autoRedefine/>
    <w:semiHidden/>
    <w:rsid w:val="00DD1367"/>
    <w:pPr>
      <w:spacing w:after="240"/>
      <w:ind w:left="480" w:hanging="240"/>
    </w:pPr>
  </w:style>
  <w:style w:type="paragraph" w:styleId="Index3">
    <w:name w:val="index 3"/>
    <w:basedOn w:val="Normal"/>
    <w:next w:val="Normal"/>
    <w:autoRedefine/>
    <w:semiHidden/>
    <w:rsid w:val="00DD1367"/>
    <w:pPr>
      <w:spacing w:after="240"/>
      <w:ind w:left="720" w:hanging="240"/>
    </w:pPr>
  </w:style>
  <w:style w:type="paragraph" w:styleId="Index4">
    <w:name w:val="index 4"/>
    <w:basedOn w:val="Normal"/>
    <w:next w:val="Normal"/>
    <w:autoRedefine/>
    <w:semiHidden/>
    <w:rsid w:val="00DD1367"/>
    <w:pPr>
      <w:spacing w:after="240"/>
      <w:ind w:left="960" w:hanging="240"/>
    </w:pPr>
  </w:style>
  <w:style w:type="paragraph" w:styleId="Index5">
    <w:name w:val="index 5"/>
    <w:basedOn w:val="Normal"/>
    <w:next w:val="Normal"/>
    <w:autoRedefine/>
    <w:semiHidden/>
    <w:rsid w:val="00DD1367"/>
    <w:pPr>
      <w:spacing w:after="240"/>
      <w:ind w:left="1200" w:hanging="240"/>
    </w:pPr>
  </w:style>
  <w:style w:type="paragraph" w:styleId="Index6">
    <w:name w:val="index 6"/>
    <w:basedOn w:val="Normal"/>
    <w:next w:val="Normal"/>
    <w:autoRedefine/>
    <w:semiHidden/>
    <w:rsid w:val="00DD1367"/>
    <w:pPr>
      <w:spacing w:after="240"/>
      <w:ind w:left="1440" w:hanging="240"/>
    </w:pPr>
  </w:style>
  <w:style w:type="paragraph" w:styleId="Index7">
    <w:name w:val="index 7"/>
    <w:basedOn w:val="Normal"/>
    <w:next w:val="Normal"/>
    <w:autoRedefine/>
    <w:semiHidden/>
    <w:rsid w:val="00DD1367"/>
    <w:pPr>
      <w:spacing w:after="240"/>
      <w:ind w:left="1680" w:hanging="240"/>
    </w:pPr>
  </w:style>
  <w:style w:type="paragraph" w:styleId="Index8">
    <w:name w:val="index 8"/>
    <w:basedOn w:val="Normal"/>
    <w:next w:val="Normal"/>
    <w:autoRedefine/>
    <w:semiHidden/>
    <w:rsid w:val="00DD1367"/>
    <w:pPr>
      <w:spacing w:after="240"/>
      <w:ind w:left="1920" w:hanging="240"/>
    </w:pPr>
  </w:style>
  <w:style w:type="paragraph" w:styleId="Index9">
    <w:name w:val="index 9"/>
    <w:basedOn w:val="Normal"/>
    <w:next w:val="Normal"/>
    <w:autoRedefine/>
    <w:semiHidden/>
    <w:rsid w:val="00DD1367"/>
    <w:pPr>
      <w:spacing w:after="240"/>
      <w:ind w:left="2160" w:hanging="240"/>
    </w:pPr>
  </w:style>
  <w:style w:type="paragraph" w:styleId="IndexHeading">
    <w:name w:val="index heading"/>
    <w:basedOn w:val="Normal"/>
    <w:next w:val="Index1"/>
    <w:semiHidden/>
    <w:rsid w:val="00DD1367"/>
    <w:pPr>
      <w:spacing w:after="240"/>
    </w:pPr>
    <w:rPr>
      <w:rFonts w:ascii="Arial" w:hAnsi="Arial"/>
      <w:b/>
      <w:bCs/>
    </w:rPr>
  </w:style>
  <w:style w:type="character" w:styleId="LineNumber">
    <w:name w:val="line number"/>
    <w:basedOn w:val="DefaultParagraphFont"/>
    <w:semiHidden/>
    <w:rsid w:val="00DD1367"/>
  </w:style>
  <w:style w:type="paragraph" w:styleId="List">
    <w:name w:val="List"/>
    <w:basedOn w:val="Normal"/>
    <w:semiHidden/>
    <w:rsid w:val="00DD1367"/>
    <w:pPr>
      <w:spacing w:after="240"/>
      <w:ind w:left="283" w:hanging="283"/>
    </w:pPr>
  </w:style>
  <w:style w:type="paragraph" w:styleId="List2">
    <w:name w:val="List 2"/>
    <w:basedOn w:val="Normal"/>
    <w:semiHidden/>
    <w:rsid w:val="00DD1367"/>
    <w:pPr>
      <w:spacing w:after="240"/>
      <w:ind w:left="566" w:hanging="283"/>
    </w:pPr>
  </w:style>
  <w:style w:type="paragraph" w:styleId="List3">
    <w:name w:val="List 3"/>
    <w:basedOn w:val="Normal"/>
    <w:semiHidden/>
    <w:rsid w:val="00DD1367"/>
    <w:pPr>
      <w:spacing w:after="240"/>
      <w:ind w:left="849" w:hanging="283"/>
    </w:pPr>
  </w:style>
  <w:style w:type="paragraph" w:styleId="List4">
    <w:name w:val="List 4"/>
    <w:basedOn w:val="Normal"/>
    <w:semiHidden/>
    <w:rsid w:val="00DD1367"/>
    <w:pPr>
      <w:spacing w:after="240"/>
      <w:ind w:left="1132" w:hanging="283"/>
    </w:pPr>
  </w:style>
  <w:style w:type="paragraph" w:styleId="List5">
    <w:name w:val="List 5"/>
    <w:basedOn w:val="Normal"/>
    <w:semiHidden/>
    <w:rsid w:val="00DD1367"/>
    <w:pPr>
      <w:spacing w:after="240"/>
      <w:ind w:left="1415" w:hanging="283"/>
    </w:pPr>
  </w:style>
  <w:style w:type="paragraph" w:styleId="ListBullet">
    <w:name w:val="List Bullet"/>
    <w:basedOn w:val="Normal"/>
    <w:semiHidden/>
    <w:rsid w:val="00DD1367"/>
    <w:pPr>
      <w:tabs>
        <w:tab w:val="num" w:pos="360"/>
      </w:tabs>
      <w:spacing w:after="240"/>
      <w:ind w:left="360" w:hanging="360"/>
    </w:pPr>
  </w:style>
  <w:style w:type="paragraph" w:styleId="ListBullet2">
    <w:name w:val="List Bullet 2"/>
    <w:basedOn w:val="Normal"/>
    <w:semiHidden/>
    <w:rsid w:val="00DD1367"/>
    <w:pPr>
      <w:tabs>
        <w:tab w:val="num" w:pos="643"/>
      </w:tabs>
      <w:spacing w:after="240"/>
      <w:ind w:left="643" w:hanging="360"/>
    </w:pPr>
  </w:style>
  <w:style w:type="paragraph" w:styleId="ListBullet3">
    <w:name w:val="List Bullet 3"/>
    <w:basedOn w:val="Normal"/>
    <w:semiHidden/>
    <w:rsid w:val="00DD1367"/>
    <w:pPr>
      <w:tabs>
        <w:tab w:val="num" w:pos="926"/>
      </w:tabs>
      <w:spacing w:after="240"/>
      <w:ind w:left="926" w:hanging="360"/>
    </w:pPr>
  </w:style>
  <w:style w:type="paragraph" w:styleId="ListBullet5">
    <w:name w:val="List Bullet 5"/>
    <w:basedOn w:val="Normal"/>
    <w:semiHidden/>
    <w:rsid w:val="00DD1367"/>
    <w:pPr>
      <w:tabs>
        <w:tab w:val="num" w:pos="1492"/>
      </w:tabs>
      <w:spacing w:after="240"/>
      <w:ind w:left="1492" w:hanging="360"/>
    </w:pPr>
  </w:style>
  <w:style w:type="paragraph" w:styleId="ListContinue">
    <w:name w:val="List Continue"/>
    <w:basedOn w:val="Normal"/>
    <w:semiHidden/>
    <w:rsid w:val="00DD1367"/>
    <w:pPr>
      <w:spacing w:after="120"/>
      <w:ind w:left="283"/>
    </w:pPr>
  </w:style>
  <w:style w:type="paragraph" w:styleId="ListContinue2">
    <w:name w:val="List Continue 2"/>
    <w:basedOn w:val="Normal"/>
    <w:semiHidden/>
    <w:rsid w:val="00DD1367"/>
    <w:pPr>
      <w:spacing w:after="120"/>
      <w:ind w:left="566"/>
    </w:pPr>
  </w:style>
  <w:style w:type="paragraph" w:styleId="ListContinue3">
    <w:name w:val="List Continue 3"/>
    <w:basedOn w:val="Normal"/>
    <w:semiHidden/>
    <w:rsid w:val="00DD1367"/>
    <w:pPr>
      <w:spacing w:after="120"/>
      <w:ind w:left="849"/>
    </w:pPr>
  </w:style>
  <w:style w:type="paragraph" w:styleId="ListContinue4">
    <w:name w:val="List Continue 4"/>
    <w:basedOn w:val="Normal"/>
    <w:semiHidden/>
    <w:rsid w:val="00DD1367"/>
    <w:pPr>
      <w:spacing w:after="120"/>
      <w:ind w:left="1132"/>
    </w:pPr>
  </w:style>
  <w:style w:type="paragraph" w:styleId="ListContinue5">
    <w:name w:val="List Continue 5"/>
    <w:basedOn w:val="Normal"/>
    <w:semiHidden/>
    <w:rsid w:val="00DD1367"/>
    <w:pPr>
      <w:spacing w:after="120"/>
      <w:ind w:left="1415"/>
    </w:pPr>
  </w:style>
  <w:style w:type="paragraph" w:styleId="ListNumber">
    <w:name w:val="List Number"/>
    <w:basedOn w:val="Normal"/>
    <w:semiHidden/>
    <w:rsid w:val="00DD1367"/>
    <w:pPr>
      <w:tabs>
        <w:tab w:val="num" w:pos="360"/>
      </w:tabs>
      <w:spacing w:after="240"/>
      <w:ind w:left="360" w:hanging="360"/>
    </w:pPr>
  </w:style>
  <w:style w:type="paragraph" w:styleId="ListNumber2">
    <w:name w:val="List Number 2"/>
    <w:basedOn w:val="Normal"/>
    <w:semiHidden/>
    <w:rsid w:val="00DD1367"/>
    <w:pPr>
      <w:tabs>
        <w:tab w:val="num" w:pos="643"/>
      </w:tabs>
      <w:spacing w:after="240"/>
      <w:ind w:left="643" w:hanging="360"/>
    </w:pPr>
  </w:style>
  <w:style w:type="paragraph" w:styleId="ListNumber3">
    <w:name w:val="List Number 3"/>
    <w:basedOn w:val="Normal"/>
    <w:semiHidden/>
    <w:rsid w:val="00DD1367"/>
    <w:pPr>
      <w:tabs>
        <w:tab w:val="num" w:pos="926"/>
      </w:tabs>
      <w:spacing w:after="240"/>
      <w:ind w:left="926" w:hanging="360"/>
    </w:pPr>
  </w:style>
  <w:style w:type="paragraph" w:styleId="ListNumber4">
    <w:name w:val="List Number 4"/>
    <w:basedOn w:val="Normal"/>
    <w:uiPriority w:val="99"/>
    <w:semiHidden/>
    <w:rsid w:val="00DD1367"/>
    <w:pPr>
      <w:tabs>
        <w:tab w:val="num" w:pos="1209"/>
      </w:tabs>
      <w:spacing w:after="240"/>
      <w:ind w:left="1209" w:hanging="360"/>
    </w:pPr>
  </w:style>
  <w:style w:type="paragraph" w:styleId="ListNumber5">
    <w:name w:val="List Number 5"/>
    <w:basedOn w:val="Normal"/>
    <w:semiHidden/>
    <w:rsid w:val="00DD1367"/>
    <w:pPr>
      <w:tabs>
        <w:tab w:val="num" w:pos="1492"/>
      </w:tabs>
      <w:spacing w:after="240"/>
      <w:ind w:left="1492" w:hanging="360"/>
    </w:pPr>
  </w:style>
  <w:style w:type="paragraph" w:styleId="MacroText">
    <w:name w:val="macro"/>
    <w:semiHidden/>
    <w:rsid w:val="00DD1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ngsana New"/>
      <w:lang w:eastAsia="zh-CN" w:bidi="th-TH"/>
    </w:rPr>
  </w:style>
  <w:style w:type="paragraph" w:styleId="MessageHeader">
    <w:name w:val="Message Header"/>
    <w:basedOn w:val="Normal"/>
    <w:semiHidden/>
    <w:rsid w:val="00DD1367"/>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Arial" w:hAnsi="Arial"/>
    </w:rPr>
  </w:style>
  <w:style w:type="paragraph" w:styleId="NormalIndent">
    <w:name w:val="Normal Indent"/>
    <w:basedOn w:val="Normal"/>
    <w:semiHidden/>
    <w:rsid w:val="00DD1367"/>
    <w:pPr>
      <w:spacing w:after="240"/>
      <w:ind w:left="720"/>
    </w:pPr>
  </w:style>
  <w:style w:type="paragraph" w:styleId="NoteHeading">
    <w:name w:val="Note Heading"/>
    <w:basedOn w:val="Normal"/>
    <w:next w:val="Normal"/>
    <w:semiHidden/>
    <w:rsid w:val="00DD1367"/>
    <w:pPr>
      <w:spacing w:after="240"/>
    </w:pPr>
  </w:style>
  <w:style w:type="paragraph" w:styleId="PlainText">
    <w:name w:val="Plain Text"/>
    <w:basedOn w:val="Normal"/>
    <w:semiHidden/>
    <w:rsid w:val="00DD1367"/>
    <w:pPr>
      <w:spacing w:after="240"/>
    </w:pPr>
    <w:rPr>
      <w:rFonts w:ascii="Courier New" w:hAnsi="Courier New"/>
      <w:sz w:val="20"/>
      <w:szCs w:val="20"/>
    </w:rPr>
  </w:style>
  <w:style w:type="paragraph" w:styleId="Salutation">
    <w:name w:val="Salutation"/>
    <w:basedOn w:val="Normal"/>
    <w:next w:val="Normal"/>
    <w:semiHidden/>
    <w:rsid w:val="00DD1367"/>
    <w:pPr>
      <w:spacing w:after="240"/>
    </w:pPr>
  </w:style>
  <w:style w:type="paragraph" w:styleId="Signature">
    <w:name w:val="Signature"/>
    <w:basedOn w:val="Normal"/>
    <w:semiHidden/>
    <w:rsid w:val="00DD1367"/>
    <w:pPr>
      <w:spacing w:after="240"/>
      <w:ind w:left="4252"/>
    </w:pPr>
  </w:style>
  <w:style w:type="character" w:styleId="Strong">
    <w:name w:val="Strong"/>
    <w:basedOn w:val="DefaultParagraphFont"/>
    <w:qFormat/>
    <w:rsid w:val="00DD1367"/>
    <w:rPr>
      <w:b/>
      <w:bCs/>
    </w:rPr>
  </w:style>
  <w:style w:type="paragraph" w:styleId="Subtitle">
    <w:name w:val="Subtitle"/>
    <w:basedOn w:val="Normal"/>
    <w:qFormat/>
    <w:rsid w:val="00DD1367"/>
    <w:pPr>
      <w:spacing w:after="60"/>
      <w:jc w:val="center"/>
      <w:outlineLvl w:val="1"/>
    </w:pPr>
    <w:rPr>
      <w:rFonts w:ascii="Arial" w:hAnsi="Arial"/>
    </w:rPr>
  </w:style>
  <w:style w:type="table" w:styleId="Table3Deffects1">
    <w:name w:val="Table 3D effects 1"/>
    <w:basedOn w:val="TableNormal"/>
    <w:semiHidden/>
    <w:rsid w:val="00DD13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3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3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3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3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3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3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3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3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3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3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3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3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3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3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3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3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3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3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3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3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3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3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3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3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3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3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3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3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3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3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3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3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D1367"/>
    <w:pPr>
      <w:spacing w:after="240"/>
      <w:ind w:left="240" w:hanging="240"/>
    </w:pPr>
  </w:style>
  <w:style w:type="paragraph" w:styleId="TableofFigures">
    <w:name w:val="table of figures"/>
    <w:basedOn w:val="Normal"/>
    <w:next w:val="Normal"/>
    <w:semiHidden/>
    <w:rsid w:val="00DD1367"/>
    <w:pPr>
      <w:spacing w:after="240"/>
    </w:pPr>
  </w:style>
  <w:style w:type="table" w:styleId="TableProfessional">
    <w:name w:val="Table Professional"/>
    <w:basedOn w:val="TableNormal"/>
    <w:semiHidden/>
    <w:rsid w:val="00DD13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3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3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3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3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3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3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3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3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53071B"/>
    <w:pPr>
      <w:spacing w:before="240"/>
      <w:jc w:val="left"/>
      <w:outlineLvl w:val="0"/>
    </w:pPr>
    <w:rPr>
      <w:rFonts w:cs="Arial"/>
      <w:b/>
      <w:bCs/>
      <w:szCs w:val="32"/>
    </w:rPr>
  </w:style>
  <w:style w:type="paragraph" w:styleId="TOAHeading">
    <w:name w:val="toa heading"/>
    <w:basedOn w:val="Normal"/>
    <w:next w:val="Normal"/>
    <w:semiHidden/>
    <w:rsid w:val="00DD1367"/>
    <w:pPr>
      <w:spacing w:before="120" w:after="240"/>
    </w:pPr>
    <w:rPr>
      <w:rFonts w:ascii="Arial" w:hAnsi="Arial"/>
      <w:b/>
      <w:bCs/>
    </w:rPr>
  </w:style>
  <w:style w:type="paragraph" w:styleId="TOC3">
    <w:name w:val="toc 3"/>
    <w:basedOn w:val="Normal"/>
    <w:next w:val="Normal"/>
    <w:autoRedefine/>
    <w:uiPriority w:val="39"/>
    <w:rsid w:val="00DD1367"/>
    <w:pPr>
      <w:spacing w:after="240"/>
      <w:ind w:left="480"/>
    </w:pPr>
  </w:style>
  <w:style w:type="paragraph" w:styleId="TOC4">
    <w:name w:val="toc 4"/>
    <w:basedOn w:val="Normal"/>
    <w:next w:val="Normal"/>
    <w:autoRedefine/>
    <w:uiPriority w:val="39"/>
    <w:rsid w:val="00DD1367"/>
    <w:pPr>
      <w:spacing w:after="240"/>
      <w:ind w:left="720"/>
    </w:pPr>
  </w:style>
  <w:style w:type="paragraph" w:styleId="TOC5">
    <w:name w:val="toc 5"/>
    <w:basedOn w:val="Normal"/>
    <w:next w:val="Normal"/>
    <w:autoRedefine/>
    <w:uiPriority w:val="39"/>
    <w:rsid w:val="00DD1367"/>
    <w:pPr>
      <w:spacing w:after="240"/>
      <w:ind w:left="960"/>
    </w:pPr>
  </w:style>
  <w:style w:type="paragraph" w:styleId="TOC6">
    <w:name w:val="toc 6"/>
    <w:basedOn w:val="Normal"/>
    <w:next w:val="Normal"/>
    <w:autoRedefine/>
    <w:uiPriority w:val="39"/>
    <w:rsid w:val="00DD1367"/>
    <w:pPr>
      <w:spacing w:after="240"/>
      <w:ind w:left="1200"/>
    </w:pPr>
  </w:style>
  <w:style w:type="paragraph" w:styleId="TOC7">
    <w:name w:val="toc 7"/>
    <w:basedOn w:val="Normal"/>
    <w:next w:val="Normal"/>
    <w:autoRedefine/>
    <w:uiPriority w:val="39"/>
    <w:rsid w:val="00DD1367"/>
    <w:pPr>
      <w:spacing w:after="240"/>
      <w:ind w:left="1440"/>
    </w:pPr>
  </w:style>
  <w:style w:type="paragraph" w:styleId="TOC8">
    <w:name w:val="toc 8"/>
    <w:basedOn w:val="Normal"/>
    <w:next w:val="Normal"/>
    <w:autoRedefine/>
    <w:uiPriority w:val="39"/>
    <w:rsid w:val="00DD1367"/>
    <w:pPr>
      <w:spacing w:after="240"/>
      <w:ind w:left="1680"/>
    </w:pPr>
  </w:style>
  <w:style w:type="paragraph" w:styleId="TOC9">
    <w:name w:val="toc 9"/>
    <w:basedOn w:val="Normal"/>
    <w:next w:val="Normal"/>
    <w:autoRedefine/>
    <w:uiPriority w:val="39"/>
    <w:rsid w:val="00DD1367"/>
    <w:pPr>
      <w:spacing w:after="240"/>
      <w:ind w:left="1920"/>
    </w:pPr>
  </w:style>
  <w:style w:type="paragraph" w:customStyle="1" w:styleId="MEBasic2">
    <w:name w:val="ME Basic 2"/>
    <w:basedOn w:val="Normal"/>
    <w:rsid w:val="00DD1367"/>
    <w:pPr>
      <w:numPr>
        <w:ilvl w:val="1"/>
        <w:numId w:val="12"/>
      </w:numPr>
      <w:spacing w:after="240"/>
      <w:outlineLvl w:val="1"/>
    </w:pPr>
  </w:style>
  <w:style w:type="paragraph" w:customStyle="1" w:styleId="MEBasic3">
    <w:name w:val="ME Basic 3"/>
    <w:basedOn w:val="Normal"/>
    <w:rsid w:val="00DD1367"/>
    <w:pPr>
      <w:numPr>
        <w:ilvl w:val="2"/>
        <w:numId w:val="12"/>
      </w:numPr>
      <w:spacing w:after="240"/>
      <w:outlineLvl w:val="2"/>
    </w:pPr>
  </w:style>
  <w:style w:type="paragraph" w:customStyle="1" w:styleId="MEBasic4">
    <w:name w:val="ME Basic 4"/>
    <w:basedOn w:val="Normal"/>
    <w:rsid w:val="00DD1367"/>
    <w:pPr>
      <w:numPr>
        <w:ilvl w:val="3"/>
        <w:numId w:val="12"/>
      </w:numPr>
      <w:spacing w:after="240"/>
      <w:outlineLvl w:val="3"/>
    </w:pPr>
  </w:style>
  <w:style w:type="paragraph" w:customStyle="1" w:styleId="MEBasic5">
    <w:name w:val="ME Basic 5"/>
    <w:basedOn w:val="Normal"/>
    <w:rsid w:val="00DD1367"/>
    <w:pPr>
      <w:numPr>
        <w:ilvl w:val="4"/>
        <w:numId w:val="12"/>
      </w:numPr>
      <w:spacing w:after="240"/>
      <w:outlineLvl w:val="4"/>
    </w:pPr>
  </w:style>
  <w:style w:type="paragraph" w:customStyle="1" w:styleId="METitle1">
    <w:name w:val="ME Title 1"/>
    <w:next w:val="Normal"/>
    <w:rsid w:val="00DD1367"/>
    <w:rPr>
      <w:rFonts w:ascii="Arial" w:hAnsi="Arial" w:cs="Angsana New"/>
      <w:b/>
      <w:sz w:val="24"/>
      <w:szCs w:val="24"/>
      <w:lang w:eastAsia="zh-CN" w:bidi="th-TH"/>
    </w:rPr>
  </w:style>
  <w:style w:type="paragraph" w:customStyle="1" w:styleId="METitle2">
    <w:name w:val="ME Title 2"/>
    <w:next w:val="Normal"/>
    <w:rsid w:val="00DD1367"/>
    <w:rPr>
      <w:rFonts w:ascii="Arial" w:hAnsi="Arial" w:cs="Angsana New"/>
      <w:b/>
      <w:sz w:val="22"/>
      <w:szCs w:val="22"/>
      <w:lang w:eastAsia="zh-CN" w:bidi="th-TH"/>
    </w:rPr>
  </w:style>
  <w:style w:type="paragraph" w:customStyle="1" w:styleId="METitle3">
    <w:name w:val="ME Title 3"/>
    <w:next w:val="Normal"/>
    <w:rsid w:val="00DD1367"/>
    <w:rPr>
      <w:rFonts w:ascii="Arial" w:hAnsi="Arial" w:cs="Angsana New"/>
      <w:b/>
      <w:i/>
      <w:sz w:val="22"/>
      <w:szCs w:val="22"/>
      <w:lang w:eastAsia="zh-CN" w:bidi="th-TH"/>
    </w:rPr>
  </w:style>
  <w:style w:type="paragraph" w:customStyle="1" w:styleId="Level2-Bold">
    <w:name w:val="Level 2-Bold"/>
    <w:basedOn w:val="Normal"/>
    <w:next w:val="Normal"/>
    <w:link w:val="Level2-BoldChar"/>
    <w:rsid w:val="0053071B"/>
    <w:pPr>
      <w:spacing w:line="270" w:lineRule="exact"/>
      <w:ind w:left="851" w:hanging="851"/>
      <w:outlineLvl w:val="1"/>
    </w:pPr>
    <w:rPr>
      <w:b/>
      <w:sz w:val="22"/>
      <w:szCs w:val="20"/>
      <w:lang w:val="en-GB" w:eastAsia="en-US"/>
    </w:rPr>
  </w:style>
  <w:style w:type="paragraph" w:customStyle="1" w:styleId="NumberedPara">
    <w:name w:val="Numbered Para"/>
    <w:basedOn w:val="Normal"/>
    <w:next w:val="Normal"/>
    <w:link w:val="NumberedParaChar"/>
    <w:uiPriority w:val="99"/>
    <w:rsid w:val="00DD1367"/>
    <w:pPr>
      <w:numPr>
        <w:numId w:val="13"/>
      </w:numPr>
      <w:tabs>
        <w:tab w:val="clear" w:pos="360"/>
        <w:tab w:val="left" w:pos="709"/>
      </w:tabs>
      <w:spacing w:before="0" w:after="240"/>
    </w:pPr>
    <w:rPr>
      <w:szCs w:val="20"/>
      <w:lang w:val="en-GB" w:eastAsia="en-US"/>
    </w:rPr>
  </w:style>
  <w:style w:type="paragraph" w:customStyle="1" w:styleId="contheading">
    <w:name w:val="contheading"/>
    <w:basedOn w:val="Normal"/>
    <w:next w:val="Normal"/>
    <w:rsid w:val="00DD1367"/>
    <w:pPr>
      <w:widowControl w:val="0"/>
      <w:spacing w:before="0" w:after="240"/>
      <w:jc w:val="left"/>
    </w:pPr>
    <w:rPr>
      <w:szCs w:val="20"/>
      <w:u w:val="single"/>
      <w:lang w:val="en-US" w:eastAsia="en-US"/>
    </w:rPr>
  </w:style>
  <w:style w:type="paragraph" w:customStyle="1" w:styleId="Quote-2">
    <w:name w:val="Quote-2"/>
    <w:basedOn w:val="Normal"/>
    <w:next w:val="Normal"/>
    <w:rsid w:val="00DD1367"/>
    <w:pPr>
      <w:spacing w:before="0" w:after="240"/>
      <w:ind w:left="1134" w:hanging="142"/>
    </w:pPr>
    <w:rPr>
      <w:i/>
      <w:szCs w:val="20"/>
      <w:lang w:val="en-GB" w:eastAsia="en-US"/>
    </w:rPr>
  </w:style>
  <w:style w:type="paragraph" w:customStyle="1" w:styleId="Quote-1">
    <w:name w:val="Quote-1"/>
    <w:basedOn w:val="Normal"/>
    <w:next w:val="Normal"/>
    <w:rsid w:val="00DD1367"/>
    <w:pPr>
      <w:spacing w:before="0" w:after="240"/>
      <w:ind w:left="709" w:hanging="142"/>
    </w:pPr>
    <w:rPr>
      <w:i/>
      <w:szCs w:val="20"/>
      <w:lang w:val="en-GB" w:eastAsia="en-US"/>
    </w:rPr>
  </w:style>
  <w:style w:type="paragraph" w:customStyle="1" w:styleId="Level3-Bold">
    <w:name w:val="Level 3-Bold"/>
    <w:basedOn w:val="Normal"/>
    <w:next w:val="Normal"/>
    <w:link w:val="Level3-BoldChar"/>
    <w:rsid w:val="00DD1367"/>
    <w:pPr>
      <w:spacing w:before="0" w:after="240"/>
      <w:ind w:left="1134" w:hanging="1134"/>
      <w:outlineLvl w:val="2"/>
    </w:pPr>
    <w:rPr>
      <w:b/>
      <w:szCs w:val="20"/>
      <w:lang w:val="en-GB" w:eastAsia="en-US"/>
    </w:rPr>
  </w:style>
  <w:style w:type="paragraph" w:customStyle="1" w:styleId="Level4-Bold">
    <w:name w:val="Level 4-Bold"/>
    <w:basedOn w:val="Normal"/>
    <w:next w:val="Normal"/>
    <w:rsid w:val="00DD1367"/>
    <w:pPr>
      <w:spacing w:before="0" w:after="240"/>
      <w:ind w:left="1701" w:hanging="1134"/>
      <w:outlineLvl w:val="3"/>
    </w:pPr>
    <w:rPr>
      <w:b/>
      <w:szCs w:val="20"/>
      <w:lang w:val="en-GB" w:eastAsia="en-US"/>
    </w:rPr>
  </w:style>
  <w:style w:type="paragraph" w:customStyle="1" w:styleId="Level5-Bold">
    <w:name w:val="Level 5-Bold"/>
    <w:basedOn w:val="Normal"/>
    <w:next w:val="Normal"/>
    <w:rsid w:val="00DD1367"/>
    <w:pPr>
      <w:spacing w:before="0" w:after="240"/>
      <w:ind w:left="2835" w:hanging="1701"/>
      <w:outlineLvl w:val="4"/>
    </w:pPr>
    <w:rPr>
      <w:b/>
      <w:szCs w:val="20"/>
      <w:lang w:val="en-GB" w:eastAsia="en-US"/>
    </w:rPr>
  </w:style>
  <w:style w:type="paragraph" w:customStyle="1" w:styleId="BlockIndent2cm">
    <w:name w:val="Block Indent 2cm"/>
    <w:basedOn w:val="Normal"/>
    <w:next w:val="Normal"/>
    <w:rsid w:val="00DD1367"/>
    <w:pPr>
      <w:spacing w:before="0" w:after="240"/>
      <w:ind w:left="1134"/>
    </w:pPr>
    <w:rPr>
      <w:szCs w:val="20"/>
      <w:lang w:val="en-GB" w:eastAsia="en-US"/>
    </w:rPr>
  </w:style>
  <w:style w:type="paragraph" w:customStyle="1" w:styleId="BlockIndent3cm">
    <w:name w:val="Block Indent 3cm"/>
    <w:basedOn w:val="Normal"/>
    <w:next w:val="Normal"/>
    <w:rsid w:val="00DD1367"/>
    <w:pPr>
      <w:spacing w:before="0" w:after="240"/>
      <w:ind w:left="1701"/>
    </w:pPr>
    <w:rPr>
      <w:szCs w:val="20"/>
      <w:lang w:val="en-GB" w:eastAsia="en-US"/>
    </w:rPr>
  </w:style>
  <w:style w:type="paragraph" w:customStyle="1" w:styleId="BlockIndent5cm">
    <w:name w:val="Block Indent 5cm"/>
    <w:basedOn w:val="Normal"/>
    <w:next w:val="Normal"/>
    <w:link w:val="BlockIndent5cmChar"/>
    <w:rsid w:val="00DD1367"/>
    <w:pPr>
      <w:spacing w:before="0" w:after="240"/>
      <w:ind w:left="2835"/>
    </w:pPr>
    <w:rPr>
      <w:lang w:val="en-GB" w:eastAsia="en-US"/>
    </w:rPr>
  </w:style>
  <w:style w:type="paragraph" w:customStyle="1" w:styleId="Arrangement2">
    <w:name w:val="Arrangement 2"/>
    <w:basedOn w:val="Normal"/>
    <w:next w:val="Normal"/>
    <w:rsid w:val="00DD1367"/>
    <w:pPr>
      <w:spacing w:before="0" w:after="240"/>
      <w:ind w:left="567" w:hanging="567"/>
    </w:pPr>
    <w:rPr>
      <w:szCs w:val="20"/>
      <w:lang w:val="en-GB" w:eastAsia="en-US"/>
    </w:rPr>
  </w:style>
  <w:style w:type="paragraph" w:customStyle="1" w:styleId="Arrangement3">
    <w:name w:val="Arrangement 3"/>
    <w:basedOn w:val="Normal"/>
    <w:next w:val="Normal"/>
    <w:rsid w:val="00DD1367"/>
    <w:pPr>
      <w:spacing w:before="0" w:after="240"/>
      <w:ind w:left="1701" w:hanging="1134"/>
    </w:pPr>
    <w:rPr>
      <w:szCs w:val="20"/>
      <w:lang w:val="en-GB" w:eastAsia="en-US"/>
    </w:rPr>
  </w:style>
  <w:style w:type="paragraph" w:customStyle="1" w:styleId="Arrangement1">
    <w:name w:val="Arrangement 1"/>
    <w:basedOn w:val="Normal"/>
    <w:next w:val="Normal"/>
    <w:rsid w:val="00DD1367"/>
    <w:pPr>
      <w:spacing w:before="0" w:after="240"/>
      <w:jc w:val="left"/>
    </w:pPr>
    <w:rPr>
      <w:b/>
      <w:szCs w:val="20"/>
      <w:lang w:val="en-GB" w:eastAsia="en-US"/>
    </w:rPr>
  </w:style>
  <w:style w:type="paragraph" w:customStyle="1" w:styleId="Level5">
    <w:name w:val="Level 5"/>
    <w:basedOn w:val="Normal"/>
    <w:next w:val="Normal"/>
    <w:qFormat/>
    <w:rsid w:val="0053071B"/>
    <w:pPr>
      <w:ind w:left="2552" w:hanging="567"/>
    </w:pPr>
  </w:style>
  <w:style w:type="paragraph" w:customStyle="1" w:styleId="Level6">
    <w:name w:val="Level 6"/>
    <w:basedOn w:val="Normal"/>
    <w:next w:val="Normal"/>
    <w:rsid w:val="00DD1367"/>
    <w:pPr>
      <w:spacing w:before="0" w:after="240"/>
      <w:ind w:left="3402" w:hanging="1701"/>
      <w:outlineLvl w:val="5"/>
    </w:pPr>
    <w:rPr>
      <w:szCs w:val="20"/>
      <w:lang w:val="en-GB" w:eastAsia="en-US"/>
    </w:rPr>
  </w:style>
  <w:style w:type="paragraph" w:customStyle="1" w:styleId="Heading2-Bold">
    <w:name w:val="Heading 2-Bold"/>
    <w:basedOn w:val="Heading2"/>
    <w:next w:val="Normal"/>
    <w:rsid w:val="00DD1367"/>
    <w:pPr>
      <w:keepNext w:val="0"/>
      <w:spacing w:before="0"/>
    </w:pPr>
    <w:rPr>
      <w:rFonts w:ascii="Times New Roman" w:hAnsi="Times New Roman" w:cs="Times New Roman"/>
      <w:b w:val="0"/>
      <w:bCs w:val="0"/>
      <w:i w:val="0"/>
      <w:iCs w:val="0"/>
      <w:sz w:val="24"/>
      <w:szCs w:val="20"/>
      <w:lang w:val="en-GB" w:eastAsia="en-US"/>
    </w:rPr>
  </w:style>
  <w:style w:type="paragraph" w:customStyle="1" w:styleId="Heading3-Bold">
    <w:name w:val="Heading 3-Bold"/>
    <w:basedOn w:val="Heading3"/>
    <w:next w:val="Normal"/>
    <w:rsid w:val="00DD1367"/>
    <w:pPr>
      <w:keepNext w:val="0"/>
      <w:spacing w:before="0"/>
    </w:pPr>
    <w:rPr>
      <w:rFonts w:ascii="Times New Roman" w:hAnsi="Times New Roman" w:cs="Times New Roman"/>
      <w:b w:val="0"/>
      <w:bCs w:val="0"/>
      <w:sz w:val="24"/>
      <w:szCs w:val="20"/>
      <w:lang w:val="en-GB" w:eastAsia="en-US"/>
    </w:rPr>
  </w:style>
  <w:style w:type="paragraph" w:customStyle="1" w:styleId="Heading4-Bold">
    <w:name w:val="Heading 4-Bold"/>
    <w:basedOn w:val="Heading4"/>
    <w:next w:val="Normal"/>
    <w:rsid w:val="00DD1367"/>
    <w:pPr>
      <w:keepNext w:val="0"/>
      <w:spacing w:before="0"/>
    </w:pPr>
    <w:rPr>
      <w:b w:val="0"/>
      <w:bCs w:val="0"/>
      <w:sz w:val="24"/>
      <w:szCs w:val="20"/>
      <w:lang w:val="en-GB" w:eastAsia="en-US"/>
    </w:rPr>
  </w:style>
  <w:style w:type="paragraph" w:customStyle="1" w:styleId="Heading5-Bold">
    <w:name w:val="Heading 5-Bold"/>
    <w:basedOn w:val="Heading5"/>
    <w:next w:val="Normal"/>
    <w:rsid w:val="00DD1367"/>
    <w:pPr>
      <w:spacing w:before="0" w:after="0"/>
    </w:pPr>
    <w:rPr>
      <w:b w:val="0"/>
      <w:bCs w:val="0"/>
      <w:i w:val="0"/>
      <w:iCs w:val="0"/>
      <w:sz w:val="24"/>
      <w:szCs w:val="20"/>
      <w:lang w:val="en-GB" w:eastAsia="en-US"/>
    </w:rPr>
  </w:style>
  <w:style w:type="paragraph" w:customStyle="1" w:styleId="Heading6-Bold">
    <w:name w:val="Heading 6-Bold"/>
    <w:basedOn w:val="Heading6"/>
    <w:next w:val="Normal"/>
    <w:rsid w:val="00DD1367"/>
    <w:pPr>
      <w:spacing w:before="0" w:after="0"/>
    </w:pPr>
    <w:rPr>
      <w:b w:val="0"/>
      <w:bCs w:val="0"/>
      <w:sz w:val="24"/>
      <w:szCs w:val="20"/>
      <w:lang w:val="en-GB" w:eastAsia="en-US"/>
    </w:rPr>
  </w:style>
  <w:style w:type="paragraph" w:customStyle="1" w:styleId="Quote2ndpara">
    <w:name w:val="Quote 2nd para"/>
    <w:basedOn w:val="Quote-1"/>
    <w:rsid w:val="00DD1367"/>
    <w:pPr>
      <w:ind w:firstLine="0"/>
    </w:pPr>
    <w:rPr>
      <w:sz w:val="26"/>
    </w:rPr>
  </w:style>
  <w:style w:type="paragraph" w:customStyle="1" w:styleId="BodyTextIndent4">
    <w:name w:val="Body Text Indent 4"/>
    <w:basedOn w:val="Normal"/>
    <w:rsid w:val="00DD1367"/>
    <w:pPr>
      <w:spacing w:before="0" w:after="240"/>
    </w:pPr>
    <w:rPr>
      <w:szCs w:val="20"/>
      <w:lang w:val="en-GB" w:eastAsia="en-US"/>
    </w:rPr>
  </w:style>
  <w:style w:type="paragraph" w:customStyle="1" w:styleId="awardtitle">
    <w:name w:val="awardtitle"/>
    <w:basedOn w:val="Normal"/>
    <w:rsid w:val="00DD1367"/>
    <w:pPr>
      <w:spacing w:before="0" w:after="240"/>
      <w:jc w:val="left"/>
    </w:pPr>
    <w:rPr>
      <w:b/>
      <w:szCs w:val="20"/>
      <w:lang w:eastAsia="en-US"/>
    </w:rPr>
  </w:style>
  <w:style w:type="paragraph" w:customStyle="1" w:styleId="Heading1-Bold">
    <w:name w:val="Heading 1-Bold"/>
    <w:basedOn w:val="Heading1"/>
    <w:next w:val="Normal"/>
    <w:rsid w:val="00DD1367"/>
    <w:pPr>
      <w:keepNext w:val="0"/>
      <w:spacing w:before="0"/>
    </w:pPr>
    <w:rPr>
      <w:rFonts w:ascii="Times New Roman" w:hAnsi="Times New Roman" w:cs="Times New Roman"/>
      <w:bCs w:val="0"/>
      <w:kern w:val="0"/>
      <w:sz w:val="24"/>
      <w:szCs w:val="20"/>
      <w:lang w:val="en-GB" w:eastAsia="en-US"/>
    </w:rPr>
  </w:style>
  <w:style w:type="paragraph" w:customStyle="1" w:styleId="Heading10">
    <w:name w:val="Heading 10"/>
    <w:basedOn w:val="Normal"/>
    <w:rsid w:val="00DD1367"/>
    <w:pPr>
      <w:spacing w:before="0" w:after="240"/>
    </w:pPr>
    <w:rPr>
      <w:szCs w:val="20"/>
      <w:lang w:val="en-GB" w:eastAsia="en-US"/>
    </w:rPr>
  </w:style>
  <w:style w:type="paragraph" w:customStyle="1" w:styleId="a">
    <w:name w:val="_"/>
    <w:rsid w:val="00DD1367"/>
    <w:pPr>
      <w:ind w:left="-1440"/>
    </w:pPr>
    <w:rPr>
      <w:sz w:val="24"/>
      <w:lang w:eastAsia="en-US"/>
    </w:rPr>
  </w:style>
  <w:style w:type="paragraph" w:customStyle="1" w:styleId="xl24">
    <w:name w:val="xl24"/>
    <w:basedOn w:val="Normal"/>
    <w:rsid w:val="00DD1367"/>
    <w:pPr>
      <w:spacing w:before="100" w:beforeAutospacing="1" w:after="100" w:afterAutospacing="1"/>
      <w:jc w:val="center"/>
      <w:textAlignment w:val="top"/>
    </w:pPr>
    <w:rPr>
      <w:rFonts w:eastAsia="Arial Unicode MS"/>
      <w:color w:val="000000"/>
      <w:sz w:val="16"/>
      <w:szCs w:val="16"/>
      <w:lang w:val="en-US" w:eastAsia="en-US"/>
    </w:rPr>
  </w:style>
  <w:style w:type="paragraph" w:customStyle="1" w:styleId="LetterHead1">
    <w:name w:val="LetterHead 1"/>
    <w:rsid w:val="00DD1367"/>
    <w:pPr>
      <w:jc w:val="center"/>
    </w:pPr>
    <w:rPr>
      <w:rFonts w:ascii="Arial" w:hAnsi="Arial"/>
      <w:noProof/>
      <w:lang w:val="en-US" w:eastAsia="en-US"/>
    </w:rPr>
  </w:style>
  <w:style w:type="paragraph" w:customStyle="1" w:styleId="NumberedSubpara">
    <w:name w:val="Numbered Subpara"/>
    <w:basedOn w:val="Normal"/>
    <w:next w:val="Normal"/>
    <w:rsid w:val="00DD1367"/>
    <w:pPr>
      <w:numPr>
        <w:ilvl w:val="1"/>
        <w:numId w:val="14"/>
      </w:numPr>
      <w:spacing w:before="0" w:after="240"/>
    </w:pPr>
    <w:rPr>
      <w:szCs w:val="20"/>
      <w:lang w:val="en-GB" w:eastAsia="en-US"/>
    </w:rPr>
  </w:style>
  <w:style w:type="paragraph" w:customStyle="1" w:styleId="NumberedSubsubpara">
    <w:name w:val="Numbered Subsubpara"/>
    <w:basedOn w:val="Normal"/>
    <w:next w:val="Normal"/>
    <w:rsid w:val="00DD1367"/>
    <w:pPr>
      <w:tabs>
        <w:tab w:val="num" w:pos="1221"/>
      </w:tabs>
      <w:spacing w:before="0" w:after="240"/>
      <w:ind w:left="1701" w:hanging="567"/>
    </w:pPr>
    <w:rPr>
      <w:szCs w:val="20"/>
      <w:lang w:val="en-GB" w:eastAsia="en-US"/>
    </w:rPr>
  </w:style>
  <w:style w:type="paragraph" w:customStyle="1" w:styleId="Quote-1Dot">
    <w:name w:val="Quote-1 Dot"/>
    <w:basedOn w:val="Quote-1Block"/>
    <w:next w:val="Normal"/>
    <w:rsid w:val="00DD1367"/>
    <w:pPr>
      <w:numPr>
        <w:numId w:val="15"/>
      </w:numPr>
      <w:tabs>
        <w:tab w:val="clear" w:pos="1287"/>
        <w:tab w:val="num" w:pos="360"/>
      </w:tabs>
      <w:spacing w:after="240"/>
      <w:ind w:left="1134" w:hanging="425"/>
    </w:pPr>
    <w:rPr>
      <w:i/>
    </w:rPr>
  </w:style>
  <w:style w:type="paragraph" w:customStyle="1" w:styleId="release">
    <w:name w:val="release$"/>
    <w:basedOn w:val="Normal"/>
    <w:rsid w:val="00DD1367"/>
    <w:pPr>
      <w:spacing w:before="0" w:after="240"/>
    </w:pPr>
    <w:rPr>
      <w:iCs/>
      <w:szCs w:val="20"/>
      <w:lang w:val="en-GB" w:eastAsia="en-US"/>
    </w:rPr>
  </w:style>
  <w:style w:type="paragraph" w:customStyle="1" w:styleId="Quote-3">
    <w:name w:val="Quote-3"/>
    <w:basedOn w:val="Normal"/>
    <w:next w:val="Normal"/>
    <w:rsid w:val="00DD1367"/>
    <w:pPr>
      <w:spacing w:before="0" w:after="240"/>
      <w:ind w:left="1701" w:hanging="142"/>
      <w:jc w:val="left"/>
    </w:pPr>
    <w:rPr>
      <w:i/>
      <w:szCs w:val="20"/>
      <w:lang w:val="en-GB" w:eastAsia="en-US"/>
    </w:rPr>
  </w:style>
  <w:style w:type="paragraph" w:customStyle="1" w:styleId="Quote-2Block">
    <w:name w:val="Quote-2 Block"/>
    <w:basedOn w:val="Normal"/>
    <w:next w:val="Normal"/>
    <w:rsid w:val="00DD1367"/>
    <w:pPr>
      <w:spacing w:before="0" w:after="240"/>
      <w:ind w:left="1134"/>
    </w:pPr>
    <w:rPr>
      <w:i/>
      <w:szCs w:val="20"/>
      <w:lang w:val="en-GB" w:eastAsia="en-US"/>
    </w:rPr>
  </w:style>
  <w:style w:type="paragraph" w:customStyle="1" w:styleId="Quote-3Block">
    <w:name w:val="Quote-3 Block"/>
    <w:basedOn w:val="Normal"/>
    <w:next w:val="Normal"/>
    <w:rsid w:val="00DD1367"/>
    <w:pPr>
      <w:spacing w:before="0" w:after="240"/>
      <w:ind w:left="1701"/>
    </w:pPr>
    <w:rPr>
      <w:i/>
      <w:szCs w:val="20"/>
      <w:lang w:val="en-GB" w:eastAsia="en-US"/>
    </w:rPr>
  </w:style>
  <w:style w:type="paragraph" w:customStyle="1" w:styleId="TxBrp1">
    <w:name w:val="TxBr_p1"/>
    <w:basedOn w:val="Normal"/>
    <w:rsid w:val="00DD1367"/>
    <w:pPr>
      <w:widowControl w:val="0"/>
      <w:tabs>
        <w:tab w:val="left" w:pos="204"/>
      </w:tabs>
      <w:autoSpaceDE w:val="0"/>
      <w:autoSpaceDN w:val="0"/>
      <w:adjustRightInd w:val="0"/>
      <w:spacing w:before="0" w:after="240" w:line="240" w:lineRule="atLeast"/>
      <w:jc w:val="left"/>
    </w:pPr>
    <w:rPr>
      <w:sz w:val="20"/>
      <w:lang w:val="en-US" w:eastAsia="en-US"/>
    </w:rPr>
  </w:style>
  <w:style w:type="paragraph" w:customStyle="1" w:styleId="TxBrp2">
    <w:name w:val="TxBr_p2"/>
    <w:basedOn w:val="Normal"/>
    <w:rsid w:val="00DD1367"/>
    <w:pPr>
      <w:widowControl w:val="0"/>
      <w:tabs>
        <w:tab w:val="left" w:pos="204"/>
      </w:tabs>
      <w:autoSpaceDE w:val="0"/>
      <w:autoSpaceDN w:val="0"/>
      <w:adjustRightInd w:val="0"/>
      <w:spacing w:before="0" w:after="240" w:line="240" w:lineRule="atLeast"/>
      <w:jc w:val="left"/>
    </w:pPr>
    <w:rPr>
      <w:sz w:val="20"/>
      <w:lang w:val="en-US" w:eastAsia="en-US"/>
    </w:rPr>
  </w:style>
  <w:style w:type="paragraph" w:customStyle="1" w:styleId="TxBrp4">
    <w:name w:val="TxBr_p4"/>
    <w:basedOn w:val="Normal"/>
    <w:rsid w:val="00DD1367"/>
    <w:pPr>
      <w:widowControl w:val="0"/>
      <w:tabs>
        <w:tab w:val="left" w:pos="1099"/>
      </w:tabs>
      <w:autoSpaceDE w:val="0"/>
      <w:autoSpaceDN w:val="0"/>
      <w:adjustRightInd w:val="0"/>
      <w:spacing w:before="0" w:after="240" w:line="243" w:lineRule="atLeast"/>
      <w:ind w:left="391" w:hanging="1099"/>
      <w:jc w:val="left"/>
    </w:pPr>
    <w:rPr>
      <w:sz w:val="20"/>
      <w:lang w:val="en-US" w:eastAsia="en-US"/>
    </w:rPr>
  </w:style>
  <w:style w:type="paragraph" w:customStyle="1" w:styleId="ScheduleHeading2">
    <w:name w:val="Schedule Heading 2"/>
    <w:basedOn w:val="Normal"/>
    <w:rsid w:val="00DD1367"/>
    <w:pPr>
      <w:keepNext/>
      <w:spacing w:before="120" w:after="120"/>
      <w:jc w:val="center"/>
    </w:pPr>
    <w:rPr>
      <w:caps/>
      <w:shadow/>
      <w:sz w:val="22"/>
      <w:szCs w:val="20"/>
      <w:lang w:eastAsia="en-US"/>
    </w:rPr>
  </w:style>
  <w:style w:type="paragraph" w:customStyle="1" w:styleId="FormHeading">
    <w:name w:val="Form Heading"/>
    <w:aliases w:val="fh"/>
    <w:basedOn w:val="Header"/>
    <w:rsid w:val="00DD1367"/>
    <w:pPr>
      <w:tabs>
        <w:tab w:val="clear" w:pos="4153"/>
        <w:tab w:val="clear" w:pos="8306"/>
        <w:tab w:val="center" w:pos="4536"/>
        <w:tab w:val="right" w:pos="8504"/>
      </w:tabs>
      <w:spacing w:before="120" w:after="120"/>
      <w:jc w:val="center"/>
    </w:pPr>
    <w:rPr>
      <w:rFonts w:ascii="Arial" w:hAnsi="Arial"/>
      <w:caps/>
      <w:sz w:val="22"/>
      <w:szCs w:val="20"/>
      <w:lang w:val="en-US" w:eastAsia="en-US"/>
    </w:rPr>
  </w:style>
  <w:style w:type="paragraph" w:customStyle="1" w:styleId="Schedulepart">
    <w:name w:val="Schedule part"/>
    <w:basedOn w:val="Normal"/>
    <w:next w:val="Normal"/>
    <w:rsid w:val="00DD1367"/>
    <w:pPr>
      <w:autoSpaceDE w:val="0"/>
      <w:autoSpaceDN w:val="0"/>
      <w:adjustRightInd w:val="0"/>
      <w:spacing w:before="360" w:after="240"/>
      <w:jc w:val="left"/>
    </w:pPr>
    <w:rPr>
      <w:rFonts w:ascii="Arial,Bold" w:hAnsi="Arial,Bold"/>
      <w:lang w:val="en-US" w:eastAsia="en-US"/>
    </w:rPr>
  </w:style>
  <w:style w:type="paragraph" w:customStyle="1" w:styleId="Scheduleheading">
    <w:name w:val="Schedule heading"/>
    <w:basedOn w:val="Normal"/>
    <w:next w:val="Normal"/>
    <w:rsid w:val="00DD1367"/>
    <w:pPr>
      <w:keepNext/>
      <w:keepLines/>
      <w:tabs>
        <w:tab w:val="center" w:pos="3600"/>
        <w:tab w:val="right" w:pos="7160"/>
      </w:tabs>
      <w:spacing w:before="240" w:after="120" w:line="260" w:lineRule="atLeast"/>
    </w:pPr>
    <w:rPr>
      <w:sz w:val="20"/>
      <w:szCs w:val="20"/>
      <w:lang w:eastAsia="en-US"/>
    </w:rPr>
  </w:style>
  <w:style w:type="paragraph" w:customStyle="1" w:styleId="TableText">
    <w:name w:val="TableText"/>
    <w:basedOn w:val="Normal"/>
    <w:rsid w:val="00DD1367"/>
    <w:pPr>
      <w:autoSpaceDE w:val="0"/>
      <w:autoSpaceDN w:val="0"/>
      <w:spacing w:before="60" w:after="60" w:line="240" w:lineRule="exact"/>
      <w:jc w:val="left"/>
    </w:pPr>
    <w:rPr>
      <w:sz w:val="22"/>
      <w:szCs w:val="22"/>
      <w:lang w:eastAsia="en-US"/>
    </w:rPr>
  </w:style>
  <w:style w:type="paragraph" w:customStyle="1" w:styleId="TablePartHeading">
    <w:name w:val="Table Part Heading"/>
    <w:basedOn w:val="NormalWeb"/>
    <w:rsid w:val="00DD1367"/>
    <w:pPr>
      <w:keepNext/>
      <w:tabs>
        <w:tab w:val="left" w:pos="1418"/>
      </w:tabs>
      <w:autoSpaceDE w:val="0"/>
      <w:autoSpaceDN w:val="0"/>
      <w:spacing w:before="120" w:after="120"/>
      <w:ind w:left="1134" w:hanging="1134"/>
    </w:pPr>
    <w:rPr>
      <w:rFonts w:ascii="Arial" w:hAnsi="Arial" w:cs="Arial"/>
      <w:b/>
      <w:bCs/>
      <w:sz w:val="22"/>
      <w:szCs w:val="22"/>
      <w:lang w:val="en-US"/>
    </w:rPr>
  </w:style>
  <w:style w:type="paragraph" w:customStyle="1" w:styleId="Respondent">
    <w:name w:val="Respondent"/>
    <w:basedOn w:val="Normal"/>
    <w:link w:val="RespondentChar"/>
    <w:rsid w:val="00DD1367"/>
    <w:pPr>
      <w:spacing w:before="0" w:after="240"/>
      <w:jc w:val="left"/>
    </w:pPr>
    <w:rPr>
      <w:lang w:val="en-GB" w:eastAsia="en-US"/>
    </w:rPr>
  </w:style>
  <w:style w:type="character" w:customStyle="1" w:styleId="RespondentChar">
    <w:name w:val="Respondent Char"/>
    <w:basedOn w:val="DefaultParagraphFont"/>
    <w:link w:val="Respondent"/>
    <w:locked/>
    <w:rsid w:val="00DD1367"/>
    <w:rPr>
      <w:sz w:val="24"/>
      <w:szCs w:val="24"/>
      <w:lang w:val="en-GB" w:eastAsia="en-US" w:bidi="ar-SA"/>
    </w:rPr>
  </w:style>
  <w:style w:type="paragraph" w:customStyle="1" w:styleId="Notation">
    <w:name w:val="Notation"/>
    <w:basedOn w:val="Normal"/>
    <w:next w:val="Normal"/>
    <w:rsid w:val="00DD1367"/>
    <w:pPr>
      <w:spacing w:before="0" w:after="240"/>
      <w:jc w:val="left"/>
    </w:pPr>
    <w:rPr>
      <w:rFonts w:ascii="Arial" w:hAnsi="Arial"/>
      <w:sz w:val="22"/>
      <w:lang w:val="en-GB" w:eastAsia="en-US"/>
    </w:rPr>
  </w:style>
  <w:style w:type="paragraph" w:customStyle="1" w:styleId="Identifier">
    <w:name w:val="Identifier"/>
    <w:basedOn w:val="Normal"/>
    <w:next w:val="Normal"/>
    <w:rsid w:val="00DD1367"/>
    <w:pPr>
      <w:spacing w:before="0" w:after="240"/>
      <w:jc w:val="left"/>
    </w:pPr>
    <w:rPr>
      <w:szCs w:val="20"/>
      <w:lang w:val="en-GB" w:eastAsia="en-US"/>
    </w:rPr>
  </w:style>
  <w:style w:type="paragraph" w:customStyle="1" w:styleId="SectionAct">
    <w:name w:val="SectionAct"/>
    <w:basedOn w:val="Normal"/>
    <w:next w:val="Normal"/>
    <w:rsid w:val="00DD1367"/>
    <w:pPr>
      <w:spacing w:before="0" w:after="240"/>
      <w:jc w:val="center"/>
    </w:pPr>
    <w:rPr>
      <w:szCs w:val="20"/>
      <w:lang w:val="en-GB" w:eastAsia="en-US"/>
    </w:rPr>
  </w:style>
  <w:style w:type="paragraph" w:customStyle="1" w:styleId="Party">
    <w:name w:val="Party"/>
    <w:basedOn w:val="Normal"/>
    <w:next w:val="Normal"/>
    <w:rsid w:val="00DD1367"/>
    <w:pPr>
      <w:spacing w:before="0" w:after="240"/>
      <w:jc w:val="center"/>
    </w:pPr>
    <w:rPr>
      <w:b/>
      <w:szCs w:val="20"/>
      <w:lang w:val="en-GB" w:eastAsia="en-US"/>
    </w:rPr>
  </w:style>
  <w:style w:type="paragraph" w:customStyle="1" w:styleId="Act">
    <w:name w:val="Act"/>
    <w:basedOn w:val="Normal"/>
    <w:next w:val="Normal"/>
    <w:rsid w:val="00DD1367"/>
    <w:pPr>
      <w:spacing w:before="0" w:after="240"/>
      <w:jc w:val="center"/>
    </w:pPr>
    <w:rPr>
      <w:i/>
      <w:szCs w:val="20"/>
      <w:lang w:val="en-GB" w:eastAsia="en-US"/>
    </w:rPr>
  </w:style>
  <w:style w:type="paragraph" w:customStyle="1" w:styleId="MatterNo">
    <w:name w:val="MatterNo."/>
    <w:basedOn w:val="Normal"/>
    <w:next w:val="Normal"/>
    <w:rsid w:val="00DD1367"/>
    <w:pPr>
      <w:spacing w:before="0" w:after="240"/>
      <w:jc w:val="center"/>
    </w:pPr>
    <w:rPr>
      <w:szCs w:val="20"/>
      <w:lang w:val="en-GB" w:eastAsia="en-US"/>
    </w:rPr>
  </w:style>
  <w:style w:type="paragraph" w:customStyle="1" w:styleId="PlaceDateSigned">
    <w:name w:val="PlaceDateSigned"/>
    <w:basedOn w:val="Normal"/>
    <w:next w:val="Normal"/>
    <w:rsid w:val="00DD1367"/>
    <w:pPr>
      <w:spacing w:before="0" w:after="240"/>
      <w:jc w:val="right"/>
    </w:pPr>
    <w:rPr>
      <w:caps/>
      <w:lang w:val="en-GB" w:eastAsia="en-US"/>
    </w:rPr>
  </w:style>
  <w:style w:type="paragraph" w:customStyle="1" w:styleId="Member">
    <w:name w:val="Member"/>
    <w:basedOn w:val="Normal"/>
    <w:next w:val="Normal"/>
    <w:rsid w:val="00DD1367"/>
    <w:pPr>
      <w:spacing w:before="0" w:after="240"/>
      <w:jc w:val="left"/>
    </w:pPr>
    <w:rPr>
      <w:caps/>
      <w:lang w:val="en-GB" w:eastAsia="en-US"/>
    </w:rPr>
  </w:style>
  <w:style w:type="paragraph" w:customStyle="1" w:styleId="Subject">
    <w:name w:val="Subject"/>
    <w:basedOn w:val="Normal"/>
    <w:next w:val="Normal"/>
    <w:rsid w:val="00DD1367"/>
    <w:pPr>
      <w:spacing w:before="0" w:after="240"/>
      <w:jc w:val="left"/>
    </w:pPr>
    <w:rPr>
      <w:i/>
      <w:szCs w:val="20"/>
      <w:lang w:val="en-GB" w:eastAsia="en-US"/>
    </w:rPr>
  </w:style>
  <w:style w:type="paragraph" w:customStyle="1" w:styleId="Industry">
    <w:name w:val="Industry"/>
    <w:basedOn w:val="Normal"/>
    <w:next w:val="Normal"/>
    <w:rsid w:val="00DD1367"/>
    <w:pPr>
      <w:spacing w:before="0" w:after="240"/>
      <w:jc w:val="left"/>
    </w:pPr>
    <w:rPr>
      <w:szCs w:val="20"/>
      <w:lang w:val="en-GB" w:eastAsia="en-US"/>
    </w:rPr>
  </w:style>
  <w:style w:type="paragraph" w:customStyle="1" w:styleId="AwardAgreementTitle">
    <w:name w:val="Award/AgreementTitle"/>
    <w:basedOn w:val="Normal"/>
    <w:next w:val="Normal"/>
    <w:rsid w:val="00DD1367"/>
    <w:pPr>
      <w:suppressAutoHyphens/>
      <w:spacing w:before="0" w:after="240"/>
      <w:jc w:val="center"/>
    </w:pPr>
    <w:rPr>
      <w:b/>
      <w:caps/>
      <w:lang w:val="en-GB" w:eastAsia="en-US"/>
    </w:rPr>
  </w:style>
  <w:style w:type="paragraph" w:customStyle="1" w:styleId="UpdatedTo">
    <w:name w:val="UpdatedTo"/>
    <w:basedOn w:val="Normal"/>
    <w:next w:val="Normal"/>
    <w:rsid w:val="00DD1367"/>
    <w:pPr>
      <w:spacing w:before="0" w:after="240"/>
      <w:jc w:val="left"/>
    </w:pPr>
    <w:rPr>
      <w:szCs w:val="20"/>
      <w:lang w:val="en-GB" w:eastAsia="en-US"/>
    </w:rPr>
  </w:style>
  <w:style w:type="paragraph" w:customStyle="1" w:styleId="Rc">
    <w:name w:val="Rc"/>
    <w:aliases w:val="Rn continued"/>
    <w:basedOn w:val="Normal"/>
    <w:next w:val="Normal"/>
    <w:rsid w:val="00DD1367"/>
    <w:pPr>
      <w:tabs>
        <w:tab w:val="left" w:pos="1418"/>
      </w:tabs>
      <w:spacing w:before="40" w:after="60"/>
      <w:jc w:val="left"/>
    </w:pPr>
    <w:rPr>
      <w:sz w:val="20"/>
      <w:szCs w:val="20"/>
      <w:lang w:eastAsia="en-US"/>
    </w:rPr>
  </w:style>
  <w:style w:type="paragraph" w:customStyle="1" w:styleId="Default">
    <w:name w:val="Default"/>
    <w:rsid w:val="00DD1367"/>
    <w:pPr>
      <w:widowControl w:val="0"/>
      <w:autoSpaceDE w:val="0"/>
      <w:autoSpaceDN w:val="0"/>
      <w:adjustRightInd w:val="0"/>
    </w:pPr>
    <w:rPr>
      <w:color w:val="000000"/>
      <w:sz w:val="24"/>
      <w:szCs w:val="24"/>
    </w:rPr>
  </w:style>
  <w:style w:type="paragraph" w:customStyle="1" w:styleId="Style1">
    <w:name w:val="Style1"/>
    <w:basedOn w:val="FormHeading"/>
    <w:rsid w:val="00DD1367"/>
    <w:rPr>
      <w:rFonts w:ascii="Tahoma" w:hAnsi="Tahoma" w:cs="Tahoma"/>
      <w:b/>
      <w:bCs/>
      <w:caps w:val="0"/>
      <w:color w:val="0000CC"/>
      <w:sz w:val="28"/>
      <w:szCs w:val="28"/>
    </w:rPr>
  </w:style>
  <w:style w:type="paragraph" w:customStyle="1" w:styleId="SuperannuationGuidanceNote">
    <w:name w:val="Superannuation_Guidance_Note"/>
    <w:basedOn w:val="Normal"/>
    <w:rsid w:val="00DD1367"/>
    <w:pPr>
      <w:shd w:val="clear" w:color="auto" w:fill="D9D9D9"/>
      <w:spacing w:before="0" w:after="240"/>
      <w:jc w:val="left"/>
    </w:pPr>
    <w:rPr>
      <w:rFonts w:ascii="Verdana" w:hAnsi="Verdana"/>
      <w:sz w:val="18"/>
    </w:rPr>
  </w:style>
  <w:style w:type="character" w:customStyle="1" w:styleId="Level2BoldChar">
    <w:name w:val="Level 2 Bold Char"/>
    <w:basedOn w:val="Level2Char"/>
    <w:link w:val="Level2Bold"/>
    <w:rsid w:val="0053071B"/>
    <w:rPr>
      <w:rFonts w:ascii="Arial" w:hAnsi="Arial" w:cs="Arial"/>
      <w:b/>
      <w:bCs/>
      <w:i w:val="0"/>
      <w:iCs/>
      <w:sz w:val="24"/>
      <w:szCs w:val="28"/>
    </w:rPr>
  </w:style>
  <w:style w:type="paragraph" w:customStyle="1" w:styleId="Normal1">
    <w:name w:val="Normal1"/>
    <w:basedOn w:val="Normal"/>
    <w:rsid w:val="00DD1367"/>
    <w:pPr>
      <w:spacing w:before="100" w:beforeAutospacing="1" w:after="100" w:afterAutospacing="1"/>
      <w:jc w:val="left"/>
    </w:pPr>
    <w:rPr>
      <w:rFonts w:ascii="sans-serif!important" w:hAnsi="sans-serif!important"/>
    </w:rPr>
  </w:style>
  <w:style w:type="paragraph" w:customStyle="1" w:styleId="StyleLevel3Bold1">
    <w:name w:val="Style Level 3 + Bold1"/>
    <w:basedOn w:val="Level3"/>
    <w:rsid w:val="00DD1367"/>
    <w:pPr>
      <w:numPr>
        <w:ilvl w:val="0"/>
        <w:numId w:val="0"/>
      </w:numPr>
      <w:tabs>
        <w:tab w:val="num" w:pos="851"/>
      </w:tabs>
      <w:spacing w:after="240"/>
      <w:ind w:left="851" w:hanging="851"/>
    </w:pPr>
    <w:rPr>
      <w:b/>
      <w:bCs/>
    </w:rPr>
  </w:style>
  <w:style w:type="paragraph" w:customStyle="1" w:styleId="StyleLevel2Left0cmFirstline0cm">
    <w:name w:val="Style Level 2 + Left:  0 cm First line:  0 cm"/>
    <w:basedOn w:val="Level2"/>
    <w:rsid w:val="00DD1367"/>
    <w:pPr>
      <w:numPr>
        <w:ilvl w:val="0"/>
        <w:numId w:val="0"/>
      </w:numPr>
      <w:tabs>
        <w:tab w:val="num" w:pos="1418"/>
      </w:tabs>
      <w:ind w:left="1418" w:hanging="567"/>
    </w:pPr>
    <w:rPr>
      <w:bCs w:val="0"/>
      <w:iCs w:val="0"/>
      <w:szCs w:val="20"/>
    </w:rPr>
  </w:style>
  <w:style w:type="paragraph" w:customStyle="1" w:styleId="StyleLeft45cm">
    <w:name w:val="Style Left:  4.5 cm"/>
    <w:basedOn w:val="Normal"/>
    <w:rsid w:val="00DD1367"/>
    <w:pPr>
      <w:spacing w:after="240"/>
      <w:ind w:left="2552"/>
      <w:jc w:val="left"/>
    </w:pPr>
    <w:rPr>
      <w:szCs w:val="20"/>
    </w:rPr>
  </w:style>
  <w:style w:type="paragraph" w:customStyle="1" w:styleId="StyleBlock1Left0cm">
    <w:name w:val="Style Block 1 + Left:  0 cm"/>
    <w:basedOn w:val="Block1"/>
    <w:rsid w:val="00DD1367"/>
    <w:pPr>
      <w:spacing w:after="240"/>
      <w:ind w:left="680"/>
      <w:jc w:val="left"/>
    </w:pPr>
    <w:rPr>
      <w:szCs w:val="20"/>
    </w:rPr>
  </w:style>
  <w:style w:type="paragraph" w:customStyle="1" w:styleId="StyleListBullet1Left1cmHanging063cm">
    <w:name w:val="Style List Bullet 1 + Left:  1 cm Hanging:  0.63 cm"/>
    <w:basedOn w:val="ListBullet1"/>
    <w:rsid w:val="00DD1367"/>
    <w:pPr>
      <w:spacing w:after="0"/>
      <w:ind w:left="1281" w:hanging="357"/>
    </w:pPr>
  </w:style>
  <w:style w:type="paragraph" w:customStyle="1" w:styleId="StyleListBullet1Left163cmHanging063cm">
    <w:name w:val="Style List Bullet 1 + Left:  1.63 cm Hanging:  0.63 cm"/>
    <w:basedOn w:val="ListBullet1"/>
    <w:rsid w:val="00DD1367"/>
    <w:pPr>
      <w:spacing w:after="0"/>
      <w:ind w:left="1281" w:hanging="357"/>
    </w:pPr>
  </w:style>
  <w:style w:type="paragraph" w:customStyle="1" w:styleId="StyleListBullet1Left2cmHanging063cm">
    <w:name w:val="Style List Bullet 1 + Left:  2 cm Hanging:  0.63 cm"/>
    <w:basedOn w:val="ListBullet1"/>
    <w:rsid w:val="00DD1367"/>
    <w:pPr>
      <w:spacing w:after="0"/>
      <w:ind w:left="1281" w:hanging="357"/>
    </w:pPr>
  </w:style>
  <w:style w:type="character" w:customStyle="1" w:styleId="SubLevel4Char">
    <w:name w:val="Sub Level 4 Char"/>
    <w:basedOn w:val="DefaultParagraphFont"/>
    <w:link w:val="SubLevel4"/>
    <w:rsid w:val="00DD1367"/>
    <w:rPr>
      <w:sz w:val="24"/>
      <w:szCs w:val="24"/>
    </w:rPr>
  </w:style>
  <w:style w:type="character" w:customStyle="1" w:styleId="Block2Char">
    <w:name w:val="Block 2 Char"/>
    <w:basedOn w:val="DefaultParagraphFont"/>
    <w:link w:val="Block2"/>
    <w:rsid w:val="0053071B"/>
    <w:rPr>
      <w:sz w:val="24"/>
      <w:szCs w:val="24"/>
    </w:rPr>
  </w:style>
  <w:style w:type="character" w:customStyle="1" w:styleId="SubLevel3Char">
    <w:name w:val="Sub Level 3 Char"/>
    <w:basedOn w:val="DefaultParagraphFont"/>
    <w:link w:val="SubLevel3"/>
    <w:rsid w:val="0053071B"/>
    <w:rPr>
      <w:sz w:val="24"/>
      <w:szCs w:val="24"/>
    </w:rPr>
  </w:style>
  <w:style w:type="character" w:customStyle="1" w:styleId="SubLevel3BoldChar">
    <w:name w:val="Sub Level 3 Bold Char"/>
    <w:basedOn w:val="SubLevel3Char"/>
    <w:link w:val="SubLevel3Bold"/>
    <w:rsid w:val="00DD1367"/>
    <w:rPr>
      <w:b/>
      <w:sz w:val="24"/>
      <w:szCs w:val="24"/>
    </w:rPr>
  </w:style>
  <w:style w:type="character" w:customStyle="1" w:styleId="SubLevel2Char">
    <w:name w:val="Sub Level 2 Char"/>
    <w:basedOn w:val="DefaultParagraphFont"/>
    <w:link w:val="SubLevel2"/>
    <w:rsid w:val="0053071B"/>
    <w:rPr>
      <w:sz w:val="24"/>
      <w:szCs w:val="24"/>
    </w:rPr>
  </w:style>
  <w:style w:type="character" w:customStyle="1" w:styleId="SubLevel2BoldChar">
    <w:name w:val="Sub Level 2 Bold Char"/>
    <w:basedOn w:val="SubLevel2Char"/>
    <w:link w:val="SubLevel2Bold"/>
    <w:rsid w:val="00DD1367"/>
    <w:rPr>
      <w:b/>
      <w:sz w:val="24"/>
      <w:szCs w:val="24"/>
    </w:rPr>
  </w:style>
  <w:style w:type="character" w:customStyle="1" w:styleId="SubLevel4BoldChar">
    <w:name w:val="Sub Level 4 Bold Char"/>
    <w:basedOn w:val="SubLevel4Char"/>
    <w:link w:val="SubLevel4Bold"/>
    <w:rsid w:val="00DD1367"/>
    <w:rPr>
      <w:b/>
      <w:sz w:val="24"/>
      <w:szCs w:val="24"/>
    </w:rPr>
  </w:style>
  <w:style w:type="character" w:customStyle="1" w:styleId="Block3Char">
    <w:name w:val="Block 3 Char"/>
    <w:basedOn w:val="Block2Char"/>
    <w:link w:val="Block3"/>
    <w:rsid w:val="00DD1367"/>
    <w:rPr>
      <w:sz w:val="24"/>
      <w:szCs w:val="24"/>
    </w:rPr>
  </w:style>
  <w:style w:type="paragraph" w:customStyle="1" w:styleId="level20">
    <w:name w:val="level2"/>
    <w:basedOn w:val="Normal"/>
    <w:rsid w:val="00DD1367"/>
    <w:pPr>
      <w:spacing w:before="0"/>
      <w:ind w:left="567" w:hanging="567"/>
    </w:pPr>
  </w:style>
  <w:style w:type="character" w:customStyle="1" w:styleId="BlockIndent5cmChar">
    <w:name w:val="Block Indent 5cm Char"/>
    <w:basedOn w:val="DefaultParagraphFont"/>
    <w:link w:val="BlockIndent5cm"/>
    <w:locked/>
    <w:rsid w:val="00DD1367"/>
    <w:rPr>
      <w:sz w:val="24"/>
      <w:szCs w:val="24"/>
      <w:lang w:val="en-GB" w:eastAsia="en-US" w:bidi="ar-SA"/>
    </w:rPr>
  </w:style>
  <w:style w:type="character" w:customStyle="1" w:styleId="Level2-BoldChar">
    <w:name w:val="Level 2-Bold Char"/>
    <w:basedOn w:val="DefaultParagraphFont"/>
    <w:link w:val="Level2-Bold"/>
    <w:rsid w:val="00DD1367"/>
    <w:rPr>
      <w:b/>
      <w:sz w:val="22"/>
      <w:lang w:val="en-GB" w:eastAsia="en-US"/>
    </w:rPr>
  </w:style>
  <w:style w:type="character" w:customStyle="1" w:styleId="Level3BoldChar">
    <w:name w:val="Level 3 Bold Char"/>
    <w:basedOn w:val="Level3Char"/>
    <w:link w:val="Level3Bold"/>
    <w:rsid w:val="00DD1367"/>
    <w:rPr>
      <w:b/>
      <w:sz w:val="24"/>
      <w:szCs w:val="24"/>
    </w:rPr>
  </w:style>
  <w:style w:type="character" w:customStyle="1" w:styleId="PartheadingChar">
    <w:name w:val="Part heading Char"/>
    <w:basedOn w:val="DefaultParagraphFont"/>
    <w:link w:val="Partheading"/>
    <w:rsid w:val="00DD1367"/>
    <w:rPr>
      <w:b/>
      <w:sz w:val="32"/>
      <w:szCs w:val="24"/>
    </w:rPr>
  </w:style>
  <w:style w:type="character" w:customStyle="1" w:styleId="h3CharChar2">
    <w:name w:val="h3 Char Char2"/>
    <w:basedOn w:val="DefaultParagraphFont"/>
    <w:rsid w:val="0088438F"/>
    <w:rPr>
      <w:rFonts w:ascii="Arial" w:hAnsi="Arial" w:cs="Arial"/>
      <w:b/>
      <w:bCs/>
      <w:sz w:val="26"/>
      <w:szCs w:val="26"/>
    </w:rPr>
  </w:style>
  <w:style w:type="character" w:customStyle="1" w:styleId="pCharChar2">
    <w:name w:val="p Char Char2"/>
    <w:basedOn w:val="DefaultParagraphFont"/>
    <w:rsid w:val="0088438F"/>
    <w:rPr>
      <w:rFonts w:ascii="Arial" w:hAnsi="Arial" w:cs="Arial"/>
      <w:b/>
      <w:bCs/>
      <w:i/>
      <w:iCs/>
      <w:sz w:val="28"/>
      <w:szCs w:val="28"/>
    </w:rPr>
  </w:style>
  <w:style w:type="paragraph" w:customStyle="1" w:styleId="LevelB2">
    <w:name w:val="Level B2"/>
    <w:basedOn w:val="Normal"/>
    <w:next w:val="Normal"/>
    <w:autoRedefine/>
    <w:rsid w:val="0053071B"/>
    <w:pPr>
      <w:numPr>
        <w:ilvl w:val="1"/>
        <w:numId w:val="19"/>
      </w:numPr>
      <w:spacing w:line="270" w:lineRule="exact"/>
      <w:outlineLvl w:val="1"/>
    </w:pPr>
    <w:rPr>
      <w:b/>
      <w:szCs w:val="20"/>
      <w:lang w:val="en-GB" w:eastAsia="en-US"/>
    </w:rPr>
  </w:style>
  <w:style w:type="paragraph" w:customStyle="1" w:styleId="History">
    <w:name w:val="History"/>
    <w:basedOn w:val="Normal"/>
    <w:next w:val="Normal"/>
    <w:link w:val="HistoryChar"/>
    <w:rsid w:val="0053071B"/>
    <w:pPr>
      <w:keepNext/>
    </w:pPr>
    <w:rPr>
      <w:sz w:val="20"/>
    </w:rPr>
  </w:style>
  <w:style w:type="paragraph" w:customStyle="1" w:styleId="Orderitem">
    <w:name w:val="Order_item"/>
    <w:basedOn w:val="Normal"/>
    <w:next w:val="Normal"/>
    <w:link w:val="OrderitemCharChar"/>
    <w:rsid w:val="0053071B"/>
    <w:pPr>
      <w:numPr>
        <w:numId w:val="20"/>
      </w:numPr>
      <w:tabs>
        <w:tab w:val="clear" w:pos="851"/>
        <w:tab w:val="left" w:pos="720"/>
      </w:tabs>
    </w:pPr>
  </w:style>
  <w:style w:type="paragraph" w:customStyle="1" w:styleId="TableHeading">
    <w:name w:val="Table Heading"/>
    <w:basedOn w:val="Normal"/>
    <w:next w:val="Normal"/>
    <w:rsid w:val="0053071B"/>
    <w:pPr>
      <w:spacing w:before="0" w:line="270" w:lineRule="exact"/>
    </w:pPr>
    <w:rPr>
      <w:b/>
      <w:sz w:val="22"/>
      <w:szCs w:val="20"/>
      <w:lang w:val="en-GB" w:eastAsia="en-US"/>
    </w:rPr>
  </w:style>
  <w:style w:type="paragraph" w:customStyle="1" w:styleId="TableNormal0">
    <w:name w:val="TableNormal"/>
    <w:basedOn w:val="Normal"/>
    <w:next w:val="Normal"/>
    <w:rsid w:val="0053071B"/>
    <w:pPr>
      <w:spacing w:before="0" w:line="270" w:lineRule="exact"/>
    </w:pPr>
    <w:rPr>
      <w:sz w:val="22"/>
      <w:szCs w:val="20"/>
      <w:lang w:val="en-GB" w:eastAsia="en-US"/>
    </w:rPr>
  </w:style>
  <w:style w:type="character" w:customStyle="1" w:styleId="SubLevel1Char">
    <w:name w:val="Sub Level 1 Char"/>
    <w:basedOn w:val="DefaultParagraphFont"/>
    <w:link w:val="SubLevel1"/>
    <w:rsid w:val="0053071B"/>
    <w:rPr>
      <w:sz w:val="24"/>
      <w:szCs w:val="24"/>
    </w:rPr>
  </w:style>
  <w:style w:type="character" w:customStyle="1" w:styleId="OrderitemCharChar">
    <w:name w:val="Order_item Char Char"/>
    <w:basedOn w:val="DefaultParagraphFont"/>
    <w:link w:val="Orderitem"/>
    <w:rsid w:val="0053071B"/>
    <w:rPr>
      <w:sz w:val="24"/>
      <w:szCs w:val="24"/>
    </w:rPr>
  </w:style>
  <w:style w:type="paragraph" w:customStyle="1" w:styleId="access">
    <w:name w:val="access"/>
    <w:rsid w:val="0053071B"/>
    <w:pPr>
      <w:spacing w:before="200" w:after="60" w:line="270" w:lineRule="exact"/>
      <w:jc w:val="both"/>
    </w:pPr>
    <w:rPr>
      <w:sz w:val="24"/>
      <w:szCs w:val="24"/>
    </w:rPr>
  </w:style>
  <w:style w:type="paragraph" w:customStyle="1" w:styleId="nes">
    <w:name w:val="nes"/>
    <w:rsid w:val="0053071B"/>
    <w:pPr>
      <w:spacing w:before="200" w:after="60" w:line="270" w:lineRule="exact"/>
      <w:jc w:val="both"/>
    </w:pPr>
    <w:rPr>
      <w:sz w:val="24"/>
      <w:szCs w:val="24"/>
    </w:rPr>
  </w:style>
  <w:style w:type="paragraph" w:customStyle="1" w:styleId="Footer1">
    <w:name w:val="Footer1"/>
    <w:rsid w:val="00D928FC"/>
    <w:pPr>
      <w:tabs>
        <w:tab w:val="center" w:pos="4153"/>
        <w:tab w:val="right" w:pos="8306"/>
      </w:tabs>
      <w:spacing w:before="200" w:after="60" w:line="270" w:lineRule="exact"/>
      <w:jc w:val="both"/>
    </w:pPr>
    <w:rPr>
      <w:sz w:val="24"/>
      <w:szCs w:val="24"/>
    </w:rPr>
  </w:style>
  <w:style w:type="paragraph" w:customStyle="1" w:styleId="foot2010">
    <w:name w:val="foot2010"/>
    <w:rsid w:val="0053071B"/>
    <w:pPr>
      <w:spacing w:before="200" w:after="60"/>
      <w:jc w:val="both"/>
    </w:pPr>
    <w:rPr>
      <w:sz w:val="24"/>
      <w:szCs w:val="24"/>
    </w:rPr>
  </w:style>
  <w:style w:type="paragraph" w:customStyle="1" w:styleId="lhdef">
    <w:name w:val="lhdef"/>
    <w:rsid w:val="0053071B"/>
    <w:pPr>
      <w:spacing w:before="200" w:after="60"/>
      <w:ind w:left="851"/>
      <w:jc w:val="both"/>
    </w:pPr>
    <w:rPr>
      <w:sz w:val="24"/>
      <w:szCs w:val="24"/>
    </w:rPr>
  </w:style>
  <w:style w:type="paragraph" w:customStyle="1" w:styleId="lhicov">
    <w:name w:val="lhicov"/>
    <w:rsid w:val="0053071B"/>
    <w:pPr>
      <w:tabs>
        <w:tab w:val="num" w:pos="851"/>
      </w:tabs>
      <w:spacing w:before="200" w:after="60"/>
      <w:ind w:left="851" w:hanging="851"/>
      <w:jc w:val="both"/>
      <w:outlineLvl w:val="2"/>
    </w:pPr>
    <w:rPr>
      <w:rFonts w:cs="Arial"/>
      <w:bCs/>
      <w:iCs/>
      <w:sz w:val="24"/>
      <w:szCs w:val="28"/>
    </w:rPr>
  </w:style>
  <w:style w:type="paragraph" w:customStyle="1" w:styleId="lhocov">
    <w:name w:val="lhocov"/>
    <w:rsid w:val="0053071B"/>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53071B"/>
    <w:pPr>
      <w:tabs>
        <w:tab w:val="num" w:pos="851"/>
      </w:tabs>
      <w:spacing w:before="200" w:after="60"/>
      <w:ind w:left="851" w:hanging="851"/>
      <w:jc w:val="both"/>
      <w:outlineLvl w:val="2"/>
    </w:pPr>
    <w:rPr>
      <w:rFonts w:cs="Arial"/>
      <w:bCs/>
      <w:iCs/>
      <w:sz w:val="24"/>
      <w:szCs w:val="28"/>
    </w:rPr>
  </w:style>
  <w:style w:type="paragraph" w:customStyle="1" w:styleId="gtio">
    <w:name w:val="gtio"/>
    <w:rsid w:val="0053071B"/>
    <w:pPr>
      <w:tabs>
        <w:tab w:val="num" w:pos="851"/>
      </w:tabs>
      <w:spacing w:before="200" w:after="60"/>
      <w:ind w:left="851" w:hanging="851"/>
      <w:jc w:val="both"/>
      <w:outlineLvl w:val="2"/>
    </w:pPr>
    <w:rPr>
      <w:rFonts w:cs="Arial"/>
      <w:bCs/>
      <w:iCs/>
      <w:sz w:val="24"/>
      <w:szCs w:val="28"/>
    </w:rPr>
  </w:style>
  <w:style w:type="character" w:customStyle="1" w:styleId="Heading3Char">
    <w:name w:val="Heading 3 Char"/>
    <w:aliases w:val="h3 Char1"/>
    <w:basedOn w:val="DefaultParagraphFont"/>
    <w:link w:val="Heading3"/>
    <w:rsid w:val="0053071B"/>
    <w:rPr>
      <w:rFonts w:ascii="Arial" w:hAnsi="Arial" w:cs="Arial"/>
      <w:b/>
      <w:bCs/>
      <w:sz w:val="26"/>
      <w:szCs w:val="26"/>
    </w:rPr>
  </w:style>
  <w:style w:type="character" w:customStyle="1" w:styleId="Heading2Char">
    <w:name w:val="Heading 2 Char"/>
    <w:aliases w:val="p Char1"/>
    <w:basedOn w:val="DefaultParagraphFont"/>
    <w:link w:val="Heading2"/>
    <w:rsid w:val="0053071B"/>
    <w:rPr>
      <w:rFonts w:ascii="Arial" w:hAnsi="Arial" w:cs="Arial"/>
      <w:b/>
      <w:bCs/>
      <w:i/>
      <w:iCs/>
      <w:sz w:val="28"/>
      <w:szCs w:val="28"/>
    </w:rPr>
  </w:style>
  <w:style w:type="character" w:customStyle="1" w:styleId="HistoryChar">
    <w:name w:val="History Char"/>
    <w:basedOn w:val="DefaultParagraphFont"/>
    <w:link w:val="History"/>
    <w:rsid w:val="00C31253"/>
    <w:rPr>
      <w:szCs w:val="24"/>
    </w:rPr>
  </w:style>
  <w:style w:type="paragraph" w:customStyle="1" w:styleId="amodtable0">
    <w:name w:val="amodtable"/>
    <w:basedOn w:val="Normal"/>
    <w:rsid w:val="0053071B"/>
    <w:pPr>
      <w:spacing w:before="120"/>
      <w:jc w:val="left"/>
    </w:pPr>
  </w:style>
  <w:style w:type="character" w:customStyle="1" w:styleId="weekly">
    <w:name w:val="weekly"/>
    <w:basedOn w:val="DefaultParagraphFont"/>
    <w:rsid w:val="001F4521"/>
    <w:rPr>
      <w:color w:val="0000FF"/>
    </w:rPr>
  </w:style>
  <w:style w:type="paragraph" w:customStyle="1" w:styleId="Footer10">
    <w:name w:val="Footer1"/>
    <w:rsid w:val="0053071B"/>
    <w:pPr>
      <w:tabs>
        <w:tab w:val="center" w:pos="4153"/>
        <w:tab w:val="right" w:pos="8306"/>
      </w:tabs>
      <w:spacing w:before="200" w:after="60" w:line="270" w:lineRule="exact"/>
      <w:jc w:val="both"/>
    </w:pPr>
    <w:rPr>
      <w:sz w:val="24"/>
      <w:szCs w:val="24"/>
    </w:rPr>
  </w:style>
  <w:style w:type="paragraph" w:customStyle="1" w:styleId="BlockLevel2">
    <w:name w:val="Block Level 2"/>
    <w:basedOn w:val="Normal"/>
    <w:next w:val="Normal"/>
    <w:rsid w:val="0053071B"/>
    <w:pPr>
      <w:spacing w:before="0"/>
      <w:ind w:left="851"/>
    </w:pPr>
    <w:rPr>
      <w:szCs w:val="20"/>
      <w:lang w:val="en-GB" w:eastAsia="en-US"/>
    </w:rPr>
  </w:style>
  <w:style w:type="paragraph" w:customStyle="1" w:styleId="StyleCenteredLeft-019cm">
    <w:name w:val="Style Centered Left:  -0.19 cm"/>
    <w:basedOn w:val="Normal"/>
    <w:rsid w:val="0053071B"/>
    <w:pPr>
      <w:jc w:val="center"/>
    </w:pPr>
    <w:rPr>
      <w:szCs w:val="20"/>
    </w:rPr>
  </w:style>
  <w:style w:type="paragraph" w:customStyle="1" w:styleId="application">
    <w:name w:val="application"/>
    <w:basedOn w:val="Normal"/>
    <w:rsid w:val="0053071B"/>
    <w:pPr>
      <w:jc w:val="left"/>
    </w:pPr>
  </w:style>
  <w:style w:type="paragraph" w:customStyle="1" w:styleId="BlockLevel3">
    <w:name w:val="Block Level 3"/>
    <w:basedOn w:val="Normal"/>
    <w:next w:val="Normal"/>
    <w:rsid w:val="006447EA"/>
    <w:pPr>
      <w:spacing w:before="0"/>
      <w:ind w:left="851"/>
    </w:pPr>
    <w:rPr>
      <w:lang w:val="en-GB" w:eastAsia="en-US"/>
    </w:rPr>
  </w:style>
  <w:style w:type="character" w:customStyle="1" w:styleId="Level3-BoldChar">
    <w:name w:val="Level 3-Bold Char"/>
    <w:basedOn w:val="DefaultParagraphFont"/>
    <w:link w:val="Level3-Bold"/>
    <w:locked/>
    <w:rsid w:val="006447EA"/>
    <w:rPr>
      <w:b/>
      <w:sz w:val="24"/>
      <w:lang w:val="en-GB" w:eastAsia="en-US"/>
    </w:rPr>
  </w:style>
  <w:style w:type="paragraph" w:customStyle="1" w:styleId="trans">
    <w:name w:val="trans"/>
    <w:basedOn w:val="Normal"/>
    <w:next w:val="Normal"/>
    <w:rsid w:val="0053071B"/>
    <w:pPr>
      <w:tabs>
        <w:tab w:val="left" w:pos="709"/>
      </w:tabs>
    </w:pPr>
  </w:style>
  <w:style w:type="paragraph" w:customStyle="1" w:styleId="BlockLevel1">
    <w:name w:val="Block Level 1"/>
    <w:basedOn w:val="Normal"/>
    <w:next w:val="Normal"/>
    <w:rsid w:val="00684F4A"/>
    <w:pPr>
      <w:spacing w:before="0"/>
      <w:ind w:left="851"/>
    </w:pPr>
    <w:rPr>
      <w:szCs w:val="20"/>
      <w:lang w:val="en-GB" w:eastAsia="en-US"/>
    </w:rPr>
  </w:style>
  <w:style w:type="character" w:customStyle="1" w:styleId="SubLevel1BoldChar">
    <w:name w:val="Sub Level 1 Bold Char"/>
    <w:basedOn w:val="DefaultParagraphFont"/>
    <w:link w:val="SubLevel1Bold"/>
    <w:rsid w:val="00D51417"/>
    <w:rPr>
      <w:b/>
      <w:sz w:val="28"/>
      <w:szCs w:val="24"/>
    </w:rPr>
  </w:style>
  <w:style w:type="paragraph" w:customStyle="1" w:styleId="AmodTable14">
    <w:name w:val="AmodTable14"/>
    <w:basedOn w:val="Normal"/>
    <w:next w:val="Normal"/>
    <w:qFormat/>
    <w:rsid w:val="0053071B"/>
    <w:pPr>
      <w:spacing w:before="120"/>
      <w:ind w:left="57"/>
      <w:jc w:val="left"/>
    </w:pPr>
  </w:style>
  <w:style w:type="paragraph" w:customStyle="1" w:styleId="Info">
    <w:name w:val="Info"/>
    <w:basedOn w:val="Normal"/>
    <w:qFormat/>
    <w:rsid w:val="00C91821"/>
  </w:style>
  <w:style w:type="character" w:customStyle="1" w:styleId="apple-converted-space">
    <w:name w:val="apple-converted-space"/>
    <w:basedOn w:val="DefaultParagraphFont"/>
    <w:rsid w:val="00AE5B27"/>
  </w:style>
  <w:style w:type="paragraph" w:customStyle="1" w:styleId="note">
    <w:name w:val="note"/>
    <w:basedOn w:val="Normal"/>
    <w:next w:val="Normal"/>
    <w:autoRedefine/>
    <w:qFormat/>
    <w:rsid w:val="0053071B"/>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BalloonTextChar">
    <w:name w:val="Balloon Text Char"/>
    <w:basedOn w:val="DefaultParagraphFont"/>
    <w:link w:val="BalloonText"/>
    <w:semiHidden/>
    <w:rsid w:val="007F0620"/>
    <w:rPr>
      <w:rFonts w:ascii="Tahoma" w:hAnsi="Tahoma" w:cs="Tahoma"/>
      <w:sz w:val="16"/>
      <w:szCs w:val="16"/>
    </w:rPr>
  </w:style>
  <w:style w:type="paragraph" w:customStyle="1" w:styleId="BlockLevel4">
    <w:name w:val="Block Level 4"/>
    <w:basedOn w:val="Normal"/>
    <w:next w:val="Normal"/>
    <w:rsid w:val="00927F95"/>
    <w:pPr>
      <w:ind w:left="2268"/>
    </w:pPr>
  </w:style>
  <w:style w:type="paragraph" w:customStyle="1" w:styleId="BlockLevel5">
    <w:name w:val="Block Level 5"/>
    <w:basedOn w:val="Normal"/>
    <w:next w:val="Normal"/>
    <w:rsid w:val="00927F95"/>
    <w:pPr>
      <w:ind w:left="3402"/>
    </w:pPr>
  </w:style>
  <w:style w:type="character" w:customStyle="1" w:styleId="NumberedParaChar">
    <w:name w:val="Numbered Para Char"/>
    <w:basedOn w:val="DefaultParagraphFont"/>
    <w:link w:val="NumberedPara"/>
    <w:uiPriority w:val="99"/>
    <w:rsid w:val="00927F95"/>
    <w:rPr>
      <w:sz w:val="24"/>
      <w:lang w:val="en-GB" w:eastAsia="en-US"/>
    </w:rPr>
  </w:style>
  <w:style w:type="paragraph" w:customStyle="1" w:styleId="ODNRef">
    <w:name w:val="ODN/Ref"/>
    <w:basedOn w:val="Normal"/>
    <w:rsid w:val="00927F95"/>
    <w:pPr>
      <w:spacing w:after="170" w:line="280" w:lineRule="exact"/>
    </w:pPr>
  </w:style>
  <w:style w:type="paragraph" w:customStyle="1" w:styleId="HeadingB">
    <w:name w:val="Heading B"/>
    <w:basedOn w:val="HeadingA"/>
    <w:rsid w:val="00927F95"/>
    <w:pPr>
      <w:spacing w:before="340" w:line="300" w:lineRule="exact"/>
    </w:pPr>
    <w:rPr>
      <w:caps w:val="0"/>
      <w:sz w:val="25"/>
      <w:szCs w:val="25"/>
    </w:rPr>
  </w:style>
  <w:style w:type="paragraph" w:customStyle="1" w:styleId="HeadingA">
    <w:name w:val="Heading A"/>
    <w:basedOn w:val="Normal"/>
    <w:rsid w:val="00927F95"/>
    <w:pPr>
      <w:spacing w:after="40"/>
      <w:outlineLvl w:val="0"/>
    </w:pPr>
    <w:rPr>
      <w:b/>
      <w:caps/>
      <w:sz w:val="42"/>
      <w:szCs w:val="42"/>
    </w:rPr>
  </w:style>
  <w:style w:type="paragraph" w:customStyle="1" w:styleId="QuoteHeading">
    <w:name w:val="Quote Heading"/>
    <w:basedOn w:val="HeadingB"/>
    <w:rsid w:val="00927F95"/>
    <w:pPr>
      <w:spacing w:before="200" w:line="270" w:lineRule="exact"/>
      <w:ind w:left="709"/>
    </w:pPr>
    <w:rPr>
      <w:i/>
      <w:sz w:val="22"/>
      <w:szCs w:val="22"/>
    </w:rPr>
  </w:style>
  <w:style w:type="paragraph" w:customStyle="1" w:styleId="paragraphheading">
    <w:name w:val="paragraph heading"/>
    <w:basedOn w:val="Normal"/>
    <w:rsid w:val="00927F95"/>
    <w:pPr>
      <w:keepNext/>
      <w:keepLines/>
      <w:tabs>
        <w:tab w:val="left" w:pos="567"/>
        <w:tab w:val="left" w:pos="1134"/>
        <w:tab w:val="left" w:pos="1701"/>
      </w:tabs>
      <w:jc w:val="center"/>
    </w:pPr>
  </w:style>
  <w:style w:type="paragraph" w:customStyle="1" w:styleId="BulletLevel3">
    <w:name w:val="Bullet Level 3"/>
    <w:basedOn w:val="Normal"/>
    <w:rsid w:val="00927F95"/>
    <w:pPr>
      <w:tabs>
        <w:tab w:val="num" w:pos="643"/>
      </w:tabs>
      <w:ind w:left="643" w:hanging="360"/>
    </w:pPr>
  </w:style>
  <w:style w:type="paragraph" w:customStyle="1" w:styleId="BulletLevel4">
    <w:name w:val="Bullet Level 4"/>
    <w:basedOn w:val="Normal"/>
    <w:rsid w:val="00927F95"/>
    <w:pPr>
      <w:tabs>
        <w:tab w:val="num" w:pos="926"/>
      </w:tabs>
      <w:ind w:left="926" w:hanging="360"/>
    </w:pPr>
  </w:style>
  <w:style w:type="paragraph" w:customStyle="1" w:styleId="BulletLevel5">
    <w:name w:val="Bullet Level 5"/>
    <w:basedOn w:val="Normal"/>
    <w:rsid w:val="00927F95"/>
    <w:pPr>
      <w:tabs>
        <w:tab w:val="num" w:pos="1492"/>
      </w:tabs>
      <w:ind w:left="1492" w:hanging="360"/>
    </w:pPr>
  </w:style>
  <w:style w:type="character" w:customStyle="1" w:styleId="StyleLevel2BoldChar">
    <w:name w:val="Style Level 2 + Bold Char"/>
    <w:basedOn w:val="Level2Char"/>
    <w:link w:val="StyleLevel2Bold"/>
    <w:rsid w:val="00927F95"/>
    <w:rPr>
      <w:rFonts w:ascii="Arial" w:hAnsi="Arial" w:cs="Arial"/>
      <w:b/>
      <w:bCs/>
      <w:i w:val="0"/>
      <w:iCs w:val="0"/>
      <w:sz w:val="24"/>
      <w:szCs w:val="28"/>
    </w:rPr>
  </w:style>
  <w:style w:type="paragraph" w:customStyle="1" w:styleId="level30">
    <w:name w:val="level3"/>
    <w:basedOn w:val="Normal"/>
    <w:rsid w:val="00927F95"/>
    <w:pPr>
      <w:ind w:left="1134" w:hanging="1134"/>
    </w:pPr>
    <w:rPr>
      <w:lang w:val="en-US"/>
    </w:rPr>
  </w:style>
  <w:style w:type="character" w:customStyle="1" w:styleId="RTFNum233">
    <w:name w:val="RTF_Num 23 3"/>
    <w:rsid w:val="00927F95"/>
    <w:rPr>
      <w:b/>
    </w:rPr>
  </w:style>
  <w:style w:type="character" w:customStyle="1" w:styleId="FooterChar">
    <w:name w:val="Footer Char"/>
    <w:basedOn w:val="DefaultParagraphFont"/>
    <w:link w:val="Footer"/>
    <w:rsid w:val="00927F95"/>
    <w:rPr>
      <w:sz w:val="24"/>
      <w:szCs w:val="24"/>
    </w:rPr>
  </w:style>
  <w:style w:type="character" w:customStyle="1" w:styleId="NumberedParaCharChar">
    <w:name w:val="Numbered Para Char Char"/>
    <w:basedOn w:val="DefaultParagraphFont"/>
    <w:uiPriority w:val="99"/>
    <w:locked/>
    <w:rsid w:val="00927F95"/>
    <w:rPr>
      <w:sz w:val="24"/>
      <w:lang w:val="en-GB" w:eastAsia="en-US"/>
    </w:rPr>
  </w:style>
  <w:style w:type="paragraph" w:customStyle="1" w:styleId="maintitle">
    <w:name w:val="main title"/>
    <w:next w:val="Normal"/>
    <w:rsid w:val="00927F95"/>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927F95"/>
    <w:pPr>
      <w:ind w:left="720"/>
      <w:contextualSpacing/>
    </w:pPr>
    <w:rPr>
      <w:rFonts w:ascii="Arial" w:hAnsi="Arial"/>
      <w:sz w:val="22"/>
    </w:rPr>
  </w:style>
  <w:style w:type="numbering" w:customStyle="1" w:styleId="OutlineList2">
    <w:name w:val="OutlineList2"/>
    <w:uiPriority w:val="99"/>
    <w:rsid w:val="00927F95"/>
    <w:pPr>
      <w:numPr>
        <w:numId w:val="21"/>
      </w:numPr>
    </w:pPr>
  </w:style>
  <w:style w:type="paragraph" w:customStyle="1" w:styleId="block10">
    <w:name w:val="block1"/>
    <w:basedOn w:val="Normal"/>
    <w:rsid w:val="00927F95"/>
    <w:pPr>
      <w:spacing w:before="240" w:after="180"/>
      <w:ind w:left="840"/>
    </w:pPr>
  </w:style>
  <w:style w:type="paragraph" w:customStyle="1" w:styleId="owapara">
    <w:name w:val="owapara"/>
    <w:basedOn w:val="Normal"/>
    <w:rsid w:val="00927F95"/>
    <w:pPr>
      <w:spacing w:before="0"/>
      <w:jc w:val="left"/>
    </w:pPr>
    <w:rPr>
      <w:rFonts w:eastAsiaTheme="minorHAnsi"/>
    </w:rPr>
  </w:style>
  <w:style w:type="table" w:customStyle="1" w:styleId="TableGrid10">
    <w:name w:val="Table Grid1"/>
    <w:basedOn w:val="TableNormal"/>
    <w:rsid w:val="00B9533D"/>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
    <w:rsid w:val="005F32CD"/>
    <w:rPr>
      <w:rFonts w:cs="Tahoma"/>
    </w:rPr>
  </w:style>
  <w:style w:type="paragraph" w:styleId="Revision">
    <w:name w:val="Revision"/>
    <w:hidden/>
    <w:uiPriority w:val="99"/>
    <w:semiHidden/>
    <w:rsid w:val="002D2760"/>
    <w:rPr>
      <w:sz w:val="24"/>
      <w:szCs w:val="24"/>
    </w:rPr>
  </w:style>
  <w:style w:type="character" w:customStyle="1" w:styleId="UnresolvedMention1">
    <w:name w:val="Unresolved Mention1"/>
    <w:basedOn w:val="DefaultParagraphFont"/>
    <w:uiPriority w:val="99"/>
    <w:semiHidden/>
    <w:unhideWhenUsed/>
    <w:rsid w:val="007E0262"/>
    <w:rPr>
      <w:color w:val="605E5C"/>
      <w:shd w:val="clear" w:color="auto" w:fill="E1DFDD"/>
    </w:rPr>
  </w:style>
  <w:style w:type="character" w:styleId="UnresolvedMention">
    <w:name w:val="Unresolved Mention"/>
    <w:basedOn w:val="DefaultParagraphFont"/>
    <w:uiPriority w:val="99"/>
    <w:semiHidden/>
    <w:unhideWhenUsed/>
    <w:rsid w:val="005A61DF"/>
    <w:rPr>
      <w:color w:val="605E5C"/>
      <w:shd w:val="clear" w:color="auto" w:fill="E1DFDD"/>
    </w:rPr>
  </w:style>
  <w:style w:type="paragraph" w:customStyle="1" w:styleId="tablenote">
    <w:name w:val="tablenote"/>
    <w:basedOn w:val="Normal"/>
    <w:qFormat/>
    <w:rsid w:val="0053071B"/>
    <w:pPr>
      <w:spacing w:before="120"/>
      <w:ind w:left="851"/>
    </w:pPr>
  </w:style>
  <w:style w:type="paragraph" w:customStyle="1" w:styleId="tablenote15">
    <w:name w:val="tablenote1.5"/>
    <w:basedOn w:val="tablenote"/>
    <w:qFormat/>
    <w:rsid w:val="0053071B"/>
    <w:rPr>
      <w:sz w:val="22"/>
    </w:rPr>
  </w:style>
  <w:style w:type="paragraph" w:customStyle="1" w:styleId="tablenote0">
    <w:name w:val="tablenote0"/>
    <w:basedOn w:val="Normal"/>
    <w:qFormat/>
    <w:rsid w:val="0053071B"/>
    <w:pPr>
      <w:spacing w:before="120"/>
    </w:pPr>
    <w:rPr>
      <w:sz w:val="22"/>
    </w:rPr>
  </w:style>
  <w:style w:type="paragraph" w:customStyle="1" w:styleId="bloc2">
    <w:name w:val="bloc2"/>
    <w:basedOn w:val="SubLevel2"/>
    <w:rsid w:val="00BE5CA9"/>
  </w:style>
  <w:style w:type="paragraph" w:customStyle="1" w:styleId="Bullet4">
    <w:name w:val="Bullet 4"/>
    <w:basedOn w:val="Bullet3"/>
    <w:rsid w:val="00ED6765"/>
  </w:style>
  <w:style w:type="paragraph" w:customStyle="1" w:styleId="Footer100">
    <w:name w:val="Footer10"/>
    <w:rsid w:val="00785FB9"/>
    <w:pPr>
      <w:tabs>
        <w:tab w:val="center" w:pos="4153"/>
        <w:tab w:val="right" w:pos="8306"/>
      </w:tabs>
      <w:spacing w:before="200" w:after="60" w:line="270" w:lineRule="exact"/>
      <w:jc w:val="both"/>
    </w:pPr>
    <w:rPr>
      <w:sz w:val="24"/>
      <w:szCs w:val="24"/>
    </w:rPr>
  </w:style>
  <w:style w:type="character" w:customStyle="1" w:styleId="normaltextrun">
    <w:name w:val="normaltextrun"/>
    <w:basedOn w:val="DefaultParagraphFont"/>
    <w:rsid w:val="00866EE9"/>
  </w:style>
  <w:style w:type="character" w:customStyle="1" w:styleId="eop">
    <w:name w:val="eop"/>
    <w:basedOn w:val="DefaultParagraphFont"/>
    <w:rsid w:val="00866EE9"/>
  </w:style>
  <w:style w:type="paragraph" w:customStyle="1" w:styleId="paragraph">
    <w:name w:val="paragraph"/>
    <w:basedOn w:val="Normal"/>
    <w:rsid w:val="00D8301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029">
      <w:bodyDiv w:val="1"/>
      <w:marLeft w:val="0"/>
      <w:marRight w:val="0"/>
      <w:marTop w:val="0"/>
      <w:marBottom w:val="0"/>
      <w:divBdr>
        <w:top w:val="none" w:sz="0" w:space="0" w:color="auto"/>
        <w:left w:val="none" w:sz="0" w:space="0" w:color="auto"/>
        <w:bottom w:val="none" w:sz="0" w:space="0" w:color="auto"/>
        <w:right w:val="none" w:sz="0" w:space="0" w:color="auto"/>
      </w:divBdr>
    </w:div>
    <w:div w:id="21983729">
      <w:bodyDiv w:val="1"/>
      <w:marLeft w:val="0"/>
      <w:marRight w:val="0"/>
      <w:marTop w:val="0"/>
      <w:marBottom w:val="0"/>
      <w:divBdr>
        <w:top w:val="none" w:sz="0" w:space="0" w:color="auto"/>
        <w:left w:val="none" w:sz="0" w:space="0" w:color="auto"/>
        <w:bottom w:val="none" w:sz="0" w:space="0" w:color="auto"/>
        <w:right w:val="none" w:sz="0" w:space="0" w:color="auto"/>
      </w:divBdr>
    </w:div>
    <w:div w:id="33432498">
      <w:bodyDiv w:val="1"/>
      <w:marLeft w:val="0"/>
      <w:marRight w:val="0"/>
      <w:marTop w:val="0"/>
      <w:marBottom w:val="0"/>
      <w:divBdr>
        <w:top w:val="none" w:sz="0" w:space="0" w:color="auto"/>
        <w:left w:val="none" w:sz="0" w:space="0" w:color="auto"/>
        <w:bottom w:val="none" w:sz="0" w:space="0" w:color="auto"/>
        <w:right w:val="none" w:sz="0" w:space="0" w:color="auto"/>
      </w:divBdr>
    </w:div>
    <w:div w:id="42600281">
      <w:bodyDiv w:val="1"/>
      <w:marLeft w:val="0"/>
      <w:marRight w:val="0"/>
      <w:marTop w:val="0"/>
      <w:marBottom w:val="0"/>
      <w:divBdr>
        <w:top w:val="none" w:sz="0" w:space="0" w:color="auto"/>
        <w:left w:val="none" w:sz="0" w:space="0" w:color="auto"/>
        <w:bottom w:val="none" w:sz="0" w:space="0" w:color="auto"/>
        <w:right w:val="none" w:sz="0" w:space="0" w:color="auto"/>
      </w:divBdr>
    </w:div>
    <w:div w:id="105395741">
      <w:bodyDiv w:val="1"/>
      <w:marLeft w:val="0"/>
      <w:marRight w:val="0"/>
      <w:marTop w:val="0"/>
      <w:marBottom w:val="0"/>
      <w:divBdr>
        <w:top w:val="none" w:sz="0" w:space="0" w:color="auto"/>
        <w:left w:val="none" w:sz="0" w:space="0" w:color="auto"/>
        <w:bottom w:val="none" w:sz="0" w:space="0" w:color="auto"/>
        <w:right w:val="none" w:sz="0" w:space="0" w:color="auto"/>
      </w:divBdr>
    </w:div>
    <w:div w:id="115761556">
      <w:bodyDiv w:val="1"/>
      <w:marLeft w:val="0"/>
      <w:marRight w:val="0"/>
      <w:marTop w:val="0"/>
      <w:marBottom w:val="0"/>
      <w:divBdr>
        <w:top w:val="none" w:sz="0" w:space="0" w:color="auto"/>
        <w:left w:val="none" w:sz="0" w:space="0" w:color="auto"/>
        <w:bottom w:val="none" w:sz="0" w:space="0" w:color="auto"/>
        <w:right w:val="none" w:sz="0" w:space="0" w:color="auto"/>
      </w:divBdr>
    </w:div>
    <w:div w:id="120074908">
      <w:bodyDiv w:val="1"/>
      <w:marLeft w:val="0"/>
      <w:marRight w:val="0"/>
      <w:marTop w:val="0"/>
      <w:marBottom w:val="0"/>
      <w:divBdr>
        <w:top w:val="none" w:sz="0" w:space="0" w:color="auto"/>
        <w:left w:val="none" w:sz="0" w:space="0" w:color="auto"/>
        <w:bottom w:val="none" w:sz="0" w:space="0" w:color="auto"/>
        <w:right w:val="none" w:sz="0" w:space="0" w:color="auto"/>
      </w:divBdr>
    </w:div>
    <w:div w:id="134494634">
      <w:bodyDiv w:val="1"/>
      <w:marLeft w:val="0"/>
      <w:marRight w:val="0"/>
      <w:marTop w:val="0"/>
      <w:marBottom w:val="0"/>
      <w:divBdr>
        <w:top w:val="none" w:sz="0" w:space="0" w:color="auto"/>
        <w:left w:val="none" w:sz="0" w:space="0" w:color="auto"/>
        <w:bottom w:val="none" w:sz="0" w:space="0" w:color="auto"/>
        <w:right w:val="none" w:sz="0" w:space="0" w:color="auto"/>
      </w:divBdr>
    </w:div>
    <w:div w:id="148982226">
      <w:bodyDiv w:val="1"/>
      <w:marLeft w:val="0"/>
      <w:marRight w:val="0"/>
      <w:marTop w:val="0"/>
      <w:marBottom w:val="0"/>
      <w:divBdr>
        <w:top w:val="none" w:sz="0" w:space="0" w:color="auto"/>
        <w:left w:val="none" w:sz="0" w:space="0" w:color="auto"/>
        <w:bottom w:val="none" w:sz="0" w:space="0" w:color="auto"/>
        <w:right w:val="none" w:sz="0" w:space="0" w:color="auto"/>
      </w:divBdr>
    </w:div>
    <w:div w:id="165752119">
      <w:bodyDiv w:val="1"/>
      <w:marLeft w:val="0"/>
      <w:marRight w:val="0"/>
      <w:marTop w:val="0"/>
      <w:marBottom w:val="0"/>
      <w:divBdr>
        <w:top w:val="none" w:sz="0" w:space="0" w:color="auto"/>
        <w:left w:val="none" w:sz="0" w:space="0" w:color="auto"/>
        <w:bottom w:val="none" w:sz="0" w:space="0" w:color="auto"/>
        <w:right w:val="none" w:sz="0" w:space="0" w:color="auto"/>
      </w:divBdr>
    </w:div>
    <w:div w:id="179665548">
      <w:bodyDiv w:val="1"/>
      <w:marLeft w:val="0"/>
      <w:marRight w:val="0"/>
      <w:marTop w:val="0"/>
      <w:marBottom w:val="0"/>
      <w:divBdr>
        <w:top w:val="none" w:sz="0" w:space="0" w:color="auto"/>
        <w:left w:val="none" w:sz="0" w:space="0" w:color="auto"/>
        <w:bottom w:val="none" w:sz="0" w:space="0" w:color="auto"/>
        <w:right w:val="none" w:sz="0" w:space="0" w:color="auto"/>
      </w:divBdr>
    </w:div>
    <w:div w:id="184295722">
      <w:bodyDiv w:val="1"/>
      <w:marLeft w:val="0"/>
      <w:marRight w:val="0"/>
      <w:marTop w:val="0"/>
      <w:marBottom w:val="0"/>
      <w:divBdr>
        <w:top w:val="none" w:sz="0" w:space="0" w:color="auto"/>
        <w:left w:val="none" w:sz="0" w:space="0" w:color="auto"/>
        <w:bottom w:val="none" w:sz="0" w:space="0" w:color="auto"/>
        <w:right w:val="none" w:sz="0" w:space="0" w:color="auto"/>
      </w:divBdr>
    </w:div>
    <w:div w:id="199171688">
      <w:bodyDiv w:val="1"/>
      <w:marLeft w:val="0"/>
      <w:marRight w:val="0"/>
      <w:marTop w:val="0"/>
      <w:marBottom w:val="0"/>
      <w:divBdr>
        <w:top w:val="none" w:sz="0" w:space="0" w:color="auto"/>
        <w:left w:val="none" w:sz="0" w:space="0" w:color="auto"/>
        <w:bottom w:val="none" w:sz="0" w:space="0" w:color="auto"/>
        <w:right w:val="none" w:sz="0" w:space="0" w:color="auto"/>
      </w:divBdr>
      <w:divsChild>
        <w:div w:id="837959868">
          <w:marLeft w:val="0"/>
          <w:marRight w:val="0"/>
          <w:marTop w:val="0"/>
          <w:marBottom w:val="0"/>
          <w:divBdr>
            <w:top w:val="none" w:sz="0" w:space="0" w:color="auto"/>
            <w:left w:val="none" w:sz="0" w:space="0" w:color="auto"/>
            <w:bottom w:val="none" w:sz="0" w:space="0" w:color="auto"/>
            <w:right w:val="none" w:sz="0" w:space="0" w:color="auto"/>
          </w:divBdr>
        </w:div>
        <w:div w:id="382021926">
          <w:marLeft w:val="0"/>
          <w:marRight w:val="0"/>
          <w:marTop w:val="0"/>
          <w:marBottom w:val="0"/>
          <w:divBdr>
            <w:top w:val="none" w:sz="0" w:space="0" w:color="auto"/>
            <w:left w:val="none" w:sz="0" w:space="0" w:color="auto"/>
            <w:bottom w:val="none" w:sz="0" w:space="0" w:color="auto"/>
            <w:right w:val="none" w:sz="0" w:space="0" w:color="auto"/>
          </w:divBdr>
        </w:div>
        <w:div w:id="626618309">
          <w:marLeft w:val="0"/>
          <w:marRight w:val="0"/>
          <w:marTop w:val="0"/>
          <w:marBottom w:val="0"/>
          <w:divBdr>
            <w:top w:val="none" w:sz="0" w:space="0" w:color="auto"/>
            <w:left w:val="none" w:sz="0" w:space="0" w:color="auto"/>
            <w:bottom w:val="none" w:sz="0" w:space="0" w:color="auto"/>
            <w:right w:val="none" w:sz="0" w:space="0" w:color="auto"/>
          </w:divBdr>
        </w:div>
      </w:divsChild>
    </w:div>
    <w:div w:id="211118638">
      <w:bodyDiv w:val="1"/>
      <w:marLeft w:val="0"/>
      <w:marRight w:val="0"/>
      <w:marTop w:val="0"/>
      <w:marBottom w:val="0"/>
      <w:divBdr>
        <w:top w:val="none" w:sz="0" w:space="0" w:color="auto"/>
        <w:left w:val="none" w:sz="0" w:space="0" w:color="auto"/>
        <w:bottom w:val="none" w:sz="0" w:space="0" w:color="auto"/>
        <w:right w:val="none" w:sz="0" w:space="0" w:color="auto"/>
      </w:divBdr>
    </w:div>
    <w:div w:id="219749054">
      <w:bodyDiv w:val="1"/>
      <w:marLeft w:val="0"/>
      <w:marRight w:val="0"/>
      <w:marTop w:val="0"/>
      <w:marBottom w:val="0"/>
      <w:divBdr>
        <w:top w:val="none" w:sz="0" w:space="0" w:color="auto"/>
        <w:left w:val="none" w:sz="0" w:space="0" w:color="auto"/>
        <w:bottom w:val="none" w:sz="0" w:space="0" w:color="auto"/>
        <w:right w:val="none" w:sz="0" w:space="0" w:color="auto"/>
      </w:divBdr>
    </w:div>
    <w:div w:id="243880966">
      <w:bodyDiv w:val="1"/>
      <w:marLeft w:val="0"/>
      <w:marRight w:val="0"/>
      <w:marTop w:val="0"/>
      <w:marBottom w:val="0"/>
      <w:divBdr>
        <w:top w:val="none" w:sz="0" w:space="0" w:color="auto"/>
        <w:left w:val="none" w:sz="0" w:space="0" w:color="auto"/>
        <w:bottom w:val="none" w:sz="0" w:space="0" w:color="auto"/>
        <w:right w:val="none" w:sz="0" w:space="0" w:color="auto"/>
      </w:divBdr>
    </w:div>
    <w:div w:id="249584932">
      <w:bodyDiv w:val="1"/>
      <w:marLeft w:val="0"/>
      <w:marRight w:val="0"/>
      <w:marTop w:val="0"/>
      <w:marBottom w:val="0"/>
      <w:divBdr>
        <w:top w:val="none" w:sz="0" w:space="0" w:color="auto"/>
        <w:left w:val="none" w:sz="0" w:space="0" w:color="auto"/>
        <w:bottom w:val="none" w:sz="0" w:space="0" w:color="auto"/>
        <w:right w:val="none" w:sz="0" w:space="0" w:color="auto"/>
      </w:divBdr>
    </w:div>
    <w:div w:id="253755705">
      <w:bodyDiv w:val="1"/>
      <w:marLeft w:val="0"/>
      <w:marRight w:val="0"/>
      <w:marTop w:val="0"/>
      <w:marBottom w:val="0"/>
      <w:divBdr>
        <w:top w:val="none" w:sz="0" w:space="0" w:color="auto"/>
        <w:left w:val="none" w:sz="0" w:space="0" w:color="auto"/>
        <w:bottom w:val="none" w:sz="0" w:space="0" w:color="auto"/>
        <w:right w:val="none" w:sz="0" w:space="0" w:color="auto"/>
      </w:divBdr>
    </w:div>
    <w:div w:id="266698450">
      <w:bodyDiv w:val="1"/>
      <w:marLeft w:val="0"/>
      <w:marRight w:val="0"/>
      <w:marTop w:val="0"/>
      <w:marBottom w:val="0"/>
      <w:divBdr>
        <w:top w:val="none" w:sz="0" w:space="0" w:color="auto"/>
        <w:left w:val="none" w:sz="0" w:space="0" w:color="auto"/>
        <w:bottom w:val="none" w:sz="0" w:space="0" w:color="auto"/>
        <w:right w:val="none" w:sz="0" w:space="0" w:color="auto"/>
      </w:divBdr>
    </w:div>
    <w:div w:id="270556354">
      <w:bodyDiv w:val="1"/>
      <w:marLeft w:val="0"/>
      <w:marRight w:val="0"/>
      <w:marTop w:val="0"/>
      <w:marBottom w:val="0"/>
      <w:divBdr>
        <w:top w:val="none" w:sz="0" w:space="0" w:color="auto"/>
        <w:left w:val="none" w:sz="0" w:space="0" w:color="auto"/>
        <w:bottom w:val="none" w:sz="0" w:space="0" w:color="auto"/>
        <w:right w:val="none" w:sz="0" w:space="0" w:color="auto"/>
      </w:divBdr>
    </w:div>
    <w:div w:id="289558001">
      <w:bodyDiv w:val="1"/>
      <w:marLeft w:val="0"/>
      <w:marRight w:val="0"/>
      <w:marTop w:val="0"/>
      <w:marBottom w:val="0"/>
      <w:divBdr>
        <w:top w:val="none" w:sz="0" w:space="0" w:color="auto"/>
        <w:left w:val="none" w:sz="0" w:space="0" w:color="auto"/>
        <w:bottom w:val="none" w:sz="0" w:space="0" w:color="auto"/>
        <w:right w:val="none" w:sz="0" w:space="0" w:color="auto"/>
      </w:divBdr>
    </w:div>
    <w:div w:id="349844834">
      <w:bodyDiv w:val="1"/>
      <w:marLeft w:val="0"/>
      <w:marRight w:val="0"/>
      <w:marTop w:val="0"/>
      <w:marBottom w:val="0"/>
      <w:divBdr>
        <w:top w:val="none" w:sz="0" w:space="0" w:color="auto"/>
        <w:left w:val="none" w:sz="0" w:space="0" w:color="auto"/>
        <w:bottom w:val="none" w:sz="0" w:space="0" w:color="auto"/>
        <w:right w:val="none" w:sz="0" w:space="0" w:color="auto"/>
      </w:divBdr>
    </w:div>
    <w:div w:id="357854065">
      <w:bodyDiv w:val="1"/>
      <w:marLeft w:val="0"/>
      <w:marRight w:val="0"/>
      <w:marTop w:val="0"/>
      <w:marBottom w:val="0"/>
      <w:divBdr>
        <w:top w:val="none" w:sz="0" w:space="0" w:color="auto"/>
        <w:left w:val="none" w:sz="0" w:space="0" w:color="auto"/>
        <w:bottom w:val="none" w:sz="0" w:space="0" w:color="auto"/>
        <w:right w:val="none" w:sz="0" w:space="0" w:color="auto"/>
      </w:divBdr>
    </w:div>
    <w:div w:id="359088178">
      <w:bodyDiv w:val="1"/>
      <w:marLeft w:val="0"/>
      <w:marRight w:val="0"/>
      <w:marTop w:val="0"/>
      <w:marBottom w:val="0"/>
      <w:divBdr>
        <w:top w:val="none" w:sz="0" w:space="0" w:color="auto"/>
        <w:left w:val="none" w:sz="0" w:space="0" w:color="auto"/>
        <w:bottom w:val="none" w:sz="0" w:space="0" w:color="auto"/>
        <w:right w:val="none" w:sz="0" w:space="0" w:color="auto"/>
      </w:divBdr>
    </w:div>
    <w:div w:id="361130998">
      <w:bodyDiv w:val="1"/>
      <w:marLeft w:val="0"/>
      <w:marRight w:val="0"/>
      <w:marTop w:val="0"/>
      <w:marBottom w:val="0"/>
      <w:divBdr>
        <w:top w:val="none" w:sz="0" w:space="0" w:color="auto"/>
        <w:left w:val="none" w:sz="0" w:space="0" w:color="auto"/>
        <w:bottom w:val="none" w:sz="0" w:space="0" w:color="auto"/>
        <w:right w:val="none" w:sz="0" w:space="0" w:color="auto"/>
      </w:divBdr>
    </w:div>
    <w:div w:id="417604176">
      <w:bodyDiv w:val="1"/>
      <w:marLeft w:val="0"/>
      <w:marRight w:val="0"/>
      <w:marTop w:val="0"/>
      <w:marBottom w:val="0"/>
      <w:divBdr>
        <w:top w:val="none" w:sz="0" w:space="0" w:color="auto"/>
        <w:left w:val="none" w:sz="0" w:space="0" w:color="auto"/>
        <w:bottom w:val="none" w:sz="0" w:space="0" w:color="auto"/>
        <w:right w:val="none" w:sz="0" w:space="0" w:color="auto"/>
      </w:divBdr>
    </w:div>
    <w:div w:id="419789841">
      <w:bodyDiv w:val="1"/>
      <w:marLeft w:val="0"/>
      <w:marRight w:val="0"/>
      <w:marTop w:val="0"/>
      <w:marBottom w:val="0"/>
      <w:divBdr>
        <w:top w:val="none" w:sz="0" w:space="0" w:color="auto"/>
        <w:left w:val="none" w:sz="0" w:space="0" w:color="auto"/>
        <w:bottom w:val="none" w:sz="0" w:space="0" w:color="auto"/>
        <w:right w:val="none" w:sz="0" w:space="0" w:color="auto"/>
      </w:divBdr>
    </w:div>
    <w:div w:id="425737609">
      <w:bodyDiv w:val="1"/>
      <w:marLeft w:val="0"/>
      <w:marRight w:val="0"/>
      <w:marTop w:val="0"/>
      <w:marBottom w:val="0"/>
      <w:divBdr>
        <w:top w:val="none" w:sz="0" w:space="0" w:color="auto"/>
        <w:left w:val="none" w:sz="0" w:space="0" w:color="auto"/>
        <w:bottom w:val="none" w:sz="0" w:space="0" w:color="auto"/>
        <w:right w:val="none" w:sz="0" w:space="0" w:color="auto"/>
      </w:divBdr>
    </w:div>
    <w:div w:id="450562956">
      <w:bodyDiv w:val="1"/>
      <w:marLeft w:val="0"/>
      <w:marRight w:val="0"/>
      <w:marTop w:val="0"/>
      <w:marBottom w:val="0"/>
      <w:divBdr>
        <w:top w:val="none" w:sz="0" w:space="0" w:color="auto"/>
        <w:left w:val="none" w:sz="0" w:space="0" w:color="auto"/>
        <w:bottom w:val="none" w:sz="0" w:space="0" w:color="auto"/>
        <w:right w:val="none" w:sz="0" w:space="0" w:color="auto"/>
      </w:divBdr>
    </w:div>
    <w:div w:id="482235735">
      <w:bodyDiv w:val="1"/>
      <w:marLeft w:val="0"/>
      <w:marRight w:val="0"/>
      <w:marTop w:val="0"/>
      <w:marBottom w:val="0"/>
      <w:divBdr>
        <w:top w:val="none" w:sz="0" w:space="0" w:color="auto"/>
        <w:left w:val="none" w:sz="0" w:space="0" w:color="auto"/>
        <w:bottom w:val="none" w:sz="0" w:space="0" w:color="auto"/>
        <w:right w:val="none" w:sz="0" w:space="0" w:color="auto"/>
      </w:divBdr>
    </w:div>
    <w:div w:id="497842576">
      <w:bodyDiv w:val="1"/>
      <w:marLeft w:val="0"/>
      <w:marRight w:val="0"/>
      <w:marTop w:val="0"/>
      <w:marBottom w:val="0"/>
      <w:divBdr>
        <w:top w:val="none" w:sz="0" w:space="0" w:color="auto"/>
        <w:left w:val="none" w:sz="0" w:space="0" w:color="auto"/>
        <w:bottom w:val="none" w:sz="0" w:space="0" w:color="auto"/>
        <w:right w:val="none" w:sz="0" w:space="0" w:color="auto"/>
      </w:divBdr>
    </w:div>
    <w:div w:id="516651835">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2429497">
      <w:bodyDiv w:val="1"/>
      <w:marLeft w:val="0"/>
      <w:marRight w:val="0"/>
      <w:marTop w:val="0"/>
      <w:marBottom w:val="0"/>
      <w:divBdr>
        <w:top w:val="none" w:sz="0" w:space="0" w:color="auto"/>
        <w:left w:val="none" w:sz="0" w:space="0" w:color="auto"/>
        <w:bottom w:val="none" w:sz="0" w:space="0" w:color="auto"/>
        <w:right w:val="none" w:sz="0" w:space="0" w:color="auto"/>
      </w:divBdr>
    </w:div>
    <w:div w:id="552891121">
      <w:bodyDiv w:val="1"/>
      <w:marLeft w:val="0"/>
      <w:marRight w:val="0"/>
      <w:marTop w:val="0"/>
      <w:marBottom w:val="0"/>
      <w:divBdr>
        <w:top w:val="none" w:sz="0" w:space="0" w:color="auto"/>
        <w:left w:val="none" w:sz="0" w:space="0" w:color="auto"/>
        <w:bottom w:val="none" w:sz="0" w:space="0" w:color="auto"/>
        <w:right w:val="none" w:sz="0" w:space="0" w:color="auto"/>
      </w:divBdr>
    </w:div>
    <w:div w:id="556015153">
      <w:bodyDiv w:val="1"/>
      <w:marLeft w:val="0"/>
      <w:marRight w:val="0"/>
      <w:marTop w:val="0"/>
      <w:marBottom w:val="0"/>
      <w:divBdr>
        <w:top w:val="none" w:sz="0" w:space="0" w:color="auto"/>
        <w:left w:val="none" w:sz="0" w:space="0" w:color="auto"/>
        <w:bottom w:val="none" w:sz="0" w:space="0" w:color="auto"/>
        <w:right w:val="none" w:sz="0" w:space="0" w:color="auto"/>
      </w:divBdr>
    </w:div>
    <w:div w:id="563878971">
      <w:bodyDiv w:val="1"/>
      <w:marLeft w:val="0"/>
      <w:marRight w:val="0"/>
      <w:marTop w:val="0"/>
      <w:marBottom w:val="0"/>
      <w:divBdr>
        <w:top w:val="none" w:sz="0" w:space="0" w:color="auto"/>
        <w:left w:val="none" w:sz="0" w:space="0" w:color="auto"/>
        <w:bottom w:val="none" w:sz="0" w:space="0" w:color="auto"/>
        <w:right w:val="none" w:sz="0" w:space="0" w:color="auto"/>
      </w:divBdr>
    </w:div>
    <w:div w:id="593973941">
      <w:bodyDiv w:val="1"/>
      <w:marLeft w:val="0"/>
      <w:marRight w:val="0"/>
      <w:marTop w:val="0"/>
      <w:marBottom w:val="0"/>
      <w:divBdr>
        <w:top w:val="none" w:sz="0" w:space="0" w:color="auto"/>
        <w:left w:val="none" w:sz="0" w:space="0" w:color="auto"/>
        <w:bottom w:val="none" w:sz="0" w:space="0" w:color="auto"/>
        <w:right w:val="none" w:sz="0" w:space="0" w:color="auto"/>
      </w:divBdr>
    </w:div>
    <w:div w:id="611133077">
      <w:bodyDiv w:val="1"/>
      <w:marLeft w:val="0"/>
      <w:marRight w:val="0"/>
      <w:marTop w:val="0"/>
      <w:marBottom w:val="0"/>
      <w:divBdr>
        <w:top w:val="none" w:sz="0" w:space="0" w:color="auto"/>
        <w:left w:val="none" w:sz="0" w:space="0" w:color="auto"/>
        <w:bottom w:val="none" w:sz="0" w:space="0" w:color="auto"/>
        <w:right w:val="none" w:sz="0" w:space="0" w:color="auto"/>
      </w:divBdr>
    </w:div>
    <w:div w:id="655037451">
      <w:bodyDiv w:val="1"/>
      <w:marLeft w:val="0"/>
      <w:marRight w:val="0"/>
      <w:marTop w:val="0"/>
      <w:marBottom w:val="0"/>
      <w:divBdr>
        <w:top w:val="none" w:sz="0" w:space="0" w:color="auto"/>
        <w:left w:val="none" w:sz="0" w:space="0" w:color="auto"/>
        <w:bottom w:val="none" w:sz="0" w:space="0" w:color="auto"/>
        <w:right w:val="none" w:sz="0" w:space="0" w:color="auto"/>
      </w:divBdr>
    </w:div>
    <w:div w:id="686951152">
      <w:bodyDiv w:val="1"/>
      <w:marLeft w:val="0"/>
      <w:marRight w:val="0"/>
      <w:marTop w:val="0"/>
      <w:marBottom w:val="0"/>
      <w:divBdr>
        <w:top w:val="none" w:sz="0" w:space="0" w:color="auto"/>
        <w:left w:val="none" w:sz="0" w:space="0" w:color="auto"/>
        <w:bottom w:val="none" w:sz="0" w:space="0" w:color="auto"/>
        <w:right w:val="none" w:sz="0" w:space="0" w:color="auto"/>
      </w:divBdr>
    </w:div>
    <w:div w:id="692343083">
      <w:bodyDiv w:val="1"/>
      <w:marLeft w:val="0"/>
      <w:marRight w:val="0"/>
      <w:marTop w:val="0"/>
      <w:marBottom w:val="0"/>
      <w:divBdr>
        <w:top w:val="none" w:sz="0" w:space="0" w:color="auto"/>
        <w:left w:val="none" w:sz="0" w:space="0" w:color="auto"/>
        <w:bottom w:val="none" w:sz="0" w:space="0" w:color="auto"/>
        <w:right w:val="none" w:sz="0" w:space="0" w:color="auto"/>
      </w:divBdr>
    </w:div>
    <w:div w:id="703285982">
      <w:bodyDiv w:val="1"/>
      <w:marLeft w:val="0"/>
      <w:marRight w:val="0"/>
      <w:marTop w:val="0"/>
      <w:marBottom w:val="0"/>
      <w:divBdr>
        <w:top w:val="none" w:sz="0" w:space="0" w:color="auto"/>
        <w:left w:val="none" w:sz="0" w:space="0" w:color="auto"/>
        <w:bottom w:val="none" w:sz="0" w:space="0" w:color="auto"/>
        <w:right w:val="none" w:sz="0" w:space="0" w:color="auto"/>
      </w:divBdr>
    </w:div>
    <w:div w:id="703485891">
      <w:bodyDiv w:val="1"/>
      <w:marLeft w:val="0"/>
      <w:marRight w:val="0"/>
      <w:marTop w:val="0"/>
      <w:marBottom w:val="0"/>
      <w:divBdr>
        <w:top w:val="none" w:sz="0" w:space="0" w:color="auto"/>
        <w:left w:val="none" w:sz="0" w:space="0" w:color="auto"/>
        <w:bottom w:val="none" w:sz="0" w:space="0" w:color="auto"/>
        <w:right w:val="none" w:sz="0" w:space="0" w:color="auto"/>
      </w:divBdr>
    </w:div>
    <w:div w:id="704790632">
      <w:bodyDiv w:val="1"/>
      <w:marLeft w:val="0"/>
      <w:marRight w:val="0"/>
      <w:marTop w:val="0"/>
      <w:marBottom w:val="0"/>
      <w:divBdr>
        <w:top w:val="none" w:sz="0" w:space="0" w:color="auto"/>
        <w:left w:val="none" w:sz="0" w:space="0" w:color="auto"/>
        <w:bottom w:val="none" w:sz="0" w:space="0" w:color="auto"/>
        <w:right w:val="none" w:sz="0" w:space="0" w:color="auto"/>
      </w:divBdr>
    </w:div>
    <w:div w:id="706561635">
      <w:bodyDiv w:val="1"/>
      <w:marLeft w:val="0"/>
      <w:marRight w:val="0"/>
      <w:marTop w:val="0"/>
      <w:marBottom w:val="0"/>
      <w:divBdr>
        <w:top w:val="none" w:sz="0" w:space="0" w:color="auto"/>
        <w:left w:val="none" w:sz="0" w:space="0" w:color="auto"/>
        <w:bottom w:val="none" w:sz="0" w:space="0" w:color="auto"/>
        <w:right w:val="none" w:sz="0" w:space="0" w:color="auto"/>
      </w:divBdr>
    </w:div>
    <w:div w:id="716243362">
      <w:bodyDiv w:val="1"/>
      <w:marLeft w:val="0"/>
      <w:marRight w:val="0"/>
      <w:marTop w:val="0"/>
      <w:marBottom w:val="0"/>
      <w:divBdr>
        <w:top w:val="none" w:sz="0" w:space="0" w:color="auto"/>
        <w:left w:val="none" w:sz="0" w:space="0" w:color="auto"/>
        <w:bottom w:val="none" w:sz="0" w:space="0" w:color="auto"/>
        <w:right w:val="none" w:sz="0" w:space="0" w:color="auto"/>
      </w:divBdr>
    </w:div>
    <w:div w:id="736898097">
      <w:bodyDiv w:val="1"/>
      <w:marLeft w:val="0"/>
      <w:marRight w:val="0"/>
      <w:marTop w:val="0"/>
      <w:marBottom w:val="0"/>
      <w:divBdr>
        <w:top w:val="none" w:sz="0" w:space="0" w:color="auto"/>
        <w:left w:val="none" w:sz="0" w:space="0" w:color="auto"/>
        <w:bottom w:val="none" w:sz="0" w:space="0" w:color="auto"/>
        <w:right w:val="none" w:sz="0" w:space="0" w:color="auto"/>
      </w:divBdr>
    </w:div>
    <w:div w:id="740104114">
      <w:bodyDiv w:val="1"/>
      <w:marLeft w:val="0"/>
      <w:marRight w:val="0"/>
      <w:marTop w:val="0"/>
      <w:marBottom w:val="0"/>
      <w:divBdr>
        <w:top w:val="none" w:sz="0" w:space="0" w:color="auto"/>
        <w:left w:val="none" w:sz="0" w:space="0" w:color="auto"/>
        <w:bottom w:val="none" w:sz="0" w:space="0" w:color="auto"/>
        <w:right w:val="none" w:sz="0" w:space="0" w:color="auto"/>
      </w:divBdr>
    </w:div>
    <w:div w:id="740250017">
      <w:bodyDiv w:val="1"/>
      <w:marLeft w:val="0"/>
      <w:marRight w:val="0"/>
      <w:marTop w:val="0"/>
      <w:marBottom w:val="0"/>
      <w:divBdr>
        <w:top w:val="none" w:sz="0" w:space="0" w:color="auto"/>
        <w:left w:val="none" w:sz="0" w:space="0" w:color="auto"/>
        <w:bottom w:val="none" w:sz="0" w:space="0" w:color="auto"/>
        <w:right w:val="none" w:sz="0" w:space="0" w:color="auto"/>
      </w:divBdr>
    </w:div>
    <w:div w:id="758906926">
      <w:bodyDiv w:val="1"/>
      <w:marLeft w:val="0"/>
      <w:marRight w:val="0"/>
      <w:marTop w:val="0"/>
      <w:marBottom w:val="0"/>
      <w:divBdr>
        <w:top w:val="none" w:sz="0" w:space="0" w:color="auto"/>
        <w:left w:val="none" w:sz="0" w:space="0" w:color="auto"/>
        <w:bottom w:val="none" w:sz="0" w:space="0" w:color="auto"/>
        <w:right w:val="none" w:sz="0" w:space="0" w:color="auto"/>
      </w:divBdr>
    </w:div>
    <w:div w:id="832721075">
      <w:bodyDiv w:val="1"/>
      <w:marLeft w:val="0"/>
      <w:marRight w:val="0"/>
      <w:marTop w:val="0"/>
      <w:marBottom w:val="0"/>
      <w:divBdr>
        <w:top w:val="none" w:sz="0" w:space="0" w:color="auto"/>
        <w:left w:val="none" w:sz="0" w:space="0" w:color="auto"/>
        <w:bottom w:val="none" w:sz="0" w:space="0" w:color="auto"/>
        <w:right w:val="none" w:sz="0" w:space="0" w:color="auto"/>
      </w:divBdr>
    </w:div>
    <w:div w:id="835850571">
      <w:bodyDiv w:val="1"/>
      <w:marLeft w:val="0"/>
      <w:marRight w:val="0"/>
      <w:marTop w:val="0"/>
      <w:marBottom w:val="0"/>
      <w:divBdr>
        <w:top w:val="none" w:sz="0" w:space="0" w:color="auto"/>
        <w:left w:val="none" w:sz="0" w:space="0" w:color="auto"/>
        <w:bottom w:val="none" w:sz="0" w:space="0" w:color="auto"/>
        <w:right w:val="none" w:sz="0" w:space="0" w:color="auto"/>
      </w:divBdr>
    </w:div>
    <w:div w:id="854922873">
      <w:bodyDiv w:val="1"/>
      <w:marLeft w:val="0"/>
      <w:marRight w:val="0"/>
      <w:marTop w:val="0"/>
      <w:marBottom w:val="0"/>
      <w:divBdr>
        <w:top w:val="none" w:sz="0" w:space="0" w:color="auto"/>
        <w:left w:val="none" w:sz="0" w:space="0" w:color="auto"/>
        <w:bottom w:val="none" w:sz="0" w:space="0" w:color="auto"/>
        <w:right w:val="none" w:sz="0" w:space="0" w:color="auto"/>
      </w:divBdr>
      <w:divsChild>
        <w:div w:id="839541408">
          <w:marLeft w:val="0"/>
          <w:marRight w:val="0"/>
          <w:marTop w:val="0"/>
          <w:marBottom w:val="0"/>
          <w:divBdr>
            <w:top w:val="single" w:sz="2" w:space="7" w:color="DCDCDC"/>
            <w:left w:val="single" w:sz="2" w:space="0" w:color="DCDCDC"/>
            <w:bottom w:val="single" w:sz="6" w:space="7" w:color="DCDCDC"/>
            <w:right w:val="single" w:sz="2" w:space="0" w:color="DCDCDC"/>
          </w:divBdr>
        </w:div>
        <w:div w:id="1181121172">
          <w:marLeft w:val="0"/>
          <w:marRight w:val="0"/>
          <w:marTop w:val="0"/>
          <w:marBottom w:val="0"/>
          <w:divBdr>
            <w:top w:val="single" w:sz="2" w:space="7" w:color="DCDCDC"/>
            <w:left w:val="single" w:sz="2" w:space="0" w:color="DCDCDC"/>
            <w:bottom w:val="single" w:sz="6" w:space="7" w:color="DCDCDC"/>
            <w:right w:val="single" w:sz="2" w:space="0" w:color="DCDCDC"/>
          </w:divBdr>
        </w:div>
      </w:divsChild>
    </w:div>
    <w:div w:id="868614213">
      <w:bodyDiv w:val="1"/>
      <w:marLeft w:val="0"/>
      <w:marRight w:val="0"/>
      <w:marTop w:val="0"/>
      <w:marBottom w:val="0"/>
      <w:divBdr>
        <w:top w:val="none" w:sz="0" w:space="0" w:color="auto"/>
        <w:left w:val="none" w:sz="0" w:space="0" w:color="auto"/>
        <w:bottom w:val="none" w:sz="0" w:space="0" w:color="auto"/>
        <w:right w:val="none" w:sz="0" w:space="0" w:color="auto"/>
      </w:divBdr>
    </w:div>
    <w:div w:id="869493518">
      <w:bodyDiv w:val="1"/>
      <w:marLeft w:val="0"/>
      <w:marRight w:val="0"/>
      <w:marTop w:val="0"/>
      <w:marBottom w:val="0"/>
      <w:divBdr>
        <w:top w:val="none" w:sz="0" w:space="0" w:color="auto"/>
        <w:left w:val="none" w:sz="0" w:space="0" w:color="auto"/>
        <w:bottom w:val="none" w:sz="0" w:space="0" w:color="auto"/>
        <w:right w:val="none" w:sz="0" w:space="0" w:color="auto"/>
      </w:divBdr>
    </w:div>
    <w:div w:id="901791551">
      <w:bodyDiv w:val="1"/>
      <w:marLeft w:val="0"/>
      <w:marRight w:val="0"/>
      <w:marTop w:val="0"/>
      <w:marBottom w:val="0"/>
      <w:divBdr>
        <w:top w:val="none" w:sz="0" w:space="0" w:color="auto"/>
        <w:left w:val="none" w:sz="0" w:space="0" w:color="auto"/>
        <w:bottom w:val="none" w:sz="0" w:space="0" w:color="auto"/>
        <w:right w:val="none" w:sz="0" w:space="0" w:color="auto"/>
      </w:divBdr>
    </w:div>
    <w:div w:id="922181250">
      <w:bodyDiv w:val="1"/>
      <w:marLeft w:val="0"/>
      <w:marRight w:val="0"/>
      <w:marTop w:val="0"/>
      <w:marBottom w:val="0"/>
      <w:divBdr>
        <w:top w:val="none" w:sz="0" w:space="0" w:color="auto"/>
        <w:left w:val="none" w:sz="0" w:space="0" w:color="auto"/>
        <w:bottom w:val="none" w:sz="0" w:space="0" w:color="auto"/>
        <w:right w:val="none" w:sz="0" w:space="0" w:color="auto"/>
      </w:divBdr>
    </w:div>
    <w:div w:id="943533955">
      <w:bodyDiv w:val="1"/>
      <w:marLeft w:val="0"/>
      <w:marRight w:val="0"/>
      <w:marTop w:val="0"/>
      <w:marBottom w:val="0"/>
      <w:divBdr>
        <w:top w:val="none" w:sz="0" w:space="0" w:color="auto"/>
        <w:left w:val="none" w:sz="0" w:space="0" w:color="auto"/>
        <w:bottom w:val="none" w:sz="0" w:space="0" w:color="auto"/>
        <w:right w:val="none" w:sz="0" w:space="0" w:color="auto"/>
      </w:divBdr>
    </w:div>
    <w:div w:id="946424853">
      <w:bodyDiv w:val="1"/>
      <w:marLeft w:val="0"/>
      <w:marRight w:val="0"/>
      <w:marTop w:val="0"/>
      <w:marBottom w:val="0"/>
      <w:divBdr>
        <w:top w:val="none" w:sz="0" w:space="0" w:color="auto"/>
        <w:left w:val="none" w:sz="0" w:space="0" w:color="auto"/>
        <w:bottom w:val="none" w:sz="0" w:space="0" w:color="auto"/>
        <w:right w:val="none" w:sz="0" w:space="0" w:color="auto"/>
      </w:divBdr>
    </w:div>
    <w:div w:id="1030648706">
      <w:bodyDiv w:val="1"/>
      <w:marLeft w:val="0"/>
      <w:marRight w:val="0"/>
      <w:marTop w:val="0"/>
      <w:marBottom w:val="0"/>
      <w:divBdr>
        <w:top w:val="none" w:sz="0" w:space="0" w:color="auto"/>
        <w:left w:val="none" w:sz="0" w:space="0" w:color="auto"/>
        <w:bottom w:val="none" w:sz="0" w:space="0" w:color="auto"/>
        <w:right w:val="none" w:sz="0" w:space="0" w:color="auto"/>
      </w:divBdr>
    </w:div>
    <w:div w:id="1033530786">
      <w:bodyDiv w:val="1"/>
      <w:marLeft w:val="0"/>
      <w:marRight w:val="0"/>
      <w:marTop w:val="0"/>
      <w:marBottom w:val="0"/>
      <w:divBdr>
        <w:top w:val="none" w:sz="0" w:space="0" w:color="auto"/>
        <w:left w:val="none" w:sz="0" w:space="0" w:color="auto"/>
        <w:bottom w:val="none" w:sz="0" w:space="0" w:color="auto"/>
        <w:right w:val="none" w:sz="0" w:space="0" w:color="auto"/>
      </w:divBdr>
    </w:div>
    <w:div w:id="1061753730">
      <w:bodyDiv w:val="1"/>
      <w:marLeft w:val="0"/>
      <w:marRight w:val="0"/>
      <w:marTop w:val="0"/>
      <w:marBottom w:val="0"/>
      <w:divBdr>
        <w:top w:val="none" w:sz="0" w:space="0" w:color="auto"/>
        <w:left w:val="none" w:sz="0" w:space="0" w:color="auto"/>
        <w:bottom w:val="none" w:sz="0" w:space="0" w:color="auto"/>
        <w:right w:val="none" w:sz="0" w:space="0" w:color="auto"/>
      </w:divBdr>
    </w:div>
    <w:div w:id="1092236123">
      <w:bodyDiv w:val="1"/>
      <w:marLeft w:val="0"/>
      <w:marRight w:val="0"/>
      <w:marTop w:val="0"/>
      <w:marBottom w:val="0"/>
      <w:divBdr>
        <w:top w:val="none" w:sz="0" w:space="0" w:color="auto"/>
        <w:left w:val="none" w:sz="0" w:space="0" w:color="auto"/>
        <w:bottom w:val="none" w:sz="0" w:space="0" w:color="auto"/>
        <w:right w:val="none" w:sz="0" w:space="0" w:color="auto"/>
      </w:divBdr>
    </w:div>
    <w:div w:id="1128469349">
      <w:bodyDiv w:val="1"/>
      <w:marLeft w:val="0"/>
      <w:marRight w:val="0"/>
      <w:marTop w:val="0"/>
      <w:marBottom w:val="0"/>
      <w:divBdr>
        <w:top w:val="none" w:sz="0" w:space="0" w:color="auto"/>
        <w:left w:val="none" w:sz="0" w:space="0" w:color="auto"/>
        <w:bottom w:val="none" w:sz="0" w:space="0" w:color="auto"/>
        <w:right w:val="none" w:sz="0" w:space="0" w:color="auto"/>
      </w:divBdr>
    </w:div>
    <w:div w:id="1151868887">
      <w:bodyDiv w:val="1"/>
      <w:marLeft w:val="0"/>
      <w:marRight w:val="0"/>
      <w:marTop w:val="0"/>
      <w:marBottom w:val="0"/>
      <w:divBdr>
        <w:top w:val="none" w:sz="0" w:space="0" w:color="auto"/>
        <w:left w:val="none" w:sz="0" w:space="0" w:color="auto"/>
        <w:bottom w:val="none" w:sz="0" w:space="0" w:color="auto"/>
        <w:right w:val="none" w:sz="0" w:space="0" w:color="auto"/>
      </w:divBdr>
    </w:div>
    <w:div w:id="1173374618">
      <w:bodyDiv w:val="1"/>
      <w:marLeft w:val="0"/>
      <w:marRight w:val="0"/>
      <w:marTop w:val="0"/>
      <w:marBottom w:val="0"/>
      <w:divBdr>
        <w:top w:val="none" w:sz="0" w:space="0" w:color="auto"/>
        <w:left w:val="none" w:sz="0" w:space="0" w:color="auto"/>
        <w:bottom w:val="none" w:sz="0" w:space="0" w:color="auto"/>
        <w:right w:val="none" w:sz="0" w:space="0" w:color="auto"/>
      </w:divBdr>
    </w:div>
    <w:div w:id="1174223501">
      <w:bodyDiv w:val="1"/>
      <w:marLeft w:val="0"/>
      <w:marRight w:val="0"/>
      <w:marTop w:val="0"/>
      <w:marBottom w:val="0"/>
      <w:divBdr>
        <w:top w:val="none" w:sz="0" w:space="0" w:color="auto"/>
        <w:left w:val="none" w:sz="0" w:space="0" w:color="auto"/>
        <w:bottom w:val="none" w:sz="0" w:space="0" w:color="auto"/>
        <w:right w:val="none" w:sz="0" w:space="0" w:color="auto"/>
      </w:divBdr>
    </w:div>
    <w:div w:id="1223711466">
      <w:bodyDiv w:val="1"/>
      <w:marLeft w:val="0"/>
      <w:marRight w:val="0"/>
      <w:marTop w:val="0"/>
      <w:marBottom w:val="0"/>
      <w:divBdr>
        <w:top w:val="none" w:sz="0" w:space="0" w:color="auto"/>
        <w:left w:val="none" w:sz="0" w:space="0" w:color="auto"/>
        <w:bottom w:val="none" w:sz="0" w:space="0" w:color="auto"/>
        <w:right w:val="none" w:sz="0" w:space="0" w:color="auto"/>
      </w:divBdr>
    </w:div>
    <w:div w:id="1225489736">
      <w:bodyDiv w:val="1"/>
      <w:marLeft w:val="0"/>
      <w:marRight w:val="0"/>
      <w:marTop w:val="0"/>
      <w:marBottom w:val="0"/>
      <w:divBdr>
        <w:top w:val="none" w:sz="0" w:space="0" w:color="auto"/>
        <w:left w:val="none" w:sz="0" w:space="0" w:color="auto"/>
        <w:bottom w:val="none" w:sz="0" w:space="0" w:color="auto"/>
        <w:right w:val="none" w:sz="0" w:space="0" w:color="auto"/>
      </w:divBdr>
    </w:div>
    <w:div w:id="1226406342">
      <w:bodyDiv w:val="1"/>
      <w:marLeft w:val="0"/>
      <w:marRight w:val="0"/>
      <w:marTop w:val="0"/>
      <w:marBottom w:val="0"/>
      <w:divBdr>
        <w:top w:val="none" w:sz="0" w:space="0" w:color="auto"/>
        <w:left w:val="none" w:sz="0" w:space="0" w:color="auto"/>
        <w:bottom w:val="none" w:sz="0" w:space="0" w:color="auto"/>
        <w:right w:val="none" w:sz="0" w:space="0" w:color="auto"/>
      </w:divBdr>
    </w:div>
    <w:div w:id="1243104920">
      <w:bodyDiv w:val="1"/>
      <w:marLeft w:val="0"/>
      <w:marRight w:val="0"/>
      <w:marTop w:val="0"/>
      <w:marBottom w:val="0"/>
      <w:divBdr>
        <w:top w:val="none" w:sz="0" w:space="0" w:color="auto"/>
        <w:left w:val="none" w:sz="0" w:space="0" w:color="auto"/>
        <w:bottom w:val="none" w:sz="0" w:space="0" w:color="auto"/>
        <w:right w:val="none" w:sz="0" w:space="0" w:color="auto"/>
      </w:divBdr>
    </w:div>
    <w:div w:id="1273199118">
      <w:bodyDiv w:val="1"/>
      <w:marLeft w:val="0"/>
      <w:marRight w:val="0"/>
      <w:marTop w:val="0"/>
      <w:marBottom w:val="0"/>
      <w:divBdr>
        <w:top w:val="none" w:sz="0" w:space="0" w:color="auto"/>
        <w:left w:val="none" w:sz="0" w:space="0" w:color="auto"/>
        <w:bottom w:val="none" w:sz="0" w:space="0" w:color="auto"/>
        <w:right w:val="none" w:sz="0" w:space="0" w:color="auto"/>
      </w:divBdr>
    </w:div>
    <w:div w:id="1279533315">
      <w:bodyDiv w:val="1"/>
      <w:marLeft w:val="0"/>
      <w:marRight w:val="0"/>
      <w:marTop w:val="0"/>
      <w:marBottom w:val="0"/>
      <w:divBdr>
        <w:top w:val="none" w:sz="0" w:space="0" w:color="auto"/>
        <w:left w:val="none" w:sz="0" w:space="0" w:color="auto"/>
        <w:bottom w:val="none" w:sz="0" w:space="0" w:color="auto"/>
        <w:right w:val="none" w:sz="0" w:space="0" w:color="auto"/>
      </w:divBdr>
    </w:div>
    <w:div w:id="1290744841">
      <w:bodyDiv w:val="1"/>
      <w:marLeft w:val="0"/>
      <w:marRight w:val="0"/>
      <w:marTop w:val="0"/>
      <w:marBottom w:val="0"/>
      <w:divBdr>
        <w:top w:val="none" w:sz="0" w:space="0" w:color="auto"/>
        <w:left w:val="none" w:sz="0" w:space="0" w:color="auto"/>
        <w:bottom w:val="none" w:sz="0" w:space="0" w:color="auto"/>
        <w:right w:val="none" w:sz="0" w:space="0" w:color="auto"/>
      </w:divBdr>
    </w:div>
    <w:div w:id="1361735409">
      <w:bodyDiv w:val="1"/>
      <w:marLeft w:val="0"/>
      <w:marRight w:val="0"/>
      <w:marTop w:val="0"/>
      <w:marBottom w:val="0"/>
      <w:divBdr>
        <w:top w:val="none" w:sz="0" w:space="0" w:color="auto"/>
        <w:left w:val="none" w:sz="0" w:space="0" w:color="auto"/>
        <w:bottom w:val="none" w:sz="0" w:space="0" w:color="auto"/>
        <w:right w:val="none" w:sz="0" w:space="0" w:color="auto"/>
      </w:divBdr>
    </w:div>
    <w:div w:id="1390616019">
      <w:bodyDiv w:val="1"/>
      <w:marLeft w:val="0"/>
      <w:marRight w:val="0"/>
      <w:marTop w:val="0"/>
      <w:marBottom w:val="0"/>
      <w:divBdr>
        <w:top w:val="none" w:sz="0" w:space="0" w:color="auto"/>
        <w:left w:val="none" w:sz="0" w:space="0" w:color="auto"/>
        <w:bottom w:val="none" w:sz="0" w:space="0" w:color="auto"/>
        <w:right w:val="none" w:sz="0" w:space="0" w:color="auto"/>
      </w:divBdr>
    </w:div>
    <w:div w:id="1442142295">
      <w:bodyDiv w:val="1"/>
      <w:marLeft w:val="0"/>
      <w:marRight w:val="0"/>
      <w:marTop w:val="0"/>
      <w:marBottom w:val="0"/>
      <w:divBdr>
        <w:top w:val="none" w:sz="0" w:space="0" w:color="auto"/>
        <w:left w:val="none" w:sz="0" w:space="0" w:color="auto"/>
        <w:bottom w:val="none" w:sz="0" w:space="0" w:color="auto"/>
        <w:right w:val="none" w:sz="0" w:space="0" w:color="auto"/>
      </w:divBdr>
    </w:div>
    <w:div w:id="1451239297">
      <w:bodyDiv w:val="1"/>
      <w:marLeft w:val="0"/>
      <w:marRight w:val="0"/>
      <w:marTop w:val="0"/>
      <w:marBottom w:val="0"/>
      <w:divBdr>
        <w:top w:val="none" w:sz="0" w:space="0" w:color="auto"/>
        <w:left w:val="none" w:sz="0" w:space="0" w:color="auto"/>
        <w:bottom w:val="none" w:sz="0" w:space="0" w:color="auto"/>
        <w:right w:val="none" w:sz="0" w:space="0" w:color="auto"/>
      </w:divBdr>
    </w:div>
    <w:div w:id="1498686113">
      <w:bodyDiv w:val="1"/>
      <w:marLeft w:val="0"/>
      <w:marRight w:val="0"/>
      <w:marTop w:val="0"/>
      <w:marBottom w:val="0"/>
      <w:divBdr>
        <w:top w:val="none" w:sz="0" w:space="0" w:color="auto"/>
        <w:left w:val="none" w:sz="0" w:space="0" w:color="auto"/>
        <w:bottom w:val="none" w:sz="0" w:space="0" w:color="auto"/>
        <w:right w:val="none" w:sz="0" w:space="0" w:color="auto"/>
      </w:divBdr>
    </w:div>
    <w:div w:id="1543977123">
      <w:bodyDiv w:val="1"/>
      <w:marLeft w:val="0"/>
      <w:marRight w:val="0"/>
      <w:marTop w:val="0"/>
      <w:marBottom w:val="0"/>
      <w:divBdr>
        <w:top w:val="none" w:sz="0" w:space="0" w:color="auto"/>
        <w:left w:val="none" w:sz="0" w:space="0" w:color="auto"/>
        <w:bottom w:val="none" w:sz="0" w:space="0" w:color="auto"/>
        <w:right w:val="none" w:sz="0" w:space="0" w:color="auto"/>
      </w:divBdr>
    </w:div>
    <w:div w:id="1547525403">
      <w:bodyDiv w:val="1"/>
      <w:marLeft w:val="0"/>
      <w:marRight w:val="0"/>
      <w:marTop w:val="0"/>
      <w:marBottom w:val="0"/>
      <w:divBdr>
        <w:top w:val="none" w:sz="0" w:space="0" w:color="auto"/>
        <w:left w:val="none" w:sz="0" w:space="0" w:color="auto"/>
        <w:bottom w:val="none" w:sz="0" w:space="0" w:color="auto"/>
        <w:right w:val="none" w:sz="0" w:space="0" w:color="auto"/>
      </w:divBdr>
    </w:div>
    <w:div w:id="1647510573">
      <w:bodyDiv w:val="1"/>
      <w:marLeft w:val="0"/>
      <w:marRight w:val="0"/>
      <w:marTop w:val="0"/>
      <w:marBottom w:val="0"/>
      <w:divBdr>
        <w:top w:val="none" w:sz="0" w:space="0" w:color="auto"/>
        <w:left w:val="none" w:sz="0" w:space="0" w:color="auto"/>
        <w:bottom w:val="none" w:sz="0" w:space="0" w:color="auto"/>
        <w:right w:val="none" w:sz="0" w:space="0" w:color="auto"/>
      </w:divBdr>
    </w:div>
    <w:div w:id="1649941155">
      <w:bodyDiv w:val="1"/>
      <w:marLeft w:val="0"/>
      <w:marRight w:val="0"/>
      <w:marTop w:val="0"/>
      <w:marBottom w:val="0"/>
      <w:divBdr>
        <w:top w:val="none" w:sz="0" w:space="0" w:color="auto"/>
        <w:left w:val="none" w:sz="0" w:space="0" w:color="auto"/>
        <w:bottom w:val="none" w:sz="0" w:space="0" w:color="auto"/>
        <w:right w:val="none" w:sz="0" w:space="0" w:color="auto"/>
      </w:divBdr>
    </w:div>
    <w:div w:id="1650286239">
      <w:bodyDiv w:val="1"/>
      <w:marLeft w:val="0"/>
      <w:marRight w:val="0"/>
      <w:marTop w:val="0"/>
      <w:marBottom w:val="0"/>
      <w:divBdr>
        <w:top w:val="none" w:sz="0" w:space="0" w:color="auto"/>
        <w:left w:val="none" w:sz="0" w:space="0" w:color="auto"/>
        <w:bottom w:val="none" w:sz="0" w:space="0" w:color="auto"/>
        <w:right w:val="none" w:sz="0" w:space="0" w:color="auto"/>
      </w:divBdr>
    </w:div>
    <w:div w:id="1661495910">
      <w:bodyDiv w:val="1"/>
      <w:marLeft w:val="0"/>
      <w:marRight w:val="0"/>
      <w:marTop w:val="0"/>
      <w:marBottom w:val="0"/>
      <w:divBdr>
        <w:top w:val="none" w:sz="0" w:space="0" w:color="auto"/>
        <w:left w:val="none" w:sz="0" w:space="0" w:color="auto"/>
        <w:bottom w:val="none" w:sz="0" w:space="0" w:color="auto"/>
        <w:right w:val="none" w:sz="0" w:space="0" w:color="auto"/>
      </w:divBdr>
    </w:div>
    <w:div w:id="1670668670">
      <w:bodyDiv w:val="1"/>
      <w:marLeft w:val="0"/>
      <w:marRight w:val="0"/>
      <w:marTop w:val="0"/>
      <w:marBottom w:val="0"/>
      <w:divBdr>
        <w:top w:val="none" w:sz="0" w:space="0" w:color="auto"/>
        <w:left w:val="none" w:sz="0" w:space="0" w:color="auto"/>
        <w:bottom w:val="none" w:sz="0" w:space="0" w:color="auto"/>
        <w:right w:val="none" w:sz="0" w:space="0" w:color="auto"/>
      </w:divBdr>
    </w:div>
    <w:div w:id="1683697956">
      <w:bodyDiv w:val="1"/>
      <w:marLeft w:val="0"/>
      <w:marRight w:val="0"/>
      <w:marTop w:val="0"/>
      <w:marBottom w:val="0"/>
      <w:divBdr>
        <w:top w:val="none" w:sz="0" w:space="0" w:color="auto"/>
        <w:left w:val="none" w:sz="0" w:space="0" w:color="auto"/>
        <w:bottom w:val="none" w:sz="0" w:space="0" w:color="auto"/>
        <w:right w:val="none" w:sz="0" w:space="0" w:color="auto"/>
      </w:divBdr>
    </w:div>
    <w:div w:id="1702629051">
      <w:bodyDiv w:val="1"/>
      <w:marLeft w:val="0"/>
      <w:marRight w:val="0"/>
      <w:marTop w:val="0"/>
      <w:marBottom w:val="0"/>
      <w:divBdr>
        <w:top w:val="none" w:sz="0" w:space="0" w:color="auto"/>
        <w:left w:val="none" w:sz="0" w:space="0" w:color="auto"/>
        <w:bottom w:val="none" w:sz="0" w:space="0" w:color="auto"/>
        <w:right w:val="none" w:sz="0" w:space="0" w:color="auto"/>
      </w:divBdr>
    </w:div>
    <w:div w:id="1707606446">
      <w:bodyDiv w:val="1"/>
      <w:marLeft w:val="0"/>
      <w:marRight w:val="0"/>
      <w:marTop w:val="0"/>
      <w:marBottom w:val="0"/>
      <w:divBdr>
        <w:top w:val="none" w:sz="0" w:space="0" w:color="auto"/>
        <w:left w:val="none" w:sz="0" w:space="0" w:color="auto"/>
        <w:bottom w:val="none" w:sz="0" w:space="0" w:color="auto"/>
        <w:right w:val="none" w:sz="0" w:space="0" w:color="auto"/>
      </w:divBdr>
    </w:div>
    <w:div w:id="1738478788">
      <w:bodyDiv w:val="1"/>
      <w:marLeft w:val="0"/>
      <w:marRight w:val="0"/>
      <w:marTop w:val="0"/>
      <w:marBottom w:val="0"/>
      <w:divBdr>
        <w:top w:val="none" w:sz="0" w:space="0" w:color="auto"/>
        <w:left w:val="none" w:sz="0" w:space="0" w:color="auto"/>
        <w:bottom w:val="none" w:sz="0" w:space="0" w:color="auto"/>
        <w:right w:val="none" w:sz="0" w:space="0" w:color="auto"/>
      </w:divBdr>
    </w:div>
    <w:div w:id="1754163447">
      <w:bodyDiv w:val="1"/>
      <w:marLeft w:val="0"/>
      <w:marRight w:val="0"/>
      <w:marTop w:val="0"/>
      <w:marBottom w:val="0"/>
      <w:divBdr>
        <w:top w:val="none" w:sz="0" w:space="0" w:color="auto"/>
        <w:left w:val="none" w:sz="0" w:space="0" w:color="auto"/>
        <w:bottom w:val="none" w:sz="0" w:space="0" w:color="auto"/>
        <w:right w:val="none" w:sz="0" w:space="0" w:color="auto"/>
      </w:divBdr>
    </w:div>
    <w:div w:id="1757438262">
      <w:bodyDiv w:val="1"/>
      <w:marLeft w:val="0"/>
      <w:marRight w:val="0"/>
      <w:marTop w:val="0"/>
      <w:marBottom w:val="0"/>
      <w:divBdr>
        <w:top w:val="none" w:sz="0" w:space="0" w:color="auto"/>
        <w:left w:val="none" w:sz="0" w:space="0" w:color="auto"/>
        <w:bottom w:val="none" w:sz="0" w:space="0" w:color="auto"/>
        <w:right w:val="none" w:sz="0" w:space="0" w:color="auto"/>
      </w:divBdr>
    </w:div>
    <w:div w:id="1762947029">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
    <w:div w:id="1831629636">
      <w:bodyDiv w:val="1"/>
      <w:marLeft w:val="0"/>
      <w:marRight w:val="0"/>
      <w:marTop w:val="0"/>
      <w:marBottom w:val="0"/>
      <w:divBdr>
        <w:top w:val="none" w:sz="0" w:space="0" w:color="auto"/>
        <w:left w:val="none" w:sz="0" w:space="0" w:color="auto"/>
        <w:bottom w:val="none" w:sz="0" w:space="0" w:color="auto"/>
        <w:right w:val="none" w:sz="0" w:space="0" w:color="auto"/>
      </w:divBdr>
    </w:div>
    <w:div w:id="1837764190">
      <w:bodyDiv w:val="1"/>
      <w:marLeft w:val="0"/>
      <w:marRight w:val="0"/>
      <w:marTop w:val="0"/>
      <w:marBottom w:val="0"/>
      <w:divBdr>
        <w:top w:val="none" w:sz="0" w:space="0" w:color="auto"/>
        <w:left w:val="none" w:sz="0" w:space="0" w:color="auto"/>
        <w:bottom w:val="none" w:sz="0" w:space="0" w:color="auto"/>
        <w:right w:val="none" w:sz="0" w:space="0" w:color="auto"/>
      </w:divBdr>
    </w:div>
    <w:div w:id="1848129465">
      <w:bodyDiv w:val="1"/>
      <w:marLeft w:val="0"/>
      <w:marRight w:val="0"/>
      <w:marTop w:val="0"/>
      <w:marBottom w:val="0"/>
      <w:divBdr>
        <w:top w:val="none" w:sz="0" w:space="0" w:color="auto"/>
        <w:left w:val="none" w:sz="0" w:space="0" w:color="auto"/>
        <w:bottom w:val="none" w:sz="0" w:space="0" w:color="auto"/>
        <w:right w:val="none" w:sz="0" w:space="0" w:color="auto"/>
      </w:divBdr>
    </w:div>
    <w:div w:id="1903444287">
      <w:bodyDiv w:val="1"/>
      <w:marLeft w:val="0"/>
      <w:marRight w:val="0"/>
      <w:marTop w:val="0"/>
      <w:marBottom w:val="0"/>
      <w:divBdr>
        <w:top w:val="none" w:sz="0" w:space="0" w:color="auto"/>
        <w:left w:val="none" w:sz="0" w:space="0" w:color="auto"/>
        <w:bottom w:val="none" w:sz="0" w:space="0" w:color="auto"/>
        <w:right w:val="none" w:sz="0" w:space="0" w:color="auto"/>
      </w:divBdr>
    </w:div>
    <w:div w:id="1906794339">
      <w:bodyDiv w:val="1"/>
      <w:marLeft w:val="0"/>
      <w:marRight w:val="0"/>
      <w:marTop w:val="0"/>
      <w:marBottom w:val="0"/>
      <w:divBdr>
        <w:top w:val="none" w:sz="0" w:space="0" w:color="auto"/>
        <w:left w:val="none" w:sz="0" w:space="0" w:color="auto"/>
        <w:bottom w:val="none" w:sz="0" w:space="0" w:color="auto"/>
        <w:right w:val="none" w:sz="0" w:space="0" w:color="auto"/>
      </w:divBdr>
    </w:div>
    <w:div w:id="1926725389">
      <w:bodyDiv w:val="1"/>
      <w:marLeft w:val="0"/>
      <w:marRight w:val="0"/>
      <w:marTop w:val="0"/>
      <w:marBottom w:val="0"/>
      <w:divBdr>
        <w:top w:val="none" w:sz="0" w:space="0" w:color="auto"/>
        <w:left w:val="none" w:sz="0" w:space="0" w:color="auto"/>
        <w:bottom w:val="none" w:sz="0" w:space="0" w:color="auto"/>
        <w:right w:val="none" w:sz="0" w:space="0" w:color="auto"/>
      </w:divBdr>
    </w:div>
    <w:div w:id="1932396405">
      <w:bodyDiv w:val="1"/>
      <w:marLeft w:val="0"/>
      <w:marRight w:val="0"/>
      <w:marTop w:val="0"/>
      <w:marBottom w:val="0"/>
      <w:divBdr>
        <w:top w:val="none" w:sz="0" w:space="0" w:color="auto"/>
        <w:left w:val="none" w:sz="0" w:space="0" w:color="auto"/>
        <w:bottom w:val="none" w:sz="0" w:space="0" w:color="auto"/>
        <w:right w:val="none" w:sz="0" w:space="0" w:color="auto"/>
      </w:divBdr>
    </w:div>
    <w:div w:id="1993366261">
      <w:bodyDiv w:val="1"/>
      <w:marLeft w:val="0"/>
      <w:marRight w:val="0"/>
      <w:marTop w:val="0"/>
      <w:marBottom w:val="0"/>
      <w:divBdr>
        <w:top w:val="none" w:sz="0" w:space="0" w:color="auto"/>
        <w:left w:val="none" w:sz="0" w:space="0" w:color="auto"/>
        <w:bottom w:val="none" w:sz="0" w:space="0" w:color="auto"/>
        <w:right w:val="none" w:sz="0" w:space="0" w:color="auto"/>
      </w:divBdr>
    </w:div>
    <w:div w:id="2001957104">
      <w:bodyDiv w:val="1"/>
      <w:marLeft w:val="0"/>
      <w:marRight w:val="0"/>
      <w:marTop w:val="0"/>
      <w:marBottom w:val="0"/>
      <w:divBdr>
        <w:top w:val="none" w:sz="0" w:space="0" w:color="auto"/>
        <w:left w:val="none" w:sz="0" w:space="0" w:color="auto"/>
        <w:bottom w:val="none" w:sz="0" w:space="0" w:color="auto"/>
        <w:right w:val="none" w:sz="0" w:space="0" w:color="auto"/>
      </w:divBdr>
    </w:div>
    <w:div w:id="2013802533">
      <w:bodyDiv w:val="1"/>
      <w:marLeft w:val="0"/>
      <w:marRight w:val="0"/>
      <w:marTop w:val="0"/>
      <w:marBottom w:val="0"/>
      <w:divBdr>
        <w:top w:val="none" w:sz="0" w:space="0" w:color="auto"/>
        <w:left w:val="none" w:sz="0" w:space="0" w:color="auto"/>
        <w:bottom w:val="none" w:sz="0" w:space="0" w:color="auto"/>
        <w:right w:val="none" w:sz="0" w:space="0" w:color="auto"/>
      </w:divBdr>
    </w:div>
    <w:div w:id="2035767026">
      <w:bodyDiv w:val="1"/>
      <w:marLeft w:val="0"/>
      <w:marRight w:val="0"/>
      <w:marTop w:val="0"/>
      <w:marBottom w:val="0"/>
      <w:divBdr>
        <w:top w:val="none" w:sz="0" w:space="0" w:color="auto"/>
        <w:left w:val="none" w:sz="0" w:space="0" w:color="auto"/>
        <w:bottom w:val="none" w:sz="0" w:space="0" w:color="auto"/>
        <w:right w:val="none" w:sz="0" w:space="0" w:color="auto"/>
      </w:divBdr>
    </w:div>
    <w:div w:id="2043553093">
      <w:bodyDiv w:val="1"/>
      <w:marLeft w:val="0"/>
      <w:marRight w:val="0"/>
      <w:marTop w:val="0"/>
      <w:marBottom w:val="0"/>
      <w:divBdr>
        <w:top w:val="none" w:sz="0" w:space="0" w:color="auto"/>
        <w:left w:val="none" w:sz="0" w:space="0" w:color="auto"/>
        <w:bottom w:val="none" w:sz="0" w:space="0" w:color="auto"/>
        <w:right w:val="none" w:sz="0" w:space="0" w:color="auto"/>
      </w:divBdr>
    </w:div>
    <w:div w:id="2050717468">
      <w:bodyDiv w:val="1"/>
      <w:marLeft w:val="0"/>
      <w:marRight w:val="0"/>
      <w:marTop w:val="0"/>
      <w:marBottom w:val="0"/>
      <w:divBdr>
        <w:top w:val="none" w:sz="0" w:space="0" w:color="auto"/>
        <w:left w:val="none" w:sz="0" w:space="0" w:color="auto"/>
        <w:bottom w:val="none" w:sz="0" w:space="0" w:color="auto"/>
        <w:right w:val="none" w:sz="0" w:space="0" w:color="auto"/>
      </w:divBdr>
    </w:div>
    <w:div w:id="2060274282">
      <w:bodyDiv w:val="1"/>
      <w:marLeft w:val="0"/>
      <w:marRight w:val="0"/>
      <w:marTop w:val="0"/>
      <w:marBottom w:val="0"/>
      <w:divBdr>
        <w:top w:val="none" w:sz="0" w:space="0" w:color="auto"/>
        <w:left w:val="none" w:sz="0" w:space="0" w:color="auto"/>
        <w:bottom w:val="none" w:sz="0" w:space="0" w:color="auto"/>
        <w:right w:val="none" w:sz="0" w:space="0" w:color="auto"/>
      </w:divBdr>
    </w:div>
    <w:div w:id="2069108948">
      <w:bodyDiv w:val="1"/>
      <w:marLeft w:val="0"/>
      <w:marRight w:val="0"/>
      <w:marTop w:val="0"/>
      <w:marBottom w:val="0"/>
      <w:divBdr>
        <w:top w:val="none" w:sz="0" w:space="0" w:color="auto"/>
        <w:left w:val="none" w:sz="0" w:space="0" w:color="auto"/>
        <w:bottom w:val="none" w:sz="0" w:space="0" w:color="auto"/>
        <w:right w:val="none" w:sz="0" w:space="0" w:color="auto"/>
      </w:divBdr>
    </w:div>
    <w:div w:id="2093624582">
      <w:bodyDiv w:val="1"/>
      <w:marLeft w:val="0"/>
      <w:marRight w:val="0"/>
      <w:marTop w:val="0"/>
      <w:marBottom w:val="0"/>
      <w:divBdr>
        <w:top w:val="none" w:sz="0" w:space="0" w:color="auto"/>
        <w:left w:val="none" w:sz="0" w:space="0" w:color="auto"/>
        <w:bottom w:val="none" w:sz="0" w:space="0" w:color="auto"/>
        <w:right w:val="none" w:sz="0" w:space="0" w:color="auto"/>
      </w:divBdr>
    </w:div>
    <w:div w:id="2108187893">
      <w:bodyDiv w:val="1"/>
      <w:marLeft w:val="0"/>
      <w:marRight w:val="0"/>
      <w:marTop w:val="0"/>
      <w:marBottom w:val="0"/>
      <w:divBdr>
        <w:top w:val="none" w:sz="0" w:space="0" w:color="auto"/>
        <w:left w:val="none" w:sz="0" w:space="0" w:color="auto"/>
        <w:bottom w:val="none" w:sz="0" w:space="0" w:color="auto"/>
        <w:right w:val="none" w:sz="0" w:space="0" w:color="auto"/>
      </w:divBdr>
    </w:div>
    <w:div w:id="21175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au/Series/C2009A00028" TargetMode="External"/><Relationship Id="rId299" Type="http://schemas.openxmlformats.org/officeDocument/2006/relationships/hyperlink" Target="https://www.fwc.gov.au/documents/awardsandorders/html/pr740940.htm" TargetMode="External"/><Relationship Id="rId21" Type="http://schemas.openxmlformats.org/officeDocument/2006/relationships/hyperlink" Target="http://www.legislation.gov.au/Series/C2009A00028" TargetMode="External"/><Relationship Id="rId63" Type="http://schemas.openxmlformats.org/officeDocument/2006/relationships/hyperlink" Target="https://www.fwc.gov.au/documents/awardsandorders/html/pr749974.htm" TargetMode="External"/><Relationship Id="rId159" Type="http://schemas.openxmlformats.org/officeDocument/2006/relationships/hyperlink" Target="http://www.legislation.gov.au/Series/C2009A00028" TargetMode="External"/><Relationship Id="rId324" Type="http://schemas.openxmlformats.org/officeDocument/2006/relationships/hyperlink" Target="https://www.fwc.gov.au/documents/awardsandorders/html/pr723872.htm" TargetMode="External"/><Relationship Id="rId366" Type="http://schemas.openxmlformats.org/officeDocument/2006/relationships/hyperlink" Target="https://www.fwc.gov.au/documents/awardsandorders/html/pr740777.htm" TargetMode="External"/><Relationship Id="rId170" Type="http://schemas.openxmlformats.org/officeDocument/2006/relationships/hyperlink" Target="https://www.fwc.gov.au/documents/awardsandorders/html/pr747412.htm" TargetMode="External"/><Relationship Id="rId226" Type="http://schemas.openxmlformats.org/officeDocument/2006/relationships/hyperlink" Target="https://www.fwc.gov.au/documents/awardsandorders/html/pr723872.htm" TargetMode="External"/><Relationship Id="rId107" Type="http://schemas.openxmlformats.org/officeDocument/2006/relationships/hyperlink" Target="http://invalid.uri" TargetMode="External"/><Relationship Id="rId268" Type="http://schemas.openxmlformats.org/officeDocument/2006/relationships/hyperlink" Target="https://www.fwc.gov.au/documents/awardsandorders/html/pr733838.htm" TargetMode="External"/><Relationship Id="rId289" Type="http://schemas.openxmlformats.org/officeDocument/2006/relationships/hyperlink" Target="https://www.fwc.gov.au/documents/awardsandorders/html/pr729534.htm" TargetMode="External"/><Relationship Id="rId11" Type="http://schemas.openxmlformats.org/officeDocument/2006/relationships/hyperlink" Target="https://www.fwc.gov.au/documents/awardsandorders/html/pr747412.htm" TargetMode="External"/><Relationship Id="rId32" Type="http://schemas.openxmlformats.org/officeDocument/2006/relationships/hyperlink" Target="https://www.fwc.gov.au/documents/awardsandorders/pdf/pr762200.pdf" TargetMode="External"/><Relationship Id="rId53" Type="http://schemas.openxmlformats.org/officeDocument/2006/relationships/hyperlink" Target="https://www.fwc.gov.au/documents/awardsandorders/html/pr723872.htm" TargetMode="External"/><Relationship Id="rId74" Type="http://schemas.openxmlformats.org/officeDocument/2006/relationships/hyperlink" Target="https://www.fwc.gov.au/documents/awardsandorders/pdf/pr762200.pdf" TargetMode="External"/><Relationship Id="rId128" Type="http://schemas.openxmlformats.org/officeDocument/2006/relationships/hyperlink" Target="https://www.fwc.gov.au/documents/awardsandorders/pdf/pr762200.pdf" TargetMode="External"/><Relationship Id="rId149" Type="http://schemas.openxmlformats.org/officeDocument/2006/relationships/hyperlink" Target="https://www.fwc.gov.au/documents/awards/resources/nes.pdf" TargetMode="External"/><Relationship Id="rId314" Type="http://schemas.openxmlformats.org/officeDocument/2006/relationships/hyperlink" Target="https://www.fwc.gov.au/documents/awardsandorders/html/pr723872.htm" TargetMode="External"/><Relationship Id="rId335" Type="http://schemas.openxmlformats.org/officeDocument/2006/relationships/hyperlink" Target="https://www.fwc.gov.au/documents/awardsandorders/html/pr729534.htm" TargetMode="External"/><Relationship Id="rId356" Type="http://schemas.openxmlformats.org/officeDocument/2006/relationships/hyperlink" Target="https://www.fwc.gov.au/documents/awardsandorders/html/pr740777.htm" TargetMode="External"/><Relationship Id="rId377" Type="http://schemas.openxmlformats.org/officeDocument/2006/relationships/hyperlink" Target="https://www.fwc.gov.au/documents/awardsandorders/pdf/pr762969.pdf" TargetMode="External"/><Relationship Id="rId398"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www.fwc.gov.au/documents/awardsandorders/html/pr740777.htm" TargetMode="External"/><Relationship Id="rId160" Type="http://schemas.openxmlformats.org/officeDocument/2006/relationships/hyperlink" Target="http://www.legislation.gov.au/Series/C2009A00028" TargetMode="External"/><Relationship Id="rId181" Type="http://schemas.openxmlformats.org/officeDocument/2006/relationships/hyperlink" Target="https://www.fwc.gov.au/documents/awards/resources/nes.pdf" TargetMode="External"/><Relationship Id="rId216" Type="http://schemas.openxmlformats.org/officeDocument/2006/relationships/hyperlink" Target="https://www.fwc.gov.au/documents/awardsandorders/pdf/pr762200.pdf" TargetMode="External"/><Relationship Id="rId237" Type="http://schemas.openxmlformats.org/officeDocument/2006/relationships/hyperlink" Target="https://www.fwc.gov.au/documents/awardsandorders/html/pr747412.htm" TargetMode="External"/><Relationship Id="rId258" Type="http://schemas.openxmlformats.org/officeDocument/2006/relationships/hyperlink" Target="https://www.fwc.gov.au/documents/awardsandorders/html/pr723872.htm" TargetMode="External"/><Relationship Id="rId279" Type="http://schemas.openxmlformats.org/officeDocument/2006/relationships/hyperlink" Target="https://www.fwc.gov.au/documents/awardsandorders/html/pr747412.htm" TargetMode="External"/><Relationship Id="rId22" Type="http://schemas.openxmlformats.org/officeDocument/2006/relationships/hyperlink" Target="http://www.legislation.gov.au/Series/C2009A00028" TargetMode="External"/><Relationship Id="rId43" Type="http://schemas.openxmlformats.org/officeDocument/2006/relationships/hyperlink" Target="http://www.legislation.gov.au/Series/C2009A00028" TargetMode="External"/><Relationship Id="rId64" Type="http://schemas.openxmlformats.org/officeDocument/2006/relationships/hyperlink" Target="https://www.fwc.gov.au/documents/awardsandorders/pdf/pr762200.pdf" TargetMode="External"/><Relationship Id="rId118" Type="http://schemas.openxmlformats.org/officeDocument/2006/relationships/hyperlink" Target="https://www.fwc.gov.au/documents/awards/resources/nes.pdf" TargetMode="External"/><Relationship Id="rId139" Type="http://schemas.openxmlformats.org/officeDocument/2006/relationships/hyperlink" Target="https://www.fwc.gov.au/documents/awardsandorders/html/pr740940.htm" TargetMode="External"/><Relationship Id="rId290" Type="http://schemas.openxmlformats.org/officeDocument/2006/relationships/hyperlink" Target="https://www.fwc.gov.au/documents/awardsandorders/html/pr740940.htm" TargetMode="External"/><Relationship Id="rId304" Type="http://schemas.openxmlformats.org/officeDocument/2006/relationships/hyperlink" Target="https://www.fwc.gov.au/documents/awardsandorders/html/pr723872.htm" TargetMode="External"/><Relationship Id="rId325" Type="http://schemas.openxmlformats.org/officeDocument/2006/relationships/hyperlink" Target="https://www.fwc.gov.au/documents/awardsandorders/html/pr747412.htm" TargetMode="External"/><Relationship Id="rId346" Type="http://schemas.openxmlformats.org/officeDocument/2006/relationships/hyperlink" Target="https://www.fwc.gov.au/documents/awardsandorders/pdf/pr762367.pdf" TargetMode="External"/><Relationship Id="rId367" Type="http://schemas.openxmlformats.org/officeDocument/2006/relationships/hyperlink" Target="https://www.fwc.gov.au/documents/awardsandorders/pdf/pr762200.pdf" TargetMode="External"/><Relationship Id="rId388" Type="http://schemas.openxmlformats.org/officeDocument/2006/relationships/hyperlink" Target="https://www.fwc.gov.au/documents/awards/resources/cash-out-agreement.pdf" TargetMode="External"/><Relationship Id="rId85" Type="http://schemas.openxmlformats.org/officeDocument/2006/relationships/hyperlink" Target="https://www.fwc.gov.au/documents/awardsandorders/pdf/pr762200.pdf" TargetMode="External"/><Relationship Id="rId150" Type="http://schemas.openxmlformats.org/officeDocument/2006/relationships/hyperlink" Target="http://www.legislation.gov.au/Series/C2009A00028" TargetMode="External"/><Relationship Id="rId171" Type="http://schemas.openxmlformats.org/officeDocument/2006/relationships/hyperlink" Target="https://www.fwc.gov.au/documents/awards/resources/nes.pdf" TargetMode="External"/><Relationship Id="rId192" Type="http://schemas.openxmlformats.org/officeDocument/2006/relationships/hyperlink" Target="http://www.legislation.gov.au/Series/C2009A00028" TargetMode="External"/><Relationship Id="rId206" Type="http://schemas.openxmlformats.org/officeDocument/2006/relationships/hyperlink" Target="https://www.fwc.gov.au/documents/awardsandorders/html/pr729534.htm" TargetMode="External"/><Relationship Id="rId227" Type="http://schemas.openxmlformats.org/officeDocument/2006/relationships/hyperlink" Target="https://www.fwc.gov.au/documents/awardsandorders/html/pr723872.htm" TargetMode="External"/><Relationship Id="rId248" Type="http://schemas.openxmlformats.org/officeDocument/2006/relationships/hyperlink" Target="https://www.fwc.gov.au/documents/awards/resources/nes.pdf" TargetMode="External"/><Relationship Id="rId269" Type="http://schemas.openxmlformats.org/officeDocument/2006/relationships/hyperlink" Target="https://www.fwc.gov.au/documents/awards/resources/nes.pdf" TargetMode="External"/><Relationship Id="rId12" Type="http://schemas.openxmlformats.org/officeDocument/2006/relationships/hyperlink" Target="https://www.fwc.gov.au/documents/awardsandorders/pdf/pr750436.pdf" TargetMode="External"/><Relationship Id="rId33" Type="http://schemas.openxmlformats.org/officeDocument/2006/relationships/hyperlink" Target="https://www.fwc.gov.au/documents/awardsandorders/html/pr729350.htm" TargetMode="External"/><Relationship Id="rId108" Type="http://schemas.openxmlformats.org/officeDocument/2006/relationships/hyperlink" Target="https://www.fwc.gov.au/documents/awardsandorders/html/pr729350.htm" TargetMode="External"/><Relationship Id="rId129" Type="http://schemas.openxmlformats.org/officeDocument/2006/relationships/hyperlink" Target="https://www.fwc.gov.au/documents/awardsandorders/html/pr729350.htm" TargetMode="External"/><Relationship Id="rId280" Type="http://schemas.openxmlformats.org/officeDocument/2006/relationships/hyperlink" Target="https://www.fwc.gov.au/documents/awardsandorders/html/pr729350.htm" TargetMode="External"/><Relationship Id="rId315" Type="http://schemas.openxmlformats.org/officeDocument/2006/relationships/hyperlink" Target="https://www.fwc.gov.au/documents/awardsandorders/html/pr723872.htm" TargetMode="External"/><Relationship Id="rId336" Type="http://schemas.openxmlformats.org/officeDocument/2006/relationships/hyperlink" Target="https://www.fwc.gov.au/documents/awardsandorders/html/pr740940.htm" TargetMode="External"/><Relationship Id="rId357" Type="http://schemas.openxmlformats.org/officeDocument/2006/relationships/hyperlink" Target="https://www.fwc.gov.au/documents/awardsandorders/html/pr740940.htm" TargetMode="External"/><Relationship Id="rId54" Type="http://schemas.openxmlformats.org/officeDocument/2006/relationships/hyperlink" Target="https://www.fwc.gov.au/documents/awardsandorders/html/pr723872.htm" TargetMode="External"/><Relationship Id="rId75" Type="http://schemas.openxmlformats.org/officeDocument/2006/relationships/hyperlink" Target="https://www.fwc.gov.au/documents/awardsandorders/html/pr729350.htm" TargetMode="External"/><Relationship Id="rId96" Type="http://schemas.openxmlformats.org/officeDocument/2006/relationships/hyperlink" Target="https://www.fwc.gov.au/documents/awardsandorders/pdf/pr762200.pdf" TargetMode="External"/><Relationship Id="rId140" Type="http://schemas.openxmlformats.org/officeDocument/2006/relationships/hyperlink" Target="https://www.fwc.gov.au/documents/awardsandorders/pdf/pr762367.pdf" TargetMode="External"/><Relationship Id="rId161" Type="http://schemas.openxmlformats.org/officeDocument/2006/relationships/hyperlink" Target="http://www.legislation.gov.au/Series/C2009A00028" TargetMode="External"/><Relationship Id="rId182" Type="http://schemas.openxmlformats.org/officeDocument/2006/relationships/hyperlink" Target="http://www.legislation.gov.au/Series/C2009A00028" TargetMode="External"/><Relationship Id="rId217" Type="http://schemas.openxmlformats.org/officeDocument/2006/relationships/hyperlink" Target="https://www.fwc.gov.au/documents/awardsandorders/html/pr729350.htm" TargetMode="External"/><Relationship Id="rId378" Type="http://schemas.openxmlformats.org/officeDocument/2006/relationships/hyperlink" Target="http://www.jobaccess.gov.au" TargetMode="External"/><Relationship Id="rId399"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yperlink" Target="https://www.fwc.gov.au/documents/awardsandorders/html/pr747412.htm" TargetMode="External"/><Relationship Id="rId259" Type="http://schemas.openxmlformats.org/officeDocument/2006/relationships/hyperlink" Target="https://www.fwc.gov.au/documents/awardsandorders/html/pr723872.htm" TargetMode="External"/><Relationship Id="rId23" Type="http://schemas.openxmlformats.org/officeDocument/2006/relationships/hyperlink" Target="https://www.fwc.gov.au/documents/awards/resources/nes.pdf" TargetMode="External"/><Relationship Id="rId119" Type="http://schemas.openxmlformats.org/officeDocument/2006/relationships/hyperlink" Target="http://www.legislation.gov.au/Series/C2009A00028" TargetMode="External"/><Relationship Id="rId270" Type="http://schemas.openxmlformats.org/officeDocument/2006/relationships/hyperlink" Target="https://www.fwc.gov.au/documents/awardsandorders/html/pr723872.htm" TargetMode="External"/><Relationship Id="rId291" Type="http://schemas.openxmlformats.org/officeDocument/2006/relationships/hyperlink" Target="https://www.fwc.gov.au/documents/awardsandorders/pdf/pr762367.pdf" TargetMode="External"/><Relationship Id="rId305" Type="http://schemas.openxmlformats.org/officeDocument/2006/relationships/hyperlink" Target="https://www.fwc.gov.au/documents/awardsandorders/html/pr723872.htm" TargetMode="External"/><Relationship Id="rId326" Type="http://schemas.openxmlformats.org/officeDocument/2006/relationships/hyperlink" Target="https://www.fwc.gov.au/documents/awardsandorders/html/pr747412.htm" TargetMode="External"/><Relationship Id="rId347" Type="http://schemas.openxmlformats.org/officeDocument/2006/relationships/hyperlink" Target="https://www.fwc.gov.au/documents/awardsandorders/html/pr729534.htm" TargetMode="External"/><Relationship Id="rId44" Type="http://schemas.openxmlformats.org/officeDocument/2006/relationships/hyperlink" Target="https://www.fwc.gov.au/documents/awardsandorders/html/pr723872.htm" TargetMode="External"/><Relationship Id="rId65" Type="http://schemas.openxmlformats.org/officeDocument/2006/relationships/hyperlink" Target="https://www.fwc.gov.au/documents/awardsandorders/html/pr749974.htm" TargetMode="External"/><Relationship Id="rId86" Type="http://schemas.openxmlformats.org/officeDocument/2006/relationships/hyperlink" Target="https://www.fwc.gov.au/documents/awardsandorders/html/pr729350.htm" TargetMode="External"/><Relationship Id="rId130" Type="http://schemas.openxmlformats.org/officeDocument/2006/relationships/hyperlink" Target="https://www.fwc.gov.au/documents/awardsandorders/html/pr740777.htm" TargetMode="External"/><Relationship Id="rId151" Type="http://schemas.openxmlformats.org/officeDocument/2006/relationships/hyperlink" Target="https://www.fwc.gov.au/documents/awards/resources/nes.pdf" TargetMode="External"/><Relationship Id="rId368" Type="http://schemas.openxmlformats.org/officeDocument/2006/relationships/hyperlink" Target="https://www.fwc.gov.au/documents/awardsandorders/html/pr729350.htm" TargetMode="External"/><Relationship Id="rId389" Type="http://schemas.openxmlformats.org/officeDocument/2006/relationships/hyperlink" Target="https://www.fwc.gov.au/documents/awardsandorders/html/pr747412.htm" TargetMode="External"/><Relationship Id="rId172" Type="http://schemas.openxmlformats.org/officeDocument/2006/relationships/hyperlink" Target="https://www.fwc.gov.au/documents/awards/resources/nes.pdf" TargetMode="External"/><Relationship Id="rId193" Type="http://schemas.openxmlformats.org/officeDocument/2006/relationships/hyperlink" Target="http://www.legislation.gov.au/Series/C2009A00028" TargetMode="External"/><Relationship Id="rId207" Type="http://schemas.openxmlformats.org/officeDocument/2006/relationships/hyperlink" Target="https://www.fwc.gov.au/documents/awardsandorders/html/pr740777.htm" TargetMode="External"/><Relationship Id="rId228" Type="http://schemas.openxmlformats.org/officeDocument/2006/relationships/hyperlink" Target="https://www.fwc.gov.au/documents/awardsandorders/html/pr723872.htm" TargetMode="External"/><Relationship Id="rId249" Type="http://schemas.openxmlformats.org/officeDocument/2006/relationships/hyperlink" Target="https://www.fwc.gov.au/documents/awardsandorders/html/pr729534.htm" TargetMode="External"/><Relationship Id="rId13" Type="http://schemas.openxmlformats.org/officeDocument/2006/relationships/header" Target="header1.xml"/><Relationship Id="rId109" Type="http://schemas.openxmlformats.org/officeDocument/2006/relationships/hyperlink" Target="https://www.fwc.gov.au/documents/awardsandorders/html/pr740777.htm" TargetMode="External"/><Relationship Id="rId260" Type="http://schemas.openxmlformats.org/officeDocument/2006/relationships/hyperlink" Target="https://www.fwc.gov.au/documents/awardsandorders/html/pr723872.htm" TargetMode="External"/><Relationship Id="rId281" Type="http://schemas.openxmlformats.org/officeDocument/2006/relationships/hyperlink" Target="https://www.fwc.gov.au/documents/awardsandorders/html/pr729534.htm" TargetMode="External"/><Relationship Id="rId316" Type="http://schemas.openxmlformats.org/officeDocument/2006/relationships/hyperlink" Target="https://www.fwc.gov.au/documents/awardsandorders/html/pr747412.htm" TargetMode="External"/><Relationship Id="rId337" Type="http://schemas.openxmlformats.org/officeDocument/2006/relationships/hyperlink" Target="https://www.fwc.gov.au/documents/awardsandorders/pdf/pr762367.pdf" TargetMode="External"/><Relationship Id="rId34" Type="http://schemas.openxmlformats.org/officeDocument/2006/relationships/hyperlink" Target="https://www.fwc.gov.au/documents/awardsandorders/html/pr740777.htm" TargetMode="External"/><Relationship Id="rId55" Type="http://schemas.openxmlformats.org/officeDocument/2006/relationships/hyperlink" Target="https://www.fwc.gov.au/documents/awardsandorders/html/pr723872.htm" TargetMode="External"/><Relationship Id="rId76" Type="http://schemas.openxmlformats.org/officeDocument/2006/relationships/hyperlink" Target="https://www.fwc.gov.au/documents/awardsandorders/html/pr740777.htm" TargetMode="External"/><Relationship Id="rId97" Type="http://schemas.openxmlformats.org/officeDocument/2006/relationships/hyperlink" Target="https://www.fwc.gov.au/documents/awardsandorders/html/pr729350.htm" TargetMode="External"/><Relationship Id="rId120" Type="http://schemas.openxmlformats.org/officeDocument/2006/relationships/hyperlink" Target="https://www.fwc.gov.au/documents/awardsandorders/html/pr729350.htm" TargetMode="External"/><Relationship Id="rId141" Type="http://schemas.openxmlformats.org/officeDocument/2006/relationships/hyperlink" Target="https://www.fwc.gov.au/documents/awardsandorders/pdf/pr763296.pdf" TargetMode="External"/><Relationship Id="rId358" Type="http://schemas.openxmlformats.org/officeDocument/2006/relationships/hyperlink" Target="https://www.fwc.gov.au/documents/awardsandorders/pdf/pr750844.pdf" TargetMode="External"/><Relationship Id="rId379" Type="http://schemas.openxmlformats.org/officeDocument/2006/relationships/hyperlink" Target="https://www.fwc.gov.au/documents/awardsandorders/html/PR729672.htm" TargetMode="External"/><Relationship Id="rId7" Type="http://schemas.openxmlformats.org/officeDocument/2006/relationships/settings" Target="settings.xml"/><Relationship Id="rId162" Type="http://schemas.openxmlformats.org/officeDocument/2006/relationships/hyperlink" Target="https://www.fwc.gov.au/documents/awards/resources/nes.pdf" TargetMode="External"/><Relationship Id="rId183" Type="http://schemas.openxmlformats.org/officeDocument/2006/relationships/hyperlink" Target="https://www.fwc.gov.au/documents/awardsandorders/pdf/pr763296.pdf" TargetMode="External"/><Relationship Id="rId218" Type="http://schemas.openxmlformats.org/officeDocument/2006/relationships/hyperlink" Target="https://www.fwc.gov.au/documents/awardsandorders/html/pr740777.htm" TargetMode="External"/><Relationship Id="rId239" Type="http://schemas.openxmlformats.org/officeDocument/2006/relationships/hyperlink" Target="https://www.fwc.gov.au/documents/awardsandorders/html/pr747412.htm" TargetMode="External"/><Relationship Id="rId390" Type="http://schemas.openxmlformats.org/officeDocument/2006/relationships/hyperlink" Target="https://www.fwc.gov.au/documents/awardsandorders/html/pr738559.htm" TargetMode="External"/><Relationship Id="rId250" Type="http://schemas.openxmlformats.org/officeDocument/2006/relationships/hyperlink" Target="https://www.fwc.gov.au/documents/awardsandorders/html/pr740940.htm" TargetMode="External"/><Relationship Id="rId271" Type="http://schemas.openxmlformats.org/officeDocument/2006/relationships/hyperlink" Target="https://www.fwc.gov.au/documents/awardsandorders/html/pr723872.htm" TargetMode="External"/><Relationship Id="rId292" Type="http://schemas.openxmlformats.org/officeDocument/2006/relationships/hyperlink" Target="https://www.fwc.gov.au/documents/awardsandorders/html/pr729534.htm" TargetMode="External"/><Relationship Id="rId306" Type="http://schemas.openxmlformats.org/officeDocument/2006/relationships/hyperlink" Target="https://www.fwc.gov.au/documents/awardsandorders/html/pr723872.htm" TargetMode="External"/><Relationship Id="rId24" Type="http://schemas.openxmlformats.org/officeDocument/2006/relationships/hyperlink" Target="http://www.fwc.gov.au/documents/awards/resources/nes.pdf" TargetMode="External"/><Relationship Id="rId45" Type="http://schemas.openxmlformats.org/officeDocument/2006/relationships/hyperlink" Target="https://www.fwc.gov.au/documents/awardsandorders/html/pr733838.htm" TargetMode="External"/><Relationship Id="rId66" Type="http://schemas.openxmlformats.org/officeDocument/2006/relationships/hyperlink" Target="https://www.fwc.gov.au/documents/awardsandorders/html/pr729350.htm" TargetMode="External"/><Relationship Id="rId87" Type="http://schemas.openxmlformats.org/officeDocument/2006/relationships/hyperlink" Target="https://www.fwc.gov.au/documents/awardsandorders/html/pr733838.htm" TargetMode="External"/><Relationship Id="rId110" Type="http://schemas.openxmlformats.org/officeDocument/2006/relationships/hyperlink" Target="https://www.fwc.gov.au/documents/awardsandorders/pdf/pr762200.pdf" TargetMode="External"/><Relationship Id="rId131" Type="http://schemas.openxmlformats.org/officeDocument/2006/relationships/hyperlink" Target="https://www.fwc.gov.au/documents/awardsandorders/pdf/pr762200.pdf" TargetMode="External"/><Relationship Id="rId327" Type="http://schemas.openxmlformats.org/officeDocument/2006/relationships/hyperlink" Target="https://www.fwc.gov.au/documents/awardsandorders/html/pr723872.htm" TargetMode="External"/><Relationship Id="rId348" Type="http://schemas.openxmlformats.org/officeDocument/2006/relationships/hyperlink" Target="https://www.fwc.gov.au/documents/awardsandorders/html/pr740940.htm" TargetMode="External"/><Relationship Id="rId369" Type="http://schemas.openxmlformats.org/officeDocument/2006/relationships/hyperlink" Target="https://www.fwc.gov.au/documents/awardsandorders/html/pr740777.htm" TargetMode="External"/><Relationship Id="rId152" Type="http://schemas.openxmlformats.org/officeDocument/2006/relationships/hyperlink" Target="http://www.legislation.gov.au/Series/C2009A00028" TargetMode="External"/><Relationship Id="rId173" Type="http://schemas.openxmlformats.org/officeDocument/2006/relationships/hyperlink" Target="https://www.fwc.gov.au/documents/awards/resources/nes.pdf" TargetMode="External"/><Relationship Id="rId194" Type="http://schemas.openxmlformats.org/officeDocument/2006/relationships/hyperlink" Target="http://www.legislation.gov.au/Series/C2009A00028" TargetMode="External"/><Relationship Id="rId208" Type="http://schemas.openxmlformats.org/officeDocument/2006/relationships/hyperlink" Target="https://www.fwc.gov.au/documents/awardsandorders/html/pr740940.htm" TargetMode="External"/><Relationship Id="rId229" Type="http://schemas.openxmlformats.org/officeDocument/2006/relationships/hyperlink" Target="https://www.fwc.gov.au/documents/awardsandorders/html/pr723872.htm" TargetMode="External"/><Relationship Id="rId380" Type="http://schemas.openxmlformats.org/officeDocument/2006/relationships/hyperlink" Target="https://www.fwc.gov.au/documents/awardsandorders/html/PR742256.htm" TargetMode="External"/><Relationship Id="rId240" Type="http://schemas.openxmlformats.org/officeDocument/2006/relationships/hyperlink" Target="https://www.fwc.gov.au/documents/awardsandorders/html/pr729534.htm" TargetMode="External"/><Relationship Id="rId261" Type="http://schemas.openxmlformats.org/officeDocument/2006/relationships/hyperlink" Target="https://www.fwc.gov.au/documents/awardsandorders/html/pr723872.htm" TargetMode="External"/><Relationship Id="rId14" Type="http://schemas.openxmlformats.org/officeDocument/2006/relationships/header" Target="header2.xml"/><Relationship Id="rId35" Type="http://schemas.openxmlformats.org/officeDocument/2006/relationships/hyperlink" Target="https://www.fwc.gov.au/documents/awardsandorders/pdf/pr762200.pdf" TargetMode="External"/><Relationship Id="rId56" Type="http://schemas.openxmlformats.org/officeDocument/2006/relationships/hyperlink" Target="https://www.fwc.gov.au/documents/awardsandorders/html/pr733838.htm" TargetMode="External"/><Relationship Id="rId77" Type="http://schemas.openxmlformats.org/officeDocument/2006/relationships/hyperlink" Target="https://www.fwc.gov.au/documents/awardsandorders/pdf/pr762200.pdf" TargetMode="External"/><Relationship Id="rId100" Type="http://schemas.openxmlformats.org/officeDocument/2006/relationships/hyperlink" Target="https://www.fwc.gov.au/documents/awardsandorders/html/pr729350.htm" TargetMode="External"/><Relationship Id="rId282" Type="http://schemas.openxmlformats.org/officeDocument/2006/relationships/hyperlink" Target="https://www.fwc.gov.au/documents/awardsandorders/html/pr740777.htm" TargetMode="External"/><Relationship Id="rId317" Type="http://schemas.openxmlformats.org/officeDocument/2006/relationships/hyperlink" Target="https://www.fwc.gov.au/documents/awardsandorders/html/pr747412.htm" TargetMode="External"/><Relationship Id="rId338" Type="http://schemas.openxmlformats.org/officeDocument/2006/relationships/hyperlink" Target="https://www.fwc.gov.au/documents/awardsandorders/html/pr729534.htm" TargetMode="External"/><Relationship Id="rId359" Type="http://schemas.openxmlformats.org/officeDocument/2006/relationships/hyperlink" Target="https://www.fwc.gov.au/documents/awardsandorders/pdf/pr762200.pdf" TargetMode="External"/><Relationship Id="rId8" Type="http://schemas.openxmlformats.org/officeDocument/2006/relationships/webSettings" Target="webSettings.xml"/><Relationship Id="rId98" Type="http://schemas.openxmlformats.org/officeDocument/2006/relationships/hyperlink" Target="https://www.fwc.gov.au/documents/awardsandorders/html/pr740777.htm" TargetMode="External"/><Relationship Id="rId121" Type="http://schemas.openxmlformats.org/officeDocument/2006/relationships/hyperlink" Target="https://www.fwc.gov.au/documents/awardsandorders/html/pr729534.htm" TargetMode="External"/><Relationship Id="rId142" Type="http://schemas.openxmlformats.org/officeDocument/2006/relationships/hyperlink" Target="http://www.legislation.gov.au/Series/C2009A00028" TargetMode="External"/><Relationship Id="rId163" Type="http://schemas.openxmlformats.org/officeDocument/2006/relationships/hyperlink" Target="https://www.fwc.gov.au/documents/awardsandorders/pdf/pr763296.pdf" TargetMode="External"/><Relationship Id="rId184" Type="http://schemas.openxmlformats.org/officeDocument/2006/relationships/hyperlink" Target="https://www.fwc.gov.au/documents/awards/resources/nes.pdf" TargetMode="External"/><Relationship Id="rId219" Type="http://schemas.openxmlformats.org/officeDocument/2006/relationships/hyperlink" Target="https://www.fwc.gov.au/documents/awardsandorders/pdf/pr762200.pdf" TargetMode="External"/><Relationship Id="rId370" Type="http://schemas.openxmlformats.org/officeDocument/2006/relationships/hyperlink" Target="https://www.fwc.gov.au/documents/awardsandorders/pdf/pr762200.pdf" TargetMode="External"/><Relationship Id="rId391" Type="http://schemas.openxmlformats.org/officeDocument/2006/relationships/hyperlink" Target="https://www.fwc.gov.au/documents/awardsandorders/html/PR746868.htm" TargetMode="External"/><Relationship Id="rId230" Type="http://schemas.openxmlformats.org/officeDocument/2006/relationships/hyperlink" Target="https://www.fwc.gov.au/documents/awardsandorders/html/pr723872.htm" TargetMode="External"/><Relationship Id="rId251" Type="http://schemas.openxmlformats.org/officeDocument/2006/relationships/hyperlink" Target="https://www.fwc.gov.au/documents/awardsandorders/pdf/pr762367.pdf" TargetMode="External"/><Relationship Id="rId25" Type="http://schemas.openxmlformats.org/officeDocument/2006/relationships/hyperlink" Target="http://www.legislation.gov.au/Series/C2009A00028" TargetMode="External"/><Relationship Id="rId46" Type="http://schemas.openxmlformats.org/officeDocument/2006/relationships/hyperlink" Target="https://www.fwc.gov.au/documents/awardsandorders/pdf/pr750436.pdf" TargetMode="External"/><Relationship Id="rId67" Type="http://schemas.openxmlformats.org/officeDocument/2006/relationships/hyperlink" Target="https://www.fwc.gov.au/documents/awardsandorders/html/pr740777.htm" TargetMode="External"/><Relationship Id="rId272" Type="http://schemas.openxmlformats.org/officeDocument/2006/relationships/hyperlink" Target="https://www.fwc.gov.au/documents/awardsandorders/html/pr723872.htm" TargetMode="External"/><Relationship Id="rId293" Type="http://schemas.openxmlformats.org/officeDocument/2006/relationships/hyperlink" Target="https://www.fwc.gov.au/documents/awardsandorders/html/pr740940.htm" TargetMode="External"/><Relationship Id="rId307" Type="http://schemas.openxmlformats.org/officeDocument/2006/relationships/hyperlink" Target="https://www.fwc.gov.au/documents/awardsandorders/html/pr723872.htm" TargetMode="External"/><Relationship Id="rId328" Type="http://schemas.openxmlformats.org/officeDocument/2006/relationships/hyperlink" Target="https://www.fwc.gov.au/documents/awardsandorders/html/pr723872.htm" TargetMode="External"/><Relationship Id="rId349" Type="http://schemas.openxmlformats.org/officeDocument/2006/relationships/hyperlink" Target="https://www.fwc.gov.au/documents/awardsandorders/pdf/pr762367.pdf" TargetMode="External"/><Relationship Id="rId88" Type="http://schemas.openxmlformats.org/officeDocument/2006/relationships/hyperlink" Target="https://www.fwc.gov.au/documents/awardsandorders/html/pr740777.htm" TargetMode="External"/><Relationship Id="rId111" Type="http://schemas.openxmlformats.org/officeDocument/2006/relationships/hyperlink" Target="http://invalid.uri" TargetMode="External"/><Relationship Id="rId132" Type="http://schemas.openxmlformats.org/officeDocument/2006/relationships/hyperlink" Target="https://www.fwc.gov.au/documents/awardsandorders/html/pr729350.htm" TargetMode="External"/><Relationship Id="rId153" Type="http://schemas.openxmlformats.org/officeDocument/2006/relationships/hyperlink" Target="https://www.fwc.gov.au/documents/awardsandorders/html/pr747412.htm" TargetMode="External"/><Relationship Id="rId174" Type="http://schemas.openxmlformats.org/officeDocument/2006/relationships/hyperlink" Target="https://www.fwc.gov.au/documents/awardsandorders/html/pr747412.htm" TargetMode="External"/><Relationship Id="rId195" Type="http://schemas.openxmlformats.org/officeDocument/2006/relationships/hyperlink" Target="http://www.legislation.gov.au/Series/C2009A00028" TargetMode="External"/><Relationship Id="rId209" Type="http://schemas.openxmlformats.org/officeDocument/2006/relationships/hyperlink" Target="https://www.fwc.gov.au/documents/awardsandorders/pdf/pr762200.pdf" TargetMode="External"/><Relationship Id="rId360" Type="http://schemas.openxmlformats.org/officeDocument/2006/relationships/hyperlink" Target="https://www.fwc.gov.au/documents/awardsandorders/pdf/pr762367.pdf" TargetMode="External"/><Relationship Id="rId381" Type="http://schemas.openxmlformats.org/officeDocument/2006/relationships/hyperlink" Target="https://www.fwc.gov.au/documents/awardsandorders/pdf/pr762969.pdf" TargetMode="External"/><Relationship Id="rId220" Type="http://schemas.openxmlformats.org/officeDocument/2006/relationships/hyperlink" Target="https://www.fwc.gov.au/documents/awardsandorders/html/pr729534.htm" TargetMode="External"/><Relationship Id="rId241" Type="http://schemas.openxmlformats.org/officeDocument/2006/relationships/hyperlink" Target="https://www.fwc.gov.au/documents/awardsandorders/html/pr740940.htm" TargetMode="External"/><Relationship Id="rId15" Type="http://schemas.openxmlformats.org/officeDocument/2006/relationships/footer" Target="footer1.xml"/><Relationship Id="rId36" Type="http://schemas.openxmlformats.org/officeDocument/2006/relationships/hyperlink" Target="https://www.fwc.gov.au/documents/awardsandorders/html/pr729350.htm" TargetMode="External"/><Relationship Id="rId57" Type="http://schemas.openxmlformats.org/officeDocument/2006/relationships/hyperlink" Target="https://www.fwc.gov.au/documents/awards/resources/nes.pdf" TargetMode="External"/><Relationship Id="rId262" Type="http://schemas.openxmlformats.org/officeDocument/2006/relationships/hyperlink" Target="https://www.fwc.gov.au/documents/awardsandorders/html/pr723872.htm" TargetMode="External"/><Relationship Id="rId283" Type="http://schemas.openxmlformats.org/officeDocument/2006/relationships/hyperlink" Target="https://www.fwc.gov.au/documents/awardsandorders/html/pr740940.htm" TargetMode="External"/><Relationship Id="rId318" Type="http://schemas.openxmlformats.org/officeDocument/2006/relationships/hyperlink" Target="https://www.fwc.gov.au/documents/awardsandorders/html/pr729534.htm" TargetMode="External"/><Relationship Id="rId339" Type="http://schemas.openxmlformats.org/officeDocument/2006/relationships/hyperlink" Target="https://www.fwc.gov.au/documents/awardsandorders/html/pr740940.htm" TargetMode="External"/><Relationship Id="rId78" Type="http://schemas.openxmlformats.org/officeDocument/2006/relationships/hyperlink" Target="https://www.fwc.gov.au/documents/awardsandorders/html/pr729350.htm" TargetMode="External"/><Relationship Id="rId99" Type="http://schemas.openxmlformats.org/officeDocument/2006/relationships/hyperlink" Target="https://www.fwc.gov.au/documents/awardsandorders/pdf/pr762200.pdf" TargetMode="External"/><Relationship Id="rId101" Type="http://schemas.openxmlformats.org/officeDocument/2006/relationships/hyperlink" Target="https://www.fwc.gov.au/documents/awardsandorders/html/pr740777.htm" TargetMode="External"/><Relationship Id="rId122" Type="http://schemas.openxmlformats.org/officeDocument/2006/relationships/hyperlink" Target="https://www.fwc.gov.au/documents/awardsandorders/html/pr740777.htm" TargetMode="External"/><Relationship Id="rId143" Type="http://schemas.openxmlformats.org/officeDocument/2006/relationships/hyperlink" Target="https://www.fwc.gov.au/documents/awardsandorders/pdf/pr763296.pdf" TargetMode="External"/><Relationship Id="rId164" Type="http://schemas.openxmlformats.org/officeDocument/2006/relationships/hyperlink" Target="https://www.fwc.gov.au/documents/awards/resources/nes.pdf" TargetMode="External"/><Relationship Id="rId185" Type="http://schemas.openxmlformats.org/officeDocument/2006/relationships/hyperlink" Target="http://www.legislation.gov.au/Series/C2009A00028" TargetMode="External"/><Relationship Id="rId350" Type="http://schemas.openxmlformats.org/officeDocument/2006/relationships/hyperlink" Target="https://www.fwc.gov.au/documents/awardsandorders/html/pr729534.htm" TargetMode="External"/><Relationship Id="rId371" Type="http://schemas.openxmlformats.org/officeDocument/2006/relationships/hyperlink" Target="https://www.fwc.gov.au/documents/awardsandorders/html/pr725013.htm" TargetMode="External"/><Relationship Id="rId9" Type="http://schemas.openxmlformats.org/officeDocument/2006/relationships/footnotes" Target="footnotes.xml"/><Relationship Id="rId210" Type="http://schemas.openxmlformats.org/officeDocument/2006/relationships/hyperlink" Target="https://www.fwc.gov.au/documents/awardsandorders/pdf/pr762367.pdf" TargetMode="External"/><Relationship Id="rId392" Type="http://schemas.openxmlformats.org/officeDocument/2006/relationships/header" Target="header3.xml"/><Relationship Id="rId26" Type="http://schemas.openxmlformats.org/officeDocument/2006/relationships/hyperlink" Target="https://www.fwc.gov.au/documents/awards/resources/nes.pdf" TargetMode="External"/><Relationship Id="rId231" Type="http://schemas.openxmlformats.org/officeDocument/2006/relationships/hyperlink" Target="https://www.fwc.gov.au/documents/awardsandorders/html/pr723872.htm" TargetMode="External"/><Relationship Id="rId252" Type="http://schemas.openxmlformats.org/officeDocument/2006/relationships/hyperlink" Target="https://www.fwc.gov.au/documents/awardsandorders/html/pr729534.htm" TargetMode="External"/><Relationship Id="rId273" Type="http://schemas.openxmlformats.org/officeDocument/2006/relationships/hyperlink" Target="https://www.fwc.gov.au/documents/awardsandorders/html/pr723872.htm" TargetMode="External"/><Relationship Id="rId294" Type="http://schemas.openxmlformats.org/officeDocument/2006/relationships/hyperlink" Target="https://www.fwc.gov.au/documents/awardsandorders/pdf/pr762367.pdf" TargetMode="External"/><Relationship Id="rId308" Type="http://schemas.openxmlformats.org/officeDocument/2006/relationships/hyperlink" Target="https://www.fwc.gov.au/documents/awardsandorders/html/pr723872.htm" TargetMode="External"/><Relationship Id="rId329" Type="http://schemas.openxmlformats.org/officeDocument/2006/relationships/hyperlink" Target="https://www.fwc.gov.au/documents/awardsandorders/html/pr723872.htm" TargetMode="External"/><Relationship Id="rId47" Type="http://schemas.openxmlformats.org/officeDocument/2006/relationships/hyperlink" Target="https://www.fwc.gov.au/documents/awardsandorders/html/pr733838.htm" TargetMode="External"/><Relationship Id="rId68" Type="http://schemas.openxmlformats.org/officeDocument/2006/relationships/hyperlink" Target="https://www.fwc.gov.au/documents/awardsandorders/html/pr749974.htm" TargetMode="External"/><Relationship Id="rId89" Type="http://schemas.openxmlformats.org/officeDocument/2006/relationships/hyperlink" Target="https://www.fwc.gov.au/documents/awardsandorders/pdf/pr762200.pdf" TargetMode="External"/><Relationship Id="rId112" Type="http://schemas.openxmlformats.org/officeDocument/2006/relationships/hyperlink" Target="http://invalid.uri" TargetMode="External"/><Relationship Id="rId133" Type="http://schemas.openxmlformats.org/officeDocument/2006/relationships/hyperlink" Target="https://www.fwc.gov.au/documents/awardsandorders/html/pr740777.htm" TargetMode="External"/><Relationship Id="rId154" Type="http://schemas.openxmlformats.org/officeDocument/2006/relationships/hyperlink" Target="http://www.legislation.gov.au/Series/C2009A00028" TargetMode="External"/><Relationship Id="rId175" Type="http://schemas.openxmlformats.org/officeDocument/2006/relationships/hyperlink" Target="https://www.fwc.gov.au/documents/awardsandorders/html/pr747412.htm" TargetMode="External"/><Relationship Id="rId340" Type="http://schemas.openxmlformats.org/officeDocument/2006/relationships/hyperlink" Target="https://www.fwc.gov.au/documents/awardsandorders/pdf/pr762367.pdf" TargetMode="External"/><Relationship Id="rId361" Type="http://schemas.openxmlformats.org/officeDocument/2006/relationships/hyperlink" Target="https://www.fwc.gov.au/documents/awardsandorders/html/pr729350.htm" TargetMode="External"/><Relationship Id="rId196" Type="http://schemas.openxmlformats.org/officeDocument/2006/relationships/hyperlink" Target="https://www.fwc.gov.au/documents/awardsandorders/html/pr747412.htm" TargetMode="External"/><Relationship Id="rId200" Type="http://schemas.openxmlformats.org/officeDocument/2006/relationships/hyperlink" Target="https://www.fwc.gov.au/documents/awardsandorders/html/pr723872.htm" TargetMode="External"/><Relationship Id="rId382" Type="http://schemas.openxmlformats.org/officeDocument/2006/relationships/hyperlink" Target="http://www.legislation.gov.au/Series/C2009A00028" TargetMode="External"/><Relationship Id="rId16" Type="http://schemas.openxmlformats.org/officeDocument/2006/relationships/footer" Target="footer2.xml"/><Relationship Id="rId221" Type="http://schemas.openxmlformats.org/officeDocument/2006/relationships/hyperlink" Target="https://www.fwc.gov.au/documents/awardsandorders/html/pr740940.htm" TargetMode="External"/><Relationship Id="rId242" Type="http://schemas.openxmlformats.org/officeDocument/2006/relationships/hyperlink" Target="https://www.fwc.gov.au/documents/awardsandorders/pdf/pr762367.pdf" TargetMode="External"/><Relationship Id="rId263" Type="http://schemas.openxmlformats.org/officeDocument/2006/relationships/hyperlink" Target="https://www.fwc.gov.au/documents/awardsandorders/html/pr723872.htm" TargetMode="External"/><Relationship Id="rId284" Type="http://schemas.openxmlformats.org/officeDocument/2006/relationships/hyperlink" Target="https://www.fwc.gov.au/documents/awardsandorders/pdf/pr762200.pdf" TargetMode="External"/><Relationship Id="rId319" Type="http://schemas.openxmlformats.org/officeDocument/2006/relationships/hyperlink" Target="https://www.fwc.gov.au/documents/awardsandorders/html/pr740940.htm" TargetMode="External"/><Relationship Id="rId37" Type="http://schemas.openxmlformats.org/officeDocument/2006/relationships/hyperlink" Target="https://www.fwc.gov.au/documents/awardsandorders/html/pr740777.htm" TargetMode="External"/><Relationship Id="rId58" Type="http://schemas.openxmlformats.org/officeDocument/2006/relationships/hyperlink" Target="https://www.fwc.gov.au/documents/awards/resources/nes.pdf" TargetMode="External"/><Relationship Id="rId79" Type="http://schemas.openxmlformats.org/officeDocument/2006/relationships/hyperlink" Target="https://www.fwc.gov.au/documents/awardsandorders/html/pr733838.htm" TargetMode="External"/><Relationship Id="rId102" Type="http://schemas.openxmlformats.org/officeDocument/2006/relationships/hyperlink" Target="https://www.fwc.gov.au/documents/awardsandorders/pdf/pr762200.pdf" TargetMode="External"/><Relationship Id="rId123" Type="http://schemas.openxmlformats.org/officeDocument/2006/relationships/hyperlink" Target="https://www.fwc.gov.au/documents/awardsandorders/html/pr740940.htm" TargetMode="External"/><Relationship Id="rId144" Type="http://schemas.openxmlformats.org/officeDocument/2006/relationships/hyperlink" Target="http://www.legislation.gov.au/Series/C2009A00028" TargetMode="External"/><Relationship Id="rId330" Type="http://schemas.openxmlformats.org/officeDocument/2006/relationships/hyperlink" Target="https://www.fwc.gov.au/documents/awardsandorders/html/pr723872.htm" TargetMode="External"/><Relationship Id="rId90" Type="http://schemas.openxmlformats.org/officeDocument/2006/relationships/hyperlink" Target="https://www.fwc.gov.au/documents/awardsandorders/html/pr729350.htm" TargetMode="External"/><Relationship Id="rId165" Type="http://schemas.openxmlformats.org/officeDocument/2006/relationships/hyperlink" Target="http://www.legislation.gov.au/Series/C2009A00028" TargetMode="External"/><Relationship Id="rId186" Type="http://schemas.openxmlformats.org/officeDocument/2006/relationships/hyperlink" Target="https://www.fwc.gov.au/documents/awards/resources/nes.pdf" TargetMode="External"/><Relationship Id="rId351" Type="http://schemas.openxmlformats.org/officeDocument/2006/relationships/hyperlink" Target="https://www.fwc.gov.au/documents/awardsandorders/html/pr740940.htm" TargetMode="External"/><Relationship Id="rId372" Type="http://schemas.openxmlformats.org/officeDocument/2006/relationships/hyperlink" Target="https://www.fwc.gov.au/documents/awardsandorders/html/pr729534.htm" TargetMode="External"/><Relationship Id="rId393" Type="http://schemas.openxmlformats.org/officeDocument/2006/relationships/header" Target="header4.xml"/><Relationship Id="rId211" Type="http://schemas.openxmlformats.org/officeDocument/2006/relationships/hyperlink" Target="https://www.fwc.gov.au/documents/awardsandorders/html/pr729350.htm" TargetMode="External"/><Relationship Id="rId232" Type="http://schemas.openxmlformats.org/officeDocument/2006/relationships/hyperlink" Target="https://www.fwc.gov.au/documents/awardsandorders/html/pr723872.htm" TargetMode="External"/><Relationship Id="rId253" Type="http://schemas.openxmlformats.org/officeDocument/2006/relationships/hyperlink" Target="https://www.fwc.gov.au/documents/awardsandorders/html/pr740940.htm" TargetMode="External"/><Relationship Id="rId274" Type="http://schemas.openxmlformats.org/officeDocument/2006/relationships/hyperlink" Target="https://www.fwc.gov.au/documents/awardsandorders/html/pr747412.htm" TargetMode="External"/><Relationship Id="rId295" Type="http://schemas.openxmlformats.org/officeDocument/2006/relationships/hyperlink" Target="https://www.fwc.gov.au/documents/awardsandorders/html/pr729534.htm" TargetMode="External"/><Relationship Id="rId309" Type="http://schemas.openxmlformats.org/officeDocument/2006/relationships/hyperlink" Target="https://www.fwc.gov.au/documents/awardsandorders/html/pr723872.htm" TargetMode="External"/><Relationship Id="rId27" Type="http://schemas.openxmlformats.org/officeDocument/2006/relationships/hyperlink" Target="https://www.fwc.gov.au/documents/awards/resources/nes.pdf" TargetMode="External"/><Relationship Id="rId48" Type="http://schemas.openxmlformats.org/officeDocument/2006/relationships/hyperlink" Target="https://www.fwc.gov.au/documents/awardsandorders/pdf/pr750436.pdf" TargetMode="External"/><Relationship Id="rId69" Type="http://schemas.openxmlformats.org/officeDocument/2006/relationships/hyperlink" Target="https://www.fwc.gov.au/documents/awardsandorders/html/pr749974.htm" TargetMode="External"/><Relationship Id="rId113" Type="http://schemas.openxmlformats.org/officeDocument/2006/relationships/hyperlink" Target="http://invalid.uri" TargetMode="External"/><Relationship Id="rId134" Type="http://schemas.openxmlformats.org/officeDocument/2006/relationships/hyperlink" Target="https://www.fwc.gov.au/documents/awardsandorders/pdf/pr762200.pdf" TargetMode="External"/><Relationship Id="rId320" Type="http://schemas.openxmlformats.org/officeDocument/2006/relationships/hyperlink" Target="https://www.fwc.gov.au/documents/awardsandorders/pdf/pr762367.pdf" TargetMode="External"/><Relationship Id="rId80" Type="http://schemas.openxmlformats.org/officeDocument/2006/relationships/hyperlink" Target="https://www.fwc.gov.au/documents/awardsandorders/html/pr740777.htm" TargetMode="External"/><Relationship Id="rId155" Type="http://schemas.openxmlformats.org/officeDocument/2006/relationships/hyperlink" Target="https://www.fwc.gov.au/documents/awards/resources/nes.pdf" TargetMode="External"/><Relationship Id="rId176" Type="http://schemas.openxmlformats.org/officeDocument/2006/relationships/hyperlink" Target="https://www.fwc.gov.au/documents/awardsandorders/pdf/pr763296.pdf" TargetMode="External"/><Relationship Id="rId197" Type="http://schemas.openxmlformats.org/officeDocument/2006/relationships/hyperlink" Target="https://www.fwc.gov.au/documents/awardsandorders/html/pr747412.htm" TargetMode="External"/><Relationship Id="rId341" Type="http://schemas.openxmlformats.org/officeDocument/2006/relationships/hyperlink" Target="https://www.fwc.gov.au/documents/awardsandorders/html/pr729534.htm" TargetMode="External"/><Relationship Id="rId362" Type="http://schemas.openxmlformats.org/officeDocument/2006/relationships/hyperlink" Target="https://www.fwc.gov.au/documents/awardsandorders/html/pr740777.htm" TargetMode="External"/><Relationship Id="rId383" Type="http://schemas.openxmlformats.org/officeDocument/2006/relationships/hyperlink" Target="https://www.fwc.gov.au/documents/awardsandorders/html/PR729672.htm" TargetMode="External"/><Relationship Id="rId201" Type="http://schemas.openxmlformats.org/officeDocument/2006/relationships/hyperlink" Target="https://www.fwc.gov.au/documents/awardsandorders/html/pr723872.htm" TargetMode="External"/><Relationship Id="rId222" Type="http://schemas.openxmlformats.org/officeDocument/2006/relationships/hyperlink" Target="https://www.fwc.gov.au/documents/awardsandorders/pdf/pr762367.pdf" TargetMode="External"/><Relationship Id="rId243" Type="http://schemas.openxmlformats.org/officeDocument/2006/relationships/hyperlink" Target="https://www.fwc.gov.au/documents/awardsandorders/html/pr729534.htm" TargetMode="External"/><Relationship Id="rId264" Type="http://schemas.openxmlformats.org/officeDocument/2006/relationships/hyperlink" Target="https://www.fwc.gov.au/documents/awardsandorders/html/pr723872.htm" TargetMode="External"/><Relationship Id="rId285" Type="http://schemas.openxmlformats.org/officeDocument/2006/relationships/hyperlink" Target="https://www.fwc.gov.au/documents/awardsandorders/pdf/pr762367.pdf" TargetMode="External"/><Relationship Id="rId17" Type="http://schemas.openxmlformats.org/officeDocument/2006/relationships/footer" Target="footer3.xml"/><Relationship Id="rId38" Type="http://schemas.openxmlformats.org/officeDocument/2006/relationships/hyperlink" Target="https://www.fwc.gov.au/documents/awardsandorders/pdf/pr762200.pdf" TargetMode="External"/><Relationship Id="rId59" Type="http://schemas.openxmlformats.org/officeDocument/2006/relationships/hyperlink" Target="https://www.fwc.gov.au/documents/awardsandorders/html/pr730228.htm" TargetMode="External"/><Relationship Id="rId103" Type="http://schemas.openxmlformats.org/officeDocument/2006/relationships/hyperlink" Target="https://www.fwc.gov.au/documents/awardsandorders/html/pr729350.htm" TargetMode="External"/><Relationship Id="rId124" Type="http://schemas.openxmlformats.org/officeDocument/2006/relationships/hyperlink" Target="https://www.fwc.gov.au/documents/awardsandorders/pdf/pr762200.pdf" TargetMode="External"/><Relationship Id="rId310" Type="http://schemas.openxmlformats.org/officeDocument/2006/relationships/hyperlink" Target="https://www.fwc.gov.au/documents/awardsandorders/html/pr723872.htm" TargetMode="External"/><Relationship Id="rId70" Type="http://schemas.openxmlformats.org/officeDocument/2006/relationships/hyperlink" Target="https://www.fwc.gov.au/documents/awardsandorders/pdf/pr762200.pdf" TargetMode="External"/><Relationship Id="rId91" Type="http://schemas.openxmlformats.org/officeDocument/2006/relationships/hyperlink" Target="https://www.fwc.gov.au/documents/awardsandorders/html/PR733838.htm" TargetMode="External"/><Relationship Id="rId145" Type="http://schemas.openxmlformats.org/officeDocument/2006/relationships/hyperlink" Target="http://www.legislation.gov.au/Series/C2009A00028" TargetMode="External"/><Relationship Id="rId166" Type="http://schemas.openxmlformats.org/officeDocument/2006/relationships/hyperlink" Target="https://www.fwc.gov.au/documents/awards/resources/nes.pdf" TargetMode="External"/><Relationship Id="rId187" Type="http://schemas.openxmlformats.org/officeDocument/2006/relationships/hyperlink" Target="http://www.legislation.gov.au/Series/C2009A00028" TargetMode="External"/><Relationship Id="rId331" Type="http://schemas.openxmlformats.org/officeDocument/2006/relationships/hyperlink" Target="https://www.fwc.gov.au/documents/awardsandorders/html/pr723872.htm" TargetMode="External"/><Relationship Id="rId352" Type="http://schemas.openxmlformats.org/officeDocument/2006/relationships/hyperlink" Target="https://www.fwc.gov.au/documents/awardsandorders/pdf/pr762367.pdf" TargetMode="External"/><Relationship Id="rId373" Type="http://schemas.openxmlformats.org/officeDocument/2006/relationships/hyperlink" Target="https://www.fwc.gov.au/documents/awardsandorders/html/pr740940.htm" TargetMode="External"/><Relationship Id="rId394"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www.fwc.gov.au/documents/awardsandorders/html/pr740777.htm" TargetMode="External"/><Relationship Id="rId233" Type="http://schemas.openxmlformats.org/officeDocument/2006/relationships/hyperlink" Target="https://www.fwc.gov.au/documents/awardsandorders/html/pr723872.htm" TargetMode="External"/><Relationship Id="rId254" Type="http://schemas.openxmlformats.org/officeDocument/2006/relationships/hyperlink" Target="https://www.fwc.gov.au/documents/awardsandorders/pdf/pr762367.pdf" TargetMode="External"/><Relationship Id="rId28" Type="http://schemas.openxmlformats.org/officeDocument/2006/relationships/hyperlink" Target="https://www.fwc.gov.au/documents/awards/resources/nes.pdf" TargetMode="External"/><Relationship Id="rId49" Type="http://schemas.openxmlformats.org/officeDocument/2006/relationships/hyperlink" Target="https://www.fwc.gov.au/documents/awardsandorders/pdf/pr750436.pdf" TargetMode="External"/><Relationship Id="rId114" Type="http://schemas.openxmlformats.org/officeDocument/2006/relationships/hyperlink" Target="https://www.fwc.gov.au/documents/awards/resources/nes.pdf" TargetMode="External"/><Relationship Id="rId275" Type="http://schemas.openxmlformats.org/officeDocument/2006/relationships/hyperlink" Target="https://www.fwc.gov.au/documents/awardsandorders/html/pr723872.htm" TargetMode="External"/><Relationship Id="rId296" Type="http://schemas.openxmlformats.org/officeDocument/2006/relationships/hyperlink" Target="https://www.fwc.gov.au/documents/awardsandorders/html/pr740940.htm" TargetMode="External"/><Relationship Id="rId300" Type="http://schemas.openxmlformats.org/officeDocument/2006/relationships/hyperlink" Target="https://www.fwc.gov.au/documents/awardsandorders/pdf/pr762367.pdf" TargetMode="External"/><Relationship Id="rId60" Type="http://schemas.openxmlformats.org/officeDocument/2006/relationships/hyperlink" Target="https://www.fwc.gov.au/documents/awardsandorders/html/pr729350.htm" TargetMode="External"/><Relationship Id="rId81" Type="http://schemas.openxmlformats.org/officeDocument/2006/relationships/hyperlink" Target="https://www.fwc.gov.au/documents/awardsandorders/pdf/pr762200.pdf" TargetMode="External"/><Relationship Id="rId135" Type="http://schemas.openxmlformats.org/officeDocument/2006/relationships/hyperlink" Target="https://www.fwc.gov.au/documents/awardsandorders/html/pr729534.htm" TargetMode="External"/><Relationship Id="rId156" Type="http://schemas.openxmlformats.org/officeDocument/2006/relationships/hyperlink" Target="https://www.fwc.gov.au/documents/awardsandorders/pdf/pr751098.pdf" TargetMode="External"/><Relationship Id="rId177" Type="http://schemas.openxmlformats.org/officeDocument/2006/relationships/hyperlink" Target="https://www.fwc.gov.au/documents/awards/resources/nes.pdf" TargetMode="External"/><Relationship Id="rId198" Type="http://schemas.openxmlformats.org/officeDocument/2006/relationships/hyperlink" Target="https://www.fwc.gov.au/documents/awardsandorders/html/pr723872.htm" TargetMode="External"/><Relationship Id="rId321" Type="http://schemas.openxmlformats.org/officeDocument/2006/relationships/hyperlink" Target="https://www.fwc.gov.au/documents/awardsandorders/html/pr729534.htm" TargetMode="External"/><Relationship Id="rId342" Type="http://schemas.openxmlformats.org/officeDocument/2006/relationships/hyperlink" Target="https://www.fwc.gov.au/documents/awardsandorders/html/pr740940.htm" TargetMode="External"/><Relationship Id="rId363" Type="http://schemas.openxmlformats.org/officeDocument/2006/relationships/hyperlink" Target="https://www.fwc.gov.au/documents/awardsandorders/pdf/pr762200.pdf" TargetMode="External"/><Relationship Id="rId384" Type="http://schemas.openxmlformats.org/officeDocument/2006/relationships/hyperlink" Target="https://www.fwc.gov.au/documents/awardsandorders/html/PR742256.htm" TargetMode="External"/><Relationship Id="rId202" Type="http://schemas.openxmlformats.org/officeDocument/2006/relationships/hyperlink" Target="https://www.fwc.gov.au/documents/awardsandorders/html/pr723872.htm" TargetMode="External"/><Relationship Id="rId223" Type="http://schemas.openxmlformats.org/officeDocument/2006/relationships/hyperlink" Target="https://www.fwc.gov.au/documents/awardsandorders/html/pr723872.htm" TargetMode="External"/><Relationship Id="rId244" Type="http://schemas.openxmlformats.org/officeDocument/2006/relationships/hyperlink" Target="https://www.fwc.gov.au/documents/awardsandorders/html/pr740940.htm" TargetMode="External"/><Relationship Id="rId18" Type="http://schemas.openxmlformats.org/officeDocument/2006/relationships/hyperlink" Target="https://www.fwc.gov.au/documents/awardsandorders/html/pr733838.htm" TargetMode="External"/><Relationship Id="rId39" Type="http://schemas.openxmlformats.org/officeDocument/2006/relationships/hyperlink" Target="http://www.legislation.gov.au/Series/C2009A00028" TargetMode="External"/><Relationship Id="rId265" Type="http://schemas.openxmlformats.org/officeDocument/2006/relationships/hyperlink" Target="https://www.fwc.gov.au/documents/awardsandorders/html/pr723872.htm" TargetMode="External"/><Relationship Id="rId286" Type="http://schemas.openxmlformats.org/officeDocument/2006/relationships/hyperlink" Target="https://www.fwc.gov.au/documents/awardsandorders/html/pr729350.htm" TargetMode="External"/><Relationship Id="rId50" Type="http://schemas.openxmlformats.org/officeDocument/2006/relationships/hyperlink" Target="https://www.fwc.gov.au/documents/awards/resources/nes.pdf" TargetMode="External"/><Relationship Id="rId104" Type="http://schemas.openxmlformats.org/officeDocument/2006/relationships/hyperlink" Target="https://www.fwc.gov.au/documents/awardsandorders/html/pr740777.htm" TargetMode="External"/><Relationship Id="rId125" Type="http://schemas.openxmlformats.org/officeDocument/2006/relationships/hyperlink" Target="https://www.fwc.gov.au/documents/awardsandorders/pdf/pr762367.pdf" TargetMode="External"/><Relationship Id="rId146" Type="http://schemas.openxmlformats.org/officeDocument/2006/relationships/hyperlink" Target="http://www.legislation.gov.au/Series/C2009A00028" TargetMode="External"/><Relationship Id="rId167" Type="http://schemas.openxmlformats.org/officeDocument/2006/relationships/hyperlink" Target="https://www.fwc.gov.au/documents/awardsandorders/pdf/pr750436.pdf" TargetMode="External"/><Relationship Id="rId188" Type="http://schemas.openxmlformats.org/officeDocument/2006/relationships/hyperlink" Target="http://www.legislation.gov.au/Series/C2009A00028" TargetMode="External"/><Relationship Id="rId311" Type="http://schemas.openxmlformats.org/officeDocument/2006/relationships/hyperlink" Target="https://www.fwc.gov.au/documents/awardsandorders/html/pr723872.htm" TargetMode="External"/><Relationship Id="rId332" Type="http://schemas.openxmlformats.org/officeDocument/2006/relationships/hyperlink" Target="https://www.fwc.gov.au/documents/awardsandorders/html/pr729534.htm" TargetMode="External"/><Relationship Id="rId353" Type="http://schemas.openxmlformats.org/officeDocument/2006/relationships/hyperlink" Target="https://www.fwc.gov.au/documents/awardsandorders/html/pr725013.htm" TargetMode="External"/><Relationship Id="rId374" Type="http://schemas.openxmlformats.org/officeDocument/2006/relationships/hyperlink" Target="https://www.fwc.gov.au/documents/awardsandorders/pdf/pr762367.pdf" TargetMode="External"/><Relationship Id="rId395" Type="http://schemas.openxmlformats.org/officeDocument/2006/relationships/footer" Target="footer5.xml"/><Relationship Id="rId71" Type="http://schemas.openxmlformats.org/officeDocument/2006/relationships/hyperlink" Target="https://www.fwc.gov.au/documents/awardsandorders/html/pr730228.htm" TargetMode="External"/><Relationship Id="rId92" Type="http://schemas.openxmlformats.org/officeDocument/2006/relationships/hyperlink" Target="https://www.fwc.gov.au/documents/awardsandorders/html/pr740777.htm" TargetMode="External"/><Relationship Id="rId213" Type="http://schemas.openxmlformats.org/officeDocument/2006/relationships/hyperlink" Target="https://www.fwc.gov.au/documents/awardsandorders/pdf/pr762200.pdf" TargetMode="External"/><Relationship Id="rId234" Type="http://schemas.openxmlformats.org/officeDocument/2006/relationships/hyperlink" Target="https://www.fwc.gov.au/documents/awardsandorders/html/pr747412.htm" TargetMode="External"/><Relationship Id="rId2" Type="http://schemas.openxmlformats.org/officeDocument/2006/relationships/customXml" Target="../customXml/item2.xml"/><Relationship Id="rId29" Type="http://schemas.openxmlformats.org/officeDocument/2006/relationships/hyperlink" Target="https://www.fwc.gov.au/documents/awards/resources/nes.pdf" TargetMode="External"/><Relationship Id="rId255" Type="http://schemas.openxmlformats.org/officeDocument/2006/relationships/hyperlink" Target="https://www.fwc.gov.au/documents/awardsandorders/html/pr723872.htm" TargetMode="External"/><Relationship Id="rId276" Type="http://schemas.openxmlformats.org/officeDocument/2006/relationships/hyperlink" Target="https://www.fwc.gov.au/documents/awardsandorders/html/pr723872.htm" TargetMode="External"/><Relationship Id="rId297" Type="http://schemas.openxmlformats.org/officeDocument/2006/relationships/hyperlink" Target="https://www.fwc.gov.au/documents/awardsandorders/pdf/pr762367.pdf" TargetMode="External"/><Relationship Id="rId40" Type="http://schemas.openxmlformats.org/officeDocument/2006/relationships/hyperlink" Target="http://www.legislation.gov.au/Series/C2009A00028" TargetMode="External"/><Relationship Id="rId115" Type="http://schemas.openxmlformats.org/officeDocument/2006/relationships/hyperlink" Target="http://www.legislation.gov.au/Series/C2009A00028" TargetMode="External"/><Relationship Id="rId136" Type="http://schemas.openxmlformats.org/officeDocument/2006/relationships/hyperlink" Target="https://www.fwc.gov.au/documents/awardsandorders/html/pr740940.htm" TargetMode="External"/><Relationship Id="rId157" Type="http://schemas.openxmlformats.org/officeDocument/2006/relationships/hyperlink" Target="https://www.fwc.gov.au/documents/awards/resources/nes.pdf" TargetMode="External"/><Relationship Id="rId178" Type="http://schemas.openxmlformats.org/officeDocument/2006/relationships/hyperlink" Target="http://www.legislation.gov.au/Series/C2009A00028" TargetMode="External"/><Relationship Id="rId301" Type="http://schemas.openxmlformats.org/officeDocument/2006/relationships/hyperlink" Target="https://www.fwc.gov.au/documents/awardsandorders/html/pr729534.htm" TargetMode="External"/><Relationship Id="rId322" Type="http://schemas.openxmlformats.org/officeDocument/2006/relationships/hyperlink" Target="https://www.fwc.gov.au/documents/awardsandorders/html/pr740940.htm" TargetMode="External"/><Relationship Id="rId343" Type="http://schemas.openxmlformats.org/officeDocument/2006/relationships/hyperlink" Target="https://www.fwc.gov.au/documents/awardsandorders/pdf/pr762367.pdf" TargetMode="External"/><Relationship Id="rId364" Type="http://schemas.openxmlformats.org/officeDocument/2006/relationships/hyperlink" Target="https://www.fwc.gov.au/documents/awardsandorders/pdf/pr750844.pdf" TargetMode="External"/><Relationship Id="rId61" Type="http://schemas.openxmlformats.org/officeDocument/2006/relationships/hyperlink" Target="https://www.fwc.gov.au/documents/awardsandorders/html/pr733838.htm" TargetMode="External"/><Relationship Id="rId82" Type="http://schemas.openxmlformats.org/officeDocument/2006/relationships/hyperlink" Target="https://www.fwc.gov.au/documents/awardsandorders/html/pr729350.htm" TargetMode="External"/><Relationship Id="rId199" Type="http://schemas.openxmlformats.org/officeDocument/2006/relationships/hyperlink" Target="https://www.fwc.gov.au/documents/awardsandorders/html/pr747412.htm" TargetMode="External"/><Relationship Id="rId203" Type="http://schemas.openxmlformats.org/officeDocument/2006/relationships/hyperlink" Target="https://www.fwc.gov.au/documents/awardsandorders/html/pr723872.htm" TargetMode="External"/><Relationship Id="rId385" Type="http://schemas.openxmlformats.org/officeDocument/2006/relationships/hyperlink" Target="https://www.fwc.gov.au/documents/awardsandorders/pdf/pr762969.pdf" TargetMode="External"/><Relationship Id="rId19" Type="http://schemas.openxmlformats.org/officeDocument/2006/relationships/hyperlink" Target="https://www.fwc.gov.au/documents/awardsandorders/html/pr733838.htm" TargetMode="External"/><Relationship Id="rId224" Type="http://schemas.openxmlformats.org/officeDocument/2006/relationships/hyperlink" Target="https://www.fwc.gov.au/documents/awardsandorders/html/pr723872.htm" TargetMode="External"/><Relationship Id="rId245" Type="http://schemas.openxmlformats.org/officeDocument/2006/relationships/hyperlink" Target="https://www.fwc.gov.au/documents/awardsandorders/pdf/pr762367.pdf" TargetMode="External"/><Relationship Id="rId266" Type="http://schemas.openxmlformats.org/officeDocument/2006/relationships/hyperlink" Target="https://www.fwc.gov.au/documents/awardsandorders/html/pr723872.htm" TargetMode="External"/><Relationship Id="rId287" Type="http://schemas.openxmlformats.org/officeDocument/2006/relationships/hyperlink" Target="https://www.fwc.gov.au/documents/awardsandorders/html/pr740777.htm" TargetMode="External"/><Relationship Id="rId30" Type="http://schemas.openxmlformats.org/officeDocument/2006/relationships/hyperlink" Target="https://www.fwc.gov.au/documents/awardsandorders/html/pr729350.htm" TargetMode="External"/><Relationship Id="rId105" Type="http://schemas.openxmlformats.org/officeDocument/2006/relationships/hyperlink" Target="https://www.fwc.gov.au/documents/awardsandorders/pdf/pr762200.pdf" TargetMode="External"/><Relationship Id="rId126" Type="http://schemas.openxmlformats.org/officeDocument/2006/relationships/hyperlink" Target="https://www.fwc.gov.au/documents/awardsandorders/html/pr729350.htm" TargetMode="External"/><Relationship Id="rId147" Type="http://schemas.openxmlformats.org/officeDocument/2006/relationships/hyperlink" Target="https://www.fwc.gov.au/documents/awardsandorders/html/pr747412.htm" TargetMode="External"/><Relationship Id="rId168" Type="http://schemas.openxmlformats.org/officeDocument/2006/relationships/hyperlink" Target="https://www.fwc.gov.au/documents/awards/resources/nes.pdf" TargetMode="External"/><Relationship Id="rId312" Type="http://schemas.openxmlformats.org/officeDocument/2006/relationships/hyperlink" Target="https://www.fwc.gov.au/documents/awardsandorders/html/pr723872.htm" TargetMode="External"/><Relationship Id="rId333" Type="http://schemas.openxmlformats.org/officeDocument/2006/relationships/hyperlink" Target="https://www.fwc.gov.au/documents/awardsandorders/html/pr740940.htm" TargetMode="External"/><Relationship Id="rId354" Type="http://schemas.openxmlformats.org/officeDocument/2006/relationships/hyperlink" Target="https://www.fwc.gov.au/documents/awardsandorders/html/pr729350.htm" TargetMode="External"/><Relationship Id="rId51" Type="http://schemas.openxmlformats.org/officeDocument/2006/relationships/hyperlink" Target="https://www.legislation.gov.au/Series/C2009A00028" TargetMode="External"/><Relationship Id="rId72" Type="http://schemas.openxmlformats.org/officeDocument/2006/relationships/hyperlink" Target="https://www.fwc.gov.au/documents/awardsandorders/html/pr729350.htm" TargetMode="External"/><Relationship Id="rId93" Type="http://schemas.openxmlformats.org/officeDocument/2006/relationships/hyperlink" Target="https://www.fwc.gov.au/documents/awardsandorders/pdf/pr762200.pdf" TargetMode="External"/><Relationship Id="rId189" Type="http://schemas.openxmlformats.org/officeDocument/2006/relationships/hyperlink" Target="http://www.legislation.gov.au/Series/C2009A00028" TargetMode="External"/><Relationship Id="rId375" Type="http://schemas.openxmlformats.org/officeDocument/2006/relationships/hyperlink" Target="https://www.fwc.gov.au/documents/awardsandorders/html/PR729672.htm" TargetMode="External"/><Relationship Id="rId396" Type="http://schemas.openxmlformats.org/officeDocument/2006/relationships/header" Target="header5.xml"/><Relationship Id="rId3" Type="http://schemas.openxmlformats.org/officeDocument/2006/relationships/customXml" Target="../customXml/item3.xml"/><Relationship Id="rId214" Type="http://schemas.openxmlformats.org/officeDocument/2006/relationships/hyperlink" Target="https://www.fwc.gov.au/documents/awardsandorders/html/pr729350.htm" TargetMode="External"/><Relationship Id="rId235" Type="http://schemas.openxmlformats.org/officeDocument/2006/relationships/hyperlink" Target="https://www.fwc.gov.au/documents/awardsandorders/html/pr747412.htm" TargetMode="External"/><Relationship Id="rId256" Type="http://schemas.openxmlformats.org/officeDocument/2006/relationships/hyperlink" Target="https://www.fwc.gov.au/documents/awardsandorders/html/pr723872.htm" TargetMode="External"/><Relationship Id="rId277" Type="http://schemas.openxmlformats.org/officeDocument/2006/relationships/hyperlink" Target="https://www.fwc.gov.au/documents/awardsandorders/html/pr723872.htm" TargetMode="External"/><Relationship Id="rId298" Type="http://schemas.openxmlformats.org/officeDocument/2006/relationships/hyperlink" Target="https://www.fwc.gov.au/documents/awardsandorders/html/pr729534.htm" TargetMode="External"/><Relationship Id="rId116" Type="http://schemas.openxmlformats.org/officeDocument/2006/relationships/hyperlink" Target="http://www.legislation.gov.au/Series/C2009A00028" TargetMode="External"/><Relationship Id="rId137" Type="http://schemas.openxmlformats.org/officeDocument/2006/relationships/hyperlink" Target="https://www.fwc.gov.au/documents/awardsandorders/pdf/pr762367.pdf" TargetMode="External"/><Relationship Id="rId158" Type="http://schemas.openxmlformats.org/officeDocument/2006/relationships/hyperlink" Target="http://www.legislation.gov.au/Series/C2009A00028" TargetMode="External"/><Relationship Id="rId302" Type="http://schemas.openxmlformats.org/officeDocument/2006/relationships/hyperlink" Target="https://www.fwc.gov.au/documents/awardsandorders/html/pr740940.htm" TargetMode="External"/><Relationship Id="rId323" Type="http://schemas.openxmlformats.org/officeDocument/2006/relationships/hyperlink" Target="https://www.fwc.gov.au/documents/awardsandorders/pdf/pr762367.pdf" TargetMode="External"/><Relationship Id="rId344" Type="http://schemas.openxmlformats.org/officeDocument/2006/relationships/hyperlink" Target="https://www.fwc.gov.au/documents/awardsandorders/html/pr729534.htm" TargetMode="External"/><Relationship Id="rId20" Type="http://schemas.openxmlformats.org/officeDocument/2006/relationships/hyperlink" Target="http://www.legislation.gov.au/Series/C2009A00028" TargetMode="External"/><Relationship Id="rId41" Type="http://schemas.openxmlformats.org/officeDocument/2006/relationships/hyperlink" Target="https://www.fwc.gov.au/documents/awardsandorders/pdf/pr763296.pdf" TargetMode="External"/><Relationship Id="rId62" Type="http://schemas.openxmlformats.org/officeDocument/2006/relationships/hyperlink" Target="https://www.fwc.gov.au/documents/awardsandorders/html/pr740777.htm" TargetMode="External"/><Relationship Id="rId83" Type="http://schemas.openxmlformats.org/officeDocument/2006/relationships/hyperlink" Target="https://www.fwc.gov.au/documents/awardsandorders/html/pr733838.htm" TargetMode="External"/><Relationship Id="rId179" Type="http://schemas.openxmlformats.org/officeDocument/2006/relationships/hyperlink" Target="http://www.legislation.gov.au/Series/C2009A00028" TargetMode="External"/><Relationship Id="rId365" Type="http://schemas.openxmlformats.org/officeDocument/2006/relationships/hyperlink" Target="https://www.fwc.gov.au/documents/awardsandorders/html/pr729350.htm" TargetMode="External"/><Relationship Id="rId386" Type="http://schemas.openxmlformats.org/officeDocument/2006/relationships/hyperlink" Target="https://www.fwc.gov.au/documents/awards/resources/toil-agreement.pdf" TargetMode="External"/><Relationship Id="rId190" Type="http://schemas.openxmlformats.org/officeDocument/2006/relationships/hyperlink" Target="https://www.fwc.gov.au/documents/awards/resources/nes.pdf" TargetMode="External"/><Relationship Id="rId204" Type="http://schemas.openxmlformats.org/officeDocument/2006/relationships/hyperlink" Target="https://www.fwc.gov.au/documents/awardsandorders/html/pr747412.htm" TargetMode="External"/><Relationship Id="rId225" Type="http://schemas.openxmlformats.org/officeDocument/2006/relationships/hyperlink" Target="https://www.fwc.gov.au/documents/awardsandorders/html/pr723872.htm" TargetMode="External"/><Relationship Id="rId246" Type="http://schemas.openxmlformats.org/officeDocument/2006/relationships/hyperlink" Target="https://www.fwc.gov.au/documents/awardsandorders/html/pr740940.htm" TargetMode="External"/><Relationship Id="rId267" Type="http://schemas.openxmlformats.org/officeDocument/2006/relationships/hyperlink" Target="https://www.fwc.gov.au/documents/awardsandorders/html/pr733838.htm" TargetMode="External"/><Relationship Id="rId288" Type="http://schemas.openxmlformats.org/officeDocument/2006/relationships/hyperlink" Target="https://www.fwc.gov.au/documents/awardsandorders/pdf/pr762200.pdf" TargetMode="External"/><Relationship Id="rId106" Type="http://schemas.openxmlformats.org/officeDocument/2006/relationships/hyperlink" Target="http://invalid.uri" TargetMode="External"/><Relationship Id="rId127" Type="http://schemas.openxmlformats.org/officeDocument/2006/relationships/hyperlink" Target="https://www.fwc.gov.au/documents/awardsandorders/html/pr740777.htm" TargetMode="External"/><Relationship Id="rId313" Type="http://schemas.openxmlformats.org/officeDocument/2006/relationships/hyperlink" Target="https://www.fwc.gov.au/documents/awardsandorders/html/pr723872.htm" TargetMode="External"/><Relationship Id="rId10" Type="http://schemas.openxmlformats.org/officeDocument/2006/relationships/endnotes" Target="endnotes.xml"/><Relationship Id="rId31" Type="http://schemas.openxmlformats.org/officeDocument/2006/relationships/hyperlink" Target="https://www.fwc.gov.au/documents/awardsandorders/html/pr740777.htm" TargetMode="External"/><Relationship Id="rId52" Type="http://schemas.openxmlformats.org/officeDocument/2006/relationships/hyperlink" Target="https://www.fwc.gov.au/documents/awardsandorders/html/pr723872.htm" TargetMode="External"/><Relationship Id="rId73" Type="http://schemas.openxmlformats.org/officeDocument/2006/relationships/hyperlink" Target="https://www.fwc.gov.au/documents/awardsandorders/html/pr740777.htm" TargetMode="External"/><Relationship Id="rId94" Type="http://schemas.openxmlformats.org/officeDocument/2006/relationships/hyperlink" Target="https://www.fwc.gov.au/documents/awardsandorders/html/pr729350.htm" TargetMode="External"/><Relationship Id="rId148" Type="http://schemas.openxmlformats.org/officeDocument/2006/relationships/hyperlink" Target="https://www.fwc.gov.au/documents/awardsandorders/pdf/pr751098.pdf" TargetMode="External"/><Relationship Id="rId169" Type="http://schemas.openxmlformats.org/officeDocument/2006/relationships/hyperlink" Target="https://www.legislation.gov.au/Series/C2009A00028" TargetMode="External"/><Relationship Id="rId334" Type="http://schemas.openxmlformats.org/officeDocument/2006/relationships/hyperlink" Target="https://www.fwc.gov.au/documents/awardsandorders/pdf/pr762367.pdf" TargetMode="External"/><Relationship Id="rId355" Type="http://schemas.openxmlformats.org/officeDocument/2006/relationships/hyperlink" Target="https://www.fwc.gov.au/documents/awardsandorders/html/pr729534.htm" TargetMode="External"/><Relationship Id="rId376" Type="http://schemas.openxmlformats.org/officeDocument/2006/relationships/hyperlink" Target="https://www.fwc.gov.au/documents/awardsandorders/html/PR742256.htm" TargetMode="External"/><Relationship Id="rId397" Type="http://schemas.openxmlformats.org/officeDocument/2006/relationships/footer" Target="footer6.xml"/><Relationship Id="rId4" Type="http://schemas.openxmlformats.org/officeDocument/2006/relationships/customXml" Target="../customXml/item4.xml"/><Relationship Id="rId180" Type="http://schemas.openxmlformats.org/officeDocument/2006/relationships/hyperlink" Target="https://www.fwc.gov.au/documents/awardsandorders/pdf/pr763296.pdf" TargetMode="External"/><Relationship Id="rId215" Type="http://schemas.openxmlformats.org/officeDocument/2006/relationships/hyperlink" Target="https://www.fwc.gov.au/documents/awardsandorders/html/pr740777.htm" TargetMode="External"/><Relationship Id="rId236" Type="http://schemas.openxmlformats.org/officeDocument/2006/relationships/hyperlink" Target="https://www.fwc.gov.au/documents/awardsandorders/html/pr747412.htm" TargetMode="External"/><Relationship Id="rId257" Type="http://schemas.openxmlformats.org/officeDocument/2006/relationships/hyperlink" Target="https://www.fwc.gov.au/documents/awardsandorders/html/pr723872.htm" TargetMode="External"/><Relationship Id="rId278" Type="http://schemas.openxmlformats.org/officeDocument/2006/relationships/hyperlink" Target="https://www.fwc.gov.au/documents/awardsandorders/html/pr723872.htm" TargetMode="External"/><Relationship Id="rId303" Type="http://schemas.openxmlformats.org/officeDocument/2006/relationships/hyperlink" Target="https://www.fwc.gov.au/documents/awardsandorders/pdf/pr762367.pdf" TargetMode="External"/><Relationship Id="rId42" Type="http://schemas.openxmlformats.org/officeDocument/2006/relationships/hyperlink" Target="https://www.fwc.gov.au/documents/awards/resources/nes.pdf" TargetMode="External"/><Relationship Id="rId84" Type="http://schemas.openxmlformats.org/officeDocument/2006/relationships/hyperlink" Target="https://www.fwc.gov.au/documents/awardsandorders/html/pr740777.htm" TargetMode="External"/><Relationship Id="rId138" Type="http://schemas.openxmlformats.org/officeDocument/2006/relationships/hyperlink" Target="https://www.fwc.gov.au/documents/awardsandorders/html/pr729534.htm" TargetMode="External"/><Relationship Id="rId345" Type="http://schemas.openxmlformats.org/officeDocument/2006/relationships/hyperlink" Target="https://www.fwc.gov.au/documents/awardsandorders/html/pr740940.htm" TargetMode="External"/><Relationship Id="rId387" Type="http://schemas.openxmlformats.org/officeDocument/2006/relationships/hyperlink" Target="https://www.fwc.gov.au/documents/awards/resources/leave-in-advance-agreement.pdf" TargetMode="External"/><Relationship Id="rId191" Type="http://schemas.openxmlformats.org/officeDocument/2006/relationships/hyperlink" Target="http://www.legislation.gov.au/Series/C2009A00028" TargetMode="External"/><Relationship Id="rId205" Type="http://schemas.openxmlformats.org/officeDocument/2006/relationships/hyperlink" Target="https://www.fwc.gov.au/documents/awardsandorders/html/pr729350.htm" TargetMode="External"/><Relationship Id="rId247" Type="http://schemas.openxmlformats.org/officeDocument/2006/relationships/hyperlink" Target="https://www.fwc.gov.au/documents/awardsandorders/pdf/pr76236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rdauefiles01.file.core.windows.net\file-templates\amod\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C87E9349D7848AAF611B313449140" ma:contentTypeVersion="10" ma:contentTypeDescription="Create a new document." ma:contentTypeScope="" ma:versionID="8ff06a5deef71a93a8bd92bdea4f95bc">
  <xsd:schema xmlns:xsd="http://www.w3.org/2001/XMLSchema" xmlns:xs="http://www.w3.org/2001/XMLSchema" xmlns:p="http://schemas.microsoft.com/office/2006/metadata/properties" xmlns:ns2="f3b3f874-a0a5-4721-a33e-3bb726cd30fa" xmlns:ns3="330edde2-784c-43c5-9c58-22d6dcf27cc2" targetNamespace="http://schemas.microsoft.com/office/2006/metadata/properties" ma:root="true" ma:fieldsID="8c6a584b4f45cc5910da76fbb172afdb" ns2:_="" ns3:_="">
    <xsd:import namespace="f3b3f874-a0a5-4721-a33e-3bb726cd30fa"/>
    <xsd:import namespace="330edde2-784c-43c5-9c58-22d6dcf27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f874-a0a5-4721-a33e-3bb726cd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edde2-784c-43c5-9c58-22d6dcf27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9DC03-93D2-4DDA-9535-96F121B48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f874-a0a5-4721-a33e-3bb726cd30fa"/>
    <ds:schemaRef ds:uri="330edde2-784c-43c5-9c58-22d6dcf2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F897F-EE21-4BA8-B8E3-EAA37422560F}">
  <ds:schemaRefs>
    <ds:schemaRef ds:uri="http://schemas.openxmlformats.org/officeDocument/2006/bibliography"/>
  </ds:schemaRefs>
</ds:datastoreItem>
</file>

<file path=customXml/itemProps3.xml><?xml version="1.0" encoding="utf-8"?>
<ds:datastoreItem xmlns:ds="http://schemas.openxmlformats.org/officeDocument/2006/customXml" ds:itemID="{16F35F86-184C-47A1-A66A-6748A9E5757E}">
  <ds:schemaRefs>
    <ds:schemaRef ds:uri="http://schemas.microsoft.com/sharepoint/v3/contenttype/forms"/>
  </ds:schemaRefs>
</ds:datastoreItem>
</file>

<file path=customXml/itemProps4.xml><?xml version="1.0" encoding="utf-8"?>
<ds:datastoreItem xmlns:ds="http://schemas.openxmlformats.org/officeDocument/2006/customXml" ds:itemID="{5C247296-6F78-4E05-B622-74C1C290B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amod.dotm</Template>
  <TotalTime>0</TotalTime>
  <Pages>27</Pages>
  <Words>62079</Words>
  <Characters>353852</Characters>
  <Application>Microsoft Office Word</Application>
  <DocSecurity>0</DocSecurity>
  <Lines>2948</Lines>
  <Paragraphs>830</Paragraphs>
  <ScaleCrop>false</ScaleCrop>
  <HeadingPairs>
    <vt:vector size="2" baseType="variant">
      <vt:variant>
        <vt:lpstr>Title</vt:lpstr>
      </vt:variant>
      <vt:variant>
        <vt:i4>1</vt:i4>
      </vt:variant>
    </vt:vector>
  </HeadingPairs>
  <TitlesOfParts>
    <vt:vector size="1" baseType="lpstr">
      <vt:lpstr>Broadcasting, Recorded Entertainment and Cinemas Award 2020</vt:lpstr>
    </vt:vector>
  </TitlesOfParts>
  <Company>Fair Work Commission</Company>
  <LinksUpToDate>false</LinksUpToDate>
  <CharactersWithSpaces>415101</CharactersWithSpaces>
  <SharedDoc>false</SharedDoc>
  <HLinks>
    <vt:vector size="2442" baseType="variant">
      <vt:variant>
        <vt:i4>4063349</vt:i4>
      </vt:variant>
      <vt:variant>
        <vt:i4>4119</vt:i4>
      </vt:variant>
      <vt:variant>
        <vt:i4>0</vt:i4>
      </vt:variant>
      <vt:variant>
        <vt:i4>5</vt:i4>
      </vt:variant>
      <vt:variant>
        <vt:lpwstr>https://www.fwc.gov.au/documents/awardsandorders/html/PR746868.htm</vt:lpwstr>
      </vt:variant>
      <vt:variant>
        <vt:lpwstr/>
      </vt:variant>
      <vt:variant>
        <vt:i4>3473528</vt:i4>
      </vt:variant>
      <vt:variant>
        <vt:i4>4116</vt:i4>
      </vt:variant>
      <vt:variant>
        <vt:i4>0</vt:i4>
      </vt:variant>
      <vt:variant>
        <vt:i4>5</vt:i4>
      </vt:variant>
      <vt:variant>
        <vt:lpwstr>https://www.fwc.gov.au/documents/awardsandorders/html/pr738559.htm</vt:lpwstr>
      </vt:variant>
      <vt:variant>
        <vt:lpwstr/>
      </vt:variant>
      <vt:variant>
        <vt:i4>3670131</vt:i4>
      </vt:variant>
      <vt:variant>
        <vt:i4>4113</vt:i4>
      </vt:variant>
      <vt:variant>
        <vt:i4>0</vt:i4>
      </vt:variant>
      <vt:variant>
        <vt:i4>5</vt:i4>
      </vt:variant>
      <vt:variant>
        <vt:lpwstr>https://www.fwc.gov.au/documents/awardsandorders/html/pr747412.htm</vt:lpwstr>
      </vt:variant>
      <vt:variant>
        <vt:lpwstr/>
      </vt:variant>
      <vt:variant>
        <vt:i4>3997761</vt:i4>
      </vt:variant>
      <vt:variant>
        <vt:i4>4110</vt:i4>
      </vt:variant>
      <vt:variant>
        <vt:i4>0</vt:i4>
      </vt:variant>
      <vt:variant>
        <vt:i4>5</vt:i4>
      </vt:variant>
      <vt:variant>
        <vt:lpwstr>http://www.fwc.gov.au/documents/documents/modern_awards/cash-out-agreement.pdf</vt:lpwstr>
      </vt:variant>
      <vt:variant>
        <vt:lpwstr/>
      </vt:variant>
      <vt:variant>
        <vt:i4>6488131</vt:i4>
      </vt:variant>
      <vt:variant>
        <vt:i4>4107</vt:i4>
      </vt:variant>
      <vt:variant>
        <vt:i4>0</vt:i4>
      </vt:variant>
      <vt:variant>
        <vt:i4>5</vt:i4>
      </vt:variant>
      <vt:variant>
        <vt:lpwstr>http://www.fwc.gov.au/documents/documents/modern_awards/leave-in-advance-agreement.pdf</vt:lpwstr>
      </vt:variant>
      <vt:variant>
        <vt:lpwstr/>
      </vt:variant>
      <vt:variant>
        <vt:i4>2883604</vt:i4>
      </vt:variant>
      <vt:variant>
        <vt:i4>4104</vt:i4>
      </vt:variant>
      <vt:variant>
        <vt:i4>0</vt:i4>
      </vt:variant>
      <vt:variant>
        <vt:i4>5</vt:i4>
      </vt:variant>
      <vt:variant>
        <vt:lpwstr>http://www.fwc.gov.au/documents/documents/modern_awards/toil-agreement.pdf</vt:lpwstr>
      </vt:variant>
      <vt:variant>
        <vt:lpwstr/>
      </vt:variant>
      <vt:variant>
        <vt:i4>3801202</vt:i4>
      </vt:variant>
      <vt:variant>
        <vt:i4>4098</vt:i4>
      </vt:variant>
      <vt:variant>
        <vt:i4>0</vt:i4>
      </vt:variant>
      <vt:variant>
        <vt:i4>5</vt:i4>
      </vt:variant>
      <vt:variant>
        <vt:lpwstr>https://www.fwc.gov.au/documents/awardsandorders/html/PR742256.htm</vt:lpwstr>
      </vt:variant>
      <vt:variant>
        <vt:lpwstr/>
      </vt:variant>
      <vt:variant>
        <vt:i4>3932283</vt:i4>
      </vt:variant>
      <vt:variant>
        <vt:i4>4095</vt:i4>
      </vt:variant>
      <vt:variant>
        <vt:i4>0</vt:i4>
      </vt:variant>
      <vt:variant>
        <vt:i4>5</vt:i4>
      </vt:variant>
      <vt:variant>
        <vt:lpwstr>https://www.fwc.gov.au/documents/awardsandorders/html/PR729672.htm</vt:lpwstr>
      </vt:variant>
      <vt:variant>
        <vt:lpwstr/>
      </vt:variant>
      <vt:variant>
        <vt:i4>4653083</vt:i4>
      </vt:variant>
      <vt:variant>
        <vt:i4>4092</vt:i4>
      </vt:variant>
      <vt:variant>
        <vt:i4>0</vt:i4>
      </vt:variant>
      <vt:variant>
        <vt:i4>5</vt:i4>
      </vt:variant>
      <vt:variant>
        <vt:lpwstr>http://www.legislation.gov.au/Series/C2009A00028</vt:lpwstr>
      </vt:variant>
      <vt:variant>
        <vt:lpwstr/>
      </vt:variant>
      <vt:variant>
        <vt:i4>3801202</vt:i4>
      </vt:variant>
      <vt:variant>
        <vt:i4>4089</vt:i4>
      </vt:variant>
      <vt:variant>
        <vt:i4>0</vt:i4>
      </vt:variant>
      <vt:variant>
        <vt:i4>5</vt:i4>
      </vt:variant>
      <vt:variant>
        <vt:lpwstr>https://www.fwc.gov.au/documents/awardsandorders/html/PR742256.htm</vt:lpwstr>
      </vt:variant>
      <vt:variant>
        <vt:lpwstr/>
      </vt:variant>
      <vt:variant>
        <vt:i4>3932283</vt:i4>
      </vt:variant>
      <vt:variant>
        <vt:i4>4086</vt:i4>
      </vt:variant>
      <vt:variant>
        <vt:i4>0</vt:i4>
      </vt:variant>
      <vt:variant>
        <vt:i4>5</vt:i4>
      </vt:variant>
      <vt:variant>
        <vt:lpwstr>https://www.fwc.gov.au/documents/awardsandorders/html/PR729672.htm</vt:lpwstr>
      </vt:variant>
      <vt:variant>
        <vt:lpwstr/>
      </vt:variant>
      <vt:variant>
        <vt:i4>589908</vt:i4>
      </vt:variant>
      <vt:variant>
        <vt:i4>4080</vt:i4>
      </vt:variant>
      <vt:variant>
        <vt:i4>0</vt:i4>
      </vt:variant>
      <vt:variant>
        <vt:i4>5</vt:i4>
      </vt:variant>
      <vt:variant>
        <vt:lpwstr>http://www.jobaccess.gov.au/</vt:lpwstr>
      </vt:variant>
      <vt:variant>
        <vt:lpwstr/>
      </vt:variant>
      <vt:variant>
        <vt:i4>3801202</vt:i4>
      </vt:variant>
      <vt:variant>
        <vt:i4>4077</vt:i4>
      </vt:variant>
      <vt:variant>
        <vt:i4>0</vt:i4>
      </vt:variant>
      <vt:variant>
        <vt:i4>5</vt:i4>
      </vt:variant>
      <vt:variant>
        <vt:lpwstr>https://www.fwc.gov.au/documents/awardsandorders/html/PR742256.htm</vt:lpwstr>
      </vt:variant>
      <vt:variant>
        <vt:lpwstr/>
      </vt:variant>
      <vt:variant>
        <vt:i4>3932283</vt:i4>
      </vt:variant>
      <vt:variant>
        <vt:i4>4074</vt:i4>
      </vt:variant>
      <vt:variant>
        <vt:i4>0</vt:i4>
      </vt:variant>
      <vt:variant>
        <vt:i4>5</vt:i4>
      </vt:variant>
      <vt:variant>
        <vt:lpwstr>https://www.fwc.gov.au/documents/awardsandorders/html/PR729672.htm</vt:lpwstr>
      </vt:variant>
      <vt:variant>
        <vt:lpwstr/>
      </vt:variant>
      <vt:variant>
        <vt:i4>1638458</vt:i4>
      </vt:variant>
      <vt:variant>
        <vt:i4>4071</vt:i4>
      </vt:variant>
      <vt:variant>
        <vt:i4>0</vt:i4>
      </vt:variant>
      <vt:variant>
        <vt:i4>5</vt:i4>
      </vt:variant>
      <vt:variant>
        <vt:lpwstr/>
      </vt:variant>
      <vt:variant>
        <vt:lpwstr>standard_rate</vt:lpwstr>
      </vt:variant>
      <vt:variant>
        <vt:i4>3604593</vt:i4>
      </vt:variant>
      <vt:variant>
        <vt:i4>3966</vt:i4>
      </vt:variant>
      <vt:variant>
        <vt:i4>0</vt:i4>
      </vt:variant>
      <vt:variant>
        <vt:i4>5</vt:i4>
      </vt:variant>
      <vt:variant>
        <vt:lpwstr>https://www.fwc.gov.au/documents/awardsandorders/html/pr740940.htm</vt:lpwstr>
      </vt:variant>
      <vt:variant>
        <vt:lpwstr/>
      </vt:variant>
      <vt:variant>
        <vt:i4>3735679</vt:i4>
      </vt:variant>
      <vt:variant>
        <vt:i4>3963</vt:i4>
      </vt:variant>
      <vt:variant>
        <vt:i4>0</vt:i4>
      </vt:variant>
      <vt:variant>
        <vt:i4>5</vt:i4>
      </vt:variant>
      <vt:variant>
        <vt:lpwstr>https://www.fwc.gov.au/documents/awardsandorders/html/pr729534.htm</vt:lpwstr>
      </vt:variant>
      <vt:variant>
        <vt:lpwstr/>
      </vt:variant>
      <vt:variant>
        <vt:i4>3866737</vt:i4>
      </vt:variant>
      <vt:variant>
        <vt:i4>3960</vt:i4>
      </vt:variant>
      <vt:variant>
        <vt:i4>0</vt:i4>
      </vt:variant>
      <vt:variant>
        <vt:i4>5</vt:i4>
      </vt:variant>
      <vt:variant>
        <vt:lpwstr>https://www.fwc.gov.au/documents/awardsandorders/html/pr725013.htm</vt:lpwstr>
      </vt:variant>
      <vt:variant>
        <vt:lpwstr/>
      </vt:variant>
      <vt:variant>
        <vt:i4>4063346</vt:i4>
      </vt:variant>
      <vt:variant>
        <vt:i4>3879</vt:i4>
      </vt:variant>
      <vt:variant>
        <vt:i4>0</vt:i4>
      </vt:variant>
      <vt:variant>
        <vt:i4>5</vt:i4>
      </vt:variant>
      <vt:variant>
        <vt:lpwstr>https://www.fwc.gov.au/documents/awardsandorders/html/pr740777.htm</vt:lpwstr>
      </vt:variant>
      <vt:variant>
        <vt:lpwstr/>
      </vt:variant>
      <vt:variant>
        <vt:i4>3866745</vt:i4>
      </vt:variant>
      <vt:variant>
        <vt:i4>3876</vt:i4>
      </vt:variant>
      <vt:variant>
        <vt:i4>0</vt:i4>
      </vt:variant>
      <vt:variant>
        <vt:i4>5</vt:i4>
      </vt:variant>
      <vt:variant>
        <vt:lpwstr>https://www.fwc.gov.au/documents/awardsandorders/html/pr729350.htm</vt:lpwstr>
      </vt:variant>
      <vt:variant>
        <vt:lpwstr/>
      </vt:variant>
      <vt:variant>
        <vt:i4>1638458</vt:i4>
      </vt:variant>
      <vt:variant>
        <vt:i4>3804</vt:i4>
      </vt:variant>
      <vt:variant>
        <vt:i4>0</vt:i4>
      </vt:variant>
      <vt:variant>
        <vt:i4>5</vt:i4>
      </vt:variant>
      <vt:variant>
        <vt:lpwstr/>
      </vt:variant>
      <vt:variant>
        <vt:lpwstr>standard_rate</vt:lpwstr>
      </vt:variant>
      <vt:variant>
        <vt:i4>4063346</vt:i4>
      </vt:variant>
      <vt:variant>
        <vt:i4>3801</vt:i4>
      </vt:variant>
      <vt:variant>
        <vt:i4>0</vt:i4>
      </vt:variant>
      <vt:variant>
        <vt:i4>5</vt:i4>
      </vt:variant>
      <vt:variant>
        <vt:lpwstr>https://www.fwc.gov.au/documents/awardsandorders/html/pr740777.htm</vt:lpwstr>
      </vt:variant>
      <vt:variant>
        <vt:lpwstr/>
      </vt:variant>
      <vt:variant>
        <vt:i4>3866745</vt:i4>
      </vt:variant>
      <vt:variant>
        <vt:i4>3798</vt:i4>
      </vt:variant>
      <vt:variant>
        <vt:i4>0</vt:i4>
      </vt:variant>
      <vt:variant>
        <vt:i4>5</vt:i4>
      </vt:variant>
      <vt:variant>
        <vt:lpwstr>https://www.fwc.gov.au/documents/awardsandorders/html/pr729350.htm</vt:lpwstr>
      </vt:variant>
      <vt:variant>
        <vt:lpwstr/>
      </vt:variant>
      <vt:variant>
        <vt:i4>1638458</vt:i4>
      </vt:variant>
      <vt:variant>
        <vt:i4>3795</vt:i4>
      </vt:variant>
      <vt:variant>
        <vt:i4>0</vt:i4>
      </vt:variant>
      <vt:variant>
        <vt:i4>5</vt:i4>
      </vt:variant>
      <vt:variant>
        <vt:lpwstr/>
      </vt:variant>
      <vt:variant>
        <vt:lpwstr>standard_rate</vt:lpwstr>
      </vt:variant>
      <vt:variant>
        <vt:i4>1638458</vt:i4>
      </vt:variant>
      <vt:variant>
        <vt:i4>3642</vt:i4>
      </vt:variant>
      <vt:variant>
        <vt:i4>0</vt:i4>
      </vt:variant>
      <vt:variant>
        <vt:i4>5</vt:i4>
      </vt:variant>
      <vt:variant>
        <vt:lpwstr/>
      </vt:variant>
      <vt:variant>
        <vt:lpwstr>standard_rate</vt:lpwstr>
      </vt:variant>
      <vt:variant>
        <vt:i4>4063346</vt:i4>
      </vt:variant>
      <vt:variant>
        <vt:i4>3639</vt:i4>
      </vt:variant>
      <vt:variant>
        <vt:i4>0</vt:i4>
      </vt:variant>
      <vt:variant>
        <vt:i4>5</vt:i4>
      </vt:variant>
      <vt:variant>
        <vt:lpwstr>https://www.fwc.gov.au/documents/awardsandorders/html/pr740777.htm</vt:lpwstr>
      </vt:variant>
      <vt:variant>
        <vt:lpwstr/>
      </vt:variant>
      <vt:variant>
        <vt:i4>3866745</vt:i4>
      </vt:variant>
      <vt:variant>
        <vt:i4>3636</vt:i4>
      </vt:variant>
      <vt:variant>
        <vt:i4>0</vt:i4>
      </vt:variant>
      <vt:variant>
        <vt:i4>5</vt:i4>
      </vt:variant>
      <vt:variant>
        <vt:lpwstr>https://www.fwc.gov.au/documents/awardsandorders/html/pr729350.htm</vt:lpwstr>
      </vt:variant>
      <vt:variant>
        <vt:lpwstr/>
      </vt:variant>
      <vt:variant>
        <vt:i4>3604593</vt:i4>
      </vt:variant>
      <vt:variant>
        <vt:i4>3609</vt:i4>
      </vt:variant>
      <vt:variant>
        <vt:i4>0</vt:i4>
      </vt:variant>
      <vt:variant>
        <vt:i4>5</vt:i4>
      </vt:variant>
      <vt:variant>
        <vt:lpwstr>https://www.fwc.gov.au/documents/awardsandorders/html/pr740940.htm</vt:lpwstr>
      </vt:variant>
      <vt:variant>
        <vt:lpwstr/>
      </vt:variant>
      <vt:variant>
        <vt:i4>4063346</vt:i4>
      </vt:variant>
      <vt:variant>
        <vt:i4>3606</vt:i4>
      </vt:variant>
      <vt:variant>
        <vt:i4>0</vt:i4>
      </vt:variant>
      <vt:variant>
        <vt:i4>5</vt:i4>
      </vt:variant>
      <vt:variant>
        <vt:lpwstr>https://www.fwc.gov.au/documents/awardsandorders/html/pr740777.htm</vt:lpwstr>
      </vt:variant>
      <vt:variant>
        <vt:lpwstr/>
      </vt:variant>
      <vt:variant>
        <vt:i4>3735679</vt:i4>
      </vt:variant>
      <vt:variant>
        <vt:i4>3603</vt:i4>
      </vt:variant>
      <vt:variant>
        <vt:i4>0</vt:i4>
      </vt:variant>
      <vt:variant>
        <vt:i4>5</vt:i4>
      </vt:variant>
      <vt:variant>
        <vt:lpwstr>https://www.fwc.gov.au/documents/awardsandorders/html/pr729534.htm</vt:lpwstr>
      </vt:variant>
      <vt:variant>
        <vt:lpwstr/>
      </vt:variant>
      <vt:variant>
        <vt:i4>3866745</vt:i4>
      </vt:variant>
      <vt:variant>
        <vt:i4>3600</vt:i4>
      </vt:variant>
      <vt:variant>
        <vt:i4>0</vt:i4>
      </vt:variant>
      <vt:variant>
        <vt:i4>5</vt:i4>
      </vt:variant>
      <vt:variant>
        <vt:lpwstr>https://www.fwc.gov.au/documents/awardsandorders/html/pr729350.htm</vt:lpwstr>
      </vt:variant>
      <vt:variant>
        <vt:lpwstr/>
      </vt:variant>
      <vt:variant>
        <vt:i4>3866737</vt:i4>
      </vt:variant>
      <vt:variant>
        <vt:i4>3597</vt:i4>
      </vt:variant>
      <vt:variant>
        <vt:i4>0</vt:i4>
      </vt:variant>
      <vt:variant>
        <vt:i4>5</vt:i4>
      </vt:variant>
      <vt:variant>
        <vt:lpwstr>https://www.fwc.gov.au/documents/awardsandorders/html/pr725013.htm</vt:lpwstr>
      </vt:variant>
      <vt:variant>
        <vt:lpwstr/>
      </vt:variant>
      <vt:variant>
        <vt:i4>3604593</vt:i4>
      </vt:variant>
      <vt:variant>
        <vt:i4>3555</vt:i4>
      </vt:variant>
      <vt:variant>
        <vt:i4>0</vt:i4>
      </vt:variant>
      <vt:variant>
        <vt:i4>5</vt:i4>
      </vt:variant>
      <vt:variant>
        <vt:lpwstr>https://www.fwc.gov.au/documents/awardsandorders/html/pr740940.htm</vt:lpwstr>
      </vt:variant>
      <vt:variant>
        <vt:lpwstr/>
      </vt:variant>
      <vt:variant>
        <vt:i4>3735679</vt:i4>
      </vt:variant>
      <vt:variant>
        <vt:i4>3552</vt:i4>
      </vt:variant>
      <vt:variant>
        <vt:i4>0</vt:i4>
      </vt:variant>
      <vt:variant>
        <vt:i4>5</vt:i4>
      </vt:variant>
      <vt:variant>
        <vt:lpwstr>https://www.fwc.gov.au/documents/awardsandorders/html/pr729534.htm</vt:lpwstr>
      </vt:variant>
      <vt:variant>
        <vt:lpwstr/>
      </vt:variant>
      <vt:variant>
        <vt:i4>3604593</vt:i4>
      </vt:variant>
      <vt:variant>
        <vt:i4>3546</vt:i4>
      </vt:variant>
      <vt:variant>
        <vt:i4>0</vt:i4>
      </vt:variant>
      <vt:variant>
        <vt:i4>5</vt:i4>
      </vt:variant>
      <vt:variant>
        <vt:lpwstr>https://www.fwc.gov.au/documents/awardsandorders/html/pr740940.htm</vt:lpwstr>
      </vt:variant>
      <vt:variant>
        <vt:lpwstr/>
      </vt:variant>
      <vt:variant>
        <vt:i4>3735679</vt:i4>
      </vt:variant>
      <vt:variant>
        <vt:i4>3543</vt:i4>
      </vt:variant>
      <vt:variant>
        <vt:i4>0</vt:i4>
      </vt:variant>
      <vt:variant>
        <vt:i4>5</vt:i4>
      </vt:variant>
      <vt:variant>
        <vt:lpwstr>https://www.fwc.gov.au/documents/awardsandorders/html/pr729534.htm</vt:lpwstr>
      </vt:variant>
      <vt:variant>
        <vt:lpwstr/>
      </vt:variant>
      <vt:variant>
        <vt:i4>3604593</vt:i4>
      </vt:variant>
      <vt:variant>
        <vt:i4>3537</vt:i4>
      </vt:variant>
      <vt:variant>
        <vt:i4>0</vt:i4>
      </vt:variant>
      <vt:variant>
        <vt:i4>5</vt:i4>
      </vt:variant>
      <vt:variant>
        <vt:lpwstr>https://www.fwc.gov.au/documents/awardsandorders/html/pr740940.htm</vt:lpwstr>
      </vt:variant>
      <vt:variant>
        <vt:lpwstr/>
      </vt:variant>
      <vt:variant>
        <vt:i4>3735679</vt:i4>
      </vt:variant>
      <vt:variant>
        <vt:i4>3534</vt:i4>
      </vt:variant>
      <vt:variant>
        <vt:i4>0</vt:i4>
      </vt:variant>
      <vt:variant>
        <vt:i4>5</vt:i4>
      </vt:variant>
      <vt:variant>
        <vt:lpwstr>https://www.fwc.gov.au/documents/awardsandorders/html/pr729534.htm</vt:lpwstr>
      </vt:variant>
      <vt:variant>
        <vt:lpwstr/>
      </vt:variant>
      <vt:variant>
        <vt:i4>3604593</vt:i4>
      </vt:variant>
      <vt:variant>
        <vt:i4>3522</vt:i4>
      </vt:variant>
      <vt:variant>
        <vt:i4>0</vt:i4>
      </vt:variant>
      <vt:variant>
        <vt:i4>5</vt:i4>
      </vt:variant>
      <vt:variant>
        <vt:lpwstr>https://www.fwc.gov.au/documents/awardsandorders/html/pr740940.htm</vt:lpwstr>
      </vt:variant>
      <vt:variant>
        <vt:lpwstr/>
      </vt:variant>
      <vt:variant>
        <vt:i4>3735679</vt:i4>
      </vt:variant>
      <vt:variant>
        <vt:i4>3519</vt:i4>
      </vt:variant>
      <vt:variant>
        <vt:i4>0</vt:i4>
      </vt:variant>
      <vt:variant>
        <vt:i4>5</vt:i4>
      </vt:variant>
      <vt:variant>
        <vt:lpwstr>https://www.fwc.gov.au/documents/awardsandorders/html/pr729534.htm</vt:lpwstr>
      </vt:variant>
      <vt:variant>
        <vt:lpwstr/>
      </vt:variant>
      <vt:variant>
        <vt:i4>3604593</vt:i4>
      </vt:variant>
      <vt:variant>
        <vt:i4>3513</vt:i4>
      </vt:variant>
      <vt:variant>
        <vt:i4>0</vt:i4>
      </vt:variant>
      <vt:variant>
        <vt:i4>5</vt:i4>
      </vt:variant>
      <vt:variant>
        <vt:lpwstr>https://www.fwc.gov.au/documents/awardsandorders/html/pr740940.htm</vt:lpwstr>
      </vt:variant>
      <vt:variant>
        <vt:lpwstr/>
      </vt:variant>
      <vt:variant>
        <vt:i4>3735679</vt:i4>
      </vt:variant>
      <vt:variant>
        <vt:i4>3510</vt:i4>
      </vt:variant>
      <vt:variant>
        <vt:i4>0</vt:i4>
      </vt:variant>
      <vt:variant>
        <vt:i4>5</vt:i4>
      </vt:variant>
      <vt:variant>
        <vt:lpwstr>https://www.fwc.gov.au/documents/awardsandorders/html/pr729534.htm</vt:lpwstr>
      </vt:variant>
      <vt:variant>
        <vt:lpwstr/>
      </vt:variant>
      <vt:variant>
        <vt:i4>3604593</vt:i4>
      </vt:variant>
      <vt:variant>
        <vt:i4>3504</vt:i4>
      </vt:variant>
      <vt:variant>
        <vt:i4>0</vt:i4>
      </vt:variant>
      <vt:variant>
        <vt:i4>5</vt:i4>
      </vt:variant>
      <vt:variant>
        <vt:lpwstr>https://www.fwc.gov.au/documents/awardsandorders/html/pr740940.htm</vt:lpwstr>
      </vt:variant>
      <vt:variant>
        <vt:lpwstr/>
      </vt:variant>
      <vt:variant>
        <vt:i4>3735679</vt:i4>
      </vt:variant>
      <vt:variant>
        <vt:i4>3501</vt:i4>
      </vt:variant>
      <vt:variant>
        <vt:i4>0</vt:i4>
      </vt:variant>
      <vt:variant>
        <vt:i4>5</vt:i4>
      </vt:variant>
      <vt:variant>
        <vt:lpwstr>https://www.fwc.gov.au/documents/awardsandorders/html/pr729534.htm</vt:lpwstr>
      </vt:variant>
      <vt:variant>
        <vt:lpwstr/>
      </vt:variant>
      <vt:variant>
        <vt:i4>3604593</vt:i4>
      </vt:variant>
      <vt:variant>
        <vt:i4>3489</vt:i4>
      </vt:variant>
      <vt:variant>
        <vt:i4>0</vt:i4>
      </vt:variant>
      <vt:variant>
        <vt:i4>5</vt:i4>
      </vt:variant>
      <vt:variant>
        <vt:lpwstr>https://www.fwc.gov.au/documents/awardsandorders/html/pr740940.htm</vt:lpwstr>
      </vt:variant>
      <vt:variant>
        <vt:lpwstr/>
      </vt:variant>
      <vt:variant>
        <vt:i4>3735679</vt:i4>
      </vt:variant>
      <vt:variant>
        <vt:i4>3486</vt:i4>
      </vt:variant>
      <vt:variant>
        <vt:i4>0</vt:i4>
      </vt:variant>
      <vt:variant>
        <vt:i4>5</vt:i4>
      </vt:variant>
      <vt:variant>
        <vt:lpwstr>https://www.fwc.gov.au/documents/awardsandorders/html/pr729534.htm</vt:lpwstr>
      </vt:variant>
      <vt:variant>
        <vt:lpwstr/>
      </vt:variant>
      <vt:variant>
        <vt:i4>3276913</vt:i4>
      </vt:variant>
      <vt:variant>
        <vt:i4>3462</vt:i4>
      </vt:variant>
      <vt:variant>
        <vt:i4>0</vt:i4>
      </vt:variant>
      <vt:variant>
        <vt:i4>5</vt:i4>
      </vt:variant>
      <vt:variant>
        <vt:lpwstr>https://www.fwc.gov.au/documents/awardsandorders/html/pr723872.htm</vt:lpwstr>
      </vt:variant>
      <vt:variant>
        <vt:lpwstr/>
      </vt:variant>
      <vt:variant>
        <vt:i4>3276913</vt:i4>
      </vt:variant>
      <vt:variant>
        <vt:i4>3459</vt:i4>
      </vt:variant>
      <vt:variant>
        <vt:i4>0</vt:i4>
      </vt:variant>
      <vt:variant>
        <vt:i4>5</vt:i4>
      </vt:variant>
      <vt:variant>
        <vt:lpwstr>https://www.fwc.gov.au/documents/awardsandorders/html/pr723872.htm</vt:lpwstr>
      </vt:variant>
      <vt:variant>
        <vt:lpwstr/>
      </vt:variant>
      <vt:variant>
        <vt:i4>3276913</vt:i4>
      </vt:variant>
      <vt:variant>
        <vt:i4>3450</vt:i4>
      </vt:variant>
      <vt:variant>
        <vt:i4>0</vt:i4>
      </vt:variant>
      <vt:variant>
        <vt:i4>5</vt:i4>
      </vt:variant>
      <vt:variant>
        <vt:lpwstr>https://www.fwc.gov.au/documents/awardsandorders/html/pr723872.htm</vt:lpwstr>
      </vt:variant>
      <vt:variant>
        <vt:lpwstr/>
      </vt:variant>
      <vt:variant>
        <vt:i4>3276913</vt:i4>
      </vt:variant>
      <vt:variant>
        <vt:i4>3447</vt:i4>
      </vt:variant>
      <vt:variant>
        <vt:i4>0</vt:i4>
      </vt:variant>
      <vt:variant>
        <vt:i4>5</vt:i4>
      </vt:variant>
      <vt:variant>
        <vt:lpwstr>https://www.fwc.gov.au/documents/awardsandorders/html/pr723872.htm</vt:lpwstr>
      </vt:variant>
      <vt:variant>
        <vt:lpwstr/>
      </vt:variant>
      <vt:variant>
        <vt:i4>3276913</vt:i4>
      </vt:variant>
      <vt:variant>
        <vt:i4>3441</vt:i4>
      </vt:variant>
      <vt:variant>
        <vt:i4>0</vt:i4>
      </vt:variant>
      <vt:variant>
        <vt:i4>5</vt:i4>
      </vt:variant>
      <vt:variant>
        <vt:lpwstr>https://www.fwc.gov.au/documents/awardsandorders/html/pr723872.htm</vt:lpwstr>
      </vt:variant>
      <vt:variant>
        <vt:lpwstr/>
      </vt:variant>
      <vt:variant>
        <vt:i4>3670131</vt:i4>
      </vt:variant>
      <vt:variant>
        <vt:i4>3408</vt:i4>
      </vt:variant>
      <vt:variant>
        <vt:i4>0</vt:i4>
      </vt:variant>
      <vt:variant>
        <vt:i4>5</vt:i4>
      </vt:variant>
      <vt:variant>
        <vt:lpwstr>https://www.fwc.gov.au/documents/awardsandorders/html/pr747412.htm</vt:lpwstr>
      </vt:variant>
      <vt:variant>
        <vt:lpwstr/>
      </vt:variant>
      <vt:variant>
        <vt:i4>3670131</vt:i4>
      </vt:variant>
      <vt:variant>
        <vt:i4>3405</vt:i4>
      </vt:variant>
      <vt:variant>
        <vt:i4>0</vt:i4>
      </vt:variant>
      <vt:variant>
        <vt:i4>5</vt:i4>
      </vt:variant>
      <vt:variant>
        <vt:lpwstr>https://www.fwc.gov.au/documents/awardsandorders/html/pr747412.htm</vt:lpwstr>
      </vt:variant>
      <vt:variant>
        <vt:lpwstr/>
      </vt:variant>
      <vt:variant>
        <vt:i4>3276913</vt:i4>
      </vt:variant>
      <vt:variant>
        <vt:i4>3396</vt:i4>
      </vt:variant>
      <vt:variant>
        <vt:i4>0</vt:i4>
      </vt:variant>
      <vt:variant>
        <vt:i4>5</vt:i4>
      </vt:variant>
      <vt:variant>
        <vt:lpwstr>https://www.fwc.gov.au/documents/awardsandorders/html/pr723872.htm</vt:lpwstr>
      </vt:variant>
      <vt:variant>
        <vt:lpwstr/>
      </vt:variant>
      <vt:variant>
        <vt:i4>3604593</vt:i4>
      </vt:variant>
      <vt:variant>
        <vt:i4>3369</vt:i4>
      </vt:variant>
      <vt:variant>
        <vt:i4>0</vt:i4>
      </vt:variant>
      <vt:variant>
        <vt:i4>5</vt:i4>
      </vt:variant>
      <vt:variant>
        <vt:lpwstr>https://www.fwc.gov.au/documents/awardsandorders/html/pr740940.htm</vt:lpwstr>
      </vt:variant>
      <vt:variant>
        <vt:lpwstr/>
      </vt:variant>
      <vt:variant>
        <vt:i4>3735679</vt:i4>
      </vt:variant>
      <vt:variant>
        <vt:i4>3366</vt:i4>
      </vt:variant>
      <vt:variant>
        <vt:i4>0</vt:i4>
      </vt:variant>
      <vt:variant>
        <vt:i4>5</vt:i4>
      </vt:variant>
      <vt:variant>
        <vt:lpwstr>https://www.fwc.gov.au/documents/awardsandorders/html/pr729534.htm</vt:lpwstr>
      </vt:variant>
      <vt:variant>
        <vt:lpwstr/>
      </vt:variant>
      <vt:variant>
        <vt:i4>3604593</vt:i4>
      </vt:variant>
      <vt:variant>
        <vt:i4>3354</vt:i4>
      </vt:variant>
      <vt:variant>
        <vt:i4>0</vt:i4>
      </vt:variant>
      <vt:variant>
        <vt:i4>5</vt:i4>
      </vt:variant>
      <vt:variant>
        <vt:lpwstr>https://www.fwc.gov.au/documents/awardsandorders/html/pr740940.htm</vt:lpwstr>
      </vt:variant>
      <vt:variant>
        <vt:lpwstr/>
      </vt:variant>
      <vt:variant>
        <vt:i4>3735679</vt:i4>
      </vt:variant>
      <vt:variant>
        <vt:i4>3351</vt:i4>
      </vt:variant>
      <vt:variant>
        <vt:i4>0</vt:i4>
      </vt:variant>
      <vt:variant>
        <vt:i4>5</vt:i4>
      </vt:variant>
      <vt:variant>
        <vt:lpwstr>https://www.fwc.gov.au/documents/awardsandorders/html/pr729534.htm</vt:lpwstr>
      </vt:variant>
      <vt:variant>
        <vt:lpwstr/>
      </vt:variant>
      <vt:variant>
        <vt:i4>3670131</vt:i4>
      </vt:variant>
      <vt:variant>
        <vt:i4>3348</vt:i4>
      </vt:variant>
      <vt:variant>
        <vt:i4>0</vt:i4>
      </vt:variant>
      <vt:variant>
        <vt:i4>5</vt:i4>
      </vt:variant>
      <vt:variant>
        <vt:lpwstr>https://www.fwc.gov.au/documents/awardsandorders/html/pr747412.htm</vt:lpwstr>
      </vt:variant>
      <vt:variant>
        <vt:lpwstr/>
      </vt:variant>
      <vt:variant>
        <vt:i4>3670131</vt:i4>
      </vt:variant>
      <vt:variant>
        <vt:i4>3345</vt:i4>
      </vt:variant>
      <vt:variant>
        <vt:i4>0</vt:i4>
      </vt:variant>
      <vt:variant>
        <vt:i4>5</vt:i4>
      </vt:variant>
      <vt:variant>
        <vt:lpwstr>https://www.fwc.gov.au/documents/awardsandorders/html/pr747412.htm</vt:lpwstr>
      </vt:variant>
      <vt:variant>
        <vt:lpwstr/>
      </vt:variant>
      <vt:variant>
        <vt:i4>3276913</vt:i4>
      </vt:variant>
      <vt:variant>
        <vt:i4>3342</vt:i4>
      </vt:variant>
      <vt:variant>
        <vt:i4>0</vt:i4>
      </vt:variant>
      <vt:variant>
        <vt:i4>5</vt:i4>
      </vt:variant>
      <vt:variant>
        <vt:lpwstr>https://www.fwc.gov.au/documents/awardsandorders/html/pr723872.htm</vt:lpwstr>
      </vt:variant>
      <vt:variant>
        <vt:lpwstr/>
      </vt:variant>
      <vt:variant>
        <vt:i4>3276913</vt:i4>
      </vt:variant>
      <vt:variant>
        <vt:i4>3339</vt:i4>
      </vt:variant>
      <vt:variant>
        <vt:i4>0</vt:i4>
      </vt:variant>
      <vt:variant>
        <vt:i4>5</vt:i4>
      </vt:variant>
      <vt:variant>
        <vt:lpwstr>https://www.fwc.gov.au/documents/awardsandorders/html/pr723872.htm</vt:lpwstr>
      </vt:variant>
      <vt:variant>
        <vt:lpwstr/>
      </vt:variant>
      <vt:variant>
        <vt:i4>3276913</vt:i4>
      </vt:variant>
      <vt:variant>
        <vt:i4>3336</vt:i4>
      </vt:variant>
      <vt:variant>
        <vt:i4>0</vt:i4>
      </vt:variant>
      <vt:variant>
        <vt:i4>5</vt:i4>
      </vt:variant>
      <vt:variant>
        <vt:lpwstr>https://www.fwc.gov.au/documents/awardsandorders/html/pr723872.htm</vt:lpwstr>
      </vt:variant>
      <vt:variant>
        <vt:lpwstr/>
      </vt:variant>
      <vt:variant>
        <vt:i4>3276913</vt:i4>
      </vt:variant>
      <vt:variant>
        <vt:i4>3333</vt:i4>
      </vt:variant>
      <vt:variant>
        <vt:i4>0</vt:i4>
      </vt:variant>
      <vt:variant>
        <vt:i4>5</vt:i4>
      </vt:variant>
      <vt:variant>
        <vt:lpwstr>https://www.fwc.gov.au/documents/awardsandorders/html/pr723872.htm</vt:lpwstr>
      </vt:variant>
      <vt:variant>
        <vt:lpwstr/>
      </vt:variant>
      <vt:variant>
        <vt:i4>3276913</vt:i4>
      </vt:variant>
      <vt:variant>
        <vt:i4>3330</vt:i4>
      </vt:variant>
      <vt:variant>
        <vt:i4>0</vt:i4>
      </vt:variant>
      <vt:variant>
        <vt:i4>5</vt:i4>
      </vt:variant>
      <vt:variant>
        <vt:lpwstr>https://www.fwc.gov.au/documents/awardsandorders/html/pr723872.htm</vt:lpwstr>
      </vt:variant>
      <vt:variant>
        <vt:lpwstr/>
      </vt:variant>
      <vt:variant>
        <vt:i4>3276913</vt:i4>
      </vt:variant>
      <vt:variant>
        <vt:i4>3327</vt:i4>
      </vt:variant>
      <vt:variant>
        <vt:i4>0</vt:i4>
      </vt:variant>
      <vt:variant>
        <vt:i4>5</vt:i4>
      </vt:variant>
      <vt:variant>
        <vt:lpwstr>https://www.fwc.gov.au/documents/awardsandorders/html/pr723872.htm</vt:lpwstr>
      </vt:variant>
      <vt:variant>
        <vt:lpwstr/>
      </vt:variant>
      <vt:variant>
        <vt:i4>3276913</vt:i4>
      </vt:variant>
      <vt:variant>
        <vt:i4>3324</vt:i4>
      </vt:variant>
      <vt:variant>
        <vt:i4>0</vt:i4>
      </vt:variant>
      <vt:variant>
        <vt:i4>5</vt:i4>
      </vt:variant>
      <vt:variant>
        <vt:lpwstr>https://www.fwc.gov.au/documents/awardsandorders/html/pr723872.htm</vt:lpwstr>
      </vt:variant>
      <vt:variant>
        <vt:lpwstr/>
      </vt:variant>
      <vt:variant>
        <vt:i4>3276913</vt:i4>
      </vt:variant>
      <vt:variant>
        <vt:i4>3321</vt:i4>
      </vt:variant>
      <vt:variant>
        <vt:i4>0</vt:i4>
      </vt:variant>
      <vt:variant>
        <vt:i4>5</vt:i4>
      </vt:variant>
      <vt:variant>
        <vt:lpwstr>https://www.fwc.gov.au/documents/awardsandorders/html/pr723872.htm</vt:lpwstr>
      </vt:variant>
      <vt:variant>
        <vt:lpwstr/>
      </vt:variant>
      <vt:variant>
        <vt:i4>3276913</vt:i4>
      </vt:variant>
      <vt:variant>
        <vt:i4>3318</vt:i4>
      </vt:variant>
      <vt:variant>
        <vt:i4>0</vt:i4>
      </vt:variant>
      <vt:variant>
        <vt:i4>5</vt:i4>
      </vt:variant>
      <vt:variant>
        <vt:lpwstr>https://www.fwc.gov.au/documents/awardsandorders/html/pr723872.htm</vt:lpwstr>
      </vt:variant>
      <vt:variant>
        <vt:lpwstr/>
      </vt:variant>
      <vt:variant>
        <vt:i4>3276913</vt:i4>
      </vt:variant>
      <vt:variant>
        <vt:i4>3315</vt:i4>
      </vt:variant>
      <vt:variant>
        <vt:i4>0</vt:i4>
      </vt:variant>
      <vt:variant>
        <vt:i4>5</vt:i4>
      </vt:variant>
      <vt:variant>
        <vt:lpwstr>https://www.fwc.gov.au/documents/awardsandorders/html/pr723872.htm</vt:lpwstr>
      </vt:variant>
      <vt:variant>
        <vt:lpwstr/>
      </vt:variant>
      <vt:variant>
        <vt:i4>3276913</vt:i4>
      </vt:variant>
      <vt:variant>
        <vt:i4>3306</vt:i4>
      </vt:variant>
      <vt:variant>
        <vt:i4>0</vt:i4>
      </vt:variant>
      <vt:variant>
        <vt:i4>5</vt:i4>
      </vt:variant>
      <vt:variant>
        <vt:lpwstr>https://www.fwc.gov.au/documents/awardsandorders/html/pr723872.htm</vt:lpwstr>
      </vt:variant>
      <vt:variant>
        <vt:lpwstr/>
      </vt:variant>
      <vt:variant>
        <vt:i4>3276913</vt:i4>
      </vt:variant>
      <vt:variant>
        <vt:i4>3303</vt:i4>
      </vt:variant>
      <vt:variant>
        <vt:i4>0</vt:i4>
      </vt:variant>
      <vt:variant>
        <vt:i4>5</vt:i4>
      </vt:variant>
      <vt:variant>
        <vt:lpwstr>https://www.fwc.gov.au/documents/awardsandorders/html/pr723872.htm</vt:lpwstr>
      </vt:variant>
      <vt:variant>
        <vt:lpwstr/>
      </vt:variant>
      <vt:variant>
        <vt:i4>3604593</vt:i4>
      </vt:variant>
      <vt:variant>
        <vt:i4>3222</vt:i4>
      </vt:variant>
      <vt:variant>
        <vt:i4>0</vt:i4>
      </vt:variant>
      <vt:variant>
        <vt:i4>5</vt:i4>
      </vt:variant>
      <vt:variant>
        <vt:lpwstr>https://www.fwc.gov.au/documents/awardsandorders/html/pr740940.htm</vt:lpwstr>
      </vt:variant>
      <vt:variant>
        <vt:lpwstr/>
      </vt:variant>
      <vt:variant>
        <vt:i4>3735679</vt:i4>
      </vt:variant>
      <vt:variant>
        <vt:i4>3219</vt:i4>
      </vt:variant>
      <vt:variant>
        <vt:i4>0</vt:i4>
      </vt:variant>
      <vt:variant>
        <vt:i4>5</vt:i4>
      </vt:variant>
      <vt:variant>
        <vt:lpwstr>https://www.fwc.gov.au/documents/awardsandorders/html/pr729534.htm</vt:lpwstr>
      </vt:variant>
      <vt:variant>
        <vt:lpwstr/>
      </vt:variant>
      <vt:variant>
        <vt:i4>3604593</vt:i4>
      </vt:variant>
      <vt:variant>
        <vt:i4>3186</vt:i4>
      </vt:variant>
      <vt:variant>
        <vt:i4>0</vt:i4>
      </vt:variant>
      <vt:variant>
        <vt:i4>5</vt:i4>
      </vt:variant>
      <vt:variant>
        <vt:lpwstr>https://www.fwc.gov.au/documents/awardsandorders/html/pr740940.htm</vt:lpwstr>
      </vt:variant>
      <vt:variant>
        <vt:lpwstr/>
      </vt:variant>
      <vt:variant>
        <vt:i4>3735679</vt:i4>
      </vt:variant>
      <vt:variant>
        <vt:i4>3183</vt:i4>
      </vt:variant>
      <vt:variant>
        <vt:i4>0</vt:i4>
      </vt:variant>
      <vt:variant>
        <vt:i4>5</vt:i4>
      </vt:variant>
      <vt:variant>
        <vt:lpwstr>https://www.fwc.gov.au/documents/awardsandorders/html/pr729534.htm</vt:lpwstr>
      </vt:variant>
      <vt:variant>
        <vt:lpwstr/>
      </vt:variant>
      <vt:variant>
        <vt:i4>3604593</vt:i4>
      </vt:variant>
      <vt:variant>
        <vt:i4>3177</vt:i4>
      </vt:variant>
      <vt:variant>
        <vt:i4>0</vt:i4>
      </vt:variant>
      <vt:variant>
        <vt:i4>5</vt:i4>
      </vt:variant>
      <vt:variant>
        <vt:lpwstr>https://www.fwc.gov.au/documents/awardsandorders/html/pr740940.htm</vt:lpwstr>
      </vt:variant>
      <vt:variant>
        <vt:lpwstr/>
      </vt:variant>
      <vt:variant>
        <vt:i4>3735679</vt:i4>
      </vt:variant>
      <vt:variant>
        <vt:i4>3174</vt:i4>
      </vt:variant>
      <vt:variant>
        <vt:i4>0</vt:i4>
      </vt:variant>
      <vt:variant>
        <vt:i4>5</vt:i4>
      </vt:variant>
      <vt:variant>
        <vt:lpwstr>https://www.fwc.gov.au/documents/awardsandorders/html/pr729534.htm</vt:lpwstr>
      </vt:variant>
      <vt:variant>
        <vt:lpwstr/>
      </vt:variant>
      <vt:variant>
        <vt:i4>3604593</vt:i4>
      </vt:variant>
      <vt:variant>
        <vt:i4>3144</vt:i4>
      </vt:variant>
      <vt:variant>
        <vt:i4>0</vt:i4>
      </vt:variant>
      <vt:variant>
        <vt:i4>5</vt:i4>
      </vt:variant>
      <vt:variant>
        <vt:lpwstr>https://www.fwc.gov.au/documents/awardsandorders/html/pr740940.htm</vt:lpwstr>
      </vt:variant>
      <vt:variant>
        <vt:lpwstr/>
      </vt:variant>
      <vt:variant>
        <vt:i4>3735679</vt:i4>
      </vt:variant>
      <vt:variant>
        <vt:i4>3141</vt:i4>
      </vt:variant>
      <vt:variant>
        <vt:i4>0</vt:i4>
      </vt:variant>
      <vt:variant>
        <vt:i4>5</vt:i4>
      </vt:variant>
      <vt:variant>
        <vt:lpwstr>https://www.fwc.gov.au/documents/awardsandorders/html/pr729534.htm</vt:lpwstr>
      </vt:variant>
      <vt:variant>
        <vt:lpwstr/>
      </vt:variant>
      <vt:variant>
        <vt:i4>3604593</vt:i4>
      </vt:variant>
      <vt:variant>
        <vt:i4>3126</vt:i4>
      </vt:variant>
      <vt:variant>
        <vt:i4>0</vt:i4>
      </vt:variant>
      <vt:variant>
        <vt:i4>5</vt:i4>
      </vt:variant>
      <vt:variant>
        <vt:lpwstr>https://www.fwc.gov.au/documents/awardsandorders/html/pr740940.htm</vt:lpwstr>
      </vt:variant>
      <vt:variant>
        <vt:lpwstr/>
      </vt:variant>
      <vt:variant>
        <vt:i4>3735679</vt:i4>
      </vt:variant>
      <vt:variant>
        <vt:i4>3123</vt:i4>
      </vt:variant>
      <vt:variant>
        <vt:i4>0</vt:i4>
      </vt:variant>
      <vt:variant>
        <vt:i4>5</vt:i4>
      </vt:variant>
      <vt:variant>
        <vt:lpwstr>https://www.fwc.gov.au/documents/awardsandorders/html/pr729534.htm</vt:lpwstr>
      </vt:variant>
      <vt:variant>
        <vt:lpwstr/>
      </vt:variant>
      <vt:variant>
        <vt:i4>4063346</vt:i4>
      </vt:variant>
      <vt:variant>
        <vt:i4>3078</vt:i4>
      </vt:variant>
      <vt:variant>
        <vt:i4>0</vt:i4>
      </vt:variant>
      <vt:variant>
        <vt:i4>5</vt:i4>
      </vt:variant>
      <vt:variant>
        <vt:lpwstr>https://www.fwc.gov.au/documents/awardsandorders/html/pr740777.htm</vt:lpwstr>
      </vt:variant>
      <vt:variant>
        <vt:lpwstr/>
      </vt:variant>
      <vt:variant>
        <vt:i4>3866745</vt:i4>
      </vt:variant>
      <vt:variant>
        <vt:i4>3075</vt:i4>
      </vt:variant>
      <vt:variant>
        <vt:i4>0</vt:i4>
      </vt:variant>
      <vt:variant>
        <vt:i4>5</vt:i4>
      </vt:variant>
      <vt:variant>
        <vt:lpwstr>https://www.fwc.gov.au/documents/awardsandorders/html/pr729350.htm</vt:lpwstr>
      </vt:variant>
      <vt:variant>
        <vt:lpwstr/>
      </vt:variant>
      <vt:variant>
        <vt:i4>3604593</vt:i4>
      </vt:variant>
      <vt:variant>
        <vt:i4>3063</vt:i4>
      </vt:variant>
      <vt:variant>
        <vt:i4>0</vt:i4>
      </vt:variant>
      <vt:variant>
        <vt:i4>5</vt:i4>
      </vt:variant>
      <vt:variant>
        <vt:lpwstr>https://www.fwc.gov.au/documents/awardsandorders/html/pr740940.htm</vt:lpwstr>
      </vt:variant>
      <vt:variant>
        <vt:lpwstr/>
      </vt:variant>
      <vt:variant>
        <vt:i4>4063346</vt:i4>
      </vt:variant>
      <vt:variant>
        <vt:i4>3060</vt:i4>
      </vt:variant>
      <vt:variant>
        <vt:i4>0</vt:i4>
      </vt:variant>
      <vt:variant>
        <vt:i4>5</vt:i4>
      </vt:variant>
      <vt:variant>
        <vt:lpwstr>https://www.fwc.gov.au/documents/awardsandorders/html/pr740777.htm</vt:lpwstr>
      </vt:variant>
      <vt:variant>
        <vt:lpwstr/>
      </vt:variant>
      <vt:variant>
        <vt:i4>3735679</vt:i4>
      </vt:variant>
      <vt:variant>
        <vt:i4>3057</vt:i4>
      </vt:variant>
      <vt:variant>
        <vt:i4>0</vt:i4>
      </vt:variant>
      <vt:variant>
        <vt:i4>5</vt:i4>
      </vt:variant>
      <vt:variant>
        <vt:lpwstr>https://www.fwc.gov.au/documents/awardsandorders/html/pr729534.htm</vt:lpwstr>
      </vt:variant>
      <vt:variant>
        <vt:lpwstr/>
      </vt:variant>
      <vt:variant>
        <vt:i4>3866745</vt:i4>
      </vt:variant>
      <vt:variant>
        <vt:i4>3054</vt:i4>
      </vt:variant>
      <vt:variant>
        <vt:i4>0</vt:i4>
      </vt:variant>
      <vt:variant>
        <vt:i4>5</vt:i4>
      </vt:variant>
      <vt:variant>
        <vt:lpwstr>https://www.fwc.gov.au/documents/awardsandorders/html/pr729350.htm</vt:lpwstr>
      </vt:variant>
      <vt:variant>
        <vt:lpwstr/>
      </vt:variant>
      <vt:variant>
        <vt:i4>3670131</vt:i4>
      </vt:variant>
      <vt:variant>
        <vt:i4>3045</vt:i4>
      </vt:variant>
      <vt:variant>
        <vt:i4>0</vt:i4>
      </vt:variant>
      <vt:variant>
        <vt:i4>5</vt:i4>
      </vt:variant>
      <vt:variant>
        <vt:lpwstr>https://www.fwc.gov.au/documents/awardsandorders/html/pr747412.htm</vt:lpwstr>
      </vt:variant>
      <vt:variant>
        <vt:lpwstr/>
      </vt:variant>
      <vt:variant>
        <vt:i4>3276913</vt:i4>
      </vt:variant>
      <vt:variant>
        <vt:i4>3036</vt:i4>
      </vt:variant>
      <vt:variant>
        <vt:i4>0</vt:i4>
      </vt:variant>
      <vt:variant>
        <vt:i4>5</vt:i4>
      </vt:variant>
      <vt:variant>
        <vt:lpwstr>https://www.fwc.gov.au/documents/awardsandorders/html/pr723872.htm</vt:lpwstr>
      </vt:variant>
      <vt:variant>
        <vt:lpwstr/>
      </vt:variant>
      <vt:variant>
        <vt:i4>3276913</vt:i4>
      </vt:variant>
      <vt:variant>
        <vt:i4>3033</vt:i4>
      </vt:variant>
      <vt:variant>
        <vt:i4>0</vt:i4>
      </vt:variant>
      <vt:variant>
        <vt:i4>5</vt:i4>
      </vt:variant>
      <vt:variant>
        <vt:lpwstr>https://www.fwc.gov.au/documents/awardsandorders/html/pr723872.htm</vt:lpwstr>
      </vt:variant>
      <vt:variant>
        <vt:lpwstr/>
      </vt:variant>
      <vt:variant>
        <vt:i4>3276913</vt:i4>
      </vt:variant>
      <vt:variant>
        <vt:i4>3030</vt:i4>
      </vt:variant>
      <vt:variant>
        <vt:i4>0</vt:i4>
      </vt:variant>
      <vt:variant>
        <vt:i4>5</vt:i4>
      </vt:variant>
      <vt:variant>
        <vt:lpwstr>https://www.fwc.gov.au/documents/awardsandorders/html/pr723872.htm</vt:lpwstr>
      </vt:variant>
      <vt:variant>
        <vt:lpwstr/>
      </vt:variant>
      <vt:variant>
        <vt:i4>3276913</vt:i4>
      </vt:variant>
      <vt:variant>
        <vt:i4>3021</vt:i4>
      </vt:variant>
      <vt:variant>
        <vt:i4>0</vt:i4>
      </vt:variant>
      <vt:variant>
        <vt:i4>5</vt:i4>
      </vt:variant>
      <vt:variant>
        <vt:lpwstr>https://www.fwc.gov.au/documents/awardsandorders/html/pr723872.htm</vt:lpwstr>
      </vt:variant>
      <vt:variant>
        <vt:lpwstr/>
      </vt:variant>
      <vt:variant>
        <vt:i4>3670131</vt:i4>
      </vt:variant>
      <vt:variant>
        <vt:i4>3018</vt:i4>
      </vt:variant>
      <vt:variant>
        <vt:i4>0</vt:i4>
      </vt:variant>
      <vt:variant>
        <vt:i4>5</vt:i4>
      </vt:variant>
      <vt:variant>
        <vt:lpwstr>https://www.fwc.gov.au/documents/awardsandorders/html/pr747412.htm</vt:lpwstr>
      </vt:variant>
      <vt:variant>
        <vt:lpwstr/>
      </vt:variant>
      <vt:variant>
        <vt:i4>3276913</vt:i4>
      </vt:variant>
      <vt:variant>
        <vt:i4>3015</vt:i4>
      </vt:variant>
      <vt:variant>
        <vt:i4>0</vt:i4>
      </vt:variant>
      <vt:variant>
        <vt:i4>5</vt:i4>
      </vt:variant>
      <vt:variant>
        <vt:lpwstr>https://www.fwc.gov.au/documents/awardsandorders/html/pr723872.htm</vt:lpwstr>
      </vt:variant>
      <vt:variant>
        <vt:lpwstr/>
      </vt:variant>
      <vt:variant>
        <vt:i4>3276913</vt:i4>
      </vt:variant>
      <vt:variant>
        <vt:i4>3003</vt:i4>
      </vt:variant>
      <vt:variant>
        <vt:i4>0</vt:i4>
      </vt:variant>
      <vt:variant>
        <vt:i4>5</vt:i4>
      </vt:variant>
      <vt:variant>
        <vt:lpwstr>https://www.fwc.gov.au/documents/awardsandorders/html/pr723872.htm</vt:lpwstr>
      </vt:variant>
      <vt:variant>
        <vt:lpwstr/>
      </vt:variant>
      <vt:variant>
        <vt:i4>3276913</vt:i4>
      </vt:variant>
      <vt:variant>
        <vt:i4>3000</vt:i4>
      </vt:variant>
      <vt:variant>
        <vt:i4>0</vt:i4>
      </vt:variant>
      <vt:variant>
        <vt:i4>5</vt:i4>
      </vt:variant>
      <vt:variant>
        <vt:lpwstr>https://www.fwc.gov.au/documents/awardsandorders/html/pr723872.htm</vt:lpwstr>
      </vt:variant>
      <vt:variant>
        <vt:lpwstr/>
      </vt:variant>
      <vt:variant>
        <vt:i4>3276913</vt:i4>
      </vt:variant>
      <vt:variant>
        <vt:i4>2991</vt:i4>
      </vt:variant>
      <vt:variant>
        <vt:i4>0</vt:i4>
      </vt:variant>
      <vt:variant>
        <vt:i4>5</vt:i4>
      </vt:variant>
      <vt:variant>
        <vt:lpwstr>https://www.fwc.gov.au/documents/awardsandorders/html/pr723872.htm</vt:lpwstr>
      </vt:variant>
      <vt:variant>
        <vt:lpwstr/>
      </vt:variant>
      <vt:variant>
        <vt:i4>7798828</vt:i4>
      </vt:variant>
      <vt:variant>
        <vt:i4>2988</vt:i4>
      </vt:variant>
      <vt:variant>
        <vt:i4>0</vt:i4>
      </vt:variant>
      <vt:variant>
        <vt:i4>5</vt:i4>
      </vt:variant>
      <vt:variant>
        <vt:lpwstr>https://www.fwc.gov.au/documents/awardmod/download/nes.pdf</vt:lpwstr>
      </vt:variant>
      <vt:variant>
        <vt:lpwstr/>
      </vt:variant>
      <vt:variant>
        <vt:i4>3735669</vt:i4>
      </vt:variant>
      <vt:variant>
        <vt:i4>2985</vt:i4>
      </vt:variant>
      <vt:variant>
        <vt:i4>0</vt:i4>
      </vt:variant>
      <vt:variant>
        <vt:i4>5</vt:i4>
      </vt:variant>
      <vt:variant>
        <vt:lpwstr>https://www.fwc.gov.au/documents/awardsandorders/html/pr733838.htm</vt:lpwstr>
      </vt:variant>
      <vt:variant>
        <vt:lpwstr/>
      </vt:variant>
      <vt:variant>
        <vt:i4>3735669</vt:i4>
      </vt:variant>
      <vt:variant>
        <vt:i4>2964</vt:i4>
      </vt:variant>
      <vt:variant>
        <vt:i4>0</vt:i4>
      </vt:variant>
      <vt:variant>
        <vt:i4>5</vt:i4>
      </vt:variant>
      <vt:variant>
        <vt:lpwstr>https://www.fwc.gov.au/documents/awardsandorders/html/pr733838.htm</vt:lpwstr>
      </vt:variant>
      <vt:variant>
        <vt:lpwstr/>
      </vt:variant>
      <vt:variant>
        <vt:i4>3276913</vt:i4>
      </vt:variant>
      <vt:variant>
        <vt:i4>2961</vt:i4>
      </vt:variant>
      <vt:variant>
        <vt:i4>0</vt:i4>
      </vt:variant>
      <vt:variant>
        <vt:i4>5</vt:i4>
      </vt:variant>
      <vt:variant>
        <vt:lpwstr>https://www.fwc.gov.au/documents/awardsandorders/html/pr723872.htm</vt:lpwstr>
      </vt:variant>
      <vt:variant>
        <vt:lpwstr/>
      </vt:variant>
      <vt:variant>
        <vt:i4>3276913</vt:i4>
      </vt:variant>
      <vt:variant>
        <vt:i4>2946</vt:i4>
      </vt:variant>
      <vt:variant>
        <vt:i4>0</vt:i4>
      </vt:variant>
      <vt:variant>
        <vt:i4>5</vt:i4>
      </vt:variant>
      <vt:variant>
        <vt:lpwstr>https://www.fwc.gov.au/documents/awardsandorders/html/pr723872.htm</vt:lpwstr>
      </vt:variant>
      <vt:variant>
        <vt:lpwstr/>
      </vt:variant>
      <vt:variant>
        <vt:i4>3276913</vt:i4>
      </vt:variant>
      <vt:variant>
        <vt:i4>2940</vt:i4>
      </vt:variant>
      <vt:variant>
        <vt:i4>0</vt:i4>
      </vt:variant>
      <vt:variant>
        <vt:i4>5</vt:i4>
      </vt:variant>
      <vt:variant>
        <vt:lpwstr>https://www.fwc.gov.au/documents/awardsandorders/html/pr723872.htm</vt:lpwstr>
      </vt:variant>
      <vt:variant>
        <vt:lpwstr/>
      </vt:variant>
      <vt:variant>
        <vt:i4>3276913</vt:i4>
      </vt:variant>
      <vt:variant>
        <vt:i4>2937</vt:i4>
      </vt:variant>
      <vt:variant>
        <vt:i4>0</vt:i4>
      </vt:variant>
      <vt:variant>
        <vt:i4>5</vt:i4>
      </vt:variant>
      <vt:variant>
        <vt:lpwstr>https://www.fwc.gov.au/documents/awardsandorders/html/pr723872.htm</vt:lpwstr>
      </vt:variant>
      <vt:variant>
        <vt:lpwstr/>
      </vt:variant>
      <vt:variant>
        <vt:i4>3276913</vt:i4>
      </vt:variant>
      <vt:variant>
        <vt:i4>2934</vt:i4>
      </vt:variant>
      <vt:variant>
        <vt:i4>0</vt:i4>
      </vt:variant>
      <vt:variant>
        <vt:i4>5</vt:i4>
      </vt:variant>
      <vt:variant>
        <vt:lpwstr>https://www.fwc.gov.au/documents/awardsandorders/html/pr723872.htm</vt:lpwstr>
      </vt:variant>
      <vt:variant>
        <vt:lpwstr/>
      </vt:variant>
      <vt:variant>
        <vt:i4>3276913</vt:i4>
      </vt:variant>
      <vt:variant>
        <vt:i4>2931</vt:i4>
      </vt:variant>
      <vt:variant>
        <vt:i4>0</vt:i4>
      </vt:variant>
      <vt:variant>
        <vt:i4>5</vt:i4>
      </vt:variant>
      <vt:variant>
        <vt:lpwstr>https://www.fwc.gov.au/documents/awardsandorders/html/pr723872.htm</vt:lpwstr>
      </vt:variant>
      <vt:variant>
        <vt:lpwstr/>
      </vt:variant>
      <vt:variant>
        <vt:i4>3276913</vt:i4>
      </vt:variant>
      <vt:variant>
        <vt:i4>2928</vt:i4>
      </vt:variant>
      <vt:variant>
        <vt:i4>0</vt:i4>
      </vt:variant>
      <vt:variant>
        <vt:i4>5</vt:i4>
      </vt:variant>
      <vt:variant>
        <vt:lpwstr>https://www.fwc.gov.au/documents/awardsandorders/html/pr723872.htm</vt:lpwstr>
      </vt:variant>
      <vt:variant>
        <vt:lpwstr/>
      </vt:variant>
      <vt:variant>
        <vt:i4>3276913</vt:i4>
      </vt:variant>
      <vt:variant>
        <vt:i4>2919</vt:i4>
      </vt:variant>
      <vt:variant>
        <vt:i4>0</vt:i4>
      </vt:variant>
      <vt:variant>
        <vt:i4>5</vt:i4>
      </vt:variant>
      <vt:variant>
        <vt:lpwstr>https://www.fwc.gov.au/documents/awardsandorders/html/pr723872.htm</vt:lpwstr>
      </vt:variant>
      <vt:variant>
        <vt:lpwstr/>
      </vt:variant>
      <vt:variant>
        <vt:i4>3276913</vt:i4>
      </vt:variant>
      <vt:variant>
        <vt:i4>2916</vt:i4>
      </vt:variant>
      <vt:variant>
        <vt:i4>0</vt:i4>
      </vt:variant>
      <vt:variant>
        <vt:i4>5</vt:i4>
      </vt:variant>
      <vt:variant>
        <vt:lpwstr>https://www.fwc.gov.au/documents/awardsandorders/html/pr723872.htm</vt:lpwstr>
      </vt:variant>
      <vt:variant>
        <vt:lpwstr/>
      </vt:variant>
      <vt:variant>
        <vt:i4>3276913</vt:i4>
      </vt:variant>
      <vt:variant>
        <vt:i4>2913</vt:i4>
      </vt:variant>
      <vt:variant>
        <vt:i4>0</vt:i4>
      </vt:variant>
      <vt:variant>
        <vt:i4>5</vt:i4>
      </vt:variant>
      <vt:variant>
        <vt:lpwstr>https://www.fwc.gov.au/documents/awardsandorders/html/pr723872.htm</vt:lpwstr>
      </vt:variant>
      <vt:variant>
        <vt:lpwstr/>
      </vt:variant>
      <vt:variant>
        <vt:i4>3276913</vt:i4>
      </vt:variant>
      <vt:variant>
        <vt:i4>2904</vt:i4>
      </vt:variant>
      <vt:variant>
        <vt:i4>0</vt:i4>
      </vt:variant>
      <vt:variant>
        <vt:i4>5</vt:i4>
      </vt:variant>
      <vt:variant>
        <vt:lpwstr>https://www.fwc.gov.au/documents/awardsandorders/html/pr723872.htm</vt:lpwstr>
      </vt:variant>
      <vt:variant>
        <vt:lpwstr/>
      </vt:variant>
      <vt:variant>
        <vt:i4>3276913</vt:i4>
      </vt:variant>
      <vt:variant>
        <vt:i4>2901</vt:i4>
      </vt:variant>
      <vt:variant>
        <vt:i4>0</vt:i4>
      </vt:variant>
      <vt:variant>
        <vt:i4>5</vt:i4>
      </vt:variant>
      <vt:variant>
        <vt:lpwstr>https://www.fwc.gov.au/documents/awardsandorders/html/pr723872.htm</vt:lpwstr>
      </vt:variant>
      <vt:variant>
        <vt:lpwstr/>
      </vt:variant>
      <vt:variant>
        <vt:i4>3604593</vt:i4>
      </vt:variant>
      <vt:variant>
        <vt:i4>2832</vt:i4>
      </vt:variant>
      <vt:variant>
        <vt:i4>0</vt:i4>
      </vt:variant>
      <vt:variant>
        <vt:i4>5</vt:i4>
      </vt:variant>
      <vt:variant>
        <vt:lpwstr>https://www.fwc.gov.au/documents/awardsandorders/html/pr740940.htm</vt:lpwstr>
      </vt:variant>
      <vt:variant>
        <vt:lpwstr/>
      </vt:variant>
      <vt:variant>
        <vt:i4>3735679</vt:i4>
      </vt:variant>
      <vt:variant>
        <vt:i4>2829</vt:i4>
      </vt:variant>
      <vt:variant>
        <vt:i4>0</vt:i4>
      </vt:variant>
      <vt:variant>
        <vt:i4>5</vt:i4>
      </vt:variant>
      <vt:variant>
        <vt:lpwstr>https://www.fwc.gov.au/documents/awardsandorders/html/pr729534.htm</vt:lpwstr>
      </vt:variant>
      <vt:variant>
        <vt:lpwstr/>
      </vt:variant>
      <vt:variant>
        <vt:i4>3604593</vt:i4>
      </vt:variant>
      <vt:variant>
        <vt:i4>2817</vt:i4>
      </vt:variant>
      <vt:variant>
        <vt:i4>0</vt:i4>
      </vt:variant>
      <vt:variant>
        <vt:i4>5</vt:i4>
      </vt:variant>
      <vt:variant>
        <vt:lpwstr>https://www.fwc.gov.au/documents/awardsandorders/html/pr740940.htm</vt:lpwstr>
      </vt:variant>
      <vt:variant>
        <vt:lpwstr/>
      </vt:variant>
      <vt:variant>
        <vt:i4>3735679</vt:i4>
      </vt:variant>
      <vt:variant>
        <vt:i4>2814</vt:i4>
      </vt:variant>
      <vt:variant>
        <vt:i4>0</vt:i4>
      </vt:variant>
      <vt:variant>
        <vt:i4>5</vt:i4>
      </vt:variant>
      <vt:variant>
        <vt:lpwstr>https://www.fwc.gov.au/documents/awardsandorders/html/pr729534.htm</vt:lpwstr>
      </vt:variant>
      <vt:variant>
        <vt:lpwstr/>
      </vt:variant>
      <vt:variant>
        <vt:i4>7798828</vt:i4>
      </vt:variant>
      <vt:variant>
        <vt:i4>2772</vt:i4>
      </vt:variant>
      <vt:variant>
        <vt:i4>0</vt:i4>
      </vt:variant>
      <vt:variant>
        <vt:i4>5</vt:i4>
      </vt:variant>
      <vt:variant>
        <vt:lpwstr>https://www.fwc.gov.au/documents/awardmod/download/nes.pdf</vt:lpwstr>
      </vt:variant>
      <vt:variant>
        <vt:lpwstr/>
      </vt:variant>
      <vt:variant>
        <vt:i4>3604593</vt:i4>
      </vt:variant>
      <vt:variant>
        <vt:i4>2724</vt:i4>
      </vt:variant>
      <vt:variant>
        <vt:i4>0</vt:i4>
      </vt:variant>
      <vt:variant>
        <vt:i4>5</vt:i4>
      </vt:variant>
      <vt:variant>
        <vt:lpwstr>https://www.fwc.gov.au/documents/awardsandorders/html/pr740940.htm</vt:lpwstr>
      </vt:variant>
      <vt:variant>
        <vt:lpwstr/>
      </vt:variant>
      <vt:variant>
        <vt:i4>3604593</vt:i4>
      </vt:variant>
      <vt:variant>
        <vt:i4>2712</vt:i4>
      </vt:variant>
      <vt:variant>
        <vt:i4>0</vt:i4>
      </vt:variant>
      <vt:variant>
        <vt:i4>5</vt:i4>
      </vt:variant>
      <vt:variant>
        <vt:lpwstr>https://www.fwc.gov.au/documents/awardsandorders/html/pr740940.htm</vt:lpwstr>
      </vt:variant>
      <vt:variant>
        <vt:lpwstr/>
      </vt:variant>
      <vt:variant>
        <vt:i4>3735679</vt:i4>
      </vt:variant>
      <vt:variant>
        <vt:i4>2709</vt:i4>
      </vt:variant>
      <vt:variant>
        <vt:i4>0</vt:i4>
      </vt:variant>
      <vt:variant>
        <vt:i4>5</vt:i4>
      </vt:variant>
      <vt:variant>
        <vt:lpwstr>https://www.fwc.gov.au/documents/awardsandorders/html/pr729534.htm</vt:lpwstr>
      </vt:variant>
      <vt:variant>
        <vt:lpwstr/>
      </vt:variant>
      <vt:variant>
        <vt:i4>3604593</vt:i4>
      </vt:variant>
      <vt:variant>
        <vt:i4>2679</vt:i4>
      </vt:variant>
      <vt:variant>
        <vt:i4>0</vt:i4>
      </vt:variant>
      <vt:variant>
        <vt:i4>5</vt:i4>
      </vt:variant>
      <vt:variant>
        <vt:lpwstr>https://www.fwc.gov.au/documents/awardsandorders/html/pr740940.htm</vt:lpwstr>
      </vt:variant>
      <vt:variant>
        <vt:lpwstr/>
      </vt:variant>
      <vt:variant>
        <vt:i4>3735679</vt:i4>
      </vt:variant>
      <vt:variant>
        <vt:i4>2676</vt:i4>
      </vt:variant>
      <vt:variant>
        <vt:i4>0</vt:i4>
      </vt:variant>
      <vt:variant>
        <vt:i4>5</vt:i4>
      </vt:variant>
      <vt:variant>
        <vt:lpwstr>https://www.fwc.gov.au/documents/awardsandorders/html/pr729534.htm</vt:lpwstr>
      </vt:variant>
      <vt:variant>
        <vt:lpwstr/>
      </vt:variant>
      <vt:variant>
        <vt:i4>3670131</vt:i4>
      </vt:variant>
      <vt:variant>
        <vt:i4>2664</vt:i4>
      </vt:variant>
      <vt:variant>
        <vt:i4>0</vt:i4>
      </vt:variant>
      <vt:variant>
        <vt:i4>5</vt:i4>
      </vt:variant>
      <vt:variant>
        <vt:lpwstr>https://www.fwc.gov.au/documents/awardsandorders/html/pr747412.htm</vt:lpwstr>
      </vt:variant>
      <vt:variant>
        <vt:lpwstr/>
      </vt:variant>
      <vt:variant>
        <vt:i4>3670131</vt:i4>
      </vt:variant>
      <vt:variant>
        <vt:i4>2658</vt:i4>
      </vt:variant>
      <vt:variant>
        <vt:i4>0</vt:i4>
      </vt:variant>
      <vt:variant>
        <vt:i4>5</vt:i4>
      </vt:variant>
      <vt:variant>
        <vt:lpwstr>https://www.fwc.gov.au/documents/awardsandorders/html/pr747412.htm</vt:lpwstr>
      </vt:variant>
      <vt:variant>
        <vt:lpwstr/>
      </vt:variant>
      <vt:variant>
        <vt:i4>3670131</vt:i4>
      </vt:variant>
      <vt:variant>
        <vt:i4>2655</vt:i4>
      </vt:variant>
      <vt:variant>
        <vt:i4>0</vt:i4>
      </vt:variant>
      <vt:variant>
        <vt:i4>5</vt:i4>
      </vt:variant>
      <vt:variant>
        <vt:lpwstr>https://www.fwc.gov.au/documents/awardsandorders/html/pr747412.htm</vt:lpwstr>
      </vt:variant>
      <vt:variant>
        <vt:lpwstr/>
      </vt:variant>
      <vt:variant>
        <vt:i4>3670131</vt:i4>
      </vt:variant>
      <vt:variant>
        <vt:i4>2643</vt:i4>
      </vt:variant>
      <vt:variant>
        <vt:i4>0</vt:i4>
      </vt:variant>
      <vt:variant>
        <vt:i4>5</vt:i4>
      </vt:variant>
      <vt:variant>
        <vt:lpwstr>https://www.fwc.gov.au/documents/awardsandorders/html/pr747412.htm</vt:lpwstr>
      </vt:variant>
      <vt:variant>
        <vt:lpwstr/>
      </vt:variant>
      <vt:variant>
        <vt:i4>3670131</vt:i4>
      </vt:variant>
      <vt:variant>
        <vt:i4>2640</vt:i4>
      </vt:variant>
      <vt:variant>
        <vt:i4>0</vt:i4>
      </vt:variant>
      <vt:variant>
        <vt:i4>5</vt:i4>
      </vt:variant>
      <vt:variant>
        <vt:lpwstr>https://www.fwc.gov.au/documents/awardsandorders/html/pr747412.htm</vt:lpwstr>
      </vt:variant>
      <vt:variant>
        <vt:lpwstr/>
      </vt:variant>
      <vt:variant>
        <vt:i4>3670131</vt:i4>
      </vt:variant>
      <vt:variant>
        <vt:i4>2637</vt:i4>
      </vt:variant>
      <vt:variant>
        <vt:i4>0</vt:i4>
      </vt:variant>
      <vt:variant>
        <vt:i4>5</vt:i4>
      </vt:variant>
      <vt:variant>
        <vt:lpwstr>https://www.fwc.gov.au/documents/awardsandorders/html/pr747412.htm</vt:lpwstr>
      </vt:variant>
      <vt:variant>
        <vt:lpwstr/>
      </vt:variant>
      <vt:variant>
        <vt:i4>3276913</vt:i4>
      </vt:variant>
      <vt:variant>
        <vt:i4>2634</vt:i4>
      </vt:variant>
      <vt:variant>
        <vt:i4>0</vt:i4>
      </vt:variant>
      <vt:variant>
        <vt:i4>5</vt:i4>
      </vt:variant>
      <vt:variant>
        <vt:lpwstr>https://www.fwc.gov.au/documents/awardsandorders/html/pr723872.htm</vt:lpwstr>
      </vt:variant>
      <vt:variant>
        <vt:lpwstr/>
      </vt:variant>
      <vt:variant>
        <vt:i4>3276913</vt:i4>
      </vt:variant>
      <vt:variant>
        <vt:i4>2631</vt:i4>
      </vt:variant>
      <vt:variant>
        <vt:i4>0</vt:i4>
      </vt:variant>
      <vt:variant>
        <vt:i4>5</vt:i4>
      </vt:variant>
      <vt:variant>
        <vt:lpwstr>https://www.fwc.gov.au/documents/awardsandorders/html/pr723872.htm</vt:lpwstr>
      </vt:variant>
      <vt:variant>
        <vt:lpwstr/>
      </vt:variant>
      <vt:variant>
        <vt:i4>3276913</vt:i4>
      </vt:variant>
      <vt:variant>
        <vt:i4>2622</vt:i4>
      </vt:variant>
      <vt:variant>
        <vt:i4>0</vt:i4>
      </vt:variant>
      <vt:variant>
        <vt:i4>5</vt:i4>
      </vt:variant>
      <vt:variant>
        <vt:lpwstr>https://www.fwc.gov.au/documents/awardsandorders/html/pr723872.htm</vt:lpwstr>
      </vt:variant>
      <vt:variant>
        <vt:lpwstr/>
      </vt:variant>
      <vt:variant>
        <vt:i4>3276913</vt:i4>
      </vt:variant>
      <vt:variant>
        <vt:i4>2619</vt:i4>
      </vt:variant>
      <vt:variant>
        <vt:i4>0</vt:i4>
      </vt:variant>
      <vt:variant>
        <vt:i4>5</vt:i4>
      </vt:variant>
      <vt:variant>
        <vt:lpwstr>https://www.fwc.gov.au/documents/awardsandorders/html/pr723872.htm</vt:lpwstr>
      </vt:variant>
      <vt:variant>
        <vt:lpwstr/>
      </vt:variant>
      <vt:variant>
        <vt:i4>3276913</vt:i4>
      </vt:variant>
      <vt:variant>
        <vt:i4>2616</vt:i4>
      </vt:variant>
      <vt:variant>
        <vt:i4>0</vt:i4>
      </vt:variant>
      <vt:variant>
        <vt:i4>5</vt:i4>
      </vt:variant>
      <vt:variant>
        <vt:lpwstr>https://www.fwc.gov.au/documents/awardsandorders/html/pr723872.htm</vt:lpwstr>
      </vt:variant>
      <vt:variant>
        <vt:lpwstr/>
      </vt:variant>
      <vt:variant>
        <vt:i4>3276913</vt:i4>
      </vt:variant>
      <vt:variant>
        <vt:i4>2607</vt:i4>
      </vt:variant>
      <vt:variant>
        <vt:i4>0</vt:i4>
      </vt:variant>
      <vt:variant>
        <vt:i4>5</vt:i4>
      </vt:variant>
      <vt:variant>
        <vt:lpwstr>https://www.fwc.gov.au/documents/awardsandorders/html/pr723872.htm</vt:lpwstr>
      </vt:variant>
      <vt:variant>
        <vt:lpwstr/>
      </vt:variant>
      <vt:variant>
        <vt:i4>3276913</vt:i4>
      </vt:variant>
      <vt:variant>
        <vt:i4>2604</vt:i4>
      </vt:variant>
      <vt:variant>
        <vt:i4>0</vt:i4>
      </vt:variant>
      <vt:variant>
        <vt:i4>5</vt:i4>
      </vt:variant>
      <vt:variant>
        <vt:lpwstr>https://www.fwc.gov.au/documents/awardsandorders/html/pr723872.htm</vt:lpwstr>
      </vt:variant>
      <vt:variant>
        <vt:lpwstr/>
      </vt:variant>
      <vt:variant>
        <vt:i4>3276913</vt:i4>
      </vt:variant>
      <vt:variant>
        <vt:i4>2601</vt:i4>
      </vt:variant>
      <vt:variant>
        <vt:i4>0</vt:i4>
      </vt:variant>
      <vt:variant>
        <vt:i4>5</vt:i4>
      </vt:variant>
      <vt:variant>
        <vt:lpwstr>https://www.fwc.gov.au/documents/awardsandorders/html/pr723872.htm</vt:lpwstr>
      </vt:variant>
      <vt:variant>
        <vt:lpwstr/>
      </vt:variant>
      <vt:variant>
        <vt:i4>3276913</vt:i4>
      </vt:variant>
      <vt:variant>
        <vt:i4>2598</vt:i4>
      </vt:variant>
      <vt:variant>
        <vt:i4>0</vt:i4>
      </vt:variant>
      <vt:variant>
        <vt:i4>5</vt:i4>
      </vt:variant>
      <vt:variant>
        <vt:lpwstr>https://www.fwc.gov.au/documents/awardsandorders/html/pr723872.htm</vt:lpwstr>
      </vt:variant>
      <vt:variant>
        <vt:lpwstr/>
      </vt:variant>
      <vt:variant>
        <vt:i4>3276913</vt:i4>
      </vt:variant>
      <vt:variant>
        <vt:i4>2589</vt:i4>
      </vt:variant>
      <vt:variant>
        <vt:i4>0</vt:i4>
      </vt:variant>
      <vt:variant>
        <vt:i4>5</vt:i4>
      </vt:variant>
      <vt:variant>
        <vt:lpwstr>https://www.fwc.gov.au/documents/awardsandorders/html/pr723872.htm</vt:lpwstr>
      </vt:variant>
      <vt:variant>
        <vt:lpwstr/>
      </vt:variant>
      <vt:variant>
        <vt:i4>3276913</vt:i4>
      </vt:variant>
      <vt:variant>
        <vt:i4>2586</vt:i4>
      </vt:variant>
      <vt:variant>
        <vt:i4>0</vt:i4>
      </vt:variant>
      <vt:variant>
        <vt:i4>5</vt:i4>
      </vt:variant>
      <vt:variant>
        <vt:lpwstr>https://www.fwc.gov.au/documents/awardsandorders/html/pr723872.htm</vt:lpwstr>
      </vt:variant>
      <vt:variant>
        <vt:lpwstr/>
      </vt:variant>
      <vt:variant>
        <vt:i4>3604593</vt:i4>
      </vt:variant>
      <vt:variant>
        <vt:i4>2517</vt:i4>
      </vt:variant>
      <vt:variant>
        <vt:i4>0</vt:i4>
      </vt:variant>
      <vt:variant>
        <vt:i4>5</vt:i4>
      </vt:variant>
      <vt:variant>
        <vt:lpwstr>https://www.fwc.gov.au/documents/awardsandorders/html/pr740940.htm</vt:lpwstr>
      </vt:variant>
      <vt:variant>
        <vt:lpwstr/>
      </vt:variant>
      <vt:variant>
        <vt:i4>3735679</vt:i4>
      </vt:variant>
      <vt:variant>
        <vt:i4>2514</vt:i4>
      </vt:variant>
      <vt:variant>
        <vt:i4>0</vt:i4>
      </vt:variant>
      <vt:variant>
        <vt:i4>5</vt:i4>
      </vt:variant>
      <vt:variant>
        <vt:lpwstr>https://www.fwc.gov.au/documents/awardsandorders/html/pr729534.htm</vt:lpwstr>
      </vt:variant>
      <vt:variant>
        <vt:lpwstr/>
      </vt:variant>
      <vt:variant>
        <vt:i4>4063346</vt:i4>
      </vt:variant>
      <vt:variant>
        <vt:i4>2469</vt:i4>
      </vt:variant>
      <vt:variant>
        <vt:i4>0</vt:i4>
      </vt:variant>
      <vt:variant>
        <vt:i4>5</vt:i4>
      </vt:variant>
      <vt:variant>
        <vt:lpwstr>https://www.fwc.gov.au/documents/awardsandorders/html/pr740777.htm</vt:lpwstr>
      </vt:variant>
      <vt:variant>
        <vt:lpwstr/>
      </vt:variant>
      <vt:variant>
        <vt:i4>3866745</vt:i4>
      </vt:variant>
      <vt:variant>
        <vt:i4>2466</vt:i4>
      </vt:variant>
      <vt:variant>
        <vt:i4>0</vt:i4>
      </vt:variant>
      <vt:variant>
        <vt:i4>5</vt:i4>
      </vt:variant>
      <vt:variant>
        <vt:lpwstr>https://www.fwc.gov.au/documents/awardsandorders/html/pr729350.htm</vt:lpwstr>
      </vt:variant>
      <vt:variant>
        <vt:lpwstr/>
      </vt:variant>
      <vt:variant>
        <vt:i4>4063346</vt:i4>
      </vt:variant>
      <vt:variant>
        <vt:i4>2418</vt:i4>
      </vt:variant>
      <vt:variant>
        <vt:i4>0</vt:i4>
      </vt:variant>
      <vt:variant>
        <vt:i4>5</vt:i4>
      </vt:variant>
      <vt:variant>
        <vt:lpwstr>https://www.fwc.gov.au/documents/awardsandorders/html/pr740777.htm</vt:lpwstr>
      </vt:variant>
      <vt:variant>
        <vt:lpwstr/>
      </vt:variant>
      <vt:variant>
        <vt:i4>3866745</vt:i4>
      </vt:variant>
      <vt:variant>
        <vt:i4>2415</vt:i4>
      </vt:variant>
      <vt:variant>
        <vt:i4>0</vt:i4>
      </vt:variant>
      <vt:variant>
        <vt:i4>5</vt:i4>
      </vt:variant>
      <vt:variant>
        <vt:lpwstr>https://www.fwc.gov.au/documents/awardsandorders/html/pr729350.htm</vt:lpwstr>
      </vt:variant>
      <vt:variant>
        <vt:lpwstr/>
      </vt:variant>
      <vt:variant>
        <vt:i4>4063346</vt:i4>
      </vt:variant>
      <vt:variant>
        <vt:i4>2409</vt:i4>
      </vt:variant>
      <vt:variant>
        <vt:i4>0</vt:i4>
      </vt:variant>
      <vt:variant>
        <vt:i4>5</vt:i4>
      </vt:variant>
      <vt:variant>
        <vt:lpwstr>https://www.fwc.gov.au/documents/awardsandorders/html/pr740777.htm</vt:lpwstr>
      </vt:variant>
      <vt:variant>
        <vt:lpwstr/>
      </vt:variant>
      <vt:variant>
        <vt:i4>3866745</vt:i4>
      </vt:variant>
      <vt:variant>
        <vt:i4>2406</vt:i4>
      </vt:variant>
      <vt:variant>
        <vt:i4>0</vt:i4>
      </vt:variant>
      <vt:variant>
        <vt:i4>5</vt:i4>
      </vt:variant>
      <vt:variant>
        <vt:lpwstr>https://www.fwc.gov.au/documents/awardsandorders/html/pr729350.htm</vt:lpwstr>
      </vt:variant>
      <vt:variant>
        <vt:lpwstr/>
      </vt:variant>
      <vt:variant>
        <vt:i4>3604593</vt:i4>
      </vt:variant>
      <vt:variant>
        <vt:i4>2373</vt:i4>
      </vt:variant>
      <vt:variant>
        <vt:i4>0</vt:i4>
      </vt:variant>
      <vt:variant>
        <vt:i4>5</vt:i4>
      </vt:variant>
      <vt:variant>
        <vt:lpwstr>https://www.fwc.gov.au/documents/awardsandorders/html/pr740940.htm</vt:lpwstr>
      </vt:variant>
      <vt:variant>
        <vt:lpwstr/>
      </vt:variant>
      <vt:variant>
        <vt:i4>4063346</vt:i4>
      </vt:variant>
      <vt:variant>
        <vt:i4>2370</vt:i4>
      </vt:variant>
      <vt:variant>
        <vt:i4>0</vt:i4>
      </vt:variant>
      <vt:variant>
        <vt:i4>5</vt:i4>
      </vt:variant>
      <vt:variant>
        <vt:lpwstr>https://www.fwc.gov.au/documents/awardsandorders/html/pr740777.htm</vt:lpwstr>
      </vt:variant>
      <vt:variant>
        <vt:lpwstr/>
      </vt:variant>
      <vt:variant>
        <vt:i4>3735679</vt:i4>
      </vt:variant>
      <vt:variant>
        <vt:i4>2367</vt:i4>
      </vt:variant>
      <vt:variant>
        <vt:i4>0</vt:i4>
      </vt:variant>
      <vt:variant>
        <vt:i4>5</vt:i4>
      </vt:variant>
      <vt:variant>
        <vt:lpwstr>https://www.fwc.gov.au/documents/awardsandorders/html/pr729534.htm</vt:lpwstr>
      </vt:variant>
      <vt:variant>
        <vt:lpwstr/>
      </vt:variant>
      <vt:variant>
        <vt:i4>3866745</vt:i4>
      </vt:variant>
      <vt:variant>
        <vt:i4>2364</vt:i4>
      </vt:variant>
      <vt:variant>
        <vt:i4>0</vt:i4>
      </vt:variant>
      <vt:variant>
        <vt:i4>5</vt:i4>
      </vt:variant>
      <vt:variant>
        <vt:lpwstr>https://www.fwc.gov.au/documents/awardsandorders/html/pr729350.htm</vt:lpwstr>
      </vt:variant>
      <vt:variant>
        <vt:lpwstr/>
      </vt:variant>
      <vt:variant>
        <vt:i4>3670131</vt:i4>
      </vt:variant>
      <vt:variant>
        <vt:i4>2331</vt:i4>
      </vt:variant>
      <vt:variant>
        <vt:i4>0</vt:i4>
      </vt:variant>
      <vt:variant>
        <vt:i4>5</vt:i4>
      </vt:variant>
      <vt:variant>
        <vt:lpwstr>https://www.fwc.gov.au/documents/awardsandorders/html/pr747412.htm</vt:lpwstr>
      </vt:variant>
      <vt:variant>
        <vt:lpwstr/>
      </vt:variant>
      <vt:variant>
        <vt:i4>3276913</vt:i4>
      </vt:variant>
      <vt:variant>
        <vt:i4>2328</vt:i4>
      </vt:variant>
      <vt:variant>
        <vt:i4>0</vt:i4>
      </vt:variant>
      <vt:variant>
        <vt:i4>5</vt:i4>
      </vt:variant>
      <vt:variant>
        <vt:lpwstr>https://www.fwc.gov.au/documents/awardsandorders/html/pr723872.htm</vt:lpwstr>
      </vt:variant>
      <vt:variant>
        <vt:lpwstr/>
      </vt:variant>
      <vt:variant>
        <vt:i4>3276913</vt:i4>
      </vt:variant>
      <vt:variant>
        <vt:i4>2322</vt:i4>
      </vt:variant>
      <vt:variant>
        <vt:i4>0</vt:i4>
      </vt:variant>
      <vt:variant>
        <vt:i4>5</vt:i4>
      </vt:variant>
      <vt:variant>
        <vt:lpwstr>https://www.fwc.gov.au/documents/awardsandorders/html/pr723872.htm</vt:lpwstr>
      </vt:variant>
      <vt:variant>
        <vt:lpwstr/>
      </vt:variant>
      <vt:variant>
        <vt:i4>3276913</vt:i4>
      </vt:variant>
      <vt:variant>
        <vt:i4>2319</vt:i4>
      </vt:variant>
      <vt:variant>
        <vt:i4>0</vt:i4>
      </vt:variant>
      <vt:variant>
        <vt:i4>5</vt:i4>
      </vt:variant>
      <vt:variant>
        <vt:lpwstr>https://www.fwc.gov.au/documents/awardsandorders/html/pr723872.htm</vt:lpwstr>
      </vt:variant>
      <vt:variant>
        <vt:lpwstr/>
      </vt:variant>
      <vt:variant>
        <vt:i4>3276913</vt:i4>
      </vt:variant>
      <vt:variant>
        <vt:i4>2310</vt:i4>
      </vt:variant>
      <vt:variant>
        <vt:i4>0</vt:i4>
      </vt:variant>
      <vt:variant>
        <vt:i4>5</vt:i4>
      </vt:variant>
      <vt:variant>
        <vt:lpwstr>https://www.fwc.gov.au/documents/awardsandorders/html/pr723872.htm</vt:lpwstr>
      </vt:variant>
      <vt:variant>
        <vt:lpwstr/>
      </vt:variant>
      <vt:variant>
        <vt:i4>3670131</vt:i4>
      </vt:variant>
      <vt:variant>
        <vt:i4>2307</vt:i4>
      </vt:variant>
      <vt:variant>
        <vt:i4>0</vt:i4>
      </vt:variant>
      <vt:variant>
        <vt:i4>5</vt:i4>
      </vt:variant>
      <vt:variant>
        <vt:lpwstr>https://www.fwc.gov.au/documents/awardsandorders/html/pr747412.htm</vt:lpwstr>
      </vt:variant>
      <vt:variant>
        <vt:lpwstr/>
      </vt:variant>
      <vt:variant>
        <vt:i4>3276913</vt:i4>
      </vt:variant>
      <vt:variant>
        <vt:i4>2304</vt:i4>
      </vt:variant>
      <vt:variant>
        <vt:i4>0</vt:i4>
      </vt:variant>
      <vt:variant>
        <vt:i4>5</vt:i4>
      </vt:variant>
      <vt:variant>
        <vt:lpwstr>https://www.fwc.gov.au/documents/awardsandorders/html/pr723872.htm</vt:lpwstr>
      </vt:variant>
      <vt:variant>
        <vt:lpwstr/>
      </vt:variant>
      <vt:variant>
        <vt:i4>3670131</vt:i4>
      </vt:variant>
      <vt:variant>
        <vt:i4>2286</vt:i4>
      </vt:variant>
      <vt:variant>
        <vt:i4>0</vt:i4>
      </vt:variant>
      <vt:variant>
        <vt:i4>5</vt:i4>
      </vt:variant>
      <vt:variant>
        <vt:lpwstr>https://www.fwc.gov.au/documents/awardsandorders/html/pr747412.htm</vt:lpwstr>
      </vt:variant>
      <vt:variant>
        <vt:lpwstr/>
      </vt:variant>
      <vt:variant>
        <vt:i4>3670131</vt:i4>
      </vt:variant>
      <vt:variant>
        <vt:i4>2241</vt:i4>
      </vt:variant>
      <vt:variant>
        <vt:i4>0</vt:i4>
      </vt:variant>
      <vt:variant>
        <vt:i4>5</vt:i4>
      </vt:variant>
      <vt:variant>
        <vt:lpwstr>https://www.fwc.gov.au/documents/awardsandorders/html/pr747412.htm</vt:lpwstr>
      </vt:variant>
      <vt:variant>
        <vt:lpwstr/>
      </vt:variant>
      <vt:variant>
        <vt:i4>4653083</vt:i4>
      </vt:variant>
      <vt:variant>
        <vt:i4>2220</vt:i4>
      </vt:variant>
      <vt:variant>
        <vt:i4>0</vt:i4>
      </vt:variant>
      <vt:variant>
        <vt:i4>5</vt:i4>
      </vt:variant>
      <vt:variant>
        <vt:lpwstr>http://www.legislation.gov.au/Series/C2009A00028</vt:lpwstr>
      </vt:variant>
      <vt:variant>
        <vt:lpwstr/>
      </vt:variant>
      <vt:variant>
        <vt:i4>4653083</vt:i4>
      </vt:variant>
      <vt:variant>
        <vt:i4>2217</vt:i4>
      </vt:variant>
      <vt:variant>
        <vt:i4>0</vt:i4>
      </vt:variant>
      <vt:variant>
        <vt:i4>5</vt:i4>
      </vt:variant>
      <vt:variant>
        <vt:lpwstr>http://www.legislation.gov.au/Series/C2009A00028</vt:lpwstr>
      </vt:variant>
      <vt:variant>
        <vt:lpwstr/>
      </vt:variant>
      <vt:variant>
        <vt:i4>4653083</vt:i4>
      </vt:variant>
      <vt:variant>
        <vt:i4>2211</vt:i4>
      </vt:variant>
      <vt:variant>
        <vt:i4>0</vt:i4>
      </vt:variant>
      <vt:variant>
        <vt:i4>5</vt:i4>
      </vt:variant>
      <vt:variant>
        <vt:lpwstr>http://www.legislation.gov.au/Series/C2009A00028</vt:lpwstr>
      </vt:variant>
      <vt:variant>
        <vt:lpwstr/>
      </vt:variant>
      <vt:variant>
        <vt:i4>4653083</vt:i4>
      </vt:variant>
      <vt:variant>
        <vt:i4>2202</vt:i4>
      </vt:variant>
      <vt:variant>
        <vt:i4>0</vt:i4>
      </vt:variant>
      <vt:variant>
        <vt:i4>5</vt:i4>
      </vt:variant>
      <vt:variant>
        <vt:lpwstr>http://www.legislation.gov.au/Series/C2009A00028</vt:lpwstr>
      </vt:variant>
      <vt:variant>
        <vt:lpwstr/>
      </vt:variant>
      <vt:variant>
        <vt:i4>4653083</vt:i4>
      </vt:variant>
      <vt:variant>
        <vt:i4>2196</vt:i4>
      </vt:variant>
      <vt:variant>
        <vt:i4>0</vt:i4>
      </vt:variant>
      <vt:variant>
        <vt:i4>5</vt:i4>
      </vt:variant>
      <vt:variant>
        <vt:lpwstr>http://www.legislation.gov.au/Series/C2009A00028</vt:lpwstr>
      </vt:variant>
      <vt:variant>
        <vt:lpwstr/>
      </vt:variant>
      <vt:variant>
        <vt:i4>7798828</vt:i4>
      </vt:variant>
      <vt:variant>
        <vt:i4>2193</vt:i4>
      </vt:variant>
      <vt:variant>
        <vt:i4>0</vt:i4>
      </vt:variant>
      <vt:variant>
        <vt:i4>5</vt:i4>
      </vt:variant>
      <vt:variant>
        <vt:lpwstr>https://www.fwc.gov.au/documents/awardmod/download/nes.pdf</vt:lpwstr>
      </vt:variant>
      <vt:variant>
        <vt:lpwstr/>
      </vt:variant>
      <vt:variant>
        <vt:i4>4653083</vt:i4>
      </vt:variant>
      <vt:variant>
        <vt:i4>2175</vt:i4>
      </vt:variant>
      <vt:variant>
        <vt:i4>0</vt:i4>
      </vt:variant>
      <vt:variant>
        <vt:i4>5</vt:i4>
      </vt:variant>
      <vt:variant>
        <vt:lpwstr>http://www.legislation.gov.au/Series/C2009A00028</vt:lpwstr>
      </vt:variant>
      <vt:variant>
        <vt:lpwstr/>
      </vt:variant>
      <vt:variant>
        <vt:i4>4653083</vt:i4>
      </vt:variant>
      <vt:variant>
        <vt:i4>2166</vt:i4>
      </vt:variant>
      <vt:variant>
        <vt:i4>0</vt:i4>
      </vt:variant>
      <vt:variant>
        <vt:i4>5</vt:i4>
      </vt:variant>
      <vt:variant>
        <vt:lpwstr>http://www.legislation.gov.au/Series/C2009A00028</vt:lpwstr>
      </vt:variant>
      <vt:variant>
        <vt:lpwstr/>
      </vt:variant>
      <vt:variant>
        <vt:i4>4653083</vt:i4>
      </vt:variant>
      <vt:variant>
        <vt:i4>2160</vt:i4>
      </vt:variant>
      <vt:variant>
        <vt:i4>0</vt:i4>
      </vt:variant>
      <vt:variant>
        <vt:i4>5</vt:i4>
      </vt:variant>
      <vt:variant>
        <vt:lpwstr>http://www.legislation.gov.au/Series/C2009A00028</vt:lpwstr>
      </vt:variant>
      <vt:variant>
        <vt:lpwstr/>
      </vt:variant>
      <vt:variant>
        <vt:i4>7798828</vt:i4>
      </vt:variant>
      <vt:variant>
        <vt:i4>2157</vt:i4>
      </vt:variant>
      <vt:variant>
        <vt:i4>0</vt:i4>
      </vt:variant>
      <vt:variant>
        <vt:i4>5</vt:i4>
      </vt:variant>
      <vt:variant>
        <vt:lpwstr>https://www.fwc.gov.au/documents/awardmod/download/nes.pdf</vt:lpwstr>
      </vt:variant>
      <vt:variant>
        <vt:lpwstr/>
      </vt:variant>
      <vt:variant>
        <vt:i4>4653083</vt:i4>
      </vt:variant>
      <vt:variant>
        <vt:i4>2151</vt:i4>
      </vt:variant>
      <vt:variant>
        <vt:i4>0</vt:i4>
      </vt:variant>
      <vt:variant>
        <vt:i4>5</vt:i4>
      </vt:variant>
      <vt:variant>
        <vt:lpwstr>http://www.legislation.gov.au/Series/C2009A00028</vt:lpwstr>
      </vt:variant>
      <vt:variant>
        <vt:lpwstr/>
      </vt:variant>
      <vt:variant>
        <vt:i4>4653083</vt:i4>
      </vt:variant>
      <vt:variant>
        <vt:i4>2142</vt:i4>
      </vt:variant>
      <vt:variant>
        <vt:i4>0</vt:i4>
      </vt:variant>
      <vt:variant>
        <vt:i4>5</vt:i4>
      </vt:variant>
      <vt:variant>
        <vt:lpwstr>http://www.legislation.gov.au/Series/C2009A00028</vt:lpwstr>
      </vt:variant>
      <vt:variant>
        <vt:lpwstr/>
      </vt:variant>
      <vt:variant>
        <vt:i4>7798828</vt:i4>
      </vt:variant>
      <vt:variant>
        <vt:i4>2130</vt:i4>
      </vt:variant>
      <vt:variant>
        <vt:i4>0</vt:i4>
      </vt:variant>
      <vt:variant>
        <vt:i4>5</vt:i4>
      </vt:variant>
      <vt:variant>
        <vt:lpwstr>https://www.fwc.gov.au/documents/awardmod/download/nes.pdf</vt:lpwstr>
      </vt:variant>
      <vt:variant>
        <vt:lpwstr/>
      </vt:variant>
      <vt:variant>
        <vt:i4>3670131</vt:i4>
      </vt:variant>
      <vt:variant>
        <vt:i4>2091</vt:i4>
      </vt:variant>
      <vt:variant>
        <vt:i4>0</vt:i4>
      </vt:variant>
      <vt:variant>
        <vt:i4>5</vt:i4>
      </vt:variant>
      <vt:variant>
        <vt:lpwstr>https://www.fwc.gov.au/documents/awardsandorders/html/pr747412.htm</vt:lpwstr>
      </vt:variant>
      <vt:variant>
        <vt:lpwstr/>
      </vt:variant>
      <vt:variant>
        <vt:i4>3670131</vt:i4>
      </vt:variant>
      <vt:variant>
        <vt:i4>2088</vt:i4>
      </vt:variant>
      <vt:variant>
        <vt:i4>0</vt:i4>
      </vt:variant>
      <vt:variant>
        <vt:i4>5</vt:i4>
      </vt:variant>
      <vt:variant>
        <vt:lpwstr>https://www.fwc.gov.au/documents/awardsandorders/html/pr747412.htm</vt:lpwstr>
      </vt:variant>
      <vt:variant>
        <vt:lpwstr/>
      </vt:variant>
      <vt:variant>
        <vt:i4>7798828</vt:i4>
      </vt:variant>
      <vt:variant>
        <vt:i4>2085</vt:i4>
      </vt:variant>
      <vt:variant>
        <vt:i4>0</vt:i4>
      </vt:variant>
      <vt:variant>
        <vt:i4>5</vt:i4>
      </vt:variant>
      <vt:variant>
        <vt:lpwstr>https://www.fwc.gov.au/documents/awardmod/download/nes.pdf</vt:lpwstr>
      </vt:variant>
      <vt:variant>
        <vt:lpwstr/>
      </vt:variant>
      <vt:variant>
        <vt:i4>7798828</vt:i4>
      </vt:variant>
      <vt:variant>
        <vt:i4>2082</vt:i4>
      </vt:variant>
      <vt:variant>
        <vt:i4>0</vt:i4>
      </vt:variant>
      <vt:variant>
        <vt:i4>5</vt:i4>
      </vt:variant>
      <vt:variant>
        <vt:lpwstr>https://www.fwc.gov.au/documents/awardmod/download/nes.pdf</vt:lpwstr>
      </vt:variant>
      <vt:variant>
        <vt:lpwstr/>
      </vt:variant>
      <vt:variant>
        <vt:i4>7798828</vt:i4>
      </vt:variant>
      <vt:variant>
        <vt:i4>2079</vt:i4>
      </vt:variant>
      <vt:variant>
        <vt:i4>0</vt:i4>
      </vt:variant>
      <vt:variant>
        <vt:i4>5</vt:i4>
      </vt:variant>
      <vt:variant>
        <vt:lpwstr>https://www.fwc.gov.au/documents/awardmod/download/nes.pdf</vt:lpwstr>
      </vt:variant>
      <vt:variant>
        <vt:lpwstr/>
      </vt:variant>
      <vt:variant>
        <vt:i4>3670131</vt:i4>
      </vt:variant>
      <vt:variant>
        <vt:i4>2076</vt:i4>
      </vt:variant>
      <vt:variant>
        <vt:i4>0</vt:i4>
      </vt:variant>
      <vt:variant>
        <vt:i4>5</vt:i4>
      </vt:variant>
      <vt:variant>
        <vt:lpwstr>https://www.fwc.gov.au/documents/awardsandorders/html/pr747412.htm</vt:lpwstr>
      </vt:variant>
      <vt:variant>
        <vt:lpwstr/>
      </vt:variant>
      <vt:variant>
        <vt:i4>7798828</vt:i4>
      </vt:variant>
      <vt:variant>
        <vt:i4>2073</vt:i4>
      </vt:variant>
      <vt:variant>
        <vt:i4>0</vt:i4>
      </vt:variant>
      <vt:variant>
        <vt:i4>5</vt:i4>
      </vt:variant>
      <vt:variant>
        <vt:lpwstr>https://www.fwc.gov.au/documents/awardmod/download/nes.pdf</vt:lpwstr>
      </vt:variant>
      <vt:variant>
        <vt:lpwstr/>
      </vt:variant>
      <vt:variant>
        <vt:i4>7798828</vt:i4>
      </vt:variant>
      <vt:variant>
        <vt:i4>2070</vt:i4>
      </vt:variant>
      <vt:variant>
        <vt:i4>0</vt:i4>
      </vt:variant>
      <vt:variant>
        <vt:i4>5</vt:i4>
      </vt:variant>
      <vt:variant>
        <vt:lpwstr>https://www.fwc.gov.au/documents/awardmod/download/nes.pdf</vt:lpwstr>
      </vt:variant>
      <vt:variant>
        <vt:lpwstr/>
      </vt:variant>
      <vt:variant>
        <vt:i4>7798828</vt:i4>
      </vt:variant>
      <vt:variant>
        <vt:i4>2067</vt:i4>
      </vt:variant>
      <vt:variant>
        <vt:i4>0</vt:i4>
      </vt:variant>
      <vt:variant>
        <vt:i4>5</vt:i4>
      </vt:variant>
      <vt:variant>
        <vt:lpwstr>https://www.fwc.gov.au/documents/awardmod/download/nes.pdf</vt:lpwstr>
      </vt:variant>
      <vt:variant>
        <vt:lpwstr/>
      </vt:variant>
      <vt:variant>
        <vt:i4>7798828</vt:i4>
      </vt:variant>
      <vt:variant>
        <vt:i4>2064</vt:i4>
      </vt:variant>
      <vt:variant>
        <vt:i4>0</vt:i4>
      </vt:variant>
      <vt:variant>
        <vt:i4>5</vt:i4>
      </vt:variant>
      <vt:variant>
        <vt:lpwstr>https://www.fwc.gov.au/documents/awardmod/download/nes.pdf</vt:lpwstr>
      </vt:variant>
      <vt:variant>
        <vt:lpwstr/>
      </vt:variant>
      <vt:variant>
        <vt:i4>4653083</vt:i4>
      </vt:variant>
      <vt:variant>
        <vt:i4>2043</vt:i4>
      </vt:variant>
      <vt:variant>
        <vt:i4>0</vt:i4>
      </vt:variant>
      <vt:variant>
        <vt:i4>5</vt:i4>
      </vt:variant>
      <vt:variant>
        <vt:lpwstr>http://www.legislation.gov.au/Series/C2009A00028</vt:lpwstr>
      </vt:variant>
      <vt:variant>
        <vt:lpwstr/>
      </vt:variant>
      <vt:variant>
        <vt:i4>4653083</vt:i4>
      </vt:variant>
      <vt:variant>
        <vt:i4>2037</vt:i4>
      </vt:variant>
      <vt:variant>
        <vt:i4>0</vt:i4>
      </vt:variant>
      <vt:variant>
        <vt:i4>5</vt:i4>
      </vt:variant>
      <vt:variant>
        <vt:lpwstr>http://www.legislation.gov.au/Series/C2009A00028</vt:lpwstr>
      </vt:variant>
      <vt:variant>
        <vt:lpwstr/>
      </vt:variant>
      <vt:variant>
        <vt:i4>4653083</vt:i4>
      </vt:variant>
      <vt:variant>
        <vt:i4>1983</vt:i4>
      </vt:variant>
      <vt:variant>
        <vt:i4>0</vt:i4>
      </vt:variant>
      <vt:variant>
        <vt:i4>5</vt:i4>
      </vt:variant>
      <vt:variant>
        <vt:lpwstr>http://www.legislation.gov.au/Series/C2009A00028</vt:lpwstr>
      </vt:variant>
      <vt:variant>
        <vt:lpwstr/>
      </vt:variant>
      <vt:variant>
        <vt:i4>4653083</vt:i4>
      </vt:variant>
      <vt:variant>
        <vt:i4>1947</vt:i4>
      </vt:variant>
      <vt:variant>
        <vt:i4>0</vt:i4>
      </vt:variant>
      <vt:variant>
        <vt:i4>5</vt:i4>
      </vt:variant>
      <vt:variant>
        <vt:lpwstr>http://www.legislation.gov.au/Series/C2009A00028</vt:lpwstr>
      </vt:variant>
      <vt:variant>
        <vt:lpwstr/>
      </vt:variant>
      <vt:variant>
        <vt:i4>7798828</vt:i4>
      </vt:variant>
      <vt:variant>
        <vt:i4>1944</vt:i4>
      </vt:variant>
      <vt:variant>
        <vt:i4>0</vt:i4>
      </vt:variant>
      <vt:variant>
        <vt:i4>5</vt:i4>
      </vt:variant>
      <vt:variant>
        <vt:lpwstr>https://www.fwc.gov.au/documents/awardmod/download/nes.pdf</vt:lpwstr>
      </vt:variant>
      <vt:variant>
        <vt:lpwstr/>
      </vt:variant>
      <vt:variant>
        <vt:i4>7798828</vt:i4>
      </vt:variant>
      <vt:variant>
        <vt:i4>1896</vt:i4>
      </vt:variant>
      <vt:variant>
        <vt:i4>0</vt:i4>
      </vt:variant>
      <vt:variant>
        <vt:i4>5</vt:i4>
      </vt:variant>
      <vt:variant>
        <vt:lpwstr>https://www.fwc.gov.au/documents/awardmod/download/nes.pdf</vt:lpwstr>
      </vt:variant>
      <vt:variant>
        <vt:lpwstr/>
      </vt:variant>
      <vt:variant>
        <vt:i4>4653083</vt:i4>
      </vt:variant>
      <vt:variant>
        <vt:i4>1890</vt:i4>
      </vt:variant>
      <vt:variant>
        <vt:i4>0</vt:i4>
      </vt:variant>
      <vt:variant>
        <vt:i4>5</vt:i4>
      </vt:variant>
      <vt:variant>
        <vt:lpwstr>http://www.legislation.gov.au/Series/C2009A00028</vt:lpwstr>
      </vt:variant>
      <vt:variant>
        <vt:lpwstr/>
      </vt:variant>
      <vt:variant>
        <vt:i4>3670131</vt:i4>
      </vt:variant>
      <vt:variant>
        <vt:i4>1887</vt:i4>
      </vt:variant>
      <vt:variant>
        <vt:i4>0</vt:i4>
      </vt:variant>
      <vt:variant>
        <vt:i4>5</vt:i4>
      </vt:variant>
      <vt:variant>
        <vt:lpwstr>https://www.fwc.gov.au/documents/awardsandorders/html/pr747412.htm</vt:lpwstr>
      </vt:variant>
      <vt:variant>
        <vt:lpwstr/>
      </vt:variant>
      <vt:variant>
        <vt:i4>4653083</vt:i4>
      </vt:variant>
      <vt:variant>
        <vt:i4>1881</vt:i4>
      </vt:variant>
      <vt:variant>
        <vt:i4>0</vt:i4>
      </vt:variant>
      <vt:variant>
        <vt:i4>5</vt:i4>
      </vt:variant>
      <vt:variant>
        <vt:lpwstr>http://www.legislation.gov.au/Series/C2009A00028</vt:lpwstr>
      </vt:variant>
      <vt:variant>
        <vt:lpwstr/>
      </vt:variant>
      <vt:variant>
        <vt:i4>7798828</vt:i4>
      </vt:variant>
      <vt:variant>
        <vt:i4>1872</vt:i4>
      </vt:variant>
      <vt:variant>
        <vt:i4>0</vt:i4>
      </vt:variant>
      <vt:variant>
        <vt:i4>5</vt:i4>
      </vt:variant>
      <vt:variant>
        <vt:lpwstr>https://www.fwc.gov.au/documents/awardmod/download/nes.pdf</vt:lpwstr>
      </vt:variant>
      <vt:variant>
        <vt:lpwstr/>
      </vt:variant>
      <vt:variant>
        <vt:i4>4653083</vt:i4>
      </vt:variant>
      <vt:variant>
        <vt:i4>1866</vt:i4>
      </vt:variant>
      <vt:variant>
        <vt:i4>0</vt:i4>
      </vt:variant>
      <vt:variant>
        <vt:i4>5</vt:i4>
      </vt:variant>
      <vt:variant>
        <vt:lpwstr>http://www.legislation.gov.au/Series/C2009A00028</vt:lpwstr>
      </vt:variant>
      <vt:variant>
        <vt:lpwstr/>
      </vt:variant>
      <vt:variant>
        <vt:i4>7798828</vt:i4>
      </vt:variant>
      <vt:variant>
        <vt:i4>1863</vt:i4>
      </vt:variant>
      <vt:variant>
        <vt:i4>0</vt:i4>
      </vt:variant>
      <vt:variant>
        <vt:i4>5</vt:i4>
      </vt:variant>
      <vt:variant>
        <vt:lpwstr>https://www.fwc.gov.au/documents/awardmod/download/nes.pdf</vt:lpwstr>
      </vt:variant>
      <vt:variant>
        <vt:lpwstr/>
      </vt:variant>
      <vt:variant>
        <vt:i4>3670131</vt:i4>
      </vt:variant>
      <vt:variant>
        <vt:i4>1860</vt:i4>
      </vt:variant>
      <vt:variant>
        <vt:i4>0</vt:i4>
      </vt:variant>
      <vt:variant>
        <vt:i4>5</vt:i4>
      </vt:variant>
      <vt:variant>
        <vt:lpwstr>https://www.fwc.gov.au/documents/awardsandorders/html/pr747412.htm</vt:lpwstr>
      </vt:variant>
      <vt:variant>
        <vt:lpwstr/>
      </vt:variant>
      <vt:variant>
        <vt:i4>4653083</vt:i4>
      </vt:variant>
      <vt:variant>
        <vt:i4>1854</vt:i4>
      </vt:variant>
      <vt:variant>
        <vt:i4>0</vt:i4>
      </vt:variant>
      <vt:variant>
        <vt:i4>5</vt:i4>
      </vt:variant>
      <vt:variant>
        <vt:lpwstr>http://www.legislation.gov.au/Series/C2009A00028</vt:lpwstr>
      </vt:variant>
      <vt:variant>
        <vt:lpwstr/>
      </vt:variant>
      <vt:variant>
        <vt:i4>4653083</vt:i4>
      </vt:variant>
      <vt:variant>
        <vt:i4>1848</vt:i4>
      </vt:variant>
      <vt:variant>
        <vt:i4>0</vt:i4>
      </vt:variant>
      <vt:variant>
        <vt:i4>5</vt:i4>
      </vt:variant>
      <vt:variant>
        <vt:lpwstr>http://www.legislation.gov.au/Series/C2009A00028</vt:lpwstr>
      </vt:variant>
      <vt:variant>
        <vt:lpwstr/>
      </vt:variant>
      <vt:variant>
        <vt:i4>4653083</vt:i4>
      </vt:variant>
      <vt:variant>
        <vt:i4>1845</vt:i4>
      </vt:variant>
      <vt:variant>
        <vt:i4>0</vt:i4>
      </vt:variant>
      <vt:variant>
        <vt:i4>5</vt:i4>
      </vt:variant>
      <vt:variant>
        <vt:lpwstr>http://www.legislation.gov.au/Series/C2009A00028</vt:lpwstr>
      </vt:variant>
      <vt:variant>
        <vt:lpwstr/>
      </vt:variant>
      <vt:variant>
        <vt:i4>4653083</vt:i4>
      </vt:variant>
      <vt:variant>
        <vt:i4>1836</vt:i4>
      </vt:variant>
      <vt:variant>
        <vt:i4>0</vt:i4>
      </vt:variant>
      <vt:variant>
        <vt:i4>5</vt:i4>
      </vt:variant>
      <vt:variant>
        <vt:lpwstr>http://www.legislation.gov.au/Series/C2009A00028</vt:lpwstr>
      </vt:variant>
      <vt:variant>
        <vt:lpwstr/>
      </vt:variant>
      <vt:variant>
        <vt:i4>3604593</vt:i4>
      </vt:variant>
      <vt:variant>
        <vt:i4>1749</vt:i4>
      </vt:variant>
      <vt:variant>
        <vt:i4>0</vt:i4>
      </vt:variant>
      <vt:variant>
        <vt:i4>5</vt:i4>
      </vt:variant>
      <vt:variant>
        <vt:lpwstr>https://www.fwc.gov.au/documents/awardsandorders/html/pr740940.htm</vt:lpwstr>
      </vt:variant>
      <vt:variant>
        <vt:lpwstr/>
      </vt:variant>
      <vt:variant>
        <vt:i4>3735679</vt:i4>
      </vt:variant>
      <vt:variant>
        <vt:i4>1746</vt:i4>
      </vt:variant>
      <vt:variant>
        <vt:i4>0</vt:i4>
      </vt:variant>
      <vt:variant>
        <vt:i4>5</vt:i4>
      </vt:variant>
      <vt:variant>
        <vt:lpwstr>https://www.fwc.gov.au/documents/awardsandorders/html/pr729534.htm</vt:lpwstr>
      </vt:variant>
      <vt:variant>
        <vt:lpwstr/>
      </vt:variant>
      <vt:variant>
        <vt:i4>3604593</vt:i4>
      </vt:variant>
      <vt:variant>
        <vt:i4>1740</vt:i4>
      </vt:variant>
      <vt:variant>
        <vt:i4>0</vt:i4>
      </vt:variant>
      <vt:variant>
        <vt:i4>5</vt:i4>
      </vt:variant>
      <vt:variant>
        <vt:lpwstr>https://www.fwc.gov.au/documents/awardsandorders/html/pr740940.htm</vt:lpwstr>
      </vt:variant>
      <vt:variant>
        <vt:lpwstr/>
      </vt:variant>
      <vt:variant>
        <vt:i4>3735679</vt:i4>
      </vt:variant>
      <vt:variant>
        <vt:i4>1737</vt:i4>
      </vt:variant>
      <vt:variant>
        <vt:i4>0</vt:i4>
      </vt:variant>
      <vt:variant>
        <vt:i4>5</vt:i4>
      </vt:variant>
      <vt:variant>
        <vt:lpwstr>https://www.fwc.gov.au/documents/awardsandorders/html/pr729534.htm</vt:lpwstr>
      </vt:variant>
      <vt:variant>
        <vt:lpwstr/>
      </vt:variant>
      <vt:variant>
        <vt:i4>4063346</vt:i4>
      </vt:variant>
      <vt:variant>
        <vt:i4>1728</vt:i4>
      </vt:variant>
      <vt:variant>
        <vt:i4>0</vt:i4>
      </vt:variant>
      <vt:variant>
        <vt:i4>5</vt:i4>
      </vt:variant>
      <vt:variant>
        <vt:lpwstr>https://www.fwc.gov.au/documents/awardsandorders/html/pr740777.htm</vt:lpwstr>
      </vt:variant>
      <vt:variant>
        <vt:lpwstr/>
      </vt:variant>
      <vt:variant>
        <vt:i4>3866745</vt:i4>
      </vt:variant>
      <vt:variant>
        <vt:i4>1725</vt:i4>
      </vt:variant>
      <vt:variant>
        <vt:i4>0</vt:i4>
      </vt:variant>
      <vt:variant>
        <vt:i4>5</vt:i4>
      </vt:variant>
      <vt:variant>
        <vt:lpwstr>https://www.fwc.gov.au/documents/awardsandorders/html/pr729350.htm</vt:lpwstr>
      </vt:variant>
      <vt:variant>
        <vt:lpwstr/>
      </vt:variant>
      <vt:variant>
        <vt:i4>4063346</vt:i4>
      </vt:variant>
      <vt:variant>
        <vt:i4>1716</vt:i4>
      </vt:variant>
      <vt:variant>
        <vt:i4>0</vt:i4>
      </vt:variant>
      <vt:variant>
        <vt:i4>5</vt:i4>
      </vt:variant>
      <vt:variant>
        <vt:lpwstr>https://www.fwc.gov.au/documents/awardsandorders/html/pr740777.htm</vt:lpwstr>
      </vt:variant>
      <vt:variant>
        <vt:lpwstr/>
      </vt:variant>
      <vt:variant>
        <vt:i4>3866745</vt:i4>
      </vt:variant>
      <vt:variant>
        <vt:i4>1713</vt:i4>
      </vt:variant>
      <vt:variant>
        <vt:i4>0</vt:i4>
      </vt:variant>
      <vt:variant>
        <vt:i4>5</vt:i4>
      </vt:variant>
      <vt:variant>
        <vt:lpwstr>https://www.fwc.gov.au/documents/awardsandorders/html/pr729350.htm</vt:lpwstr>
      </vt:variant>
      <vt:variant>
        <vt:lpwstr/>
      </vt:variant>
      <vt:variant>
        <vt:i4>4063346</vt:i4>
      </vt:variant>
      <vt:variant>
        <vt:i4>1707</vt:i4>
      </vt:variant>
      <vt:variant>
        <vt:i4>0</vt:i4>
      </vt:variant>
      <vt:variant>
        <vt:i4>5</vt:i4>
      </vt:variant>
      <vt:variant>
        <vt:lpwstr>https://www.fwc.gov.au/documents/awardsandorders/html/pr740777.htm</vt:lpwstr>
      </vt:variant>
      <vt:variant>
        <vt:lpwstr/>
      </vt:variant>
      <vt:variant>
        <vt:i4>3866745</vt:i4>
      </vt:variant>
      <vt:variant>
        <vt:i4>1704</vt:i4>
      </vt:variant>
      <vt:variant>
        <vt:i4>0</vt:i4>
      </vt:variant>
      <vt:variant>
        <vt:i4>5</vt:i4>
      </vt:variant>
      <vt:variant>
        <vt:lpwstr>https://www.fwc.gov.au/documents/awardsandorders/html/pr729350.htm</vt:lpwstr>
      </vt:variant>
      <vt:variant>
        <vt:lpwstr/>
      </vt:variant>
      <vt:variant>
        <vt:i4>3604593</vt:i4>
      </vt:variant>
      <vt:variant>
        <vt:i4>1671</vt:i4>
      </vt:variant>
      <vt:variant>
        <vt:i4>0</vt:i4>
      </vt:variant>
      <vt:variant>
        <vt:i4>5</vt:i4>
      </vt:variant>
      <vt:variant>
        <vt:lpwstr>https://www.fwc.gov.au/documents/awardsandorders/html/pr740940.htm</vt:lpwstr>
      </vt:variant>
      <vt:variant>
        <vt:lpwstr/>
      </vt:variant>
      <vt:variant>
        <vt:i4>4063346</vt:i4>
      </vt:variant>
      <vt:variant>
        <vt:i4>1668</vt:i4>
      </vt:variant>
      <vt:variant>
        <vt:i4>0</vt:i4>
      </vt:variant>
      <vt:variant>
        <vt:i4>5</vt:i4>
      </vt:variant>
      <vt:variant>
        <vt:lpwstr>https://www.fwc.gov.au/documents/awardsandorders/html/pr740777.htm</vt:lpwstr>
      </vt:variant>
      <vt:variant>
        <vt:lpwstr/>
      </vt:variant>
      <vt:variant>
        <vt:i4>3735679</vt:i4>
      </vt:variant>
      <vt:variant>
        <vt:i4>1665</vt:i4>
      </vt:variant>
      <vt:variant>
        <vt:i4>0</vt:i4>
      </vt:variant>
      <vt:variant>
        <vt:i4>5</vt:i4>
      </vt:variant>
      <vt:variant>
        <vt:lpwstr>https://www.fwc.gov.au/documents/awardsandorders/html/pr729534.htm</vt:lpwstr>
      </vt:variant>
      <vt:variant>
        <vt:lpwstr/>
      </vt:variant>
      <vt:variant>
        <vt:i4>3866745</vt:i4>
      </vt:variant>
      <vt:variant>
        <vt:i4>1662</vt:i4>
      </vt:variant>
      <vt:variant>
        <vt:i4>0</vt:i4>
      </vt:variant>
      <vt:variant>
        <vt:i4>5</vt:i4>
      </vt:variant>
      <vt:variant>
        <vt:lpwstr>https://www.fwc.gov.au/documents/awardsandorders/html/pr729350.htm</vt:lpwstr>
      </vt:variant>
      <vt:variant>
        <vt:lpwstr/>
      </vt:variant>
      <vt:variant>
        <vt:i4>4653083</vt:i4>
      </vt:variant>
      <vt:variant>
        <vt:i4>1659</vt:i4>
      </vt:variant>
      <vt:variant>
        <vt:i4>0</vt:i4>
      </vt:variant>
      <vt:variant>
        <vt:i4>5</vt:i4>
      </vt:variant>
      <vt:variant>
        <vt:lpwstr>http://www.legislation.gov.au/Series/C2009A00028</vt:lpwstr>
      </vt:variant>
      <vt:variant>
        <vt:lpwstr/>
      </vt:variant>
      <vt:variant>
        <vt:i4>7798828</vt:i4>
      </vt:variant>
      <vt:variant>
        <vt:i4>1656</vt:i4>
      </vt:variant>
      <vt:variant>
        <vt:i4>0</vt:i4>
      </vt:variant>
      <vt:variant>
        <vt:i4>5</vt:i4>
      </vt:variant>
      <vt:variant>
        <vt:lpwstr>https://www.fwc.gov.au/documents/awardmod/download/nes.pdf</vt:lpwstr>
      </vt:variant>
      <vt:variant>
        <vt:lpwstr/>
      </vt:variant>
      <vt:variant>
        <vt:i4>4653083</vt:i4>
      </vt:variant>
      <vt:variant>
        <vt:i4>1653</vt:i4>
      </vt:variant>
      <vt:variant>
        <vt:i4>0</vt:i4>
      </vt:variant>
      <vt:variant>
        <vt:i4>5</vt:i4>
      </vt:variant>
      <vt:variant>
        <vt:lpwstr>http://www.legislation.gov.au/Series/C2009A00028</vt:lpwstr>
      </vt:variant>
      <vt:variant>
        <vt:lpwstr/>
      </vt:variant>
      <vt:variant>
        <vt:i4>4653083</vt:i4>
      </vt:variant>
      <vt:variant>
        <vt:i4>1644</vt:i4>
      </vt:variant>
      <vt:variant>
        <vt:i4>0</vt:i4>
      </vt:variant>
      <vt:variant>
        <vt:i4>5</vt:i4>
      </vt:variant>
      <vt:variant>
        <vt:lpwstr>http://www.legislation.gov.au/Series/C2009A00028</vt:lpwstr>
      </vt:variant>
      <vt:variant>
        <vt:lpwstr/>
      </vt:variant>
      <vt:variant>
        <vt:i4>4653083</vt:i4>
      </vt:variant>
      <vt:variant>
        <vt:i4>1641</vt:i4>
      </vt:variant>
      <vt:variant>
        <vt:i4>0</vt:i4>
      </vt:variant>
      <vt:variant>
        <vt:i4>5</vt:i4>
      </vt:variant>
      <vt:variant>
        <vt:lpwstr>http://www.legislation.gov.au/Series/C2009A00028</vt:lpwstr>
      </vt:variant>
      <vt:variant>
        <vt:lpwstr/>
      </vt:variant>
      <vt:variant>
        <vt:i4>7798828</vt:i4>
      </vt:variant>
      <vt:variant>
        <vt:i4>1635</vt:i4>
      </vt:variant>
      <vt:variant>
        <vt:i4>0</vt:i4>
      </vt:variant>
      <vt:variant>
        <vt:i4>5</vt:i4>
      </vt:variant>
      <vt:variant>
        <vt:lpwstr>https://www.fwc.gov.au/documents/awardmod/download/nes.pdf</vt:lpwstr>
      </vt:variant>
      <vt:variant>
        <vt:lpwstr/>
      </vt:variant>
      <vt:variant>
        <vt:i4>2359300</vt:i4>
      </vt:variant>
      <vt:variant>
        <vt:i4>1632</vt:i4>
      </vt:variant>
      <vt:variant>
        <vt:i4>0</vt:i4>
      </vt:variant>
      <vt:variant>
        <vt:i4>5</vt:i4>
      </vt:variant>
      <vt:variant>
        <vt:lpwstr>https://www.fwc.gov.au/documents/modern_awards/award/ma000104/default.htm</vt:lpwstr>
      </vt:variant>
      <vt:variant>
        <vt:lpwstr/>
      </vt:variant>
      <vt:variant>
        <vt:i4>2359300</vt:i4>
      </vt:variant>
      <vt:variant>
        <vt:i4>1629</vt:i4>
      </vt:variant>
      <vt:variant>
        <vt:i4>0</vt:i4>
      </vt:variant>
      <vt:variant>
        <vt:i4>5</vt:i4>
      </vt:variant>
      <vt:variant>
        <vt:lpwstr>https://www.fwc.gov.au/documents/modern_awards/award/ma000104/default.htm</vt:lpwstr>
      </vt:variant>
      <vt:variant>
        <vt:lpwstr/>
      </vt:variant>
      <vt:variant>
        <vt:i4>2359300</vt:i4>
      </vt:variant>
      <vt:variant>
        <vt:i4>1620</vt:i4>
      </vt:variant>
      <vt:variant>
        <vt:i4>0</vt:i4>
      </vt:variant>
      <vt:variant>
        <vt:i4>5</vt:i4>
      </vt:variant>
      <vt:variant>
        <vt:lpwstr>https://www.fwc.gov.au/documents/modern_awards/award/ma000104/default.htm</vt:lpwstr>
      </vt:variant>
      <vt:variant>
        <vt:lpwstr/>
      </vt:variant>
      <vt:variant>
        <vt:i4>4063346</vt:i4>
      </vt:variant>
      <vt:variant>
        <vt:i4>1617</vt:i4>
      </vt:variant>
      <vt:variant>
        <vt:i4>0</vt:i4>
      </vt:variant>
      <vt:variant>
        <vt:i4>5</vt:i4>
      </vt:variant>
      <vt:variant>
        <vt:lpwstr>https://www.fwc.gov.au/documents/awardsandorders/html/pr740777.htm</vt:lpwstr>
      </vt:variant>
      <vt:variant>
        <vt:lpwstr/>
      </vt:variant>
      <vt:variant>
        <vt:i4>3866745</vt:i4>
      </vt:variant>
      <vt:variant>
        <vt:i4>1614</vt:i4>
      </vt:variant>
      <vt:variant>
        <vt:i4>0</vt:i4>
      </vt:variant>
      <vt:variant>
        <vt:i4>5</vt:i4>
      </vt:variant>
      <vt:variant>
        <vt:lpwstr>https://www.fwc.gov.au/documents/awardsandorders/html/pr729350.htm</vt:lpwstr>
      </vt:variant>
      <vt:variant>
        <vt:lpwstr/>
      </vt:variant>
      <vt:variant>
        <vt:i4>2359300</vt:i4>
      </vt:variant>
      <vt:variant>
        <vt:i4>1611</vt:i4>
      </vt:variant>
      <vt:variant>
        <vt:i4>0</vt:i4>
      </vt:variant>
      <vt:variant>
        <vt:i4>5</vt:i4>
      </vt:variant>
      <vt:variant>
        <vt:lpwstr>https://www.fwc.gov.au/documents/modern_awards/award/ma000104/default.htm</vt:lpwstr>
      </vt:variant>
      <vt:variant>
        <vt:lpwstr/>
      </vt:variant>
      <vt:variant>
        <vt:i4>4063346</vt:i4>
      </vt:variant>
      <vt:variant>
        <vt:i4>1599</vt:i4>
      </vt:variant>
      <vt:variant>
        <vt:i4>0</vt:i4>
      </vt:variant>
      <vt:variant>
        <vt:i4>5</vt:i4>
      </vt:variant>
      <vt:variant>
        <vt:lpwstr>https://www.fwc.gov.au/documents/awardsandorders/html/pr740777.htm</vt:lpwstr>
      </vt:variant>
      <vt:variant>
        <vt:lpwstr/>
      </vt:variant>
      <vt:variant>
        <vt:i4>3866745</vt:i4>
      </vt:variant>
      <vt:variant>
        <vt:i4>1596</vt:i4>
      </vt:variant>
      <vt:variant>
        <vt:i4>0</vt:i4>
      </vt:variant>
      <vt:variant>
        <vt:i4>5</vt:i4>
      </vt:variant>
      <vt:variant>
        <vt:lpwstr>https://www.fwc.gov.au/documents/awardsandorders/html/pr729350.htm</vt:lpwstr>
      </vt:variant>
      <vt:variant>
        <vt:lpwstr/>
      </vt:variant>
      <vt:variant>
        <vt:i4>4063346</vt:i4>
      </vt:variant>
      <vt:variant>
        <vt:i4>1533</vt:i4>
      </vt:variant>
      <vt:variant>
        <vt:i4>0</vt:i4>
      </vt:variant>
      <vt:variant>
        <vt:i4>5</vt:i4>
      </vt:variant>
      <vt:variant>
        <vt:lpwstr>https://www.fwc.gov.au/documents/awardsandorders/html/pr740777.htm</vt:lpwstr>
      </vt:variant>
      <vt:variant>
        <vt:lpwstr/>
      </vt:variant>
      <vt:variant>
        <vt:i4>3866745</vt:i4>
      </vt:variant>
      <vt:variant>
        <vt:i4>1530</vt:i4>
      </vt:variant>
      <vt:variant>
        <vt:i4>0</vt:i4>
      </vt:variant>
      <vt:variant>
        <vt:i4>5</vt:i4>
      </vt:variant>
      <vt:variant>
        <vt:lpwstr>https://www.fwc.gov.au/documents/awardsandorders/html/pr729350.htm</vt:lpwstr>
      </vt:variant>
      <vt:variant>
        <vt:lpwstr/>
      </vt:variant>
      <vt:variant>
        <vt:i4>4063346</vt:i4>
      </vt:variant>
      <vt:variant>
        <vt:i4>1521</vt:i4>
      </vt:variant>
      <vt:variant>
        <vt:i4>0</vt:i4>
      </vt:variant>
      <vt:variant>
        <vt:i4>5</vt:i4>
      </vt:variant>
      <vt:variant>
        <vt:lpwstr>https://www.fwc.gov.au/documents/awardsandorders/html/pr740777.htm</vt:lpwstr>
      </vt:variant>
      <vt:variant>
        <vt:lpwstr/>
      </vt:variant>
      <vt:variant>
        <vt:i4>3866745</vt:i4>
      </vt:variant>
      <vt:variant>
        <vt:i4>1518</vt:i4>
      </vt:variant>
      <vt:variant>
        <vt:i4>0</vt:i4>
      </vt:variant>
      <vt:variant>
        <vt:i4>5</vt:i4>
      </vt:variant>
      <vt:variant>
        <vt:lpwstr>https://www.fwc.gov.au/documents/awardsandorders/html/pr729350.htm</vt:lpwstr>
      </vt:variant>
      <vt:variant>
        <vt:lpwstr/>
      </vt:variant>
      <vt:variant>
        <vt:i4>4063346</vt:i4>
      </vt:variant>
      <vt:variant>
        <vt:i4>1509</vt:i4>
      </vt:variant>
      <vt:variant>
        <vt:i4>0</vt:i4>
      </vt:variant>
      <vt:variant>
        <vt:i4>5</vt:i4>
      </vt:variant>
      <vt:variant>
        <vt:lpwstr>https://www.fwc.gov.au/documents/awardsandorders/html/pr740777.htm</vt:lpwstr>
      </vt:variant>
      <vt:variant>
        <vt:lpwstr/>
      </vt:variant>
      <vt:variant>
        <vt:i4>3866745</vt:i4>
      </vt:variant>
      <vt:variant>
        <vt:i4>1506</vt:i4>
      </vt:variant>
      <vt:variant>
        <vt:i4>0</vt:i4>
      </vt:variant>
      <vt:variant>
        <vt:i4>5</vt:i4>
      </vt:variant>
      <vt:variant>
        <vt:lpwstr>https://www.fwc.gov.au/documents/awardsandorders/html/pr729350.htm</vt:lpwstr>
      </vt:variant>
      <vt:variant>
        <vt:lpwstr/>
      </vt:variant>
      <vt:variant>
        <vt:i4>4063346</vt:i4>
      </vt:variant>
      <vt:variant>
        <vt:i4>1458</vt:i4>
      </vt:variant>
      <vt:variant>
        <vt:i4>0</vt:i4>
      </vt:variant>
      <vt:variant>
        <vt:i4>5</vt:i4>
      </vt:variant>
      <vt:variant>
        <vt:lpwstr>https://www.fwc.gov.au/documents/awardsandorders/html/pr740777.htm</vt:lpwstr>
      </vt:variant>
      <vt:variant>
        <vt:lpwstr/>
      </vt:variant>
      <vt:variant>
        <vt:i4>3735669</vt:i4>
      </vt:variant>
      <vt:variant>
        <vt:i4>1455</vt:i4>
      </vt:variant>
      <vt:variant>
        <vt:i4>0</vt:i4>
      </vt:variant>
      <vt:variant>
        <vt:i4>5</vt:i4>
      </vt:variant>
      <vt:variant>
        <vt:lpwstr>https://www.fwc.gov.au/documents/awardsandorders/html/PR733838.htm</vt:lpwstr>
      </vt:variant>
      <vt:variant>
        <vt:lpwstr/>
      </vt:variant>
      <vt:variant>
        <vt:i4>3866745</vt:i4>
      </vt:variant>
      <vt:variant>
        <vt:i4>1452</vt:i4>
      </vt:variant>
      <vt:variant>
        <vt:i4>0</vt:i4>
      </vt:variant>
      <vt:variant>
        <vt:i4>5</vt:i4>
      </vt:variant>
      <vt:variant>
        <vt:lpwstr>https://www.fwc.gov.au/documents/awardsandorders/html/pr729350.htm</vt:lpwstr>
      </vt:variant>
      <vt:variant>
        <vt:lpwstr/>
      </vt:variant>
      <vt:variant>
        <vt:i4>4063346</vt:i4>
      </vt:variant>
      <vt:variant>
        <vt:i4>1401</vt:i4>
      </vt:variant>
      <vt:variant>
        <vt:i4>0</vt:i4>
      </vt:variant>
      <vt:variant>
        <vt:i4>5</vt:i4>
      </vt:variant>
      <vt:variant>
        <vt:lpwstr>https://www.fwc.gov.au/documents/awardsandorders/html/pr740777.htm</vt:lpwstr>
      </vt:variant>
      <vt:variant>
        <vt:lpwstr/>
      </vt:variant>
      <vt:variant>
        <vt:i4>3735669</vt:i4>
      </vt:variant>
      <vt:variant>
        <vt:i4>1398</vt:i4>
      </vt:variant>
      <vt:variant>
        <vt:i4>0</vt:i4>
      </vt:variant>
      <vt:variant>
        <vt:i4>5</vt:i4>
      </vt:variant>
      <vt:variant>
        <vt:lpwstr>https://www.fwc.gov.au/documents/awardsandorders/html/pr733838.htm</vt:lpwstr>
      </vt:variant>
      <vt:variant>
        <vt:lpwstr/>
      </vt:variant>
      <vt:variant>
        <vt:i4>3866745</vt:i4>
      </vt:variant>
      <vt:variant>
        <vt:i4>1395</vt:i4>
      </vt:variant>
      <vt:variant>
        <vt:i4>0</vt:i4>
      </vt:variant>
      <vt:variant>
        <vt:i4>5</vt:i4>
      </vt:variant>
      <vt:variant>
        <vt:lpwstr>https://www.fwc.gov.au/documents/awardsandorders/html/pr729350.htm</vt:lpwstr>
      </vt:variant>
      <vt:variant>
        <vt:lpwstr/>
      </vt:variant>
      <vt:variant>
        <vt:i4>4063346</vt:i4>
      </vt:variant>
      <vt:variant>
        <vt:i4>1347</vt:i4>
      </vt:variant>
      <vt:variant>
        <vt:i4>0</vt:i4>
      </vt:variant>
      <vt:variant>
        <vt:i4>5</vt:i4>
      </vt:variant>
      <vt:variant>
        <vt:lpwstr>https://www.fwc.gov.au/documents/awardsandorders/html/pr740777.htm</vt:lpwstr>
      </vt:variant>
      <vt:variant>
        <vt:lpwstr/>
      </vt:variant>
      <vt:variant>
        <vt:i4>3735669</vt:i4>
      </vt:variant>
      <vt:variant>
        <vt:i4>1344</vt:i4>
      </vt:variant>
      <vt:variant>
        <vt:i4>0</vt:i4>
      </vt:variant>
      <vt:variant>
        <vt:i4>5</vt:i4>
      </vt:variant>
      <vt:variant>
        <vt:lpwstr>https://www.fwc.gov.au/documents/awardsandorders/html/pr733838.htm</vt:lpwstr>
      </vt:variant>
      <vt:variant>
        <vt:lpwstr/>
      </vt:variant>
      <vt:variant>
        <vt:i4>3866745</vt:i4>
      </vt:variant>
      <vt:variant>
        <vt:i4>1341</vt:i4>
      </vt:variant>
      <vt:variant>
        <vt:i4>0</vt:i4>
      </vt:variant>
      <vt:variant>
        <vt:i4>5</vt:i4>
      </vt:variant>
      <vt:variant>
        <vt:lpwstr>https://www.fwc.gov.au/documents/awardsandorders/html/pr729350.htm</vt:lpwstr>
      </vt:variant>
      <vt:variant>
        <vt:lpwstr/>
      </vt:variant>
      <vt:variant>
        <vt:i4>4063346</vt:i4>
      </vt:variant>
      <vt:variant>
        <vt:i4>1293</vt:i4>
      </vt:variant>
      <vt:variant>
        <vt:i4>0</vt:i4>
      </vt:variant>
      <vt:variant>
        <vt:i4>5</vt:i4>
      </vt:variant>
      <vt:variant>
        <vt:lpwstr>https://www.fwc.gov.au/documents/awardsandorders/html/pr740777.htm</vt:lpwstr>
      </vt:variant>
      <vt:variant>
        <vt:lpwstr/>
      </vt:variant>
      <vt:variant>
        <vt:i4>3735669</vt:i4>
      </vt:variant>
      <vt:variant>
        <vt:i4>1290</vt:i4>
      </vt:variant>
      <vt:variant>
        <vt:i4>0</vt:i4>
      </vt:variant>
      <vt:variant>
        <vt:i4>5</vt:i4>
      </vt:variant>
      <vt:variant>
        <vt:lpwstr>https://www.fwc.gov.au/documents/awardsandorders/html/pr733838.htm</vt:lpwstr>
      </vt:variant>
      <vt:variant>
        <vt:lpwstr/>
      </vt:variant>
      <vt:variant>
        <vt:i4>3866745</vt:i4>
      </vt:variant>
      <vt:variant>
        <vt:i4>1287</vt:i4>
      </vt:variant>
      <vt:variant>
        <vt:i4>0</vt:i4>
      </vt:variant>
      <vt:variant>
        <vt:i4>5</vt:i4>
      </vt:variant>
      <vt:variant>
        <vt:lpwstr>https://www.fwc.gov.au/documents/awardsandorders/html/pr729350.htm</vt:lpwstr>
      </vt:variant>
      <vt:variant>
        <vt:lpwstr/>
      </vt:variant>
      <vt:variant>
        <vt:i4>4063346</vt:i4>
      </vt:variant>
      <vt:variant>
        <vt:i4>1233</vt:i4>
      </vt:variant>
      <vt:variant>
        <vt:i4>0</vt:i4>
      </vt:variant>
      <vt:variant>
        <vt:i4>5</vt:i4>
      </vt:variant>
      <vt:variant>
        <vt:lpwstr>https://www.fwc.gov.au/documents/awardsandorders/html/pr740777.htm</vt:lpwstr>
      </vt:variant>
      <vt:variant>
        <vt:lpwstr/>
      </vt:variant>
      <vt:variant>
        <vt:i4>3866745</vt:i4>
      </vt:variant>
      <vt:variant>
        <vt:i4>1230</vt:i4>
      </vt:variant>
      <vt:variant>
        <vt:i4>0</vt:i4>
      </vt:variant>
      <vt:variant>
        <vt:i4>5</vt:i4>
      </vt:variant>
      <vt:variant>
        <vt:lpwstr>https://www.fwc.gov.au/documents/awardsandorders/html/pr729350.htm</vt:lpwstr>
      </vt:variant>
      <vt:variant>
        <vt:lpwstr/>
      </vt:variant>
      <vt:variant>
        <vt:i4>4063346</vt:i4>
      </vt:variant>
      <vt:variant>
        <vt:i4>1143</vt:i4>
      </vt:variant>
      <vt:variant>
        <vt:i4>0</vt:i4>
      </vt:variant>
      <vt:variant>
        <vt:i4>5</vt:i4>
      </vt:variant>
      <vt:variant>
        <vt:lpwstr>https://www.fwc.gov.au/documents/awardsandorders/html/pr740777.htm</vt:lpwstr>
      </vt:variant>
      <vt:variant>
        <vt:lpwstr/>
      </vt:variant>
      <vt:variant>
        <vt:i4>3866745</vt:i4>
      </vt:variant>
      <vt:variant>
        <vt:i4>1140</vt:i4>
      </vt:variant>
      <vt:variant>
        <vt:i4>0</vt:i4>
      </vt:variant>
      <vt:variant>
        <vt:i4>5</vt:i4>
      </vt:variant>
      <vt:variant>
        <vt:lpwstr>https://www.fwc.gov.au/documents/awardsandorders/html/pr729350.htm</vt:lpwstr>
      </vt:variant>
      <vt:variant>
        <vt:lpwstr/>
      </vt:variant>
      <vt:variant>
        <vt:i4>3342455</vt:i4>
      </vt:variant>
      <vt:variant>
        <vt:i4>1137</vt:i4>
      </vt:variant>
      <vt:variant>
        <vt:i4>0</vt:i4>
      </vt:variant>
      <vt:variant>
        <vt:i4>5</vt:i4>
      </vt:variant>
      <vt:variant>
        <vt:lpwstr>https://www.fwc.gov.au/documents/awardsandorders/html/pr730228.htm</vt:lpwstr>
      </vt:variant>
      <vt:variant>
        <vt:lpwstr/>
      </vt:variant>
      <vt:variant>
        <vt:i4>3342459</vt:i4>
      </vt:variant>
      <vt:variant>
        <vt:i4>1047</vt:i4>
      </vt:variant>
      <vt:variant>
        <vt:i4>0</vt:i4>
      </vt:variant>
      <vt:variant>
        <vt:i4>5</vt:i4>
      </vt:variant>
      <vt:variant>
        <vt:lpwstr>https://www.fwc.gov.au/documents/awardsandorders/html/pr749974.htm</vt:lpwstr>
      </vt:variant>
      <vt:variant>
        <vt:lpwstr/>
      </vt:variant>
      <vt:variant>
        <vt:i4>3342459</vt:i4>
      </vt:variant>
      <vt:variant>
        <vt:i4>1044</vt:i4>
      </vt:variant>
      <vt:variant>
        <vt:i4>0</vt:i4>
      </vt:variant>
      <vt:variant>
        <vt:i4>5</vt:i4>
      </vt:variant>
      <vt:variant>
        <vt:lpwstr>https://www.fwc.gov.au/documents/awardsandorders/html/pr749974.htm</vt:lpwstr>
      </vt:variant>
      <vt:variant>
        <vt:lpwstr/>
      </vt:variant>
      <vt:variant>
        <vt:i4>4063346</vt:i4>
      </vt:variant>
      <vt:variant>
        <vt:i4>1041</vt:i4>
      </vt:variant>
      <vt:variant>
        <vt:i4>0</vt:i4>
      </vt:variant>
      <vt:variant>
        <vt:i4>5</vt:i4>
      </vt:variant>
      <vt:variant>
        <vt:lpwstr>https://www.fwc.gov.au/documents/awardsandorders/html/pr740777.htm</vt:lpwstr>
      </vt:variant>
      <vt:variant>
        <vt:lpwstr/>
      </vt:variant>
      <vt:variant>
        <vt:i4>3866745</vt:i4>
      </vt:variant>
      <vt:variant>
        <vt:i4>1038</vt:i4>
      </vt:variant>
      <vt:variant>
        <vt:i4>0</vt:i4>
      </vt:variant>
      <vt:variant>
        <vt:i4>5</vt:i4>
      </vt:variant>
      <vt:variant>
        <vt:lpwstr>https://www.fwc.gov.au/documents/awardsandorders/html/pr729350.htm</vt:lpwstr>
      </vt:variant>
      <vt:variant>
        <vt:lpwstr/>
      </vt:variant>
      <vt:variant>
        <vt:i4>3342459</vt:i4>
      </vt:variant>
      <vt:variant>
        <vt:i4>1032</vt:i4>
      </vt:variant>
      <vt:variant>
        <vt:i4>0</vt:i4>
      </vt:variant>
      <vt:variant>
        <vt:i4>5</vt:i4>
      </vt:variant>
      <vt:variant>
        <vt:lpwstr>https://www.fwc.gov.au/documents/awardsandorders/html/pr749974.htm</vt:lpwstr>
      </vt:variant>
      <vt:variant>
        <vt:lpwstr/>
      </vt:variant>
      <vt:variant>
        <vt:i4>3342459</vt:i4>
      </vt:variant>
      <vt:variant>
        <vt:i4>1011</vt:i4>
      </vt:variant>
      <vt:variant>
        <vt:i4>0</vt:i4>
      </vt:variant>
      <vt:variant>
        <vt:i4>5</vt:i4>
      </vt:variant>
      <vt:variant>
        <vt:lpwstr>https://www.fwc.gov.au/documents/awardsandorders/html/pr749974.htm</vt:lpwstr>
      </vt:variant>
      <vt:variant>
        <vt:lpwstr/>
      </vt:variant>
      <vt:variant>
        <vt:i4>4063346</vt:i4>
      </vt:variant>
      <vt:variant>
        <vt:i4>1008</vt:i4>
      </vt:variant>
      <vt:variant>
        <vt:i4>0</vt:i4>
      </vt:variant>
      <vt:variant>
        <vt:i4>5</vt:i4>
      </vt:variant>
      <vt:variant>
        <vt:lpwstr>https://www.fwc.gov.au/documents/awardsandorders/html/pr740777.htm</vt:lpwstr>
      </vt:variant>
      <vt:variant>
        <vt:lpwstr/>
      </vt:variant>
      <vt:variant>
        <vt:i4>3735669</vt:i4>
      </vt:variant>
      <vt:variant>
        <vt:i4>1005</vt:i4>
      </vt:variant>
      <vt:variant>
        <vt:i4>0</vt:i4>
      </vt:variant>
      <vt:variant>
        <vt:i4>5</vt:i4>
      </vt:variant>
      <vt:variant>
        <vt:lpwstr>https://www.fwc.gov.au/documents/awardsandorders/html/pr733838.htm</vt:lpwstr>
      </vt:variant>
      <vt:variant>
        <vt:lpwstr/>
      </vt:variant>
      <vt:variant>
        <vt:i4>3866745</vt:i4>
      </vt:variant>
      <vt:variant>
        <vt:i4>1002</vt:i4>
      </vt:variant>
      <vt:variant>
        <vt:i4>0</vt:i4>
      </vt:variant>
      <vt:variant>
        <vt:i4>5</vt:i4>
      </vt:variant>
      <vt:variant>
        <vt:lpwstr>https://www.fwc.gov.au/documents/awardsandorders/html/pr729350.htm</vt:lpwstr>
      </vt:variant>
      <vt:variant>
        <vt:lpwstr/>
      </vt:variant>
      <vt:variant>
        <vt:i4>3342455</vt:i4>
      </vt:variant>
      <vt:variant>
        <vt:i4>999</vt:i4>
      </vt:variant>
      <vt:variant>
        <vt:i4>0</vt:i4>
      </vt:variant>
      <vt:variant>
        <vt:i4>5</vt:i4>
      </vt:variant>
      <vt:variant>
        <vt:lpwstr>https://www.fwc.gov.au/documents/awardsandorders/html/pr730228.htm</vt:lpwstr>
      </vt:variant>
      <vt:variant>
        <vt:lpwstr/>
      </vt:variant>
      <vt:variant>
        <vt:i4>7798828</vt:i4>
      </vt:variant>
      <vt:variant>
        <vt:i4>972</vt:i4>
      </vt:variant>
      <vt:variant>
        <vt:i4>0</vt:i4>
      </vt:variant>
      <vt:variant>
        <vt:i4>5</vt:i4>
      </vt:variant>
      <vt:variant>
        <vt:lpwstr>https://www.fwc.gov.au/documents/awardmod/download/nes.pdf</vt:lpwstr>
      </vt:variant>
      <vt:variant>
        <vt:lpwstr/>
      </vt:variant>
      <vt:variant>
        <vt:i4>7798828</vt:i4>
      </vt:variant>
      <vt:variant>
        <vt:i4>969</vt:i4>
      </vt:variant>
      <vt:variant>
        <vt:i4>0</vt:i4>
      </vt:variant>
      <vt:variant>
        <vt:i4>5</vt:i4>
      </vt:variant>
      <vt:variant>
        <vt:lpwstr>https://www.fwc.gov.au/documents/awardmod/download/nes.pdf</vt:lpwstr>
      </vt:variant>
      <vt:variant>
        <vt:lpwstr/>
      </vt:variant>
      <vt:variant>
        <vt:i4>3735669</vt:i4>
      </vt:variant>
      <vt:variant>
        <vt:i4>966</vt:i4>
      </vt:variant>
      <vt:variant>
        <vt:i4>0</vt:i4>
      </vt:variant>
      <vt:variant>
        <vt:i4>5</vt:i4>
      </vt:variant>
      <vt:variant>
        <vt:lpwstr>https://www.fwc.gov.au/documents/awardsandorders/html/pr733838.htm</vt:lpwstr>
      </vt:variant>
      <vt:variant>
        <vt:lpwstr/>
      </vt:variant>
      <vt:variant>
        <vt:i4>3276913</vt:i4>
      </vt:variant>
      <vt:variant>
        <vt:i4>963</vt:i4>
      </vt:variant>
      <vt:variant>
        <vt:i4>0</vt:i4>
      </vt:variant>
      <vt:variant>
        <vt:i4>5</vt:i4>
      </vt:variant>
      <vt:variant>
        <vt:lpwstr>https://www.fwc.gov.au/documents/awardsandorders/html/pr723872.htm</vt:lpwstr>
      </vt:variant>
      <vt:variant>
        <vt:lpwstr/>
      </vt:variant>
      <vt:variant>
        <vt:i4>3276913</vt:i4>
      </vt:variant>
      <vt:variant>
        <vt:i4>960</vt:i4>
      </vt:variant>
      <vt:variant>
        <vt:i4>0</vt:i4>
      </vt:variant>
      <vt:variant>
        <vt:i4>5</vt:i4>
      </vt:variant>
      <vt:variant>
        <vt:lpwstr>https://www.fwc.gov.au/documents/awardsandorders/html/pr723872.htm</vt:lpwstr>
      </vt:variant>
      <vt:variant>
        <vt:lpwstr/>
      </vt:variant>
      <vt:variant>
        <vt:i4>3276913</vt:i4>
      </vt:variant>
      <vt:variant>
        <vt:i4>957</vt:i4>
      </vt:variant>
      <vt:variant>
        <vt:i4>0</vt:i4>
      </vt:variant>
      <vt:variant>
        <vt:i4>5</vt:i4>
      </vt:variant>
      <vt:variant>
        <vt:lpwstr>https://www.fwc.gov.au/documents/awardsandorders/html/pr723872.htm</vt:lpwstr>
      </vt:variant>
      <vt:variant>
        <vt:lpwstr/>
      </vt:variant>
      <vt:variant>
        <vt:i4>3276913</vt:i4>
      </vt:variant>
      <vt:variant>
        <vt:i4>930</vt:i4>
      </vt:variant>
      <vt:variant>
        <vt:i4>0</vt:i4>
      </vt:variant>
      <vt:variant>
        <vt:i4>5</vt:i4>
      </vt:variant>
      <vt:variant>
        <vt:lpwstr>https://www.fwc.gov.au/documents/awardsandorders/html/pr723872.htm</vt:lpwstr>
      </vt:variant>
      <vt:variant>
        <vt:lpwstr/>
      </vt:variant>
      <vt:variant>
        <vt:i4>7798828</vt:i4>
      </vt:variant>
      <vt:variant>
        <vt:i4>927</vt:i4>
      </vt:variant>
      <vt:variant>
        <vt:i4>0</vt:i4>
      </vt:variant>
      <vt:variant>
        <vt:i4>5</vt:i4>
      </vt:variant>
      <vt:variant>
        <vt:lpwstr>https://www.fwc.gov.au/documents/awardmod/download/nes.pdf</vt:lpwstr>
      </vt:variant>
      <vt:variant>
        <vt:lpwstr/>
      </vt:variant>
      <vt:variant>
        <vt:i4>3735669</vt:i4>
      </vt:variant>
      <vt:variant>
        <vt:i4>924</vt:i4>
      </vt:variant>
      <vt:variant>
        <vt:i4>0</vt:i4>
      </vt:variant>
      <vt:variant>
        <vt:i4>5</vt:i4>
      </vt:variant>
      <vt:variant>
        <vt:lpwstr>https://www.fwc.gov.au/documents/awardsandorders/html/pr733838.htm</vt:lpwstr>
      </vt:variant>
      <vt:variant>
        <vt:lpwstr/>
      </vt:variant>
      <vt:variant>
        <vt:i4>3735669</vt:i4>
      </vt:variant>
      <vt:variant>
        <vt:i4>921</vt:i4>
      </vt:variant>
      <vt:variant>
        <vt:i4>0</vt:i4>
      </vt:variant>
      <vt:variant>
        <vt:i4>5</vt:i4>
      </vt:variant>
      <vt:variant>
        <vt:lpwstr>https://www.fwc.gov.au/documents/awardsandorders/html/pr733838.htm</vt:lpwstr>
      </vt:variant>
      <vt:variant>
        <vt:lpwstr/>
      </vt:variant>
      <vt:variant>
        <vt:i4>3276913</vt:i4>
      </vt:variant>
      <vt:variant>
        <vt:i4>918</vt:i4>
      </vt:variant>
      <vt:variant>
        <vt:i4>0</vt:i4>
      </vt:variant>
      <vt:variant>
        <vt:i4>5</vt:i4>
      </vt:variant>
      <vt:variant>
        <vt:lpwstr>https://www.fwc.gov.au/documents/awardsandorders/html/pr723872.htm</vt:lpwstr>
      </vt:variant>
      <vt:variant>
        <vt:lpwstr/>
      </vt:variant>
      <vt:variant>
        <vt:i4>7798828</vt:i4>
      </vt:variant>
      <vt:variant>
        <vt:i4>810</vt:i4>
      </vt:variant>
      <vt:variant>
        <vt:i4>0</vt:i4>
      </vt:variant>
      <vt:variant>
        <vt:i4>5</vt:i4>
      </vt:variant>
      <vt:variant>
        <vt:lpwstr>https://www.fwc.gov.au/documents/awardmod/download/nes.pdf</vt:lpwstr>
      </vt:variant>
      <vt:variant>
        <vt:lpwstr/>
      </vt:variant>
      <vt:variant>
        <vt:i4>4653083</vt:i4>
      </vt:variant>
      <vt:variant>
        <vt:i4>804</vt:i4>
      </vt:variant>
      <vt:variant>
        <vt:i4>0</vt:i4>
      </vt:variant>
      <vt:variant>
        <vt:i4>5</vt:i4>
      </vt:variant>
      <vt:variant>
        <vt:lpwstr>http://www.legislation.gov.au/Series/C2009A00028</vt:lpwstr>
      </vt:variant>
      <vt:variant>
        <vt:lpwstr/>
      </vt:variant>
      <vt:variant>
        <vt:i4>4653083</vt:i4>
      </vt:variant>
      <vt:variant>
        <vt:i4>801</vt:i4>
      </vt:variant>
      <vt:variant>
        <vt:i4>0</vt:i4>
      </vt:variant>
      <vt:variant>
        <vt:i4>5</vt:i4>
      </vt:variant>
      <vt:variant>
        <vt:lpwstr>http://www.legislation.gov.au/Series/C2009A00028</vt:lpwstr>
      </vt:variant>
      <vt:variant>
        <vt:lpwstr/>
      </vt:variant>
      <vt:variant>
        <vt:i4>4653083</vt:i4>
      </vt:variant>
      <vt:variant>
        <vt:i4>789</vt:i4>
      </vt:variant>
      <vt:variant>
        <vt:i4>0</vt:i4>
      </vt:variant>
      <vt:variant>
        <vt:i4>5</vt:i4>
      </vt:variant>
      <vt:variant>
        <vt:lpwstr>http://www.legislation.gov.au/Series/C2009A00028</vt:lpwstr>
      </vt:variant>
      <vt:variant>
        <vt:lpwstr/>
      </vt:variant>
      <vt:variant>
        <vt:i4>4653083</vt:i4>
      </vt:variant>
      <vt:variant>
        <vt:i4>783</vt:i4>
      </vt:variant>
      <vt:variant>
        <vt:i4>0</vt:i4>
      </vt:variant>
      <vt:variant>
        <vt:i4>5</vt:i4>
      </vt:variant>
      <vt:variant>
        <vt:lpwstr>http://www.legislation.gov.au/Series/C2009A00028</vt:lpwstr>
      </vt:variant>
      <vt:variant>
        <vt:lpwstr/>
      </vt:variant>
      <vt:variant>
        <vt:i4>4063346</vt:i4>
      </vt:variant>
      <vt:variant>
        <vt:i4>771</vt:i4>
      </vt:variant>
      <vt:variant>
        <vt:i4>0</vt:i4>
      </vt:variant>
      <vt:variant>
        <vt:i4>5</vt:i4>
      </vt:variant>
      <vt:variant>
        <vt:lpwstr>https://www.fwc.gov.au/documents/awardsandorders/html/pr740777.htm</vt:lpwstr>
      </vt:variant>
      <vt:variant>
        <vt:lpwstr/>
      </vt:variant>
      <vt:variant>
        <vt:i4>3866745</vt:i4>
      </vt:variant>
      <vt:variant>
        <vt:i4>768</vt:i4>
      </vt:variant>
      <vt:variant>
        <vt:i4>0</vt:i4>
      </vt:variant>
      <vt:variant>
        <vt:i4>5</vt:i4>
      </vt:variant>
      <vt:variant>
        <vt:lpwstr>https://www.fwc.gov.au/documents/awardsandorders/html/pr729350.htm</vt:lpwstr>
      </vt:variant>
      <vt:variant>
        <vt:lpwstr/>
      </vt:variant>
      <vt:variant>
        <vt:i4>4063346</vt:i4>
      </vt:variant>
      <vt:variant>
        <vt:i4>762</vt:i4>
      </vt:variant>
      <vt:variant>
        <vt:i4>0</vt:i4>
      </vt:variant>
      <vt:variant>
        <vt:i4>5</vt:i4>
      </vt:variant>
      <vt:variant>
        <vt:lpwstr>https://www.fwc.gov.au/documents/awardsandorders/html/pr740777.htm</vt:lpwstr>
      </vt:variant>
      <vt:variant>
        <vt:lpwstr/>
      </vt:variant>
      <vt:variant>
        <vt:i4>3866745</vt:i4>
      </vt:variant>
      <vt:variant>
        <vt:i4>759</vt:i4>
      </vt:variant>
      <vt:variant>
        <vt:i4>0</vt:i4>
      </vt:variant>
      <vt:variant>
        <vt:i4>5</vt:i4>
      </vt:variant>
      <vt:variant>
        <vt:lpwstr>https://www.fwc.gov.au/documents/awardsandorders/html/pr729350.htm</vt:lpwstr>
      </vt:variant>
      <vt:variant>
        <vt:lpwstr/>
      </vt:variant>
      <vt:variant>
        <vt:i4>4063346</vt:i4>
      </vt:variant>
      <vt:variant>
        <vt:i4>729</vt:i4>
      </vt:variant>
      <vt:variant>
        <vt:i4>0</vt:i4>
      </vt:variant>
      <vt:variant>
        <vt:i4>5</vt:i4>
      </vt:variant>
      <vt:variant>
        <vt:lpwstr>https://www.fwc.gov.au/documents/awardsandorders/html/pr740777.htm</vt:lpwstr>
      </vt:variant>
      <vt:variant>
        <vt:lpwstr/>
      </vt:variant>
      <vt:variant>
        <vt:i4>3866745</vt:i4>
      </vt:variant>
      <vt:variant>
        <vt:i4>726</vt:i4>
      </vt:variant>
      <vt:variant>
        <vt:i4>0</vt:i4>
      </vt:variant>
      <vt:variant>
        <vt:i4>5</vt:i4>
      </vt:variant>
      <vt:variant>
        <vt:lpwstr>https://www.fwc.gov.au/documents/awardsandorders/html/pr729350.htm</vt:lpwstr>
      </vt:variant>
      <vt:variant>
        <vt:lpwstr/>
      </vt:variant>
      <vt:variant>
        <vt:i4>7798828</vt:i4>
      </vt:variant>
      <vt:variant>
        <vt:i4>723</vt:i4>
      </vt:variant>
      <vt:variant>
        <vt:i4>0</vt:i4>
      </vt:variant>
      <vt:variant>
        <vt:i4>5</vt:i4>
      </vt:variant>
      <vt:variant>
        <vt:lpwstr>https://www.fwc.gov.au/documents/awardmod/download/nes.pdf</vt:lpwstr>
      </vt:variant>
      <vt:variant>
        <vt:lpwstr/>
      </vt:variant>
      <vt:variant>
        <vt:i4>7798828</vt:i4>
      </vt:variant>
      <vt:variant>
        <vt:i4>720</vt:i4>
      </vt:variant>
      <vt:variant>
        <vt:i4>0</vt:i4>
      </vt:variant>
      <vt:variant>
        <vt:i4>5</vt:i4>
      </vt:variant>
      <vt:variant>
        <vt:lpwstr>https://www.fwc.gov.au/documents/awardmod/download/nes.pdf</vt:lpwstr>
      </vt:variant>
      <vt:variant>
        <vt:lpwstr/>
      </vt:variant>
      <vt:variant>
        <vt:i4>7798828</vt:i4>
      </vt:variant>
      <vt:variant>
        <vt:i4>717</vt:i4>
      </vt:variant>
      <vt:variant>
        <vt:i4>0</vt:i4>
      </vt:variant>
      <vt:variant>
        <vt:i4>5</vt:i4>
      </vt:variant>
      <vt:variant>
        <vt:lpwstr>https://www.fwc.gov.au/documents/awardmod/download/nes.pdf</vt:lpwstr>
      </vt:variant>
      <vt:variant>
        <vt:lpwstr/>
      </vt:variant>
      <vt:variant>
        <vt:i4>7798828</vt:i4>
      </vt:variant>
      <vt:variant>
        <vt:i4>714</vt:i4>
      </vt:variant>
      <vt:variant>
        <vt:i4>0</vt:i4>
      </vt:variant>
      <vt:variant>
        <vt:i4>5</vt:i4>
      </vt:variant>
      <vt:variant>
        <vt:lpwstr>https://www.fwc.gov.au/documents/awardmod/download/nes.pdf</vt:lpwstr>
      </vt:variant>
      <vt:variant>
        <vt:lpwstr/>
      </vt:variant>
      <vt:variant>
        <vt:i4>4653083</vt:i4>
      </vt:variant>
      <vt:variant>
        <vt:i4>702</vt:i4>
      </vt:variant>
      <vt:variant>
        <vt:i4>0</vt:i4>
      </vt:variant>
      <vt:variant>
        <vt:i4>5</vt:i4>
      </vt:variant>
      <vt:variant>
        <vt:lpwstr>http://www.legislation.gov.au/Series/C2009A00028</vt:lpwstr>
      </vt:variant>
      <vt:variant>
        <vt:lpwstr/>
      </vt:variant>
      <vt:variant>
        <vt:i4>6488190</vt:i4>
      </vt:variant>
      <vt:variant>
        <vt:i4>699</vt:i4>
      </vt:variant>
      <vt:variant>
        <vt:i4>0</vt:i4>
      </vt:variant>
      <vt:variant>
        <vt:i4>5</vt:i4>
      </vt:variant>
      <vt:variant>
        <vt:lpwstr>http://www.fwc.gov.au/awardmod/download/nes.pdf</vt:lpwstr>
      </vt:variant>
      <vt:variant>
        <vt:lpwstr/>
      </vt:variant>
      <vt:variant>
        <vt:i4>4653083</vt:i4>
      </vt:variant>
      <vt:variant>
        <vt:i4>690</vt:i4>
      </vt:variant>
      <vt:variant>
        <vt:i4>0</vt:i4>
      </vt:variant>
      <vt:variant>
        <vt:i4>5</vt:i4>
      </vt:variant>
      <vt:variant>
        <vt:lpwstr>http://www.legislation.gov.au/Series/C2009A00028</vt:lpwstr>
      </vt:variant>
      <vt:variant>
        <vt:lpwstr/>
      </vt:variant>
      <vt:variant>
        <vt:i4>4653083</vt:i4>
      </vt:variant>
      <vt:variant>
        <vt:i4>687</vt:i4>
      </vt:variant>
      <vt:variant>
        <vt:i4>0</vt:i4>
      </vt:variant>
      <vt:variant>
        <vt:i4>5</vt:i4>
      </vt:variant>
      <vt:variant>
        <vt:lpwstr>http://www.legislation.gov.au/Series/C2009A00028</vt:lpwstr>
      </vt:variant>
      <vt:variant>
        <vt:lpwstr/>
      </vt:variant>
      <vt:variant>
        <vt:i4>4653083</vt:i4>
      </vt:variant>
      <vt:variant>
        <vt:i4>684</vt:i4>
      </vt:variant>
      <vt:variant>
        <vt:i4>0</vt:i4>
      </vt:variant>
      <vt:variant>
        <vt:i4>5</vt:i4>
      </vt:variant>
      <vt:variant>
        <vt:lpwstr>http://www.legislation.gov.au/Series/C2009A00028</vt:lpwstr>
      </vt:variant>
      <vt:variant>
        <vt:lpwstr/>
      </vt:variant>
      <vt:variant>
        <vt:i4>3735669</vt:i4>
      </vt:variant>
      <vt:variant>
        <vt:i4>681</vt:i4>
      </vt:variant>
      <vt:variant>
        <vt:i4>0</vt:i4>
      </vt:variant>
      <vt:variant>
        <vt:i4>5</vt:i4>
      </vt:variant>
      <vt:variant>
        <vt:lpwstr>https://www.fwc.gov.au/documents/awardsandorders/html/pr733838.htm</vt:lpwstr>
      </vt:variant>
      <vt:variant>
        <vt:lpwstr/>
      </vt:variant>
      <vt:variant>
        <vt:i4>3735669</vt:i4>
      </vt:variant>
      <vt:variant>
        <vt:i4>672</vt:i4>
      </vt:variant>
      <vt:variant>
        <vt:i4>0</vt:i4>
      </vt:variant>
      <vt:variant>
        <vt:i4>5</vt:i4>
      </vt:variant>
      <vt:variant>
        <vt:lpwstr>https://www.fwc.gov.au/documents/awardsandorders/html/pr733838.htm</vt:lpwstr>
      </vt:variant>
      <vt:variant>
        <vt:lpwstr/>
      </vt:variant>
      <vt:variant>
        <vt:i4>1703993</vt:i4>
      </vt:variant>
      <vt:variant>
        <vt:i4>665</vt:i4>
      </vt:variant>
      <vt:variant>
        <vt:i4>0</vt:i4>
      </vt:variant>
      <vt:variant>
        <vt:i4>5</vt:i4>
      </vt:variant>
      <vt:variant>
        <vt:lpwstr/>
      </vt:variant>
      <vt:variant>
        <vt:lpwstr>_Toc118973760</vt:lpwstr>
      </vt:variant>
      <vt:variant>
        <vt:i4>1638457</vt:i4>
      </vt:variant>
      <vt:variant>
        <vt:i4>659</vt:i4>
      </vt:variant>
      <vt:variant>
        <vt:i4>0</vt:i4>
      </vt:variant>
      <vt:variant>
        <vt:i4>5</vt:i4>
      </vt:variant>
      <vt:variant>
        <vt:lpwstr/>
      </vt:variant>
      <vt:variant>
        <vt:lpwstr>_Toc118973759</vt:lpwstr>
      </vt:variant>
      <vt:variant>
        <vt:i4>1638457</vt:i4>
      </vt:variant>
      <vt:variant>
        <vt:i4>653</vt:i4>
      </vt:variant>
      <vt:variant>
        <vt:i4>0</vt:i4>
      </vt:variant>
      <vt:variant>
        <vt:i4>5</vt:i4>
      </vt:variant>
      <vt:variant>
        <vt:lpwstr/>
      </vt:variant>
      <vt:variant>
        <vt:lpwstr>_Toc118973758</vt:lpwstr>
      </vt:variant>
      <vt:variant>
        <vt:i4>1638457</vt:i4>
      </vt:variant>
      <vt:variant>
        <vt:i4>647</vt:i4>
      </vt:variant>
      <vt:variant>
        <vt:i4>0</vt:i4>
      </vt:variant>
      <vt:variant>
        <vt:i4>5</vt:i4>
      </vt:variant>
      <vt:variant>
        <vt:lpwstr/>
      </vt:variant>
      <vt:variant>
        <vt:lpwstr>_Toc118973757</vt:lpwstr>
      </vt:variant>
      <vt:variant>
        <vt:i4>1638457</vt:i4>
      </vt:variant>
      <vt:variant>
        <vt:i4>641</vt:i4>
      </vt:variant>
      <vt:variant>
        <vt:i4>0</vt:i4>
      </vt:variant>
      <vt:variant>
        <vt:i4>5</vt:i4>
      </vt:variant>
      <vt:variant>
        <vt:lpwstr/>
      </vt:variant>
      <vt:variant>
        <vt:lpwstr>_Toc118973756</vt:lpwstr>
      </vt:variant>
      <vt:variant>
        <vt:i4>1638457</vt:i4>
      </vt:variant>
      <vt:variant>
        <vt:i4>635</vt:i4>
      </vt:variant>
      <vt:variant>
        <vt:i4>0</vt:i4>
      </vt:variant>
      <vt:variant>
        <vt:i4>5</vt:i4>
      </vt:variant>
      <vt:variant>
        <vt:lpwstr/>
      </vt:variant>
      <vt:variant>
        <vt:lpwstr>_Toc118973755</vt:lpwstr>
      </vt:variant>
      <vt:variant>
        <vt:i4>1638457</vt:i4>
      </vt:variant>
      <vt:variant>
        <vt:i4>629</vt:i4>
      </vt:variant>
      <vt:variant>
        <vt:i4>0</vt:i4>
      </vt:variant>
      <vt:variant>
        <vt:i4>5</vt:i4>
      </vt:variant>
      <vt:variant>
        <vt:lpwstr/>
      </vt:variant>
      <vt:variant>
        <vt:lpwstr>_Toc118973754</vt:lpwstr>
      </vt:variant>
      <vt:variant>
        <vt:i4>1638457</vt:i4>
      </vt:variant>
      <vt:variant>
        <vt:i4>623</vt:i4>
      </vt:variant>
      <vt:variant>
        <vt:i4>0</vt:i4>
      </vt:variant>
      <vt:variant>
        <vt:i4>5</vt:i4>
      </vt:variant>
      <vt:variant>
        <vt:lpwstr/>
      </vt:variant>
      <vt:variant>
        <vt:lpwstr>_Toc118973753</vt:lpwstr>
      </vt:variant>
      <vt:variant>
        <vt:i4>1638457</vt:i4>
      </vt:variant>
      <vt:variant>
        <vt:i4>617</vt:i4>
      </vt:variant>
      <vt:variant>
        <vt:i4>0</vt:i4>
      </vt:variant>
      <vt:variant>
        <vt:i4>5</vt:i4>
      </vt:variant>
      <vt:variant>
        <vt:lpwstr/>
      </vt:variant>
      <vt:variant>
        <vt:lpwstr>_Toc118973752</vt:lpwstr>
      </vt:variant>
      <vt:variant>
        <vt:i4>1638457</vt:i4>
      </vt:variant>
      <vt:variant>
        <vt:i4>611</vt:i4>
      </vt:variant>
      <vt:variant>
        <vt:i4>0</vt:i4>
      </vt:variant>
      <vt:variant>
        <vt:i4>5</vt:i4>
      </vt:variant>
      <vt:variant>
        <vt:lpwstr/>
      </vt:variant>
      <vt:variant>
        <vt:lpwstr>_Toc118973751</vt:lpwstr>
      </vt:variant>
      <vt:variant>
        <vt:i4>1638457</vt:i4>
      </vt:variant>
      <vt:variant>
        <vt:i4>605</vt:i4>
      </vt:variant>
      <vt:variant>
        <vt:i4>0</vt:i4>
      </vt:variant>
      <vt:variant>
        <vt:i4>5</vt:i4>
      </vt:variant>
      <vt:variant>
        <vt:lpwstr/>
      </vt:variant>
      <vt:variant>
        <vt:lpwstr>_Toc118973750</vt:lpwstr>
      </vt:variant>
      <vt:variant>
        <vt:i4>1572921</vt:i4>
      </vt:variant>
      <vt:variant>
        <vt:i4>599</vt:i4>
      </vt:variant>
      <vt:variant>
        <vt:i4>0</vt:i4>
      </vt:variant>
      <vt:variant>
        <vt:i4>5</vt:i4>
      </vt:variant>
      <vt:variant>
        <vt:lpwstr/>
      </vt:variant>
      <vt:variant>
        <vt:lpwstr>_Toc118973749</vt:lpwstr>
      </vt:variant>
      <vt:variant>
        <vt:i4>1572921</vt:i4>
      </vt:variant>
      <vt:variant>
        <vt:i4>593</vt:i4>
      </vt:variant>
      <vt:variant>
        <vt:i4>0</vt:i4>
      </vt:variant>
      <vt:variant>
        <vt:i4>5</vt:i4>
      </vt:variant>
      <vt:variant>
        <vt:lpwstr/>
      </vt:variant>
      <vt:variant>
        <vt:lpwstr>_Toc118973748</vt:lpwstr>
      </vt:variant>
      <vt:variant>
        <vt:i4>1572921</vt:i4>
      </vt:variant>
      <vt:variant>
        <vt:i4>587</vt:i4>
      </vt:variant>
      <vt:variant>
        <vt:i4>0</vt:i4>
      </vt:variant>
      <vt:variant>
        <vt:i4>5</vt:i4>
      </vt:variant>
      <vt:variant>
        <vt:lpwstr/>
      </vt:variant>
      <vt:variant>
        <vt:lpwstr>_Toc118973747</vt:lpwstr>
      </vt:variant>
      <vt:variant>
        <vt:i4>1572921</vt:i4>
      </vt:variant>
      <vt:variant>
        <vt:i4>581</vt:i4>
      </vt:variant>
      <vt:variant>
        <vt:i4>0</vt:i4>
      </vt:variant>
      <vt:variant>
        <vt:i4>5</vt:i4>
      </vt:variant>
      <vt:variant>
        <vt:lpwstr/>
      </vt:variant>
      <vt:variant>
        <vt:lpwstr>_Toc118973746</vt:lpwstr>
      </vt:variant>
      <vt:variant>
        <vt:i4>1572921</vt:i4>
      </vt:variant>
      <vt:variant>
        <vt:i4>575</vt:i4>
      </vt:variant>
      <vt:variant>
        <vt:i4>0</vt:i4>
      </vt:variant>
      <vt:variant>
        <vt:i4>5</vt:i4>
      </vt:variant>
      <vt:variant>
        <vt:lpwstr/>
      </vt:variant>
      <vt:variant>
        <vt:lpwstr>_Toc118973745</vt:lpwstr>
      </vt:variant>
      <vt:variant>
        <vt:i4>1572921</vt:i4>
      </vt:variant>
      <vt:variant>
        <vt:i4>569</vt:i4>
      </vt:variant>
      <vt:variant>
        <vt:i4>0</vt:i4>
      </vt:variant>
      <vt:variant>
        <vt:i4>5</vt:i4>
      </vt:variant>
      <vt:variant>
        <vt:lpwstr/>
      </vt:variant>
      <vt:variant>
        <vt:lpwstr>_Toc118973744</vt:lpwstr>
      </vt:variant>
      <vt:variant>
        <vt:i4>1572921</vt:i4>
      </vt:variant>
      <vt:variant>
        <vt:i4>563</vt:i4>
      </vt:variant>
      <vt:variant>
        <vt:i4>0</vt:i4>
      </vt:variant>
      <vt:variant>
        <vt:i4>5</vt:i4>
      </vt:variant>
      <vt:variant>
        <vt:lpwstr/>
      </vt:variant>
      <vt:variant>
        <vt:lpwstr>_Toc118973743</vt:lpwstr>
      </vt:variant>
      <vt:variant>
        <vt:i4>1572921</vt:i4>
      </vt:variant>
      <vt:variant>
        <vt:i4>557</vt:i4>
      </vt:variant>
      <vt:variant>
        <vt:i4>0</vt:i4>
      </vt:variant>
      <vt:variant>
        <vt:i4>5</vt:i4>
      </vt:variant>
      <vt:variant>
        <vt:lpwstr/>
      </vt:variant>
      <vt:variant>
        <vt:lpwstr>_Toc118973742</vt:lpwstr>
      </vt:variant>
      <vt:variant>
        <vt:i4>1572921</vt:i4>
      </vt:variant>
      <vt:variant>
        <vt:i4>551</vt:i4>
      </vt:variant>
      <vt:variant>
        <vt:i4>0</vt:i4>
      </vt:variant>
      <vt:variant>
        <vt:i4>5</vt:i4>
      </vt:variant>
      <vt:variant>
        <vt:lpwstr/>
      </vt:variant>
      <vt:variant>
        <vt:lpwstr>_Toc118973741</vt:lpwstr>
      </vt:variant>
      <vt:variant>
        <vt:i4>1572921</vt:i4>
      </vt:variant>
      <vt:variant>
        <vt:i4>545</vt:i4>
      </vt:variant>
      <vt:variant>
        <vt:i4>0</vt:i4>
      </vt:variant>
      <vt:variant>
        <vt:i4>5</vt:i4>
      </vt:variant>
      <vt:variant>
        <vt:lpwstr/>
      </vt:variant>
      <vt:variant>
        <vt:lpwstr>_Toc118973740</vt:lpwstr>
      </vt:variant>
      <vt:variant>
        <vt:i4>2031673</vt:i4>
      </vt:variant>
      <vt:variant>
        <vt:i4>539</vt:i4>
      </vt:variant>
      <vt:variant>
        <vt:i4>0</vt:i4>
      </vt:variant>
      <vt:variant>
        <vt:i4>5</vt:i4>
      </vt:variant>
      <vt:variant>
        <vt:lpwstr/>
      </vt:variant>
      <vt:variant>
        <vt:lpwstr>_Toc118973739</vt:lpwstr>
      </vt:variant>
      <vt:variant>
        <vt:i4>2031673</vt:i4>
      </vt:variant>
      <vt:variant>
        <vt:i4>533</vt:i4>
      </vt:variant>
      <vt:variant>
        <vt:i4>0</vt:i4>
      </vt:variant>
      <vt:variant>
        <vt:i4>5</vt:i4>
      </vt:variant>
      <vt:variant>
        <vt:lpwstr/>
      </vt:variant>
      <vt:variant>
        <vt:lpwstr>_Toc118973738</vt:lpwstr>
      </vt:variant>
      <vt:variant>
        <vt:i4>2031673</vt:i4>
      </vt:variant>
      <vt:variant>
        <vt:i4>527</vt:i4>
      </vt:variant>
      <vt:variant>
        <vt:i4>0</vt:i4>
      </vt:variant>
      <vt:variant>
        <vt:i4>5</vt:i4>
      </vt:variant>
      <vt:variant>
        <vt:lpwstr/>
      </vt:variant>
      <vt:variant>
        <vt:lpwstr>_Toc118973737</vt:lpwstr>
      </vt:variant>
      <vt:variant>
        <vt:i4>2031673</vt:i4>
      </vt:variant>
      <vt:variant>
        <vt:i4>521</vt:i4>
      </vt:variant>
      <vt:variant>
        <vt:i4>0</vt:i4>
      </vt:variant>
      <vt:variant>
        <vt:i4>5</vt:i4>
      </vt:variant>
      <vt:variant>
        <vt:lpwstr/>
      </vt:variant>
      <vt:variant>
        <vt:lpwstr>_Toc118973736</vt:lpwstr>
      </vt:variant>
      <vt:variant>
        <vt:i4>2031673</vt:i4>
      </vt:variant>
      <vt:variant>
        <vt:i4>515</vt:i4>
      </vt:variant>
      <vt:variant>
        <vt:i4>0</vt:i4>
      </vt:variant>
      <vt:variant>
        <vt:i4>5</vt:i4>
      </vt:variant>
      <vt:variant>
        <vt:lpwstr/>
      </vt:variant>
      <vt:variant>
        <vt:lpwstr>_Toc118973735</vt:lpwstr>
      </vt:variant>
      <vt:variant>
        <vt:i4>2031673</vt:i4>
      </vt:variant>
      <vt:variant>
        <vt:i4>509</vt:i4>
      </vt:variant>
      <vt:variant>
        <vt:i4>0</vt:i4>
      </vt:variant>
      <vt:variant>
        <vt:i4>5</vt:i4>
      </vt:variant>
      <vt:variant>
        <vt:lpwstr/>
      </vt:variant>
      <vt:variant>
        <vt:lpwstr>_Toc118973734</vt:lpwstr>
      </vt:variant>
      <vt:variant>
        <vt:i4>2031673</vt:i4>
      </vt:variant>
      <vt:variant>
        <vt:i4>503</vt:i4>
      </vt:variant>
      <vt:variant>
        <vt:i4>0</vt:i4>
      </vt:variant>
      <vt:variant>
        <vt:i4>5</vt:i4>
      </vt:variant>
      <vt:variant>
        <vt:lpwstr/>
      </vt:variant>
      <vt:variant>
        <vt:lpwstr>_Toc118973733</vt:lpwstr>
      </vt:variant>
      <vt:variant>
        <vt:i4>2031673</vt:i4>
      </vt:variant>
      <vt:variant>
        <vt:i4>497</vt:i4>
      </vt:variant>
      <vt:variant>
        <vt:i4>0</vt:i4>
      </vt:variant>
      <vt:variant>
        <vt:i4>5</vt:i4>
      </vt:variant>
      <vt:variant>
        <vt:lpwstr/>
      </vt:variant>
      <vt:variant>
        <vt:lpwstr>_Toc118973732</vt:lpwstr>
      </vt:variant>
      <vt:variant>
        <vt:i4>2031673</vt:i4>
      </vt:variant>
      <vt:variant>
        <vt:i4>491</vt:i4>
      </vt:variant>
      <vt:variant>
        <vt:i4>0</vt:i4>
      </vt:variant>
      <vt:variant>
        <vt:i4>5</vt:i4>
      </vt:variant>
      <vt:variant>
        <vt:lpwstr/>
      </vt:variant>
      <vt:variant>
        <vt:lpwstr>_Toc118973731</vt:lpwstr>
      </vt:variant>
      <vt:variant>
        <vt:i4>2031673</vt:i4>
      </vt:variant>
      <vt:variant>
        <vt:i4>485</vt:i4>
      </vt:variant>
      <vt:variant>
        <vt:i4>0</vt:i4>
      </vt:variant>
      <vt:variant>
        <vt:i4>5</vt:i4>
      </vt:variant>
      <vt:variant>
        <vt:lpwstr/>
      </vt:variant>
      <vt:variant>
        <vt:lpwstr>_Toc118973730</vt:lpwstr>
      </vt:variant>
      <vt:variant>
        <vt:i4>1966137</vt:i4>
      </vt:variant>
      <vt:variant>
        <vt:i4>479</vt:i4>
      </vt:variant>
      <vt:variant>
        <vt:i4>0</vt:i4>
      </vt:variant>
      <vt:variant>
        <vt:i4>5</vt:i4>
      </vt:variant>
      <vt:variant>
        <vt:lpwstr/>
      </vt:variant>
      <vt:variant>
        <vt:lpwstr>_Toc118973729</vt:lpwstr>
      </vt:variant>
      <vt:variant>
        <vt:i4>1966137</vt:i4>
      </vt:variant>
      <vt:variant>
        <vt:i4>473</vt:i4>
      </vt:variant>
      <vt:variant>
        <vt:i4>0</vt:i4>
      </vt:variant>
      <vt:variant>
        <vt:i4>5</vt:i4>
      </vt:variant>
      <vt:variant>
        <vt:lpwstr/>
      </vt:variant>
      <vt:variant>
        <vt:lpwstr>_Toc118973728</vt:lpwstr>
      </vt:variant>
      <vt:variant>
        <vt:i4>1966137</vt:i4>
      </vt:variant>
      <vt:variant>
        <vt:i4>467</vt:i4>
      </vt:variant>
      <vt:variant>
        <vt:i4>0</vt:i4>
      </vt:variant>
      <vt:variant>
        <vt:i4>5</vt:i4>
      </vt:variant>
      <vt:variant>
        <vt:lpwstr/>
      </vt:variant>
      <vt:variant>
        <vt:lpwstr>_Toc118973727</vt:lpwstr>
      </vt:variant>
      <vt:variant>
        <vt:i4>1966137</vt:i4>
      </vt:variant>
      <vt:variant>
        <vt:i4>461</vt:i4>
      </vt:variant>
      <vt:variant>
        <vt:i4>0</vt:i4>
      </vt:variant>
      <vt:variant>
        <vt:i4>5</vt:i4>
      </vt:variant>
      <vt:variant>
        <vt:lpwstr/>
      </vt:variant>
      <vt:variant>
        <vt:lpwstr>_Toc118973726</vt:lpwstr>
      </vt:variant>
      <vt:variant>
        <vt:i4>1966137</vt:i4>
      </vt:variant>
      <vt:variant>
        <vt:i4>455</vt:i4>
      </vt:variant>
      <vt:variant>
        <vt:i4>0</vt:i4>
      </vt:variant>
      <vt:variant>
        <vt:i4>5</vt:i4>
      </vt:variant>
      <vt:variant>
        <vt:lpwstr/>
      </vt:variant>
      <vt:variant>
        <vt:lpwstr>_Toc118973725</vt:lpwstr>
      </vt:variant>
      <vt:variant>
        <vt:i4>1966137</vt:i4>
      </vt:variant>
      <vt:variant>
        <vt:i4>449</vt:i4>
      </vt:variant>
      <vt:variant>
        <vt:i4>0</vt:i4>
      </vt:variant>
      <vt:variant>
        <vt:i4>5</vt:i4>
      </vt:variant>
      <vt:variant>
        <vt:lpwstr/>
      </vt:variant>
      <vt:variant>
        <vt:lpwstr>_Toc118973724</vt:lpwstr>
      </vt:variant>
      <vt:variant>
        <vt:i4>1966137</vt:i4>
      </vt:variant>
      <vt:variant>
        <vt:i4>443</vt:i4>
      </vt:variant>
      <vt:variant>
        <vt:i4>0</vt:i4>
      </vt:variant>
      <vt:variant>
        <vt:i4>5</vt:i4>
      </vt:variant>
      <vt:variant>
        <vt:lpwstr/>
      </vt:variant>
      <vt:variant>
        <vt:lpwstr>_Toc118973723</vt:lpwstr>
      </vt:variant>
      <vt:variant>
        <vt:i4>1966137</vt:i4>
      </vt:variant>
      <vt:variant>
        <vt:i4>437</vt:i4>
      </vt:variant>
      <vt:variant>
        <vt:i4>0</vt:i4>
      </vt:variant>
      <vt:variant>
        <vt:i4>5</vt:i4>
      </vt:variant>
      <vt:variant>
        <vt:lpwstr/>
      </vt:variant>
      <vt:variant>
        <vt:lpwstr>_Toc118973722</vt:lpwstr>
      </vt:variant>
      <vt:variant>
        <vt:i4>1966137</vt:i4>
      </vt:variant>
      <vt:variant>
        <vt:i4>431</vt:i4>
      </vt:variant>
      <vt:variant>
        <vt:i4>0</vt:i4>
      </vt:variant>
      <vt:variant>
        <vt:i4>5</vt:i4>
      </vt:variant>
      <vt:variant>
        <vt:lpwstr/>
      </vt:variant>
      <vt:variant>
        <vt:lpwstr>_Toc118973721</vt:lpwstr>
      </vt:variant>
      <vt:variant>
        <vt:i4>1966137</vt:i4>
      </vt:variant>
      <vt:variant>
        <vt:i4>425</vt:i4>
      </vt:variant>
      <vt:variant>
        <vt:i4>0</vt:i4>
      </vt:variant>
      <vt:variant>
        <vt:i4>5</vt:i4>
      </vt:variant>
      <vt:variant>
        <vt:lpwstr/>
      </vt:variant>
      <vt:variant>
        <vt:lpwstr>_Toc118973720</vt:lpwstr>
      </vt:variant>
      <vt:variant>
        <vt:i4>1900601</vt:i4>
      </vt:variant>
      <vt:variant>
        <vt:i4>419</vt:i4>
      </vt:variant>
      <vt:variant>
        <vt:i4>0</vt:i4>
      </vt:variant>
      <vt:variant>
        <vt:i4>5</vt:i4>
      </vt:variant>
      <vt:variant>
        <vt:lpwstr/>
      </vt:variant>
      <vt:variant>
        <vt:lpwstr>_Toc118973719</vt:lpwstr>
      </vt:variant>
      <vt:variant>
        <vt:i4>1900601</vt:i4>
      </vt:variant>
      <vt:variant>
        <vt:i4>413</vt:i4>
      </vt:variant>
      <vt:variant>
        <vt:i4>0</vt:i4>
      </vt:variant>
      <vt:variant>
        <vt:i4>5</vt:i4>
      </vt:variant>
      <vt:variant>
        <vt:lpwstr/>
      </vt:variant>
      <vt:variant>
        <vt:lpwstr>_Toc118973718</vt:lpwstr>
      </vt:variant>
      <vt:variant>
        <vt:i4>1900601</vt:i4>
      </vt:variant>
      <vt:variant>
        <vt:i4>407</vt:i4>
      </vt:variant>
      <vt:variant>
        <vt:i4>0</vt:i4>
      </vt:variant>
      <vt:variant>
        <vt:i4>5</vt:i4>
      </vt:variant>
      <vt:variant>
        <vt:lpwstr/>
      </vt:variant>
      <vt:variant>
        <vt:lpwstr>_Toc118973717</vt:lpwstr>
      </vt:variant>
      <vt:variant>
        <vt:i4>1900601</vt:i4>
      </vt:variant>
      <vt:variant>
        <vt:i4>401</vt:i4>
      </vt:variant>
      <vt:variant>
        <vt:i4>0</vt:i4>
      </vt:variant>
      <vt:variant>
        <vt:i4>5</vt:i4>
      </vt:variant>
      <vt:variant>
        <vt:lpwstr/>
      </vt:variant>
      <vt:variant>
        <vt:lpwstr>_Toc118973716</vt:lpwstr>
      </vt:variant>
      <vt:variant>
        <vt:i4>1900601</vt:i4>
      </vt:variant>
      <vt:variant>
        <vt:i4>395</vt:i4>
      </vt:variant>
      <vt:variant>
        <vt:i4>0</vt:i4>
      </vt:variant>
      <vt:variant>
        <vt:i4>5</vt:i4>
      </vt:variant>
      <vt:variant>
        <vt:lpwstr/>
      </vt:variant>
      <vt:variant>
        <vt:lpwstr>_Toc118973715</vt:lpwstr>
      </vt:variant>
      <vt:variant>
        <vt:i4>1900601</vt:i4>
      </vt:variant>
      <vt:variant>
        <vt:i4>389</vt:i4>
      </vt:variant>
      <vt:variant>
        <vt:i4>0</vt:i4>
      </vt:variant>
      <vt:variant>
        <vt:i4>5</vt:i4>
      </vt:variant>
      <vt:variant>
        <vt:lpwstr/>
      </vt:variant>
      <vt:variant>
        <vt:lpwstr>_Toc118973714</vt:lpwstr>
      </vt:variant>
      <vt:variant>
        <vt:i4>1900601</vt:i4>
      </vt:variant>
      <vt:variant>
        <vt:i4>383</vt:i4>
      </vt:variant>
      <vt:variant>
        <vt:i4>0</vt:i4>
      </vt:variant>
      <vt:variant>
        <vt:i4>5</vt:i4>
      </vt:variant>
      <vt:variant>
        <vt:lpwstr/>
      </vt:variant>
      <vt:variant>
        <vt:lpwstr>_Toc118973713</vt:lpwstr>
      </vt:variant>
      <vt:variant>
        <vt:i4>1900601</vt:i4>
      </vt:variant>
      <vt:variant>
        <vt:i4>377</vt:i4>
      </vt:variant>
      <vt:variant>
        <vt:i4>0</vt:i4>
      </vt:variant>
      <vt:variant>
        <vt:i4>5</vt:i4>
      </vt:variant>
      <vt:variant>
        <vt:lpwstr/>
      </vt:variant>
      <vt:variant>
        <vt:lpwstr>_Toc118973712</vt:lpwstr>
      </vt:variant>
      <vt:variant>
        <vt:i4>1900601</vt:i4>
      </vt:variant>
      <vt:variant>
        <vt:i4>371</vt:i4>
      </vt:variant>
      <vt:variant>
        <vt:i4>0</vt:i4>
      </vt:variant>
      <vt:variant>
        <vt:i4>5</vt:i4>
      </vt:variant>
      <vt:variant>
        <vt:lpwstr/>
      </vt:variant>
      <vt:variant>
        <vt:lpwstr>_Toc118973711</vt:lpwstr>
      </vt:variant>
      <vt:variant>
        <vt:i4>1900601</vt:i4>
      </vt:variant>
      <vt:variant>
        <vt:i4>365</vt:i4>
      </vt:variant>
      <vt:variant>
        <vt:i4>0</vt:i4>
      </vt:variant>
      <vt:variant>
        <vt:i4>5</vt:i4>
      </vt:variant>
      <vt:variant>
        <vt:lpwstr/>
      </vt:variant>
      <vt:variant>
        <vt:lpwstr>_Toc118973710</vt:lpwstr>
      </vt:variant>
      <vt:variant>
        <vt:i4>1835065</vt:i4>
      </vt:variant>
      <vt:variant>
        <vt:i4>359</vt:i4>
      </vt:variant>
      <vt:variant>
        <vt:i4>0</vt:i4>
      </vt:variant>
      <vt:variant>
        <vt:i4>5</vt:i4>
      </vt:variant>
      <vt:variant>
        <vt:lpwstr/>
      </vt:variant>
      <vt:variant>
        <vt:lpwstr>_Toc118973709</vt:lpwstr>
      </vt:variant>
      <vt:variant>
        <vt:i4>1835065</vt:i4>
      </vt:variant>
      <vt:variant>
        <vt:i4>353</vt:i4>
      </vt:variant>
      <vt:variant>
        <vt:i4>0</vt:i4>
      </vt:variant>
      <vt:variant>
        <vt:i4>5</vt:i4>
      </vt:variant>
      <vt:variant>
        <vt:lpwstr/>
      </vt:variant>
      <vt:variant>
        <vt:lpwstr>_Toc118973708</vt:lpwstr>
      </vt:variant>
      <vt:variant>
        <vt:i4>1835065</vt:i4>
      </vt:variant>
      <vt:variant>
        <vt:i4>347</vt:i4>
      </vt:variant>
      <vt:variant>
        <vt:i4>0</vt:i4>
      </vt:variant>
      <vt:variant>
        <vt:i4>5</vt:i4>
      </vt:variant>
      <vt:variant>
        <vt:lpwstr/>
      </vt:variant>
      <vt:variant>
        <vt:lpwstr>_Toc118973707</vt:lpwstr>
      </vt:variant>
      <vt:variant>
        <vt:i4>1835065</vt:i4>
      </vt:variant>
      <vt:variant>
        <vt:i4>341</vt:i4>
      </vt:variant>
      <vt:variant>
        <vt:i4>0</vt:i4>
      </vt:variant>
      <vt:variant>
        <vt:i4>5</vt:i4>
      </vt:variant>
      <vt:variant>
        <vt:lpwstr/>
      </vt:variant>
      <vt:variant>
        <vt:lpwstr>_Toc118973706</vt:lpwstr>
      </vt:variant>
      <vt:variant>
        <vt:i4>1835065</vt:i4>
      </vt:variant>
      <vt:variant>
        <vt:i4>335</vt:i4>
      </vt:variant>
      <vt:variant>
        <vt:i4>0</vt:i4>
      </vt:variant>
      <vt:variant>
        <vt:i4>5</vt:i4>
      </vt:variant>
      <vt:variant>
        <vt:lpwstr/>
      </vt:variant>
      <vt:variant>
        <vt:lpwstr>_Toc118973705</vt:lpwstr>
      </vt:variant>
      <vt:variant>
        <vt:i4>1835065</vt:i4>
      </vt:variant>
      <vt:variant>
        <vt:i4>329</vt:i4>
      </vt:variant>
      <vt:variant>
        <vt:i4>0</vt:i4>
      </vt:variant>
      <vt:variant>
        <vt:i4>5</vt:i4>
      </vt:variant>
      <vt:variant>
        <vt:lpwstr/>
      </vt:variant>
      <vt:variant>
        <vt:lpwstr>_Toc118973704</vt:lpwstr>
      </vt:variant>
      <vt:variant>
        <vt:i4>1835065</vt:i4>
      </vt:variant>
      <vt:variant>
        <vt:i4>323</vt:i4>
      </vt:variant>
      <vt:variant>
        <vt:i4>0</vt:i4>
      </vt:variant>
      <vt:variant>
        <vt:i4>5</vt:i4>
      </vt:variant>
      <vt:variant>
        <vt:lpwstr/>
      </vt:variant>
      <vt:variant>
        <vt:lpwstr>_Toc118973703</vt:lpwstr>
      </vt:variant>
      <vt:variant>
        <vt:i4>1835065</vt:i4>
      </vt:variant>
      <vt:variant>
        <vt:i4>317</vt:i4>
      </vt:variant>
      <vt:variant>
        <vt:i4>0</vt:i4>
      </vt:variant>
      <vt:variant>
        <vt:i4>5</vt:i4>
      </vt:variant>
      <vt:variant>
        <vt:lpwstr/>
      </vt:variant>
      <vt:variant>
        <vt:lpwstr>_Toc118973702</vt:lpwstr>
      </vt:variant>
      <vt:variant>
        <vt:i4>1835065</vt:i4>
      </vt:variant>
      <vt:variant>
        <vt:i4>311</vt:i4>
      </vt:variant>
      <vt:variant>
        <vt:i4>0</vt:i4>
      </vt:variant>
      <vt:variant>
        <vt:i4>5</vt:i4>
      </vt:variant>
      <vt:variant>
        <vt:lpwstr/>
      </vt:variant>
      <vt:variant>
        <vt:lpwstr>_Toc118973701</vt:lpwstr>
      </vt:variant>
      <vt:variant>
        <vt:i4>1835065</vt:i4>
      </vt:variant>
      <vt:variant>
        <vt:i4>305</vt:i4>
      </vt:variant>
      <vt:variant>
        <vt:i4>0</vt:i4>
      </vt:variant>
      <vt:variant>
        <vt:i4>5</vt:i4>
      </vt:variant>
      <vt:variant>
        <vt:lpwstr/>
      </vt:variant>
      <vt:variant>
        <vt:lpwstr>_Toc118973700</vt:lpwstr>
      </vt:variant>
      <vt:variant>
        <vt:i4>1376312</vt:i4>
      </vt:variant>
      <vt:variant>
        <vt:i4>299</vt:i4>
      </vt:variant>
      <vt:variant>
        <vt:i4>0</vt:i4>
      </vt:variant>
      <vt:variant>
        <vt:i4>5</vt:i4>
      </vt:variant>
      <vt:variant>
        <vt:lpwstr/>
      </vt:variant>
      <vt:variant>
        <vt:lpwstr>_Toc118973699</vt:lpwstr>
      </vt:variant>
      <vt:variant>
        <vt:i4>1376312</vt:i4>
      </vt:variant>
      <vt:variant>
        <vt:i4>293</vt:i4>
      </vt:variant>
      <vt:variant>
        <vt:i4>0</vt:i4>
      </vt:variant>
      <vt:variant>
        <vt:i4>5</vt:i4>
      </vt:variant>
      <vt:variant>
        <vt:lpwstr/>
      </vt:variant>
      <vt:variant>
        <vt:lpwstr>_Toc118973698</vt:lpwstr>
      </vt:variant>
      <vt:variant>
        <vt:i4>1376312</vt:i4>
      </vt:variant>
      <vt:variant>
        <vt:i4>287</vt:i4>
      </vt:variant>
      <vt:variant>
        <vt:i4>0</vt:i4>
      </vt:variant>
      <vt:variant>
        <vt:i4>5</vt:i4>
      </vt:variant>
      <vt:variant>
        <vt:lpwstr/>
      </vt:variant>
      <vt:variant>
        <vt:lpwstr>_Toc118973697</vt:lpwstr>
      </vt:variant>
      <vt:variant>
        <vt:i4>1376312</vt:i4>
      </vt:variant>
      <vt:variant>
        <vt:i4>281</vt:i4>
      </vt:variant>
      <vt:variant>
        <vt:i4>0</vt:i4>
      </vt:variant>
      <vt:variant>
        <vt:i4>5</vt:i4>
      </vt:variant>
      <vt:variant>
        <vt:lpwstr/>
      </vt:variant>
      <vt:variant>
        <vt:lpwstr>_Toc118973696</vt:lpwstr>
      </vt:variant>
      <vt:variant>
        <vt:i4>1376312</vt:i4>
      </vt:variant>
      <vt:variant>
        <vt:i4>275</vt:i4>
      </vt:variant>
      <vt:variant>
        <vt:i4>0</vt:i4>
      </vt:variant>
      <vt:variant>
        <vt:i4>5</vt:i4>
      </vt:variant>
      <vt:variant>
        <vt:lpwstr/>
      </vt:variant>
      <vt:variant>
        <vt:lpwstr>_Toc118973695</vt:lpwstr>
      </vt:variant>
      <vt:variant>
        <vt:i4>1376312</vt:i4>
      </vt:variant>
      <vt:variant>
        <vt:i4>269</vt:i4>
      </vt:variant>
      <vt:variant>
        <vt:i4>0</vt:i4>
      </vt:variant>
      <vt:variant>
        <vt:i4>5</vt:i4>
      </vt:variant>
      <vt:variant>
        <vt:lpwstr/>
      </vt:variant>
      <vt:variant>
        <vt:lpwstr>_Toc118973694</vt:lpwstr>
      </vt:variant>
      <vt:variant>
        <vt:i4>1376312</vt:i4>
      </vt:variant>
      <vt:variant>
        <vt:i4>263</vt:i4>
      </vt:variant>
      <vt:variant>
        <vt:i4>0</vt:i4>
      </vt:variant>
      <vt:variant>
        <vt:i4>5</vt:i4>
      </vt:variant>
      <vt:variant>
        <vt:lpwstr/>
      </vt:variant>
      <vt:variant>
        <vt:lpwstr>_Toc118973693</vt:lpwstr>
      </vt:variant>
      <vt:variant>
        <vt:i4>1376312</vt:i4>
      </vt:variant>
      <vt:variant>
        <vt:i4>257</vt:i4>
      </vt:variant>
      <vt:variant>
        <vt:i4>0</vt:i4>
      </vt:variant>
      <vt:variant>
        <vt:i4>5</vt:i4>
      </vt:variant>
      <vt:variant>
        <vt:lpwstr/>
      </vt:variant>
      <vt:variant>
        <vt:lpwstr>_Toc118973692</vt:lpwstr>
      </vt:variant>
      <vt:variant>
        <vt:i4>1376312</vt:i4>
      </vt:variant>
      <vt:variant>
        <vt:i4>251</vt:i4>
      </vt:variant>
      <vt:variant>
        <vt:i4>0</vt:i4>
      </vt:variant>
      <vt:variant>
        <vt:i4>5</vt:i4>
      </vt:variant>
      <vt:variant>
        <vt:lpwstr/>
      </vt:variant>
      <vt:variant>
        <vt:lpwstr>_Toc118973691</vt:lpwstr>
      </vt:variant>
      <vt:variant>
        <vt:i4>1376312</vt:i4>
      </vt:variant>
      <vt:variant>
        <vt:i4>245</vt:i4>
      </vt:variant>
      <vt:variant>
        <vt:i4>0</vt:i4>
      </vt:variant>
      <vt:variant>
        <vt:i4>5</vt:i4>
      </vt:variant>
      <vt:variant>
        <vt:lpwstr/>
      </vt:variant>
      <vt:variant>
        <vt:lpwstr>_Toc118973690</vt:lpwstr>
      </vt:variant>
      <vt:variant>
        <vt:i4>1310776</vt:i4>
      </vt:variant>
      <vt:variant>
        <vt:i4>239</vt:i4>
      </vt:variant>
      <vt:variant>
        <vt:i4>0</vt:i4>
      </vt:variant>
      <vt:variant>
        <vt:i4>5</vt:i4>
      </vt:variant>
      <vt:variant>
        <vt:lpwstr/>
      </vt:variant>
      <vt:variant>
        <vt:lpwstr>_Toc118973689</vt:lpwstr>
      </vt:variant>
      <vt:variant>
        <vt:i4>1310776</vt:i4>
      </vt:variant>
      <vt:variant>
        <vt:i4>233</vt:i4>
      </vt:variant>
      <vt:variant>
        <vt:i4>0</vt:i4>
      </vt:variant>
      <vt:variant>
        <vt:i4>5</vt:i4>
      </vt:variant>
      <vt:variant>
        <vt:lpwstr/>
      </vt:variant>
      <vt:variant>
        <vt:lpwstr>_Toc118973688</vt:lpwstr>
      </vt:variant>
      <vt:variant>
        <vt:i4>1310776</vt:i4>
      </vt:variant>
      <vt:variant>
        <vt:i4>227</vt:i4>
      </vt:variant>
      <vt:variant>
        <vt:i4>0</vt:i4>
      </vt:variant>
      <vt:variant>
        <vt:i4>5</vt:i4>
      </vt:variant>
      <vt:variant>
        <vt:lpwstr/>
      </vt:variant>
      <vt:variant>
        <vt:lpwstr>_Toc118973687</vt:lpwstr>
      </vt:variant>
      <vt:variant>
        <vt:i4>1310776</vt:i4>
      </vt:variant>
      <vt:variant>
        <vt:i4>221</vt:i4>
      </vt:variant>
      <vt:variant>
        <vt:i4>0</vt:i4>
      </vt:variant>
      <vt:variant>
        <vt:i4>5</vt:i4>
      </vt:variant>
      <vt:variant>
        <vt:lpwstr/>
      </vt:variant>
      <vt:variant>
        <vt:lpwstr>_Toc118973686</vt:lpwstr>
      </vt:variant>
      <vt:variant>
        <vt:i4>1310776</vt:i4>
      </vt:variant>
      <vt:variant>
        <vt:i4>215</vt:i4>
      </vt:variant>
      <vt:variant>
        <vt:i4>0</vt:i4>
      </vt:variant>
      <vt:variant>
        <vt:i4>5</vt:i4>
      </vt:variant>
      <vt:variant>
        <vt:lpwstr/>
      </vt:variant>
      <vt:variant>
        <vt:lpwstr>_Toc118973685</vt:lpwstr>
      </vt:variant>
      <vt:variant>
        <vt:i4>1310776</vt:i4>
      </vt:variant>
      <vt:variant>
        <vt:i4>209</vt:i4>
      </vt:variant>
      <vt:variant>
        <vt:i4>0</vt:i4>
      </vt:variant>
      <vt:variant>
        <vt:i4>5</vt:i4>
      </vt:variant>
      <vt:variant>
        <vt:lpwstr/>
      </vt:variant>
      <vt:variant>
        <vt:lpwstr>_Toc118973684</vt:lpwstr>
      </vt:variant>
      <vt:variant>
        <vt:i4>1310776</vt:i4>
      </vt:variant>
      <vt:variant>
        <vt:i4>203</vt:i4>
      </vt:variant>
      <vt:variant>
        <vt:i4>0</vt:i4>
      </vt:variant>
      <vt:variant>
        <vt:i4>5</vt:i4>
      </vt:variant>
      <vt:variant>
        <vt:lpwstr/>
      </vt:variant>
      <vt:variant>
        <vt:lpwstr>_Toc118973683</vt:lpwstr>
      </vt:variant>
      <vt:variant>
        <vt:i4>1310776</vt:i4>
      </vt:variant>
      <vt:variant>
        <vt:i4>197</vt:i4>
      </vt:variant>
      <vt:variant>
        <vt:i4>0</vt:i4>
      </vt:variant>
      <vt:variant>
        <vt:i4>5</vt:i4>
      </vt:variant>
      <vt:variant>
        <vt:lpwstr/>
      </vt:variant>
      <vt:variant>
        <vt:lpwstr>_Toc118973682</vt:lpwstr>
      </vt:variant>
      <vt:variant>
        <vt:i4>1310776</vt:i4>
      </vt:variant>
      <vt:variant>
        <vt:i4>191</vt:i4>
      </vt:variant>
      <vt:variant>
        <vt:i4>0</vt:i4>
      </vt:variant>
      <vt:variant>
        <vt:i4>5</vt:i4>
      </vt:variant>
      <vt:variant>
        <vt:lpwstr/>
      </vt:variant>
      <vt:variant>
        <vt:lpwstr>_Toc118973681</vt:lpwstr>
      </vt:variant>
      <vt:variant>
        <vt:i4>1310776</vt:i4>
      </vt:variant>
      <vt:variant>
        <vt:i4>185</vt:i4>
      </vt:variant>
      <vt:variant>
        <vt:i4>0</vt:i4>
      </vt:variant>
      <vt:variant>
        <vt:i4>5</vt:i4>
      </vt:variant>
      <vt:variant>
        <vt:lpwstr/>
      </vt:variant>
      <vt:variant>
        <vt:lpwstr>_Toc118973680</vt:lpwstr>
      </vt:variant>
      <vt:variant>
        <vt:i4>1769528</vt:i4>
      </vt:variant>
      <vt:variant>
        <vt:i4>179</vt:i4>
      </vt:variant>
      <vt:variant>
        <vt:i4>0</vt:i4>
      </vt:variant>
      <vt:variant>
        <vt:i4>5</vt:i4>
      </vt:variant>
      <vt:variant>
        <vt:lpwstr/>
      </vt:variant>
      <vt:variant>
        <vt:lpwstr>_Toc118973679</vt:lpwstr>
      </vt:variant>
      <vt:variant>
        <vt:i4>1769528</vt:i4>
      </vt:variant>
      <vt:variant>
        <vt:i4>173</vt:i4>
      </vt:variant>
      <vt:variant>
        <vt:i4>0</vt:i4>
      </vt:variant>
      <vt:variant>
        <vt:i4>5</vt:i4>
      </vt:variant>
      <vt:variant>
        <vt:lpwstr/>
      </vt:variant>
      <vt:variant>
        <vt:lpwstr>_Toc118973678</vt:lpwstr>
      </vt:variant>
      <vt:variant>
        <vt:i4>1769528</vt:i4>
      </vt:variant>
      <vt:variant>
        <vt:i4>167</vt:i4>
      </vt:variant>
      <vt:variant>
        <vt:i4>0</vt:i4>
      </vt:variant>
      <vt:variant>
        <vt:i4>5</vt:i4>
      </vt:variant>
      <vt:variant>
        <vt:lpwstr/>
      </vt:variant>
      <vt:variant>
        <vt:lpwstr>_Toc118973677</vt:lpwstr>
      </vt:variant>
      <vt:variant>
        <vt:i4>1769528</vt:i4>
      </vt:variant>
      <vt:variant>
        <vt:i4>161</vt:i4>
      </vt:variant>
      <vt:variant>
        <vt:i4>0</vt:i4>
      </vt:variant>
      <vt:variant>
        <vt:i4>5</vt:i4>
      </vt:variant>
      <vt:variant>
        <vt:lpwstr/>
      </vt:variant>
      <vt:variant>
        <vt:lpwstr>_Toc118973676</vt:lpwstr>
      </vt:variant>
      <vt:variant>
        <vt:i4>1769528</vt:i4>
      </vt:variant>
      <vt:variant>
        <vt:i4>155</vt:i4>
      </vt:variant>
      <vt:variant>
        <vt:i4>0</vt:i4>
      </vt:variant>
      <vt:variant>
        <vt:i4>5</vt:i4>
      </vt:variant>
      <vt:variant>
        <vt:lpwstr/>
      </vt:variant>
      <vt:variant>
        <vt:lpwstr>_Toc118973675</vt:lpwstr>
      </vt:variant>
      <vt:variant>
        <vt:i4>1769528</vt:i4>
      </vt:variant>
      <vt:variant>
        <vt:i4>149</vt:i4>
      </vt:variant>
      <vt:variant>
        <vt:i4>0</vt:i4>
      </vt:variant>
      <vt:variant>
        <vt:i4>5</vt:i4>
      </vt:variant>
      <vt:variant>
        <vt:lpwstr/>
      </vt:variant>
      <vt:variant>
        <vt:lpwstr>_Toc118973674</vt:lpwstr>
      </vt:variant>
      <vt:variant>
        <vt:i4>1769528</vt:i4>
      </vt:variant>
      <vt:variant>
        <vt:i4>143</vt:i4>
      </vt:variant>
      <vt:variant>
        <vt:i4>0</vt:i4>
      </vt:variant>
      <vt:variant>
        <vt:i4>5</vt:i4>
      </vt:variant>
      <vt:variant>
        <vt:lpwstr/>
      </vt:variant>
      <vt:variant>
        <vt:lpwstr>_Toc118973673</vt:lpwstr>
      </vt:variant>
      <vt:variant>
        <vt:i4>1769528</vt:i4>
      </vt:variant>
      <vt:variant>
        <vt:i4>137</vt:i4>
      </vt:variant>
      <vt:variant>
        <vt:i4>0</vt:i4>
      </vt:variant>
      <vt:variant>
        <vt:i4>5</vt:i4>
      </vt:variant>
      <vt:variant>
        <vt:lpwstr/>
      </vt:variant>
      <vt:variant>
        <vt:lpwstr>_Toc118973672</vt:lpwstr>
      </vt:variant>
      <vt:variant>
        <vt:i4>1769528</vt:i4>
      </vt:variant>
      <vt:variant>
        <vt:i4>131</vt:i4>
      </vt:variant>
      <vt:variant>
        <vt:i4>0</vt:i4>
      </vt:variant>
      <vt:variant>
        <vt:i4>5</vt:i4>
      </vt:variant>
      <vt:variant>
        <vt:lpwstr/>
      </vt:variant>
      <vt:variant>
        <vt:lpwstr>_Toc118973671</vt:lpwstr>
      </vt:variant>
      <vt:variant>
        <vt:i4>1769528</vt:i4>
      </vt:variant>
      <vt:variant>
        <vt:i4>125</vt:i4>
      </vt:variant>
      <vt:variant>
        <vt:i4>0</vt:i4>
      </vt:variant>
      <vt:variant>
        <vt:i4>5</vt:i4>
      </vt:variant>
      <vt:variant>
        <vt:lpwstr/>
      </vt:variant>
      <vt:variant>
        <vt:lpwstr>_Toc118973670</vt:lpwstr>
      </vt:variant>
      <vt:variant>
        <vt:i4>1703992</vt:i4>
      </vt:variant>
      <vt:variant>
        <vt:i4>119</vt:i4>
      </vt:variant>
      <vt:variant>
        <vt:i4>0</vt:i4>
      </vt:variant>
      <vt:variant>
        <vt:i4>5</vt:i4>
      </vt:variant>
      <vt:variant>
        <vt:lpwstr/>
      </vt:variant>
      <vt:variant>
        <vt:lpwstr>_Toc118973669</vt:lpwstr>
      </vt:variant>
      <vt:variant>
        <vt:i4>1703992</vt:i4>
      </vt:variant>
      <vt:variant>
        <vt:i4>113</vt:i4>
      </vt:variant>
      <vt:variant>
        <vt:i4>0</vt:i4>
      </vt:variant>
      <vt:variant>
        <vt:i4>5</vt:i4>
      </vt:variant>
      <vt:variant>
        <vt:lpwstr/>
      </vt:variant>
      <vt:variant>
        <vt:lpwstr>_Toc118973668</vt:lpwstr>
      </vt:variant>
      <vt:variant>
        <vt:i4>1703992</vt:i4>
      </vt:variant>
      <vt:variant>
        <vt:i4>107</vt:i4>
      </vt:variant>
      <vt:variant>
        <vt:i4>0</vt:i4>
      </vt:variant>
      <vt:variant>
        <vt:i4>5</vt:i4>
      </vt:variant>
      <vt:variant>
        <vt:lpwstr/>
      </vt:variant>
      <vt:variant>
        <vt:lpwstr>_Toc118973667</vt:lpwstr>
      </vt:variant>
      <vt:variant>
        <vt:i4>1703992</vt:i4>
      </vt:variant>
      <vt:variant>
        <vt:i4>101</vt:i4>
      </vt:variant>
      <vt:variant>
        <vt:i4>0</vt:i4>
      </vt:variant>
      <vt:variant>
        <vt:i4>5</vt:i4>
      </vt:variant>
      <vt:variant>
        <vt:lpwstr/>
      </vt:variant>
      <vt:variant>
        <vt:lpwstr>_Toc118973666</vt:lpwstr>
      </vt:variant>
      <vt:variant>
        <vt:i4>1703992</vt:i4>
      </vt:variant>
      <vt:variant>
        <vt:i4>95</vt:i4>
      </vt:variant>
      <vt:variant>
        <vt:i4>0</vt:i4>
      </vt:variant>
      <vt:variant>
        <vt:i4>5</vt:i4>
      </vt:variant>
      <vt:variant>
        <vt:lpwstr/>
      </vt:variant>
      <vt:variant>
        <vt:lpwstr>_Toc118973665</vt:lpwstr>
      </vt:variant>
      <vt:variant>
        <vt:i4>1703992</vt:i4>
      </vt:variant>
      <vt:variant>
        <vt:i4>89</vt:i4>
      </vt:variant>
      <vt:variant>
        <vt:i4>0</vt:i4>
      </vt:variant>
      <vt:variant>
        <vt:i4>5</vt:i4>
      </vt:variant>
      <vt:variant>
        <vt:lpwstr/>
      </vt:variant>
      <vt:variant>
        <vt:lpwstr>_Toc118973664</vt:lpwstr>
      </vt:variant>
      <vt:variant>
        <vt:i4>1703992</vt:i4>
      </vt:variant>
      <vt:variant>
        <vt:i4>83</vt:i4>
      </vt:variant>
      <vt:variant>
        <vt:i4>0</vt:i4>
      </vt:variant>
      <vt:variant>
        <vt:i4>5</vt:i4>
      </vt:variant>
      <vt:variant>
        <vt:lpwstr/>
      </vt:variant>
      <vt:variant>
        <vt:lpwstr>_Toc118973663</vt:lpwstr>
      </vt:variant>
      <vt:variant>
        <vt:i4>1703992</vt:i4>
      </vt:variant>
      <vt:variant>
        <vt:i4>77</vt:i4>
      </vt:variant>
      <vt:variant>
        <vt:i4>0</vt:i4>
      </vt:variant>
      <vt:variant>
        <vt:i4>5</vt:i4>
      </vt:variant>
      <vt:variant>
        <vt:lpwstr/>
      </vt:variant>
      <vt:variant>
        <vt:lpwstr>_Toc118973662</vt:lpwstr>
      </vt:variant>
      <vt:variant>
        <vt:i4>1703992</vt:i4>
      </vt:variant>
      <vt:variant>
        <vt:i4>71</vt:i4>
      </vt:variant>
      <vt:variant>
        <vt:i4>0</vt:i4>
      </vt:variant>
      <vt:variant>
        <vt:i4>5</vt:i4>
      </vt:variant>
      <vt:variant>
        <vt:lpwstr/>
      </vt:variant>
      <vt:variant>
        <vt:lpwstr>_Toc118973661</vt:lpwstr>
      </vt:variant>
      <vt:variant>
        <vt:i4>1703992</vt:i4>
      </vt:variant>
      <vt:variant>
        <vt:i4>65</vt:i4>
      </vt:variant>
      <vt:variant>
        <vt:i4>0</vt:i4>
      </vt:variant>
      <vt:variant>
        <vt:i4>5</vt:i4>
      </vt:variant>
      <vt:variant>
        <vt:lpwstr/>
      </vt:variant>
      <vt:variant>
        <vt:lpwstr>_Toc118973660</vt:lpwstr>
      </vt:variant>
      <vt:variant>
        <vt:i4>1638456</vt:i4>
      </vt:variant>
      <vt:variant>
        <vt:i4>59</vt:i4>
      </vt:variant>
      <vt:variant>
        <vt:i4>0</vt:i4>
      </vt:variant>
      <vt:variant>
        <vt:i4>5</vt:i4>
      </vt:variant>
      <vt:variant>
        <vt:lpwstr/>
      </vt:variant>
      <vt:variant>
        <vt:lpwstr>_Toc118973659</vt:lpwstr>
      </vt:variant>
      <vt:variant>
        <vt:i4>1638456</vt:i4>
      </vt:variant>
      <vt:variant>
        <vt:i4>53</vt:i4>
      </vt:variant>
      <vt:variant>
        <vt:i4>0</vt:i4>
      </vt:variant>
      <vt:variant>
        <vt:i4>5</vt:i4>
      </vt:variant>
      <vt:variant>
        <vt:lpwstr/>
      </vt:variant>
      <vt:variant>
        <vt:lpwstr>_Toc118973658</vt:lpwstr>
      </vt:variant>
      <vt:variant>
        <vt:i4>1638456</vt:i4>
      </vt:variant>
      <vt:variant>
        <vt:i4>47</vt:i4>
      </vt:variant>
      <vt:variant>
        <vt:i4>0</vt:i4>
      </vt:variant>
      <vt:variant>
        <vt:i4>5</vt:i4>
      </vt:variant>
      <vt:variant>
        <vt:lpwstr/>
      </vt:variant>
      <vt:variant>
        <vt:lpwstr>_Toc118973657</vt:lpwstr>
      </vt:variant>
      <vt:variant>
        <vt:i4>1638456</vt:i4>
      </vt:variant>
      <vt:variant>
        <vt:i4>41</vt:i4>
      </vt:variant>
      <vt:variant>
        <vt:i4>0</vt:i4>
      </vt:variant>
      <vt:variant>
        <vt:i4>5</vt:i4>
      </vt:variant>
      <vt:variant>
        <vt:lpwstr/>
      </vt:variant>
      <vt:variant>
        <vt:lpwstr>_Toc118973656</vt:lpwstr>
      </vt:variant>
      <vt:variant>
        <vt:i4>1638456</vt:i4>
      </vt:variant>
      <vt:variant>
        <vt:i4>35</vt:i4>
      </vt:variant>
      <vt:variant>
        <vt:i4>0</vt:i4>
      </vt:variant>
      <vt:variant>
        <vt:i4>5</vt:i4>
      </vt:variant>
      <vt:variant>
        <vt:lpwstr/>
      </vt:variant>
      <vt:variant>
        <vt:lpwstr>_Toc118973655</vt:lpwstr>
      </vt:variant>
      <vt:variant>
        <vt:i4>1638456</vt:i4>
      </vt:variant>
      <vt:variant>
        <vt:i4>29</vt:i4>
      </vt:variant>
      <vt:variant>
        <vt:i4>0</vt:i4>
      </vt:variant>
      <vt:variant>
        <vt:i4>5</vt:i4>
      </vt:variant>
      <vt:variant>
        <vt:lpwstr/>
      </vt:variant>
      <vt:variant>
        <vt:lpwstr>_Toc118973654</vt:lpwstr>
      </vt:variant>
      <vt:variant>
        <vt:i4>1638456</vt:i4>
      </vt:variant>
      <vt:variant>
        <vt:i4>23</vt:i4>
      </vt:variant>
      <vt:variant>
        <vt:i4>0</vt:i4>
      </vt:variant>
      <vt:variant>
        <vt:i4>5</vt:i4>
      </vt:variant>
      <vt:variant>
        <vt:lpwstr/>
      </vt:variant>
      <vt:variant>
        <vt:lpwstr>_Toc118973653</vt:lpwstr>
      </vt:variant>
      <vt:variant>
        <vt:i4>1638456</vt:i4>
      </vt:variant>
      <vt:variant>
        <vt:i4>17</vt:i4>
      </vt:variant>
      <vt:variant>
        <vt:i4>0</vt:i4>
      </vt:variant>
      <vt:variant>
        <vt:i4>5</vt:i4>
      </vt:variant>
      <vt:variant>
        <vt:lpwstr/>
      </vt:variant>
      <vt:variant>
        <vt:lpwstr>_Toc118973652</vt:lpwstr>
      </vt:variant>
      <vt:variant>
        <vt:i4>3670131</vt:i4>
      </vt:variant>
      <vt:variant>
        <vt:i4>12</vt:i4>
      </vt:variant>
      <vt:variant>
        <vt:i4>0</vt:i4>
      </vt:variant>
      <vt:variant>
        <vt:i4>5</vt:i4>
      </vt:variant>
      <vt:variant>
        <vt:lpwstr>https://www.fwc.gov.au/documents/awardsandorders/html/pr747412.htm</vt:lpwstr>
      </vt:variant>
      <vt:variant>
        <vt:lpwstr/>
      </vt:variant>
      <vt:variant>
        <vt:i4>4063349</vt:i4>
      </vt:variant>
      <vt:variant>
        <vt:i4>9</vt:i4>
      </vt:variant>
      <vt:variant>
        <vt:i4>0</vt:i4>
      </vt:variant>
      <vt:variant>
        <vt:i4>5</vt:i4>
      </vt:variant>
      <vt:variant>
        <vt:lpwstr>https://www.fwc.gov.au/documents/awardsandorders/html/PR746868.htm</vt:lpwstr>
      </vt:variant>
      <vt:variant>
        <vt:lpwstr/>
      </vt:variant>
      <vt:variant>
        <vt:i4>3342459</vt:i4>
      </vt:variant>
      <vt:variant>
        <vt:i4>0</vt:i4>
      </vt:variant>
      <vt:variant>
        <vt:i4>0</vt:i4>
      </vt:variant>
      <vt:variant>
        <vt:i4>5</vt:i4>
      </vt:variant>
      <vt:variant>
        <vt:lpwstr>https://www.fwc.gov.au/documents/awardsandorders/html/pr749974.htm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 Recorded Entertainment and Cinemas Award 2020</dc:title>
  <dc:subject>MA000091 - consolidated from 13 November 2020</dc:subject>
  <dc:creator>Fair Work Commission</dc:creator>
  <cp:keywords>Wages and conditions for the broadcasting, recorded entertainment and cinemas industry</cp:keywords>
  <cp:lastModifiedBy>Grant E</cp:lastModifiedBy>
  <cp:revision>2</cp:revision>
  <cp:lastPrinted>2020-01-29T02:46:00Z</cp:lastPrinted>
  <dcterms:created xsi:type="dcterms:W3CDTF">2023-07-31T05:26:00Z</dcterms:created>
  <dcterms:modified xsi:type="dcterms:W3CDTF">2023-07-31T05:26:00Z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0x01010035BC87E9349D7848AAF611B313449140</vt:lpwstr>
  </property>
  <property fmtid="{D5CDD505-2E9C-101B-9397-08002B2CF9AE}" pid="3" name="Order">
    <vt:r8>2926600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